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3104B">
        <w:rPr>
          <w:b/>
          <w:bCs/>
          <w:sz w:val="32"/>
          <w:szCs w:val="32"/>
        </w:rPr>
        <w:t>Памятка</w:t>
      </w:r>
      <w:r w:rsidR="00D4689C">
        <w:rPr>
          <w:b/>
          <w:bCs/>
          <w:sz w:val="32"/>
          <w:szCs w:val="32"/>
        </w:rPr>
        <w:t xml:space="preserve"> работнику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13104B">
        <w:rPr>
          <w:b/>
          <w:bCs/>
          <w:sz w:val="32"/>
          <w:szCs w:val="32"/>
        </w:rPr>
        <w:t>призванным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2A2F" w:rsidRDefault="00194992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472A2F" w:rsidRPr="005334EC">
        <w:rPr>
          <w:color w:val="000000"/>
          <w:sz w:val="28"/>
          <w:szCs w:val="28"/>
          <w:shd w:val="clear" w:color="auto" w:fill="FFFFFF"/>
        </w:rPr>
        <w:t>постановление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472A2F" w:rsidRPr="005334EC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="00472A2F" w:rsidRPr="005334EC">
        <w:rPr>
          <w:color w:val="000000"/>
          <w:sz w:val="28"/>
          <w:szCs w:val="28"/>
          <w:shd w:val="clear" w:color="auto" w:fill="FFFFFF"/>
        </w:rPr>
        <w:t>от 22 сентября 2022 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прекращение трудовых договоров и служебных контрактов</w:t>
      </w:r>
      <w:r w:rsidR="00CA52EC" w:rsidRPr="00CA52EC">
        <w:t xml:space="preserve"> </w:t>
      </w:r>
      <w:r w:rsidR="00CA52EC">
        <w:t xml:space="preserve">с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гражданам</w:t>
      </w:r>
      <w:r w:rsidR="00CA52EC">
        <w:rPr>
          <w:color w:val="000000"/>
          <w:sz w:val="28"/>
          <w:szCs w:val="28"/>
          <w:shd w:val="clear" w:color="auto" w:fill="FFFFFF"/>
        </w:rPr>
        <w:t xml:space="preserve">и,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призванным</w:t>
      </w:r>
      <w:r w:rsidR="00CA52EC">
        <w:rPr>
          <w:color w:val="000000"/>
          <w:sz w:val="28"/>
          <w:szCs w:val="28"/>
          <w:shd w:val="clear" w:color="auto" w:fill="FFFFFF"/>
        </w:rPr>
        <w:t>и</w:t>
      </w:r>
      <w:r w:rsidR="00CA52EC" w:rsidRPr="00CA52EC">
        <w:rPr>
          <w:color w:val="000000"/>
          <w:sz w:val="28"/>
          <w:szCs w:val="28"/>
          <w:shd w:val="clear" w:color="auto" w:fill="FFFFFF"/>
        </w:rPr>
        <w:t xml:space="preserve"> на военную службу по мобилизации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не допускается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❓Уволят ли работников в случае их мобилизации?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Нет. Уволить мобилизованного сотрудника нельзя. Работодатель должен будет сохранить рабочее место за мобилизованным работником.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❓Что будет с трудовым договором?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❓После окончания службы можно будет вернуться на ту же должность?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❓Смогут ли работодатели нанимать временных сотрудников в этот период?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Да. На время приостановки договора работодатель может заключать срочные трудовые договоры и принимать на работу временных сотрудников.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❓Каких работников касаются новые правила?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Постановление распространяется на всех работников, призванных по мобилизации с 21 сентября 2022 года.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B4E0D" w:rsidRPr="008B4E0D" w:rsidRDefault="008B4E0D" w:rsidP="00B34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Pr="008B4E0D">
        <w:rPr>
          <w:rFonts w:ascii="Times New Roman" w:hAnsi="Times New Roman" w:cs="Times New Roman"/>
          <w:b/>
          <w:sz w:val="28"/>
          <w:szCs w:val="28"/>
        </w:rPr>
        <w:t>Будет ли засчитан срок службы в стаж для пенсии?</w:t>
      </w:r>
    </w:p>
    <w:p w:rsidR="003515BE" w:rsidRDefault="008B4E0D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  <w:sz w:val="28"/>
          <w:szCs w:val="28"/>
        </w:rPr>
        <w:t>Да, засчитывается срок военной службы: и по призыву, и по контракту или мобилизации.</w:t>
      </w:r>
    </w:p>
    <w:p w:rsidR="001D4B3B" w:rsidRDefault="001D4B3B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1D">
        <w:rPr>
          <w:rFonts w:ascii="Times New Roman" w:hAnsi="Times New Roman" w:cs="Times New Roman"/>
          <w:b/>
          <w:bCs/>
          <w:sz w:val="28"/>
          <w:szCs w:val="28"/>
        </w:rPr>
        <w:t>❓Есть ли альтернативная гражданская служба (АГС) при призыве по мобилизации?</w:t>
      </w: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4B">
        <w:rPr>
          <w:rFonts w:ascii="Times New Roman" w:hAnsi="Times New Roman" w:cs="Times New Roman"/>
          <w:bCs/>
          <w:sz w:val="28"/>
          <w:szCs w:val="28"/>
        </w:rPr>
        <w:t>Нет. Альтернативная служба при мобилизации не предусмотрена.</w:t>
      </w:r>
    </w:p>
    <w:p w:rsidR="001D4B3B" w:rsidRPr="00404B4B" w:rsidRDefault="001D4B3B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D90" w:rsidRPr="00C63D90" w:rsidRDefault="00C63D90" w:rsidP="00C63D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D90">
        <w:rPr>
          <w:rFonts w:ascii="MS Gothic" w:eastAsia="MS Gothic" w:hAnsi="MS Gothic" w:cs="MS Gothic" w:hint="eastAsia"/>
          <w:b/>
          <w:bCs/>
          <w:sz w:val="28"/>
          <w:szCs w:val="28"/>
        </w:rPr>
        <w:t>☎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нформацию о частичной мобилизации, объявленной в России, </w:t>
      </w:r>
      <w:r w:rsidR="00D62D1A">
        <w:rPr>
          <w:rFonts w:ascii="Times New Roman" w:hAnsi="Times New Roman" w:cs="Times New Roman"/>
          <w:b/>
          <w:bCs/>
          <w:sz w:val="28"/>
          <w:szCs w:val="28"/>
        </w:rPr>
        <w:t xml:space="preserve">можно узнать 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>на горячей линии по номеру 122.</w:t>
      </w:r>
    </w:p>
    <w:sectPr w:rsidR="00C63D90" w:rsidRPr="00C63D90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4"/>
    <w:rsid w:val="0013104B"/>
    <w:rsid w:val="00194992"/>
    <w:rsid w:val="001D4B3B"/>
    <w:rsid w:val="00260EF4"/>
    <w:rsid w:val="002B1F9A"/>
    <w:rsid w:val="003515BE"/>
    <w:rsid w:val="00404B4B"/>
    <w:rsid w:val="00472A2F"/>
    <w:rsid w:val="004E76F4"/>
    <w:rsid w:val="0053089D"/>
    <w:rsid w:val="00750CD2"/>
    <w:rsid w:val="008954AC"/>
    <w:rsid w:val="008B4E0D"/>
    <w:rsid w:val="00912D94"/>
    <w:rsid w:val="00A6541D"/>
    <w:rsid w:val="00A8013D"/>
    <w:rsid w:val="00B349A9"/>
    <w:rsid w:val="00C63D90"/>
    <w:rsid w:val="00CA52EC"/>
    <w:rsid w:val="00D4689C"/>
    <w:rsid w:val="00D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6FD0D-E624-4F95-8CE7-8BAF3E2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Исаева Инна Сергеевна</cp:lastModifiedBy>
  <cp:revision>2</cp:revision>
  <cp:lastPrinted>2022-09-25T11:32:00Z</cp:lastPrinted>
  <dcterms:created xsi:type="dcterms:W3CDTF">2022-09-27T04:14:00Z</dcterms:created>
  <dcterms:modified xsi:type="dcterms:W3CDTF">2022-09-27T04:14:00Z</dcterms:modified>
</cp:coreProperties>
</file>