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4" w:rsidRPr="001828AB" w:rsidRDefault="00943B74" w:rsidP="00943B74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  <w:r w:rsidRPr="001828AB">
        <w:rPr>
          <w:rFonts w:ascii="PT Astra Serif" w:hAnsi="PT Astra Serif"/>
          <w:b w:val="0"/>
          <w:sz w:val="24"/>
          <w:szCs w:val="24"/>
        </w:rPr>
        <w:t xml:space="preserve">Перечень социально-значимых видов деятельности, </w:t>
      </w:r>
    </w:p>
    <w:p w:rsidR="00943B74" w:rsidRDefault="00943B74" w:rsidP="00943B74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  <w:r w:rsidRPr="001828AB">
        <w:rPr>
          <w:rFonts w:ascii="PT Astra Serif" w:hAnsi="PT Astra Serif"/>
          <w:b w:val="0"/>
          <w:sz w:val="24"/>
          <w:szCs w:val="24"/>
        </w:rPr>
        <w:t>определенных администрацией города Мегиона</w:t>
      </w:r>
    </w:p>
    <w:p w:rsidR="00943B74" w:rsidRDefault="00943B74" w:rsidP="00943B74">
      <w:pPr>
        <w:pStyle w:val="2"/>
        <w:ind w:firstLine="0"/>
        <w:jc w:val="both"/>
        <w:rPr>
          <w:rFonts w:ascii="PT Astra Serif" w:hAnsi="PT Astra Serif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696"/>
        <w:gridCol w:w="5367"/>
      </w:tblGrid>
      <w:tr w:rsidR="00943B74" w:rsidRPr="00477566" w:rsidTr="00D5106C">
        <w:trPr>
          <w:tblHeader/>
        </w:trPr>
        <w:tc>
          <w:tcPr>
            <w:tcW w:w="1282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696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367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Код ОКВЭД Расшифровка</w:t>
            </w:r>
          </w:p>
        </w:tc>
      </w:tr>
      <w:tr w:rsidR="00D5106C" w:rsidRPr="00477566" w:rsidTr="00D5106C">
        <w:tc>
          <w:tcPr>
            <w:tcW w:w="1282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2696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Сельское, лесное хозяйство, охота, рыболовство и рыбоводство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01.Растениеводство и животноводство, охота и предоставление соответствующих услуг в этих областях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02.Лесоводство и прочая лесохозяйственная деятельность</w:t>
            </w:r>
          </w:p>
          <w:p w:rsidR="00D5106C" w:rsidRPr="00477566" w:rsidRDefault="00D5106C" w:rsidP="00D5106C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03.Рыболовство и рыбоводство</w:t>
            </w:r>
          </w:p>
        </w:tc>
      </w:tr>
      <w:tr w:rsidR="00D5106C" w:rsidRPr="00477566" w:rsidTr="00D5106C">
        <w:tc>
          <w:tcPr>
            <w:tcW w:w="1282" w:type="dxa"/>
            <w:vMerge w:val="restart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С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Обрабатывающее производство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10. Производство пищевых продуктов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11.07</w:t>
            </w:r>
            <w:r>
              <w:rPr>
                <w:rFonts w:ascii="PT Astra Serif" w:eastAsia="Calibri" w:hAnsi="PT Astra Serif"/>
              </w:rPr>
              <w:t>.</w:t>
            </w:r>
            <w:r w:rsidRPr="00477566">
              <w:rPr>
                <w:rFonts w:ascii="PT Astra Serif" w:eastAsia="Calibri" w:hAnsi="PT Astra Serif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13.Производство текстильных изделий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14.Производство одежды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D5106C" w:rsidRPr="00477566" w:rsidTr="00D5106C">
        <w:trPr>
          <w:trHeight w:val="762"/>
        </w:trPr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22.Производство резиновых и пластмассовых изделий</w:t>
            </w:r>
          </w:p>
          <w:p w:rsidR="00D5106C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23.</w:t>
            </w:r>
            <w:proofErr w:type="gramStart"/>
            <w:r>
              <w:rPr>
                <w:rFonts w:ascii="PT Astra Serif" w:eastAsia="Calibri" w:hAnsi="PT Astra Serif"/>
              </w:rPr>
              <w:t>70.</w:t>
            </w:r>
            <w:r w:rsidRPr="007C295B">
              <w:rPr>
                <w:rFonts w:ascii="PT Astra Serif" w:eastAsia="Calibri" w:hAnsi="PT Astra Serif"/>
              </w:rPr>
              <w:t>Резка</w:t>
            </w:r>
            <w:proofErr w:type="gramEnd"/>
            <w:r w:rsidRPr="007C295B">
              <w:rPr>
                <w:rFonts w:ascii="PT Astra Serif" w:eastAsia="Calibri" w:hAnsi="PT Astra Serif"/>
              </w:rPr>
              <w:t>, обработка и отделка камня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25.</w:t>
            </w:r>
            <w:r w:rsidRPr="00645B80">
              <w:rPr>
                <w:rFonts w:ascii="PT Astra Serif" w:eastAsia="Calibri" w:hAnsi="PT Astra Serif"/>
              </w:rPr>
              <w:t xml:space="preserve"> Производство готовых металлических изделий, кроме машин и оборудования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31.Производство мебели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32.Производство прочих готовых изделий (за исключением чеканки монет, производства спичек и зажигалок)</w:t>
            </w:r>
          </w:p>
        </w:tc>
      </w:tr>
      <w:tr w:rsidR="00D5106C" w:rsidRPr="00477566" w:rsidTr="00D5106C">
        <w:tc>
          <w:tcPr>
            <w:tcW w:w="1282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  <w:p w:rsidR="00D5106C" w:rsidRPr="00477566" w:rsidRDefault="00D5106C" w:rsidP="00D5106C">
            <w:pPr>
              <w:pStyle w:val="2"/>
              <w:ind w:firstLine="0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Е</w:t>
            </w:r>
          </w:p>
        </w:tc>
        <w:tc>
          <w:tcPr>
            <w:tcW w:w="2696" w:type="dxa"/>
            <w:shd w:val="clear" w:color="auto" w:fill="auto"/>
          </w:tcPr>
          <w:p w:rsidR="00D5106C" w:rsidRPr="00477566" w:rsidRDefault="00D5106C" w:rsidP="00D5106C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38.Сбор, обработка и утилизация отходов, обработка вторичного сырья</w:t>
            </w:r>
          </w:p>
        </w:tc>
      </w:tr>
      <w:tr w:rsidR="00D5106C" w:rsidRPr="00477566" w:rsidTr="00D5106C">
        <w:tc>
          <w:tcPr>
            <w:tcW w:w="1282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G</w:t>
            </w:r>
          </w:p>
        </w:tc>
        <w:tc>
          <w:tcPr>
            <w:tcW w:w="2696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367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 45.2</w:t>
            </w:r>
            <w:r>
              <w:rPr>
                <w:rFonts w:ascii="PT Astra Serif" w:eastAsia="Calibri" w:hAnsi="PT Astra Serif"/>
              </w:rPr>
              <w:t>.</w:t>
            </w:r>
            <w:r w:rsidRPr="00477566">
              <w:rPr>
                <w:rFonts w:ascii="PT Astra Serif" w:eastAsia="Calibri" w:hAnsi="PT Astra Serif"/>
              </w:rPr>
              <w:t>Техническое обслуживание и ремонт автотранспортных средств</w:t>
            </w:r>
          </w:p>
        </w:tc>
      </w:tr>
      <w:tr w:rsidR="00D5106C" w:rsidRPr="00477566" w:rsidTr="00D5106C">
        <w:trPr>
          <w:trHeight w:val="844"/>
        </w:trPr>
        <w:tc>
          <w:tcPr>
            <w:tcW w:w="1282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I</w:t>
            </w:r>
          </w:p>
        </w:tc>
        <w:tc>
          <w:tcPr>
            <w:tcW w:w="2696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гостиниц и предприятий общественного питания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shd w:val="clear" w:color="auto" w:fill="auto"/>
          </w:tcPr>
          <w:p w:rsidR="00D5106C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55.</w:t>
            </w:r>
            <w:proofErr w:type="gramStart"/>
            <w:r w:rsidRPr="00477566">
              <w:rPr>
                <w:rFonts w:ascii="PT Astra Serif" w:eastAsia="Calibri" w:hAnsi="PT Astra Serif"/>
              </w:rPr>
              <w:t>10</w:t>
            </w:r>
            <w:r>
              <w:rPr>
                <w:rFonts w:ascii="PT Astra Serif" w:eastAsia="Calibri" w:hAnsi="PT Astra Serif"/>
              </w:rPr>
              <w:t>.</w:t>
            </w:r>
            <w:r w:rsidRPr="00477566">
              <w:rPr>
                <w:rFonts w:ascii="PT Astra Serif" w:eastAsia="Calibri" w:hAnsi="PT Astra Serif"/>
              </w:rPr>
              <w:t>Деятельность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гостиниц и прочих мест для временного проживания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56.</w:t>
            </w:r>
            <w:r w:rsidRPr="00D777E7">
              <w:rPr>
                <w:rFonts w:ascii="PT Astra Serif" w:eastAsia="Calibri" w:hAnsi="PT Astra Serif"/>
              </w:rPr>
              <w:t>Деятельность по предоставлению продуктов питания и напитков</w:t>
            </w:r>
          </w:p>
        </w:tc>
      </w:tr>
      <w:tr w:rsidR="00D5106C" w:rsidRPr="00477566" w:rsidTr="00D5106C">
        <w:trPr>
          <w:trHeight w:val="828"/>
        </w:trPr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М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профессиональная, научная и техническая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74.2 Деятельность в области фотографии 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75.0 Деятельность ветеринарная</w:t>
            </w:r>
          </w:p>
        </w:tc>
      </w:tr>
      <w:tr w:rsidR="00D5106C" w:rsidRPr="00477566" w:rsidTr="00D5106C">
        <w:trPr>
          <w:trHeight w:val="1666"/>
        </w:trPr>
        <w:tc>
          <w:tcPr>
            <w:tcW w:w="12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269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77.</w:t>
            </w:r>
            <w:proofErr w:type="gramStart"/>
            <w:r w:rsidRPr="00477566">
              <w:rPr>
                <w:rFonts w:ascii="PT Astra Serif" w:eastAsia="Calibri" w:hAnsi="PT Astra Serif"/>
              </w:rPr>
              <w:t>2.Прокат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и аренда прочих предметов личного пользования и хозяйственно-бытового назначения, товаров для отдыха и спортивных товаров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79.Деятельность туристических агентств и прочих организаций, предоставляющих услуги в сфере </w:t>
            </w:r>
            <w:r w:rsidRPr="00477566">
              <w:rPr>
                <w:rFonts w:ascii="PT Astra Serif" w:eastAsia="Calibri" w:hAnsi="PT Astra Serif"/>
              </w:rPr>
              <w:lastRenderedPageBreak/>
              <w:t>туризма (в части организации внутреннего и въездного туризма)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81.Деятельность по обслуживанию зданий и территорий</w:t>
            </w:r>
          </w:p>
        </w:tc>
      </w:tr>
      <w:tr w:rsidR="00D5106C" w:rsidRPr="00477566" w:rsidTr="00D5106C">
        <w:trPr>
          <w:trHeight w:val="465"/>
        </w:trPr>
        <w:tc>
          <w:tcPr>
            <w:tcW w:w="1282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Р</w:t>
            </w:r>
          </w:p>
        </w:tc>
        <w:tc>
          <w:tcPr>
            <w:tcW w:w="2696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Образование</w:t>
            </w:r>
          </w:p>
        </w:tc>
        <w:tc>
          <w:tcPr>
            <w:tcW w:w="5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85.</w:t>
            </w:r>
            <w:proofErr w:type="gramStart"/>
            <w:r w:rsidRPr="00477566">
              <w:rPr>
                <w:rFonts w:ascii="PT Astra Serif" w:eastAsia="Calibri" w:hAnsi="PT Astra Serif"/>
              </w:rPr>
              <w:t>41.Образование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дополнительное детей и взрослых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85.41.2.</w:t>
            </w:r>
            <w:r w:rsidRPr="00477566">
              <w:rPr>
                <w:rFonts w:ascii="PT Astra Serif" w:eastAsia="Calibri" w:hAnsi="PT Astra Serif"/>
              </w:rPr>
              <w:t>Образование в области культуры</w:t>
            </w:r>
          </w:p>
        </w:tc>
      </w:tr>
      <w:tr w:rsidR="00D5106C" w:rsidRPr="00477566" w:rsidTr="00D5106C">
        <w:trPr>
          <w:trHeight w:val="838"/>
        </w:trPr>
        <w:tc>
          <w:tcPr>
            <w:tcW w:w="1282" w:type="dxa"/>
            <w:vMerge w:val="restart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Q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в области здравоохранения и социальных услуг</w:t>
            </w:r>
          </w:p>
        </w:tc>
        <w:tc>
          <w:tcPr>
            <w:tcW w:w="5367" w:type="dxa"/>
            <w:tcBorders>
              <w:bottom w:val="nil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86.Деятельность в области здравоохранения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87.Деятельность по уходу с обеспечением проживания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88.Предоставление социальных услуг без обеспечения проживания </w:t>
            </w:r>
          </w:p>
        </w:tc>
      </w:tr>
      <w:tr w:rsidR="00D5106C" w:rsidRPr="00477566" w:rsidTr="00D5106C">
        <w:tc>
          <w:tcPr>
            <w:tcW w:w="1282" w:type="dxa"/>
            <w:vMerge w:val="restart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R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90.Деятельность в области исполнительских искусств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  <w:vAlign w:val="center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91.Деятельность библиотек, архивов, музеев и прочих объектов культуры</w:t>
            </w:r>
          </w:p>
        </w:tc>
      </w:tr>
      <w:tr w:rsidR="00D5106C" w:rsidRPr="00477566" w:rsidTr="00D5106C">
        <w:tc>
          <w:tcPr>
            <w:tcW w:w="1282" w:type="dxa"/>
            <w:vMerge/>
            <w:shd w:val="clear" w:color="auto" w:fill="auto"/>
            <w:vAlign w:val="center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93.Деятельность в области спорта, отдыха и развлечений</w:t>
            </w:r>
          </w:p>
        </w:tc>
      </w:tr>
      <w:tr w:rsidR="00D5106C" w:rsidRPr="00477566" w:rsidTr="00D5106C">
        <w:trPr>
          <w:trHeight w:val="1114"/>
        </w:trPr>
        <w:tc>
          <w:tcPr>
            <w:tcW w:w="1282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S</w:t>
            </w:r>
          </w:p>
        </w:tc>
        <w:tc>
          <w:tcPr>
            <w:tcW w:w="2696" w:type="dxa"/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Предоставление прочих видов услуг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shd w:val="clear" w:color="auto" w:fill="auto"/>
          </w:tcPr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95.Ремонт компьютеров, предметов личного потребления и хозяйственно-бытового назначения </w:t>
            </w:r>
          </w:p>
          <w:p w:rsidR="00D5106C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96.Деятельность по предоставлению прочих персональных услуг</w:t>
            </w:r>
          </w:p>
          <w:p w:rsidR="00D5106C" w:rsidRPr="00477566" w:rsidRDefault="00D5106C" w:rsidP="00D5106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97.Деятельность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</w:tr>
    </w:tbl>
    <w:p w:rsidR="00943B74" w:rsidRDefault="00943B74" w:rsidP="00943B74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</w:p>
    <w:p w:rsidR="00362C63" w:rsidRDefault="00362C63">
      <w:bookmarkStart w:id="0" w:name="_GoBack"/>
      <w:bookmarkEnd w:id="0"/>
    </w:p>
    <w:sectPr w:rsidR="003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D5"/>
    <w:rsid w:val="00362C63"/>
    <w:rsid w:val="003B717E"/>
    <w:rsid w:val="00547CA7"/>
    <w:rsid w:val="00943B74"/>
    <w:rsid w:val="00B13193"/>
    <w:rsid w:val="00B96DD5"/>
    <w:rsid w:val="00D5106C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C5CB-8709-453F-A5FB-3FF8C42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3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B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43B74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3</cp:revision>
  <dcterms:created xsi:type="dcterms:W3CDTF">2022-03-18T07:32:00Z</dcterms:created>
  <dcterms:modified xsi:type="dcterms:W3CDTF">2022-10-06T10:29:00Z</dcterms:modified>
</cp:coreProperties>
</file>