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C0" w:rsidRDefault="00830CC0" w:rsidP="00830CC0">
      <w:pPr>
        <w:pStyle w:val="a7"/>
        <w:rPr>
          <w:sz w:val="18"/>
          <w:szCs w:val="18"/>
        </w:rPr>
      </w:pPr>
      <w:bookmarkStart w:id="0" w:name="_GoBack"/>
      <w:bookmarkEnd w:id="0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Предоставление выписки из ЕГРН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налоговых деклараций по налогу на доходы физических лиц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(форма 3-НДФЛ) на бумажном носителе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Государственная регистрация юридических лиц, физических лиц в качестве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индивидуальных предпринимателей и крестьянских (фермерских) хозяйств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о постановке на учет (снятии с учета) в налоговом органе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о доступе к электронному сервису ФНС России «Личный кабинет налогоплательщика для физических лиц»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Приём уведомления о выбранном земельном участке, в отношении которого применяется налоговый вычет по земельному налогу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Приём заявления о выдаче налогового уведомления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о гибели или уничтожении объекта налогообложения по налогу на имущество физических лиц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к налоговому уведомлению об уточнении сведений об объектах, указанных в налоговом уведомлении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Предоставление сведений, содержащихся в ЕГРЮЛ и  ЕГРИП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сообщений о наличии объектов недвижимого имущества и (или)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 xml:space="preserve">транспортных средствах, признаваемых объектами налогообложения </w:t>
      </w: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по</w:t>
      </w:r>
      <w:proofErr w:type="gramEnd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соответствующим налогам, уплачиваемым физическими лицами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4FF2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Предоставление сведений, содержащихся в государственном адресном реестре (ГАР)</w:t>
      </w:r>
    </w:p>
    <w:p w:rsidR="00830CC0" w:rsidRDefault="00830CC0" w:rsidP="00830CC0">
      <w:pPr>
        <w:pStyle w:val="a7"/>
        <w:jc w:val="center"/>
        <w:rPr>
          <w:sz w:val="18"/>
          <w:szCs w:val="18"/>
        </w:rPr>
      </w:pPr>
    </w:p>
    <w:p w:rsidR="00830CC0" w:rsidRDefault="00830CC0" w:rsidP="00830CC0">
      <w:pPr>
        <w:pStyle w:val="a7"/>
        <w:jc w:val="center"/>
        <w:rPr>
          <w:sz w:val="18"/>
          <w:szCs w:val="18"/>
        </w:rPr>
      </w:pPr>
    </w:p>
    <w:p w:rsid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на получение патента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запроса о предоставлении справки о состоянии расчетов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запроса о предоставлении акта совместной сверки расчетов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Приема запроса и выдачи справки об исполнении налогоплательщиком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обязанности по уплате налогов, сборов, страховых взносов, пеней,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штрафов, процентов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 xml:space="preserve">Прием запроса о предоставлении государственной услуги </w:t>
      </w: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по</w:t>
      </w:r>
      <w:proofErr w:type="gramEnd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 xml:space="preserve">предоставлению информации, содержащейся в </w:t>
      </w: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государственном</w:t>
      </w:r>
      <w:proofErr w:type="gramEnd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 xml:space="preserve">информационном </w:t>
      </w: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ресурсе</w:t>
      </w:r>
      <w:proofErr w:type="gramEnd"/>
      <w:r w:rsidRPr="00830CC0">
        <w:rPr>
          <w:rFonts w:ascii="Times New Roman" w:hAnsi="Times New Roman" w:cs="Times New Roman"/>
          <w:b/>
          <w:sz w:val="18"/>
          <w:szCs w:val="18"/>
        </w:rPr>
        <w:t xml:space="preserve"> бухгалтерской (финансовой) отчетности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Предоставление заинтересованным лицам сведений, содержащихся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в реестре дисквалифицированных лиц (РДЛ)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уведомления о переходе на упрощенную систему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налогообложения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 xml:space="preserve">Прием уведомления о переходе на систему налогообложения </w:t>
      </w: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сельскохозяйственных товаропроизводителей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заявления, уведомления иностранной организации,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предусмотренных ст. 83 НК РФ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Прием документа, предусмотренного п.2.1 ст. 84 НК РФ (сведения,</w:t>
      </w:r>
      <w:proofErr w:type="gramEnd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представленные в соответствии с п. 2 статьи 230 НК РФ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30CC0">
        <w:rPr>
          <w:rFonts w:ascii="Times New Roman" w:hAnsi="Times New Roman" w:cs="Times New Roman"/>
          <w:b/>
          <w:sz w:val="18"/>
          <w:szCs w:val="18"/>
        </w:rPr>
        <w:t>(индивидуальным  предпринимателем), являющейся источником</w:t>
      </w:r>
      <w:proofErr w:type="gramEnd"/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выплаты дохода иностранному гражданину, лицу без гражданства,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по месту нахождения организации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(месту жительства индивидуального предпринимателя))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Прием заявления в Единый регистрационный центр о внесении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ограничений на использование персональных данных физических лиц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в целях предотвращения возможности неправомерной государственной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регистрации  юридических лиц и внесения недостоверных сведений</w:t>
      </w:r>
    </w:p>
    <w:p w:rsidR="00830CC0" w:rsidRPr="00830CC0" w:rsidRDefault="00830CC0" w:rsidP="00830CC0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0CC0">
        <w:rPr>
          <w:rFonts w:ascii="Times New Roman" w:hAnsi="Times New Roman" w:cs="Times New Roman"/>
          <w:b/>
          <w:sz w:val="18"/>
          <w:szCs w:val="18"/>
        </w:rPr>
        <w:t>в ЕГРЮЛ</w:t>
      </w:r>
    </w:p>
    <w:sectPr w:rsidR="00830CC0" w:rsidRPr="00830CC0" w:rsidSect="00830CC0">
      <w:headerReference w:type="default" r:id="rId7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57" w:rsidRDefault="00E47357" w:rsidP="00830CC0">
      <w:pPr>
        <w:spacing w:after="0" w:line="240" w:lineRule="auto"/>
      </w:pPr>
      <w:r>
        <w:separator/>
      </w:r>
    </w:p>
  </w:endnote>
  <w:endnote w:type="continuationSeparator" w:id="0">
    <w:p w:rsidR="00E47357" w:rsidRDefault="00E47357" w:rsidP="0083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57" w:rsidRDefault="00E47357" w:rsidP="00830CC0">
      <w:pPr>
        <w:spacing w:after="0" w:line="240" w:lineRule="auto"/>
      </w:pPr>
      <w:r>
        <w:separator/>
      </w:r>
    </w:p>
  </w:footnote>
  <w:footnote w:type="continuationSeparator" w:id="0">
    <w:p w:rsidR="00E47357" w:rsidRDefault="00E47357" w:rsidP="0083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C0" w:rsidRPr="00830CC0" w:rsidRDefault="00830CC0" w:rsidP="00830CC0">
    <w:pPr>
      <w:pStyle w:val="a3"/>
      <w:jc w:val="center"/>
      <w:rPr>
        <w:b/>
        <w:color w:val="548DD4" w:themeColor="text2" w:themeTint="99"/>
        <w:sz w:val="44"/>
        <w:szCs w:val="44"/>
      </w:rPr>
    </w:pPr>
    <w:r w:rsidRPr="003911F6">
      <w:rPr>
        <w:rFonts w:ascii="Arial" w:hAnsi="Arial" w:cs="Arial"/>
        <w:b/>
        <w:noProof/>
        <w:color w:val="365F91" w:themeColor="accent1" w:themeShade="BF"/>
        <w:sz w:val="44"/>
        <w:szCs w:val="44"/>
        <w:lang w:eastAsia="ru-RU"/>
      </w:rPr>
      <w:drawing>
        <wp:anchor distT="0" distB="0" distL="114300" distR="114300" simplePos="0" relativeHeight="251659264" behindDoc="1" locked="0" layoutInCell="1" allowOverlap="1" wp14:anchorId="2707FC0B" wp14:editId="785CF8A6">
          <wp:simplePos x="0" y="0"/>
          <wp:positionH relativeFrom="column">
            <wp:posOffset>-931545</wp:posOffset>
          </wp:positionH>
          <wp:positionV relativeFrom="paragraph">
            <wp:posOffset>-539750</wp:posOffset>
          </wp:positionV>
          <wp:extent cx="2330450" cy="2089785"/>
          <wp:effectExtent l="0" t="0" r="0" b="5715"/>
          <wp:wrapNone/>
          <wp:docPr id="1" name="Рисунок 1" descr="C:\Users\8600-90-565\AppData\Local\Microsoft\Windows\INetCache\Content.Word\пп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8600-90-565\AppData\Local\Microsoft\Windows\INetCache\Content.Word\пп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208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CC0">
      <w:rPr>
        <w:b/>
        <w:color w:val="548DD4" w:themeColor="text2" w:themeTint="99"/>
        <w:sz w:val="44"/>
        <w:szCs w:val="44"/>
      </w:rPr>
      <w:t>Уважаемые налогоплательщики!</w:t>
    </w:r>
  </w:p>
  <w:p w:rsidR="00830CC0" w:rsidRPr="00830CC0" w:rsidRDefault="00830CC0" w:rsidP="00830CC0">
    <w:pPr>
      <w:pStyle w:val="a3"/>
      <w:jc w:val="center"/>
      <w:rPr>
        <w:b/>
        <w:color w:val="548DD4" w:themeColor="text2" w:themeTint="99"/>
        <w:sz w:val="44"/>
        <w:szCs w:val="44"/>
      </w:rPr>
    </w:pPr>
    <w:r>
      <w:rPr>
        <w:b/>
        <w:color w:val="548DD4" w:themeColor="text2" w:themeTint="99"/>
        <w:sz w:val="44"/>
        <w:szCs w:val="44"/>
      </w:rPr>
      <w:t xml:space="preserve">                   </w:t>
    </w:r>
    <w:r w:rsidR="00847C69">
      <w:rPr>
        <w:b/>
        <w:color w:val="548DD4" w:themeColor="text2" w:themeTint="99"/>
        <w:sz w:val="44"/>
        <w:szCs w:val="44"/>
      </w:rPr>
      <w:t>С 1 января 2021</w:t>
    </w:r>
    <w:r w:rsidRPr="00830CC0">
      <w:rPr>
        <w:b/>
        <w:color w:val="548DD4" w:themeColor="text2" w:themeTint="99"/>
        <w:sz w:val="44"/>
        <w:szCs w:val="44"/>
      </w:rPr>
      <w:t xml:space="preserve"> года Вы можете получить в МФЦ следующие услуги: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C0"/>
    <w:rsid w:val="007A4695"/>
    <w:rsid w:val="00830CC0"/>
    <w:rsid w:val="00847C69"/>
    <w:rsid w:val="00D1582F"/>
    <w:rsid w:val="00D24E23"/>
    <w:rsid w:val="00E42135"/>
    <w:rsid w:val="00E47357"/>
    <w:rsid w:val="00F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CC0"/>
  </w:style>
  <w:style w:type="paragraph" w:styleId="a5">
    <w:name w:val="footer"/>
    <w:basedOn w:val="a"/>
    <w:link w:val="a6"/>
    <w:uiPriority w:val="99"/>
    <w:unhideWhenUsed/>
    <w:rsid w:val="0083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CC0"/>
  </w:style>
  <w:style w:type="paragraph" w:styleId="a7">
    <w:name w:val="No Spacing"/>
    <w:uiPriority w:val="1"/>
    <w:qFormat/>
    <w:rsid w:val="00830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CC0"/>
  </w:style>
  <w:style w:type="paragraph" w:styleId="a5">
    <w:name w:val="footer"/>
    <w:basedOn w:val="a"/>
    <w:link w:val="a6"/>
    <w:uiPriority w:val="99"/>
    <w:unhideWhenUsed/>
    <w:rsid w:val="0083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CC0"/>
  </w:style>
  <w:style w:type="paragraph" w:styleId="a7">
    <w:name w:val="No Spacing"/>
    <w:uiPriority w:val="1"/>
    <w:qFormat/>
    <w:rsid w:val="00830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Капитанова  Анастасия Юрьевна</dc:creator>
  <cp:lastModifiedBy>Капитанова  Анастасия Юрьевна</cp:lastModifiedBy>
  <cp:revision>3</cp:revision>
  <cp:lastPrinted>2021-03-04T08:53:00Z</cp:lastPrinted>
  <dcterms:created xsi:type="dcterms:W3CDTF">2021-03-04T08:52:00Z</dcterms:created>
  <dcterms:modified xsi:type="dcterms:W3CDTF">2021-03-04T08:53:00Z</dcterms:modified>
</cp:coreProperties>
</file>