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Результатом предоставления субсидии является фактическое количество обслуженных граждан при реализации мероприятий государственной программы «Социальн</w:t>
      </w:r>
      <w:r>
        <w:rPr>
          <w:sz w:val="28"/>
          <w:szCs w:val="28"/>
        </w:rPr>
        <w:t>ое и демографическое развитие»</w:t>
      </w:r>
      <w:r w:rsidRPr="007430D3">
        <w:rPr>
          <w:sz w:val="28"/>
          <w:szCs w:val="28"/>
        </w:rPr>
        <w:t>, а также регионального проекта «Старшее поколение», входящего в состав портфеля проектов «Демография».</w:t>
      </w:r>
      <w:r w:rsidRPr="001E502E">
        <w:rPr>
          <w:sz w:val="28"/>
          <w:szCs w:val="28"/>
        </w:rPr>
        <w:t xml:space="preserve">         </w:t>
      </w:r>
      <w:r w:rsidRPr="007430D3">
        <w:rPr>
          <w:sz w:val="28"/>
          <w:szCs w:val="28"/>
        </w:rPr>
        <w:t> 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Отбор поставщиков социальных услуг для предоставления субсидии осуществляется посредством запроса у них предложений (заявлений), исходя из соответствия следующим </w:t>
      </w:r>
      <w:r w:rsidRPr="007430D3">
        <w:rPr>
          <w:b/>
          <w:bCs/>
          <w:sz w:val="28"/>
          <w:szCs w:val="28"/>
        </w:rPr>
        <w:t>критериям отбора: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30D3">
        <w:rPr>
          <w:sz w:val="28"/>
          <w:szCs w:val="28"/>
        </w:rPr>
        <w:t>поставщик социальных услуг должен состоять в реестре поставщиков социальных услуг;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30D3">
        <w:rPr>
          <w:sz w:val="28"/>
          <w:szCs w:val="28"/>
        </w:rPr>
        <w:t>поставщик социальных услуг не должен участвовать в выполнении государственного задания (заказа).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b/>
          <w:bCs/>
          <w:sz w:val="28"/>
          <w:szCs w:val="28"/>
        </w:rPr>
        <w:t>Требования, которым должны соответствовать поставщики социальных услуг на первое число квартала, в котором планируется заключение дог</w:t>
      </w:r>
      <w:r>
        <w:rPr>
          <w:b/>
          <w:bCs/>
          <w:sz w:val="28"/>
          <w:szCs w:val="28"/>
        </w:rPr>
        <w:t>овора о предоставлении субсидии</w:t>
      </w:r>
      <w:r w:rsidRPr="007430D3">
        <w:rPr>
          <w:sz w:val="28"/>
          <w:szCs w:val="28"/>
        </w:rPr>
        <w:t>: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0D3">
        <w:rPr>
          <w:sz w:val="28"/>
          <w:szCs w:val="28"/>
        </w:rPr>
        <w:t>не иметь неисполненную обязанность по уплате налогов, сборов, страховых взн</w:t>
      </w:r>
      <w:r>
        <w:rPr>
          <w:sz w:val="28"/>
          <w:szCs w:val="28"/>
        </w:rPr>
        <w:t>осов, пеней, штрафов, процентов</w:t>
      </w:r>
      <w:r w:rsidRPr="007430D3">
        <w:rPr>
          <w:sz w:val="28"/>
          <w:szCs w:val="28"/>
        </w:rPr>
        <w:t>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0D3">
        <w:rPr>
          <w:sz w:val="28"/>
          <w:szCs w:val="28"/>
        </w:rPr>
        <w:t>не иметь просроченную задолженность по возврату в бюджет округа субсидий, бюджетных инвестиций, предоставленных, в том числе в соответствии с иными правовыми актами, а также иную просроченную (неурегулированную) задолженность</w:t>
      </w:r>
      <w:r>
        <w:rPr>
          <w:sz w:val="28"/>
          <w:szCs w:val="28"/>
        </w:rPr>
        <w:t xml:space="preserve"> перед округом</w:t>
      </w:r>
      <w:r w:rsidRPr="007430D3">
        <w:rPr>
          <w:sz w:val="28"/>
          <w:szCs w:val="28"/>
        </w:rPr>
        <w:t>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430D3">
        <w:rPr>
          <w:sz w:val="28"/>
          <w:szCs w:val="28"/>
        </w:rPr>
        <w:t>оставщики социальных услуг - юридические лица не находятся в процессе реорганизации (за исключением реорганизации в форме присоединения к юридическому лицу, подавшем заявление, другого юридического лица), ликвидации, в отношении них не введена процедура банкротства, деятельность их не приостановлена, а поставщики социальных услуг - индивидуальные предприниматели не прекратили деятельность в качестве индивидуальных предпринимателей;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30D3">
        <w:rPr>
          <w:sz w:val="28"/>
          <w:szCs w:val="28"/>
        </w:rPr>
        <w:t>не являться иностранными юридическими лицами, а также российскими ю</w:t>
      </w:r>
      <w:r>
        <w:rPr>
          <w:sz w:val="28"/>
          <w:szCs w:val="28"/>
        </w:rPr>
        <w:t xml:space="preserve">ридическими лицами, в уставном </w:t>
      </w:r>
      <w:r w:rsidRPr="007430D3">
        <w:rPr>
          <w:sz w:val="28"/>
          <w:szCs w:val="28"/>
        </w:rPr>
        <w:t xml:space="preserve">капитале которых доля участия иностранных юридических лиц,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 не предусматривающих раскрытия и предоставления информации при </w:t>
      </w:r>
      <w:r>
        <w:rPr>
          <w:sz w:val="28"/>
          <w:szCs w:val="28"/>
        </w:rPr>
        <w:t xml:space="preserve">проведении финансовых операций </w:t>
      </w:r>
      <w:r w:rsidRPr="007430D3">
        <w:rPr>
          <w:sz w:val="28"/>
          <w:szCs w:val="28"/>
        </w:rPr>
        <w:t>в отношении таких юридических лиц, в совокупности превышает 50%;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0D3">
        <w:rPr>
          <w:sz w:val="28"/>
          <w:szCs w:val="28"/>
        </w:rPr>
        <w:t>не иметь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поставщика социальных услуг, являющегося юридическим лицом, об индивидуальном предпринимателе;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0D3">
        <w:rPr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</w:t>
      </w:r>
      <w:r>
        <w:rPr>
          <w:sz w:val="28"/>
          <w:szCs w:val="28"/>
        </w:rPr>
        <w:t>ю оружия массового уничтожения</w:t>
      </w:r>
      <w:r w:rsidRPr="007430D3">
        <w:rPr>
          <w:sz w:val="28"/>
          <w:szCs w:val="28"/>
        </w:rPr>
        <w:t>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0D3">
        <w:rPr>
          <w:sz w:val="28"/>
          <w:szCs w:val="28"/>
        </w:rPr>
        <w:t>не получать средства из бюджета округа на основании иных нормативных правовых актов на указанные в Порядке цели.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b/>
          <w:bCs/>
          <w:sz w:val="28"/>
          <w:szCs w:val="28"/>
        </w:rPr>
        <w:t>Для получения субсидии поставщик социальных услуг представляет в Управление по месту оказания социальных услуг в течении 30 календарных дней со дня размещения объявления следующие документы: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0D3">
        <w:rPr>
          <w:sz w:val="28"/>
          <w:szCs w:val="28"/>
        </w:rPr>
        <w:t xml:space="preserve">заявление, которое включает в том числе согласие на публикацию в информационно-телекоммуникационной сети Интернет информации о поставщике социальных услуг, о подаваемом им предложении, иной информации о поставщике социальных услуг, связанной с отбором, а также </w:t>
      </w:r>
      <w:r w:rsidRPr="007430D3">
        <w:rPr>
          <w:sz w:val="28"/>
          <w:szCs w:val="28"/>
        </w:rPr>
        <w:lastRenderedPageBreak/>
        <w:t>согласие на проверку органами государственного (муниципального) финансового контроля в части соблюдения получателем субсидии порядка и</w:t>
      </w:r>
      <w:r>
        <w:rPr>
          <w:sz w:val="28"/>
          <w:szCs w:val="28"/>
        </w:rPr>
        <w:t xml:space="preserve"> условий предоставления субсидии</w:t>
      </w:r>
      <w:r w:rsidRPr="007430D3">
        <w:rPr>
          <w:sz w:val="28"/>
          <w:szCs w:val="28"/>
        </w:rPr>
        <w:t>. Форма заявления утверждена приказом Департамента и размещена на официальном сайте Департамента в разделе "В помощь негосударственным поставщикам социальных услуг";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0D3">
        <w:rPr>
          <w:sz w:val="28"/>
          <w:szCs w:val="28"/>
        </w:rPr>
        <w:t xml:space="preserve">справку об отсутствии просроченной задолженности по субсидиям, бюджетным инвестициям и иным средствам, предоставленным из бюджета </w:t>
      </w:r>
      <w:r>
        <w:rPr>
          <w:sz w:val="28"/>
          <w:szCs w:val="28"/>
        </w:rPr>
        <w:t>округа</w:t>
      </w:r>
      <w:r w:rsidRPr="007430D3">
        <w:rPr>
          <w:sz w:val="28"/>
          <w:szCs w:val="28"/>
        </w:rPr>
        <w:t>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0D3">
        <w:rPr>
          <w:sz w:val="28"/>
          <w:szCs w:val="28"/>
        </w:rPr>
        <w:t>информацию о планируемых расходах на оплату труда с начислениями на выплаты по оплате труда работников, непосредственно оказывающих социальные услуги, за счет субсидии, а также доходов от взимания платы с получателей социальных услуг в сфере социального обслуживания по форме, установленной Департаментом, доля которых не может быть менее 75% общего объема субсидии;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копии документов, подтверждающих оказание социальных услуг: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в отношении подпункта 2.1 пункта 2 Порядка: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b/>
          <w:bCs/>
          <w:i/>
          <w:iCs/>
          <w:sz w:val="28"/>
          <w:szCs w:val="28"/>
        </w:rPr>
        <w:t>в отношении сертификата на оплату социальных услуг</w:t>
      </w:r>
      <w:r w:rsidRPr="007430D3">
        <w:rPr>
          <w:b/>
          <w:bCs/>
          <w:sz w:val="28"/>
          <w:szCs w:val="28"/>
        </w:rPr>
        <w:t>: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а) договор о предоставлении социальных услуг, форма которого утверждена приказом Министерства труда и социальной защиты Российской Федерации от 10 ноября 2014 года N 874н "О примерной форме договора о предоставлении социальных услуг, а также о форме индивидуальной программы предоставления социальных услуг";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б) акт сдачи-приемки оказанных социальных услуг к договору о предоставлении социальных услуг, форму которого утверждает приказом Департамент;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 xml:space="preserve">в) документы, подтверждающие наличие в штате специалистов, соответствующих требованиям, предусмотренным частью 1 статьи 16 Федерального закона от 27 июля 2010 года N 193-ФЗ "Об альтернативной процедуре урегулирования споров с участием посредника (процедуре </w:t>
      </w:r>
      <w:r w:rsidRPr="007430D3">
        <w:rPr>
          <w:sz w:val="28"/>
          <w:szCs w:val="28"/>
        </w:rPr>
        <w:lastRenderedPageBreak/>
        <w:t>медиации)", </w:t>
      </w:r>
      <w:r w:rsidRPr="007430D3">
        <w:rPr>
          <w:b/>
          <w:bCs/>
          <w:sz w:val="28"/>
          <w:szCs w:val="28"/>
        </w:rPr>
        <w:t>при оплате услуг по оказанию помощи семьям для разрешения конфликтных ситуаций по технологии медиации</w:t>
      </w:r>
      <w:r w:rsidRPr="007430D3">
        <w:rPr>
          <w:sz w:val="28"/>
          <w:szCs w:val="28"/>
        </w:rPr>
        <w:t>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b/>
          <w:bCs/>
          <w:i/>
          <w:iCs/>
          <w:sz w:val="28"/>
          <w:szCs w:val="28"/>
        </w:rPr>
        <w:t>на условиях, предусмотренных индивидуальной программой предоставления социальных услуг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а) индивидуальная программа получателя социальных услуг (предоставляется 1 раз в календарный год либо при изменении условий индивидуальной программы);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б) договор о предоставлении социальных услуг, форма которого утверждена приказом Министерства труда и социальной защиты Российской Федерации от 10 ноября 2014 года N 874н "О примерной форме договора о предоставлении социальных услуг, а также о форме индивидуальной программы предоставления социальных услуг";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в) отчет об оказании социальных услуг получателям социальных услуг, форма которого утверждена приказом Департамента;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г) платежные документы, подтверждающие факт оплаты социальных услуг, оказанных в соответствии с договором о предоставлении социальных услуг и индивидуальной программой получателя социальных услуг, при условии получения социальной услуги за частичную плату.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Управление в течение 1 рабочего дня со дня поступления вышеуказанных документов, регистрирует их и направляет уведомление об их регистрации поставщику социальных услуг на электронный адрес, указанный в заявлении.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 xml:space="preserve">Управление в течение 10 рабочих дней со </w:t>
      </w:r>
      <w:r w:rsidRPr="00103B3A">
        <w:rPr>
          <w:sz w:val="28"/>
          <w:szCs w:val="28"/>
        </w:rPr>
        <w:t>дня регистрации заявления</w:t>
      </w:r>
      <w:r w:rsidRPr="007430D3">
        <w:rPr>
          <w:sz w:val="28"/>
          <w:szCs w:val="28"/>
        </w:rPr>
        <w:t xml:space="preserve"> проверяет соответствие поставщика социальных услуг критериям отбора, указанным выше, а также наличие и достоверность документов, и принимает решение о предоставлении субсидии (отказе в предоставлении субсидии) соответствующим приказом.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b/>
          <w:bCs/>
          <w:sz w:val="28"/>
          <w:szCs w:val="28"/>
        </w:rPr>
        <w:t>Основаниями для отказа в предоставлении субсидии поставщикам социальных услуг (отклонение заявлений) являются: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lastRenderedPageBreak/>
        <w:t>- несоответствие представленных поставщиками социальных услуг документов, требованиям или непредставление (представление не в полном объеме) вышеуказанных документов;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-установление факта недостоверности представленной поставщиком социальных услуг информации;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-несоответствие поставщиков социальных услуг установленным требованиям;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-представление в Управление документов позднее 30 календарных дней со дня размещения объявления;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предоставление услуг получателю социальных услуг, не предусмотренных сертификатами, не указанных в его индивидуальной программе.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b/>
          <w:bCs/>
          <w:sz w:val="28"/>
          <w:szCs w:val="28"/>
        </w:rPr>
        <w:t>Управление </w:t>
      </w:r>
      <w:r w:rsidRPr="007430D3">
        <w:rPr>
          <w:sz w:val="28"/>
          <w:szCs w:val="28"/>
        </w:rPr>
        <w:t>в течение 1 рабочего дня со дня принятия решения о предоставлении субсидии (отказе в предоставлении субсидии) соответствующим приказом: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В случае принятия решения об отказе в предоставлении субсидии направляет поставщику социальных услуг документы на доработку с уведомлением об отказе в предоставлении субсидии, форма которого утверждена приказом Департамента.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Поставщик социальных услуг в течение 10 рабочих дней со дня получения уведомления об отказе в предоставлении субсидии дорабатывает соответствующие документы с учетом замечаний Управления, изложенных в соответствующем уведомлении, и представляет новое заявление с доработанными документами повторно на проверку в Управление. Указанные документы регистрируются как вновь поданные и при повторном отказе не учитывается.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 xml:space="preserve">В случае принятия решения о предоставлении субсидии Управление в течение 1 рабочего дня со дня утверждения приказа о предоставлении субсидии направляет (нарочно или почтовым отправлением с </w:t>
      </w:r>
      <w:r w:rsidRPr="007430D3">
        <w:rPr>
          <w:sz w:val="28"/>
          <w:szCs w:val="28"/>
        </w:rPr>
        <w:lastRenderedPageBreak/>
        <w:t>уведомлением) по адресу, указанному в заявлении, соответствующее уведомление и договор, подписанный, со своей стороны.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Управление в течение 3 рабочих дней после утверждения приказа, размещает на едином портале (при наличии технической возможности) и на своем официальном сайте информацию о результатах рассмотрения заявлений, включающую сведения, предусмотренных подпунктом «ж» пункта 4 общих требований.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 xml:space="preserve">Договор, форма которого утверждена приказом </w:t>
      </w:r>
      <w:proofErr w:type="spellStart"/>
      <w:r w:rsidRPr="007430D3">
        <w:rPr>
          <w:sz w:val="28"/>
          <w:szCs w:val="28"/>
        </w:rPr>
        <w:t>Депфина</w:t>
      </w:r>
      <w:proofErr w:type="spellEnd"/>
      <w:r w:rsidRPr="007430D3">
        <w:rPr>
          <w:sz w:val="28"/>
          <w:szCs w:val="28"/>
        </w:rPr>
        <w:t xml:space="preserve"> Югры и размещена на официальном сайте </w:t>
      </w:r>
      <w:proofErr w:type="spellStart"/>
      <w:r w:rsidRPr="007430D3">
        <w:rPr>
          <w:sz w:val="28"/>
          <w:szCs w:val="28"/>
        </w:rPr>
        <w:t>Депсоцразвития</w:t>
      </w:r>
      <w:proofErr w:type="spellEnd"/>
      <w:r w:rsidRPr="007430D3">
        <w:rPr>
          <w:sz w:val="28"/>
          <w:szCs w:val="28"/>
        </w:rPr>
        <w:t xml:space="preserve"> Югры в разделе "В помощь негосударственным поставщикам социальных услуг", заключается в государственной информационной системе "Региональный электронный бюджет" (далее - информационная система).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При отсутствии технической возможности формирования договора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договора, в информационной системе данное взаимодействие осуществляется с применением документооборота на бумажном носителе.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b/>
          <w:bCs/>
          <w:sz w:val="28"/>
          <w:szCs w:val="28"/>
        </w:rPr>
        <w:t>Поставщик социальных услуг</w:t>
      </w:r>
      <w:r w:rsidRPr="007430D3">
        <w:rPr>
          <w:sz w:val="28"/>
          <w:szCs w:val="28"/>
        </w:rPr>
        <w:t> в течение 3 рабочих дней со дня нарочного получения уведомления и договора (далее - пакет документов), подписывает его и направляет в адрес Управления.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В случае направления пакета документов посредством почтовой связи поставщик социальных услуг в течение 3 рабочих дней с даты получения пакета документов подписывает его и передает в почтовую организацию.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Размер субсидии поставщику социальных услуг рассчитывается по следующей формуле: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30D3">
        <w:rPr>
          <w:sz w:val="28"/>
          <w:szCs w:val="28"/>
        </w:rPr>
        <w:t> </w:t>
      </w:r>
      <w:r w:rsidRPr="007430D3">
        <w:rPr>
          <w:sz w:val="28"/>
          <w:szCs w:val="28"/>
          <w:lang w:val="en-US"/>
        </w:rPr>
        <w:t xml:space="preserve">Si = ((P1 +... + </w:t>
      </w:r>
      <w:proofErr w:type="spellStart"/>
      <w:r w:rsidRPr="007430D3">
        <w:rPr>
          <w:sz w:val="28"/>
          <w:szCs w:val="28"/>
          <w:lang w:val="en-US"/>
        </w:rPr>
        <w:t>Pn</w:t>
      </w:r>
      <w:proofErr w:type="spellEnd"/>
      <w:r w:rsidRPr="007430D3">
        <w:rPr>
          <w:sz w:val="28"/>
          <w:szCs w:val="28"/>
          <w:lang w:val="en-US"/>
        </w:rPr>
        <w:t xml:space="preserve">) - (O1 +... + </w:t>
      </w:r>
      <w:proofErr w:type="gramStart"/>
      <w:r w:rsidRPr="007430D3">
        <w:rPr>
          <w:sz w:val="28"/>
          <w:szCs w:val="28"/>
          <w:lang w:val="en-US"/>
        </w:rPr>
        <w:t>On</w:t>
      </w:r>
      <w:proofErr w:type="gramEnd"/>
      <w:r w:rsidRPr="007430D3">
        <w:rPr>
          <w:sz w:val="28"/>
          <w:szCs w:val="28"/>
          <w:lang w:val="en-US"/>
        </w:rPr>
        <w:t>)), </w:t>
      </w:r>
      <w:r w:rsidRPr="007430D3">
        <w:rPr>
          <w:sz w:val="28"/>
          <w:szCs w:val="28"/>
        </w:rPr>
        <w:t>где</w:t>
      </w:r>
      <w:r w:rsidRPr="007430D3">
        <w:rPr>
          <w:sz w:val="28"/>
          <w:szCs w:val="28"/>
          <w:lang w:val="en-US"/>
        </w:rPr>
        <w:t>: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  <w:lang w:val="en-US"/>
        </w:rPr>
        <w:t> </w:t>
      </w:r>
      <w:proofErr w:type="spellStart"/>
      <w:r w:rsidRPr="007430D3">
        <w:rPr>
          <w:sz w:val="28"/>
          <w:szCs w:val="28"/>
        </w:rPr>
        <w:t>Si</w:t>
      </w:r>
      <w:proofErr w:type="spellEnd"/>
      <w:r w:rsidRPr="007430D3">
        <w:rPr>
          <w:sz w:val="28"/>
          <w:szCs w:val="28"/>
        </w:rPr>
        <w:t xml:space="preserve"> - размер компенсации в форме субсидии i-</w:t>
      </w:r>
      <w:proofErr w:type="spellStart"/>
      <w:r w:rsidRPr="007430D3">
        <w:rPr>
          <w:sz w:val="28"/>
          <w:szCs w:val="28"/>
        </w:rPr>
        <w:t>му</w:t>
      </w:r>
      <w:proofErr w:type="spellEnd"/>
      <w:r w:rsidRPr="007430D3">
        <w:rPr>
          <w:sz w:val="28"/>
          <w:szCs w:val="28"/>
        </w:rPr>
        <w:t xml:space="preserve"> поставщику социальных услуг;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lastRenderedPageBreak/>
        <w:t>P1...n - стоимость социальных услуг, оказанных в соответствии с договором о предоставлении социальных услуг и индивидуальной программой n-</w:t>
      </w:r>
      <w:proofErr w:type="spellStart"/>
      <w:r w:rsidRPr="007430D3">
        <w:rPr>
          <w:sz w:val="28"/>
          <w:szCs w:val="28"/>
        </w:rPr>
        <w:t>го</w:t>
      </w:r>
      <w:proofErr w:type="spellEnd"/>
      <w:r w:rsidRPr="007430D3">
        <w:rPr>
          <w:sz w:val="28"/>
          <w:szCs w:val="28"/>
        </w:rPr>
        <w:t xml:space="preserve"> получателя социальных услуг, рассчитывается исходя из тарифов на социальные услуги, установленных поставщиком социальных услуг, предоставившим социальные услуги, и объема оказанных услуг в соответствии с договором о предоставлении социальных услуг и индивидуальной программой; в случае если тарифы на социальные услуги, установленные поставщиком социальных услуг, предоставившим социальные услуги, выше уровня тарифов, установленных в автономном округе на аналогичные услуги для организаций социального обслуживания автономного округа, при расчете размера компенсации в форме субсидии применяются тарифы, установленные в автономном округе для организаций социального обслуживания автономного округа;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O1...n - стоимость социальных услуг, оказанных в соответствии с договором о предоставлении социальных услуг и индивидуальной программой, оплаченная n-м получателем социальных услуг.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 </w:t>
      </w:r>
      <w:r w:rsidRPr="007430D3">
        <w:rPr>
          <w:b/>
          <w:bCs/>
          <w:sz w:val="28"/>
          <w:szCs w:val="28"/>
        </w:rPr>
        <w:t>Субсидия предоставляется путем перечисления денежных средств</w:t>
      </w:r>
      <w:r w:rsidRPr="007430D3">
        <w:rPr>
          <w:sz w:val="28"/>
          <w:szCs w:val="28"/>
        </w:rPr>
        <w:t> на расчетный счет поставщика социальных услуг, открытый ему в учреждениях Центрального банка Российской Федерации или кредитных организациях Управлением, </w:t>
      </w:r>
      <w:r w:rsidRPr="007430D3">
        <w:rPr>
          <w:b/>
          <w:bCs/>
          <w:sz w:val="28"/>
          <w:szCs w:val="28"/>
        </w:rPr>
        <w:t>в течение 5 рабочих дней со дня подписания договора.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Департамент, Управление и уполномоченный орган государственного финансового контроля осуществляют проверку соблюдения поставщиками социальных услуг условий, целей и порядка предоставления субсидии.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t>Поставщик социальных услуг ежегодно в срок до 20 января года, следующего за годом заключения договора, в период его действия представляет в Управление отчеты о достижении результата использования субсидии и показателей, предусмотренных Порядком, Соглашением, по форме, установленной в Соглашении.</w:t>
      </w:r>
    </w:p>
    <w:p w:rsidR="004960D4" w:rsidRPr="007430D3" w:rsidRDefault="004960D4" w:rsidP="004960D4">
      <w:pPr>
        <w:spacing w:line="360" w:lineRule="auto"/>
        <w:ind w:firstLine="709"/>
        <w:jc w:val="both"/>
        <w:rPr>
          <w:sz w:val="28"/>
          <w:szCs w:val="28"/>
        </w:rPr>
      </w:pPr>
      <w:r w:rsidRPr="007430D3">
        <w:rPr>
          <w:sz w:val="28"/>
          <w:szCs w:val="28"/>
        </w:rPr>
        <w:lastRenderedPageBreak/>
        <w:t xml:space="preserve">В случае нарушения поставщиком социальных услуг условий предоставления субсидии, выявленных в том числе по фактам проверок, проведенных главным распорядителем как получателем бюджетных средств и уполномоченным органом государственного финансового контроля, а также в случае </w:t>
      </w:r>
      <w:proofErr w:type="spellStart"/>
      <w:r w:rsidRPr="007430D3">
        <w:rPr>
          <w:sz w:val="28"/>
          <w:szCs w:val="28"/>
        </w:rPr>
        <w:t>недостижения</w:t>
      </w:r>
      <w:proofErr w:type="spellEnd"/>
      <w:r w:rsidRPr="007430D3">
        <w:rPr>
          <w:sz w:val="28"/>
          <w:szCs w:val="28"/>
        </w:rPr>
        <w:t xml:space="preserve"> значений результата использования субсидии, Управление в течение 5 рабочих дней со дня обнаружения нарушения направляет в письменной форме поставщику социальных услуг требование о возврате субсидии. Субсидия в полном объеме подлежит возврату в бюджет автономного округа в течение 10 рабочих дней со дня получения поставщиком социальных услуг указанного требования. При отказе от добровольного возврата субсидии она взыскивается в судебном порядке в соответствии с законодательством Российской Федерации.</w:t>
      </w:r>
    </w:p>
    <w:p w:rsidR="00937F16" w:rsidRDefault="00937F16">
      <w:bookmarkStart w:id="0" w:name="_GoBack"/>
      <w:bookmarkEnd w:id="0"/>
    </w:p>
    <w:sectPr w:rsidR="00937F16" w:rsidSect="008C348E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27"/>
    <w:rsid w:val="00470627"/>
    <w:rsid w:val="004960D4"/>
    <w:rsid w:val="0093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C452C-A7F0-4D85-AA2D-598957C4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1853</Words>
  <Characters>10566</Characters>
  <Application>Microsoft Office Word</Application>
  <DocSecurity>0</DocSecurity>
  <Lines>88</Lines>
  <Paragraphs>24</Paragraphs>
  <ScaleCrop>false</ScaleCrop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Мария Игоревна</dc:creator>
  <cp:keywords/>
  <dc:description/>
  <cp:lastModifiedBy>Ткаченко Мария Игоревна</cp:lastModifiedBy>
  <cp:revision>2</cp:revision>
  <dcterms:created xsi:type="dcterms:W3CDTF">2022-07-05T10:46:00Z</dcterms:created>
  <dcterms:modified xsi:type="dcterms:W3CDTF">2022-07-05T10:46:00Z</dcterms:modified>
</cp:coreProperties>
</file>