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B39" w:rsidRDefault="007F0B39" w:rsidP="007F0B39">
      <w:pPr>
        <w:tabs>
          <w:tab w:val="left" w:pos="709"/>
        </w:tabs>
        <w:jc w:val="center"/>
        <w:rPr>
          <w:rFonts w:eastAsia="Calibri"/>
          <w:b/>
        </w:rPr>
      </w:pPr>
      <w:r>
        <w:rPr>
          <w:rFonts w:eastAsia="Calibri"/>
        </w:rPr>
        <w:t>Информация о работе и плане спортивных мероприятиях организованных</w:t>
      </w:r>
    </w:p>
    <w:p w:rsidR="007F0B39" w:rsidRDefault="007F0B39" w:rsidP="007F0B39">
      <w:pPr>
        <w:tabs>
          <w:tab w:val="left" w:pos="709"/>
        </w:tabs>
        <w:jc w:val="center"/>
        <w:rPr>
          <w:rFonts w:eastAsia="Calibri"/>
        </w:rPr>
      </w:pPr>
      <w:r>
        <w:rPr>
          <w:rFonts w:eastAsia="Calibri"/>
        </w:rPr>
        <w:t>на пришкольных и дворовых площадках</w:t>
      </w:r>
    </w:p>
    <w:p w:rsidR="007F0B39" w:rsidRDefault="007F0B39" w:rsidP="007F0B39">
      <w:pPr>
        <w:tabs>
          <w:tab w:val="left" w:pos="709"/>
        </w:tabs>
        <w:jc w:val="center"/>
        <w:rPr>
          <w:rFonts w:eastAsia="Calibri"/>
        </w:rPr>
      </w:pP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 xml:space="preserve">Управление физической культуры и спорта администрации города сообщает, что Спортивная школа «Вымпел» и спортивная школа «Юность» в период летней кампании 2023 года реализует программы дворового спорта: 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 xml:space="preserve">8 летних спортивно-оздоровительных площадок временного пребывания для детей, подростков в рамках программы «Спорт для всех»; 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>1 летняя спортивно-оздоровительная площадка временного пребывания для детей, подростков в рамках программы «</w:t>
      </w:r>
      <w:proofErr w:type="spellStart"/>
      <w:r>
        <w:t>Спортландия</w:t>
      </w:r>
      <w:proofErr w:type="spellEnd"/>
      <w:r>
        <w:t>» (</w:t>
      </w:r>
      <w:proofErr w:type="spellStart"/>
      <w:proofErr w:type="gramStart"/>
      <w:r>
        <w:t>пгт.Высокий</w:t>
      </w:r>
      <w:proofErr w:type="spellEnd"/>
      <w:proofErr w:type="gramEnd"/>
      <w:r>
        <w:t>);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>1 летняя спортивно-оздоровительная площадка временного пребывания для детей, подростков, молодёжи с ограниченными возможностями и инвалидов ВОГ, ВОС, с ПОДА, с нарушением интеллекта в рамках программы «Планета Здоровья».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>Вновь мы будем рады видеть всех в период первой смены детского отдыха</w:t>
      </w:r>
      <w:r w:rsidR="00733728">
        <w:t xml:space="preserve"> (до 23 июня)</w:t>
      </w:r>
      <w:r>
        <w:t xml:space="preserve">, на летних спортивно-оздоровительных площадках временного пребывания детей, подростков и молодёжи. 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center"/>
        <w:rPr>
          <w:u w:val="single"/>
        </w:rPr>
      </w:pPr>
    </w:p>
    <w:p w:rsidR="007F0B39" w:rsidRDefault="007F0B39" w:rsidP="007F0B39">
      <w:pPr>
        <w:tabs>
          <w:tab w:val="left" w:pos="284"/>
          <w:tab w:val="left" w:pos="709"/>
        </w:tabs>
        <w:contextualSpacing/>
        <w:jc w:val="center"/>
        <w:rPr>
          <w:u w:val="single"/>
        </w:rPr>
      </w:pPr>
      <w:r>
        <w:rPr>
          <w:u w:val="single"/>
        </w:rPr>
        <w:t xml:space="preserve">«Спорт для всех» 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center"/>
        <w:rPr>
          <w:u w:val="single"/>
        </w:rPr>
      </w:pP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 xml:space="preserve">Программа «Спорт для всех» реализуется в городе </w:t>
      </w:r>
      <w:proofErr w:type="spellStart"/>
      <w:r>
        <w:t>Мегионе</w:t>
      </w:r>
      <w:proofErr w:type="spellEnd"/>
      <w:r>
        <w:t xml:space="preserve"> и поселке Высокий: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 xml:space="preserve"> на базе муниципальных общеобразовательных учреждений: МАОУ «СОШ №1», МАОУ «СОШ №3», МАОУ «СОШ №4», СК «Колизей»; 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</w:r>
      <w:proofErr w:type="spellStart"/>
      <w:r>
        <w:t>ул.Норкина</w:t>
      </w:r>
      <w:proofErr w:type="spellEnd"/>
      <w:r>
        <w:t xml:space="preserve"> д.5, спортивный центр с универсальным игровым залом и плоскостными спортивными сооружениями; </w:t>
      </w:r>
    </w:p>
    <w:p w:rsidR="007F0B39" w:rsidRDefault="007F0B39" w:rsidP="007F0B39">
      <w:pPr>
        <w:tabs>
          <w:tab w:val="left" w:pos="284"/>
          <w:tab w:val="left" w:pos="709"/>
        </w:tabs>
        <w:contextualSpacing/>
        <w:jc w:val="both"/>
      </w:pPr>
      <w:r>
        <w:tab/>
      </w:r>
      <w:r>
        <w:tab/>
        <w:t xml:space="preserve">на дворовых площадках: </w:t>
      </w:r>
      <w:proofErr w:type="spellStart"/>
      <w:r>
        <w:t>ул.Ленина</w:t>
      </w:r>
      <w:proofErr w:type="spellEnd"/>
      <w:r>
        <w:t xml:space="preserve">, д.12, </w:t>
      </w:r>
      <w:proofErr w:type="spellStart"/>
      <w:r>
        <w:t>ул.Театральный</w:t>
      </w:r>
      <w:proofErr w:type="spellEnd"/>
      <w:r>
        <w:t xml:space="preserve"> проезд.</w:t>
      </w:r>
    </w:p>
    <w:p w:rsidR="007F0B39" w:rsidRDefault="007F0B39" w:rsidP="007F0B39">
      <w:pPr>
        <w:ind w:firstLine="708"/>
        <w:jc w:val="both"/>
        <w:rPr>
          <w:rFonts w:eastAsia="Calibri"/>
          <w:szCs w:val="22"/>
          <w:lang w:eastAsia="en-US"/>
        </w:rPr>
      </w:pPr>
      <w:r>
        <w:rPr>
          <w:rFonts w:eastAsia="Calibri"/>
        </w:rPr>
        <w:t xml:space="preserve">Приглашаем детей и подростков 7-17 лет находящихся в городе </w:t>
      </w:r>
      <w:proofErr w:type="spellStart"/>
      <w:r>
        <w:rPr>
          <w:rFonts w:eastAsia="Calibri"/>
        </w:rPr>
        <w:t>Мегионе</w:t>
      </w:r>
      <w:proofErr w:type="spellEnd"/>
      <w:r>
        <w:rPr>
          <w:rFonts w:eastAsia="Calibri"/>
        </w:rPr>
        <w:t xml:space="preserve"> и поселке Высокий в период летних каникул.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>График работы:</w:t>
      </w:r>
      <w:r>
        <w:rPr>
          <w:rFonts w:eastAsia="Calibri"/>
          <w:color w:val="000000"/>
        </w:rPr>
        <w:t> 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 смена - 01-23.06.2023. 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Вторник-пятница: 17:00 – 21:00 часов;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Суббота, воскресенье: 11:00 – 14:00 часов;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Выходной день: понедельник, воскресенье.</w:t>
      </w:r>
    </w:p>
    <w:p w:rsidR="007F0B39" w:rsidRDefault="007F0B39" w:rsidP="007F0B39">
      <w:pPr>
        <w:ind w:firstLine="708"/>
        <w:jc w:val="both"/>
        <w:rPr>
          <w:rFonts w:eastAsia="Calibri"/>
          <w:lang w:eastAsia="en-US"/>
        </w:rPr>
      </w:pPr>
    </w:p>
    <w:p w:rsidR="007F0B39" w:rsidRDefault="007F0B39" w:rsidP="007F0B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 смена - 01-23.07.2021. </w:t>
      </w:r>
    </w:p>
    <w:p w:rsidR="007F0B39" w:rsidRDefault="007F0B39" w:rsidP="007F0B39">
      <w:pPr>
        <w:ind w:left="708"/>
        <w:rPr>
          <w:rFonts w:eastAsia="Calibri"/>
          <w:color w:val="000000"/>
        </w:rPr>
      </w:pPr>
      <w:r>
        <w:rPr>
          <w:rFonts w:eastAsia="Calibri"/>
        </w:rPr>
        <w:t>Вторник-пятница: 17:00 – 21:00</w:t>
      </w:r>
      <w:r>
        <w:rPr>
          <w:rFonts w:eastAsia="Calibri"/>
          <w:color w:val="000000"/>
        </w:rPr>
        <w:t> часов;</w:t>
      </w:r>
      <w:r>
        <w:rPr>
          <w:rFonts w:eastAsia="Calibri"/>
        </w:rPr>
        <w:br/>
        <w:t>Суббота, воскресенье: 11:00 – 14:00</w:t>
      </w:r>
      <w:r>
        <w:rPr>
          <w:rFonts w:eastAsia="Calibri"/>
          <w:color w:val="000000"/>
        </w:rPr>
        <w:t> часов;</w:t>
      </w:r>
    </w:p>
    <w:p w:rsidR="007F0B39" w:rsidRDefault="007F0B39" w:rsidP="007F0B3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Выходной день: понедельник, воскресенье.</w:t>
      </w:r>
    </w:p>
    <w:p w:rsidR="007F0B39" w:rsidRDefault="007F0B39" w:rsidP="007F0B39">
      <w:pPr>
        <w:ind w:firstLine="708"/>
        <w:jc w:val="both"/>
        <w:rPr>
          <w:rFonts w:eastAsia="Calibri"/>
        </w:rPr>
      </w:pPr>
    </w:p>
    <w:p w:rsidR="007F0B39" w:rsidRDefault="007F0B39" w:rsidP="007F0B39">
      <w:pPr>
        <w:ind w:firstLine="708"/>
        <w:jc w:val="both"/>
      </w:pPr>
      <w:r>
        <w:rPr>
          <w:rFonts w:eastAsia="Calibri"/>
        </w:rPr>
        <w:t>3 смена - 01-23.08.2021</w:t>
      </w:r>
      <w:r>
        <w:t xml:space="preserve">. </w:t>
      </w:r>
    </w:p>
    <w:p w:rsidR="007F0B39" w:rsidRDefault="007F0B39" w:rsidP="007F0B39">
      <w:pPr>
        <w:ind w:firstLine="708"/>
        <w:jc w:val="both"/>
      </w:pPr>
      <w:r>
        <w:t>Вторник-пятница: 17:00 – 21:00 часов;</w:t>
      </w:r>
    </w:p>
    <w:p w:rsidR="007F0B39" w:rsidRDefault="007F0B39" w:rsidP="007F0B39">
      <w:pPr>
        <w:ind w:firstLine="708"/>
        <w:jc w:val="both"/>
      </w:pPr>
      <w:r>
        <w:t>Суббота, воскресенье: 11:00 – 14:00 часов;</w:t>
      </w:r>
    </w:p>
    <w:p w:rsidR="007F0B39" w:rsidRDefault="007F0B39" w:rsidP="007F0B39">
      <w:pPr>
        <w:ind w:left="708"/>
        <w:rPr>
          <w:bCs/>
          <w:color w:val="000000"/>
        </w:rPr>
      </w:pPr>
      <w:r>
        <w:rPr>
          <w:bCs/>
          <w:color w:val="000000"/>
        </w:rPr>
        <w:t>Выходной день: понедельник, воскресенье.</w:t>
      </w:r>
    </w:p>
    <w:p w:rsidR="007F0B39" w:rsidRDefault="007F0B39" w:rsidP="007F0B39">
      <w:pPr>
        <w:tabs>
          <w:tab w:val="left" w:pos="284"/>
        </w:tabs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F0B39" w:rsidRDefault="007F0B39" w:rsidP="00733728">
      <w:pPr>
        <w:tabs>
          <w:tab w:val="left" w:pos="284"/>
        </w:tabs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7F0B39" w:rsidRDefault="007F0B39" w:rsidP="00733728">
      <w:pPr>
        <w:tabs>
          <w:tab w:val="left" w:pos="284"/>
        </w:tabs>
        <w:contextualSpacing/>
        <w:jc w:val="both"/>
      </w:pPr>
      <w:r>
        <w:rPr>
          <w:b/>
        </w:rPr>
        <w:tab/>
      </w:r>
      <w:r>
        <w:rPr>
          <w:b/>
        </w:rPr>
        <w:tab/>
      </w:r>
      <w:r>
        <w:t>В первую смену на площадках будут проводиться следующие спортивные мероприятия:</w:t>
      </w:r>
    </w:p>
    <w:p w:rsidR="007F0B39" w:rsidRDefault="007F0B39" w:rsidP="00733728">
      <w:pPr>
        <w:tabs>
          <w:tab w:val="left" w:pos="284"/>
        </w:tabs>
        <w:contextualSpacing/>
      </w:pPr>
    </w:p>
    <w:tbl>
      <w:tblPr>
        <w:tblW w:w="9388" w:type="dxa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319"/>
        <w:gridCol w:w="2552"/>
        <w:gridCol w:w="2976"/>
      </w:tblGrid>
      <w:tr w:rsidR="007F0B39" w:rsidTr="00B6121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F0B39" w:rsidTr="00B6121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пионерболу среди детей и подростков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11-15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дворовая спортивная площадка ул.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Театральный проезд</w:t>
            </w:r>
          </w:p>
        </w:tc>
      </w:tr>
      <w:tr w:rsidR="007F0B39" w:rsidTr="00B6121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тестам комплекса «Готов к труду и обороне» (ГТО) среди детей 6-8 лет, 9-10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д.16/1, пришкольная площадка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«СОШ №4»</w:t>
            </w:r>
          </w:p>
        </w:tc>
      </w:tr>
      <w:tr w:rsidR="007F0B39" w:rsidTr="00B6121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«Быстрей, выше, сильней» для мальчиков и девочек 7-10 лет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Высокий Мегион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 65, пришкольная площадка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с/к «Колизей»</w:t>
            </w:r>
          </w:p>
        </w:tc>
      </w:tr>
      <w:tr w:rsidR="007F0B39" w:rsidTr="00B6121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дворовых команд юношей 10-12, 13-14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ул.Норкина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д.5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центр с универсальным игровым залом и плоскостными спортивными сооружениями центр с универсальным игровым залом и плоскостными спортивными сооружениями</w:t>
            </w:r>
          </w:p>
        </w:tc>
      </w:tr>
      <w:tr w:rsidR="007F0B39" w:rsidTr="00B61215">
        <w:trPr>
          <w:trHeight w:val="11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 по баскетболу 3*3 среди дворовых команд юношей и девушек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12-14 лет, 15-17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B61215">
        <w:trPr>
          <w:trHeight w:val="117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мини-футболу среди дворовых команд юношей 15-17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Высокий Мегион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 65, пришкольная площадка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с/к «Колизей»</w:t>
            </w:r>
          </w:p>
        </w:tc>
      </w:tr>
    </w:tbl>
    <w:p w:rsidR="007F0B39" w:rsidRDefault="007F0B39" w:rsidP="00733728">
      <w:pPr>
        <w:ind w:firstLine="708"/>
        <w:jc w:val="both"/>
        <w:rPr>
          <w:rFonts w:eastAsia="Calibri"/>
          <w:szCs w:val="22"/>
          <w:lang w:eastAsia="en-US"/>
        </w:rPr>
      </w:pPr>
    </w:p>
    <w:p w:rsidR="007F0B39" w:rsidRDefault="007F0B39" w:rsidP="00733728">
      <w:pPr>
        <w:ind w:firstLine="708"/>
        <w:jc w:val="both"/>
        <w:rPr>
          <w:rFonts w:eastAsia="Calibri"/>
        </w:rPr>
      </w:pPr>
      <w:r>
        <w:rPr>
          <w:rFonts w:eastAsia="Calibri"/>
        </w:rPr>
        <w:t>Приглашаем всех желающих принять участие в спортивных мероприятиях или поддержать спортсменов в качестве зрителей!</w:t>
      </w:r>
    </w:p>
    <w:p w:rsidR="007F0B39" w:rsidRDefault="007F0B39" w:rsidP="00733728">
      <w:pPr>
        <w:ind w:firstLine="708"/>
        <w:jc w:val="both"/>
        <w:rPr>
          <w:rFonts w:eastAsia="Calibri"/>
        </w:rPr>
      </w:pPr>
    </w:p>
    <w:p w:rsidR="007F0B39" w:rsidRDefault="007F0B39" w:rsidP="007F0B39">
      <w:pPr>
        <w:tabs>
          <w:tab w:val="left" w:pos="709"/>
        </w:tabs>
        <w:jc w:val="center"/>
        <w:rPr>
          <w:rFonts w:eastAsia="Calibri"/>
          <w:u w:val="single"/>
        </w:rPr>
      </w:pPr>
      <w:r>
        <w:rPr>
          <w:rFonts w:eastAsia="Calibri"/>
          <w:u w:val="single"/>
        </w:rPr>
        <w:t xml:space="preserve">«Планета Здоровья» </w:t>
      </w:r>
    </w:p>
    <w:p w:rsidR="007F0B39" w:rsidRDefault="007F0B39" w:rsidP="007F0B39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  <w:t xml:space="preserve">Программа «Планета здоровья» будет реализована в городе </w:t>
      </w:r>
      <w:proofErr w:type="spellStart"/>
      <w:r>
        <w:rPr>
          <w:rFonts w:eastAsia="Calibri"/>
        </w:rPr>
        <w:t>Мегионе</w:t>
      </w:r>
      <w:proofErr w:type="spellEnd"/>
      <w:r>
        <w:rPr>
          <w:rFonts w:eastAsia="Calibri"/>
        </w:rPr>
        <w:t xml:space="preserve"> на универсальной спортивной площадке физкультурно-оздоровительного комплекса «Геолог» для детей, подростков, молодёжи с ограниченными возможностями и инвалидов ВОГ, ВОС, с ПОДА, с нарушением интеллекта в рамках программы «Планета Здоровья».</w:t>
      </w:r>
    </w:p>
    <w:p w:rsidR="007F0B39" w:rsidRDefault="007F0B39" w:rsidP="007F0B39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  <w:t>В виду востребованности площадки, с целью адаптации и социализации детей, подростков и молодёжи с ограниченными возможностями на площадку приглашаются все желающие.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>График работы:</w:t>
      </w:r>
      <w:r>
        <w:rPr>
          <w:rFonts w:eastAsia="Calibri"/>
          <w:color w:val="000000"/>
        </w:rPr>
        <w:t> 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1 смена - 01-23.06.2023 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Понедельник-пятница: 12:00 – 16:00 часов;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Суббота: 10:00-14:00 часов;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Выходной день: воскресенье.</w:t>
      </w:r>
    </w:p>
    <w:p w:rsidR="007F0B39" w:rsidRDefault="007F0B39" w:rsidP="007F0B39">
      <w:pPr>
        <w:ind w:firstLine="708"/>
        <w:jc w:val="both"/>
        <w:rPr>
          <w:rFonts w:eastAsia="Calibri"/>
          <w:lang w:eastAsia="en-US"/>
        </w:rPr>
      </w:pPr>
    </w:p>
    <w:p w:rsidR="007F0B39" w:rsidRDefault="007F0B39" w:rsidP="007F0B39">
      <w:pPr>
        <w:ind w:firstLine="708"/>
        <w:rPr>
          <w:rFonts w:eastAsia="Calibri"/>
        </w:rPr>
      </w:pPr>
      <w:r>
        <w:rPr>
          <w:rFonts w:eastAsia="Calibri"/>
        </w:rPr>
        <w:t>2 смена - 01-23.07.2023</w:t>
      </w:r>
    </w:p>
    <w:p w:rsidR="007F0B39" w:rsidRDefault="007F0B39" w:rsidP="007F0B39">
      <w:pPr>
        <w:ind w:firstLine="708"/>
        <w:rPr>
          <w:rFonts w:eastAsia="Calibri"/>
        </w:rPr>
      </w:pPr>
      <w:r>
        <w:rPr>
          <w:rFonts w:eastAsia="Calibri"/>
        </w:rPr>
        <w:t>Понедельник-пятница: 12:00 – 16:00 часов;</w:t>
      </w:r>
    </w:p>
    <w:p w:rsidR="007F0B39" w:rsidRDefault="007F0B39" w:rsidP="007F0B39">
      <w:pPr>
        <w:ind w:firstLine="708"/>
        <w:rPr>
          <w:rFonts w:eastAsia="Calibri"/>
        </w:rPr>
      </w:pPr>
      <w:r>
        <w:rPr>
          <w:rFonts w:eastAsia="Calibri"/>
        </w:rPr>
        <w:t>Суббота: 10:00-14:00 часов;</w:t>
      </w:r>
    </w:p>
    <w:p w:rsidR="007F0B39" w:rsidRDefault="007F0B39" w:rsidP="007F0B39">
      <w:pPr>
        <w:ind w:firstLine="708"/>
        <w:rPr>
          <w:rFonts w:eastAsia="Calibri"/>
        </w:rPr>
      </w:pPr>
      <w:r>
        <w:rPr>
          <w:rFonts w:eastAsia="Calibri"/>
        </w:rPr>
        <w:t>Выходной день: воскресенье.</w:t>
      </w:r>
    </w:p>
    <w:p w:rsidR="007F0B39" w:rsidRDefault="007F0B39" w:rsidP="00733728">
      <w:pPr>
        <w:ind w:firstLine="708"/>
        <w:rPr>
          <w:rFonts w:eastAsia="Calibri"/>
        </w:rPr>
      </w:pPr>
    </w:p>
    <w:p w:rsidR="007F0B39" w:rsidRDefault="007F0B39" w:rsidP="00733728">
      <w:pPr>
        <w:ind w:firstLine="708"/>
        <w:rPr>
          <w:rFonts w:eastAsia="Calibri"/>
        </w:rPr>
      </w:pPr>
      <w:r>
        <w:rPr>
          <w:rFonts w:eastAsia="Calibri"/>
        </w:rPr>
        <w:t>3 смена - 01-23.08.2023.</w:t>
      </w:r>
    </w:p>
    <w:p w:rsidR="007F0B39" w:rsidRDefault="007F0B39" w:rsidP="00733728">
      <w:pPr>
        <w:ind w:firstLine="708"/>
        <w:rPr>
          <w:rFonts w:eastAsia="Calibri"/>
        </w:rPr>
      </w:pPr>
      <w:r>
        <w:rPr>
          <w:rFonts w:eastAsia="Calibri"/>
        </w:rPr>
        <w:t>Понедельник-пятница: 12:00 – 16:00 часов;</w:t>
      </w:r>
    </w:p>
    <w:p w:rsidR="007F0B39" w:rsidRDefault="007F0B39" w:rsidP="00733728">
      <w:pPr>
        <w:ind w:firstLine="708"/>
        <w:rPr>
          <w:rFonts w:eastAsia="Calibri"/>
        </w:rPr>
      </w:pPr>
      <w:r>
        <w:rPr>
          <w:rFonts w:eastAsia="Calibri"/>
        </w:rPr>
        <w:t>Суббота: 10:00-14:00 часов;</w:t>
      </w:r>
    </w:p>
    <w:p w:rsidR="007F0B39" w:rsidRDefault="007F0B39" w:rsidP="00733728">
      <w:pPr>
        <w:ind w:firstLine="708"/>
        <w:rPr>
          <w:rFonts w:eastAsia="Calibri"/>
        </w:rPr>
      </w:pPr>
      <w:r>
        <w:rPr>
          <w:rFonts w:eastAsia="Calibri"/>
        </w:rPr>
        <w:lastRenderedPageBreak/>
        <w:t>Выходной день: воскресенье.</w:t>
      </w:r>
    </w:p>
    <w:p w:rsidR="007F0B39" w:rsidRDefault="007F0B39" w:rsidP="00733728">
      <w:pPr>
        <w:tabs>
          <w:tab w:val="left" w:pos="284"/>
        </w:tabs>
        <w:contextualSpacing/>
        <w:jc w:val="both"/>
      </w:pPr>
      <w:r>
        <w:tab/>
      </w:r>
      <w:r>
        <w:tab/>
        <w:t>В первую смену на площадке будут проводиться следующие спортивные мероприятия:</w:t>
      </w:r>
    </w:p>
    <w:p w:rsidR="007F0B39" w:rsidRDefault="007F0B39" w:rsidP="00733728">
      <w:pPr>
        <w:ind w:firstLine="708"/>
        <w:rPr>
          <w:rFonts w:eastAsia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954"/>
        <w:gridCol w:w="2859"/>
        <w:gridCol w:w="2971"/>
      </w:tblGrid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 «Эстафета ГТО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Юнифайд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мальчиков и девочек 8-12 лет, юношей и девушек 13-15 лет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5,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универсальная спортивная площадка «Спортивный центр с универсальным игровым залом и плоскостными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сооружениями»</w:t>
            </w:r>
          </w:p>
        </w:tc>
      </w:tr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Спортивное мероприятие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здоровом теле, здоровый дух»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среди детей, подростков и молодёжи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8-17 лет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пионерболу среди сборных команд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юношей и девушек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10-14 лет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спортивное мероприятие «Путешествие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Спортландию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среди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мальчиков и девочек 8-12 лет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F0B39" w:rsidTr="00ED5DDC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состязания «Олимпийские игры» среди мальчиков и девочек 8-12 лет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9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B39" w:rsidRDefault="007F0B39" w:rsidP="00733728">
      <w:pPr>
        <w:ind w:firstLine="708"/>
        <w:rPr>
          <w:rFonts w:eastAsia="Calibri"/>
        </w:rPr>
      </w:pPr>
    </w:p>
    <w:p w:rsidR="007F0B39" w:rsidRDefault="007F0B39" w:rsidP="0073372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Приглашаем всех желающих принять участие в спортивных мероприятиях или поддержать спортсменов в качестве зрителей!</w:t>
      </w:r>
    </w:p>
    <w:p w:rsidR="007F0B39" w:rsidRDefault="007F0B39" w:rsidP="00733728">
      <w:pPr>
        <w:ind w:firstLine="708"/>
        <w:jc w:val="both"/>
        <w:rPr>
          <w:rFonts w:eastAsia="Calibri"/>
        </w:rPr>
      </w:pPr>
    </w:p>
    <w:p w:rsidR="007F0B39" w:rsidRDefault="007F0B39" w:rsidP="007F0B39">
      <w:pPr>
        <w:ind w:firstLine="708"/>
        <w:jc w:val="both"/>
        <w:rPr>
          <w:rFonts w:eastAsia="Calibri"/>
        </w:rPr>
      </w:pPr>
    </w:p>
    <w:p w:rsidR="007F0B39" w:rsidRDefault="007F0B39" w:rsidP="007F0B39">
      <w:pPr>
        <w:jc w:val="center"/>
        <w:rPr>
          <w:rFonts w:eastAsia="Calibri"/>
          <w:szCs w:val="22"/>
        </w:rPr>
      </w:pPr>
      <w:r>
        <w:rPr>
          <w:rFonts w:eastAsia="Calibri"/>
        </w:rPr>
        <w:t>«</w:t>
      </w:r>
      <w:proofErr w:type="spellStart"/>
      <w:r>
        <w:rPr>
          <w:rFonts w:eastAsia="Calibri"/>
        </w:rPr>
        <w:t>Спортландия</w:t>
      </w:r>
      <w:proofErr w:type="spellEnd"/>
      <w:r>
        <w:rPr>
          <w:rFonts w:eastAsia="Calibri"/>
        </w:rPr>
        <w:t>»</w:t>
      </w:r>
    </w:p>
    <w:p w:rsidR="007F0B39" w:rsidRDefault="007F0B39" w:rsidP="007F0B39">
      <w:pPr>
        <w:ind w:firstLine="708"/>
        <w:jc w:val="both"/>
        <w:rPr>
          <w:rFonts w:eastAsia="Calibri"/>
        </w:rPr>
      </w:pPr>
      <w:r>
        <w:rPr>
          <w:rFonts w:eastAsia="Calibri"/>
        </w:rPr>
        <w:t>Программа «</w:t>
      </w:r>
      <w:proofErr w:type="spellStart"/>
      <w:r>
        <w:rPr>
          <w:rFonts w:eastAsia="Calibri"/>
        </w:rPr>
        <w:t>Спортландия</w:t>
      </w:r>
      <w:proofErr w:type="spellEnd"/>
      <w:r>
        <w:rPr>
          <w:rFonts w:eastAsia="Calibri"/>
        </w:rPr>
        <w:t xml:space="preserve">» реализуется в </w:t>
      </w:r>
      <w:proofErr w:type="spellStart"/>
      <w:proofErr w:type="gramStart"/>
      <w:r>
        <w:rPr>
          <w:rFonts w:eastAsia="Calibri"/>
        </w:rPr>
        <w:t>пгт.Высокий</w:t>
      </w:r>
      <w:proofErr w:type="spellEnd"/>
      <w:proofErr w:type="gramEnd"/>
      <w:r>
        <w:rPr>
          <w:rFonts w:eastAsia="Calibri"/>
        </w:rPr>
        <w:t xml:space="preserve"> на спортивной площадке спортивного комплекса «Финский».</w:t>
      </w:r>
    </w:p>
    <w:p w:rsidR="007F0B39" w:rsidRDefault="007F0B39" w:rsidP="007F0B39">
      <w:pPr>
        <w:ind w:firstLine="708"/>
        <w:jc w:val="both"/>
        <w:rPr>
          <w:rFonts w:eastAsia="Calibri"/>
        </w:rPr>
      </w:pPr>
      <w:r>
        <w:rPr>
          <w:rFonts w:eastAsia="Calibri"/>
        </w:rPr>
        <w:t>Приглашаем детей и подростков 7-17 лет находящихся в поселке в период летних каникул.</w:t>
      </w:r>
    </w:p>
    <w:p w:rsidR="007F0B39" w:rsidRDefault="007F0B39" w:rsidP="007F0B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         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bCs/>
          <w:color w:val="000000"/>
        </w:rPr>
        <w:t>График работы:</w:t>
      </w:r>
      <w:r>
        <w:rPr>
          <w:rFonts w:eastAsia="Calibri"/>
          <w:color w:val="000000"/>
        </w:rPr>
        <w:t> 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1 смена</w:t>
      </w:r>
      <w:r w:rsidR="00733728">
        <w:rPr>
          <w:rFonts w:eastAsia="Calibri"/>
          <w:color w:val="000000"/>
        </w:rPr>
        <w:t xml:space="preserve"> -</w:t>
      </w:r>
      <w:r>
        <w:rPr>
          <w:rFonts w:eastAsia="Calibri"/>
          <w:color w:val="000000"/>
        </w:rPr>
        <w:t xml:space="preserve"> 01-23.06.2023. 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Вторник-пятница: 17:00 – 20:00 часов;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Суббота, воскресенье: 11:00 – 14:00 часов;</w:t>
      </w:r>
    </w:p>
    <w:p w:rsidR="007F0B39" w:rsidRDefault="007F0B39" w:rsidP="007F0B39">
      <w:pPr>
        <w:ind w:left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Выходной день: понедельник, воскресенье.</w:t>
      </w:r>
    </w:p>
    <w:p w:rsidR="007F0B39" w:rsidRDefault="007F0B39" w:rsidP="007F0B39">
      <w:pPr>
        <w:ind w:firstLine="708"/>
        <w:jc w:val="both"/>
        <w:rPr>
          <w:rFonts w:eastAsia="Calibri"/>
          <w:lang w:eastAsia="en-US"/>
        </w:rPr>
      </w:pPr>
    </w:p>
    <w:p w:rsidR="007F0B39" w:rsidRDefault="00733728" w:rsidP="007F0B39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 смена - </w:t>
      </w:r>
      <w:r w:rsidR="007F0B39">
        <w:rPr>
          <w:rFonts w:eastAsia="Calibri"/>
        </w:rPr>
        <w:t xml:space="preserve">01-23.07.2023. </w:t>
      </w:r>
    </w:p>
    <w:p w:rsidR="007F0B39" w:rsidRDefault="007F0B39" w:rsidP="007F0B39">
      <w:pPr>
        <w:ind w:left="708"/>
        <w:rPr>
          <w:rFonts w:eastAsia="Calibri"/>
          <w:color w:val="000000"/>
        </w:rPr>
      </w:pPr>
      <w:r>
        <w:rPr>
          <w:rFonts w:eastAsia="Calibri"/>
        </w:rPr>
        <w:t>Вторник-пятница: 17:00 – 20:00</w:t>
      </w:r>
      <w:r>
        <w:rPr>
          <w:rFonts w:eastAsia="Calibri"/>
          <w:color w:val="000000"/>
        </w:rPr>
        <w:t> часов;</w:t>
      </w:r>
      <w:r>
        <w:rPr>
          <w:rFonts w:eastAsia="Calibri"/>
        </w:rPr>
        <w:br/>
        <w:t>Суббота, воскресенье: 11:00 – 14:00</w:t>
      </w:r>
      <w:r>
        <w:rPr>
          <w:rFonts w:eastAsia="Calibri"/>
          <w:color w:val="000000"/>
        </w:rPr>
        <w:t> часов;</w:t>
      </w:r>
    </w:p>
    <w:p w:rsidR="007F0B39" w:rsidRDefault="007F0B39" w:rsidP="007F0B3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Выходной день: понедельник, воскресенье.</w:t>
      </w:r>
    </w:p>
    <w:p w:rsidR="007F0B39" w:rsidRDefault="007F0B39" w:rsidP="007F0B39">
      <w:pPr>
        <w:ind w:firstLine="708"/>
        <w:jc w:val="both"/>
        <w:rPr>
          <w:rFonts w:eastAsia="Calibri"/>
        </w:rPr>
      </w:pPr>
    </w:p>
    <w:p w:rsidR="007F0B39" w:rsidRDefault="00733728" w:rsidP="007F0B39">
      <w:pPr>
        <w:ind w:firstLine="708"/>
        <w:jc w:val="both"/>
      </w:pPr>
      <w:r>
        <w:rPr>
          <w:rFonts w:eastAsia="Calibri"/>
        </w:rPr>
        <w:t xml:space="preserve">3 смена - </w:t>
      </w:r>
      <w:r w:rsidR="007F0B39">
        <w:rPr>
          <w:rFonts w:eastAsia="Calibri"/>
        </w:rPr>
        <w:t>01-23.08.2023</w:t>
      </w:r>
      <w:r w:rsidR="007F0B39">
        <w:t xml:space="preserve">. </w:t>
      </w:r>
    </w:p>
    <w:p w:rsidR="007F0B39" w:rsidRDefault="007F0B39" w:rsidP="007F0B39">
      <w:pPr>
        <w:ind w:firstLine="708"/>
        <w:jc w:val="both"/>
      </w:pPr>
      <w:r>
        <w:t>Вторник-пятница: 17:00 – 20:00 часов;</w:t>
      </w:r>
    </w:p>
    <w:p w:rsidR="007F0B39" w:rsidRDefault="007F0B39" w:rsidP="007F0B39">
      <w:pPr>
        <w:ind w:firstLine="708"/>
        <w:jc w:val="both"/>
      </w:pPr>
      <w:r>
        <w:t>Суббота, воскресенье: 11:00 – 14:00 часов;</w:t>
      </w:r>
    </w:p>
    <w:p w:rsidR="007F0B39" w:rsidRDefault="007F0B39" w:rsidP="007F0B39">
      <w:pPr>
        <w:ind w:left="708"/>
        <w:rPr>
          <w:bCs/>
          <w:color w:val="000000"/>
        </w:rPr>
      </w:pPr>
      <w:r>
        <w:rPr>
          <w:bCs/>
          <w:color w:val="000000"/>
        </w:rPr>
        <w:t>Выходной день: понедельник, воскресенье.</w:t>
      </w:r>
    </w:p>
    <w:p w:rsidR="007F0B39" w:rsidRDefault="007F0B39" w:rsidP="007F0B39">
      <w:pPr>
        <w:ind w:left="708"/>
        <w:rPr>
          <w:bCs/>
          <w:color w:val="000000"/>
        </w:rPr>
      </w:pPr>
    </w:p>
    <w:p w:rsidR="007F0B39" w:rsidRDefault="007F0B39" w:rsidP="00733728">
      <w:pPr>
        <w:tabs>
          <w:tab w:val="left" w:pos="284"/>
        </w:tabs>
        <w:contextualSpacing/>
        <w:jc w:val="both"/>
      </w:pPr>
      <w:r>
        <w:tab/>
      </w:r>
      <w:r>
        <w:tab/>
        <w:t>В первую смену на площадке будут проводиться следующие спортивные мероприятия:</w:t>
      </w:r>
    </w:p>
    <w:p w:rsidR="007F0B39" w:rsidRDefault="007F0B39" w:rsidP="00733728">
      <w:pPr>
        <w:ind w:left="708"/>
        <w:rPr>
          <w:bCs/>
          <w:color w:val="00000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651"/>
        <w:gridCol w:w="2268"/>
        <w:gridCol w:w="3402"/>
      </w:tblGrid>
      <w:tr w:rsidR="007F0B39" w:rsidTr="00B6121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</w:tr>
      <w:tr w:rsidR="007F0B39" w:rsidTr="00B6121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«Снайпер» среди юношей 11-13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г.Мегион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пгт.Высокий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 Гагарина, 44 площадка спортивного комплекса «Финский»</w:t>
            </w:r>
          </w:p>
        </w:tc>
      </w:tr>
      <w:tr w:rsidR="007F0B39" w:rsidTr="00B6121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мини-футболу среди юношей 14-17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B6121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состязания «Весёлые эстафеты» среди детей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8-12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B6121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Соревнования по пионерболу среди детей и подростков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39" w:rsidTr="00B61215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стритболу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среди дворовых команд юношей и девушек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12-14 лет, 15-17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B39" w:rsidRPr="00987E5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21.06.2023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мероприятия:</w:t>
            </w:r>
          </w:p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B39" w:rsidRDefault="007F0B39" w:rsidP="0073372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0B39" w:rsidRDefault="007F0B39" w:rsidP="00733728">
      <w:pPr>
        <w:ind w:left="708"/>
        <w:rPr>
          <w:bCs/>
          <w:color w:val="000000"/>
        </w:rPr>
      </w:pPr>
    </w:p>
    <w:p w:rsidR="007F0B39" w:rsidRDefault="007F0B39" w:rsidP="0073372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Приглашаем всех желающих принять участие в спортивных мероприятиях или поддержать спортсменов в качестве зрителей!</w:t>
      </w:r>
    </w:p>
    <w:p w:rsidR="007F0B39" w:rsidRDefault="007F0B39" w:rsidP="007F0B39">
      <w:pPr>
        <w:ind w:firstLine="708"/>
        <w:jc w:val="both"/>
        <w:rPr>
          <w:rFonts w:eastAsia="Calibri"/>
        </w:rPr>
      </w:pPr>
    </w:p>
    <w:p w:rsidR="007F0B39" w:rsidRDefault="007F0B39" w:rsidP="007F0B39">
      <w:pPr>
        <w:ind w:firstLine="708"/>
        <w:jc w:val="both"/>
        <w:rPr>
          <w:rFonts w:eastAsia="Calibri"/>
          <w:szCs w:val="22"/>
        </w:rPr>
      </w:pPr>
    </w:p>
    <w:p w:rsidR="007F0B39" w:rsidRDefault="007F0B39" w:rsidP="007F0B39">
      <w:pPr>
        <w:jc w:val="both"/>
        <w:rPr>
          <w:sz w:val="28"/>
          <w:szCs w:val="28"/>
        </w:rPr>
      </w:pPr>
    </w:p>
    <w:p w:rsidR="005A2DB3" w:rsidRDefault="005A2DB3"/>
    <w:sectPr w:rsidR="005A2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3"/>
    <w:rsid w:val="00354133"/>
    <w:rsid w:val="005A2DB3"/>
    <w:rsid w:val="00733728"/>
    <w:rsid w:val="007F0B39"/>
    <w:rsid w:val="00ED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247A3"/>
  <w15:chartTrackingRefBased/>
  <w15:docId w15:val="{7B4FF80D-A1F1-46C0-97D5-4CAF935E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F0B39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No Spacing"/>
    <w:uiPriority w:val="1"/>
    <w:qFormat/>
    <w:rsid w:val="007F0B3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Крысанов Сергей Михайлович</dc:creator>
  <cp:keywords/>
  <dc:description/>
  <cp:lastModifiedBy>Крысанов Сергей Михайлович</cp:lastModifiedBy>
  <cp:revision>4</cp:revision>
  <dcterms:created xsi:type="dcterms:W3CDTF">2023-06-07T11:02:00Z</dcterms:created>
  <dcterms:modified xsi:type="dcterms:W3CDTF">2023-06-07T11:08:00Z</dcterms:modified>
</cp:coreProperties>
</file>