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603AC4">
        <w:rPr>
          <w:rFonts w:ascii="Times New Roman" w:hAnsi="Times New Roman" w:cs="Times New Roman"/>
          <w:sz w:val="24"/>
          <w:szCs w:val="24"/>
        </w:rPr>
        <w:t>сентябрь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603AC4">
        <w:rPr>
          <w:rFonts w:ascii="Times New Roman" w:hAnsi="Times New Roman" w:cs="Times New Roman"/>
          <w:sz w:val="24"/>
          <w:szCs w:val="24"/>
        </w:rPr>
        <w:t>сентябрь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03AC4">
        <w:rPr>
          <w:rFonts w:ascii="Times New Roman" w:hAnsi="Times New Roman" w:cs="Times New Roman"/>
          <w:sz w:val="24"/>
          <w:szCs w:val="24"/>
        </w:rPr>
        <w:t>198 192,59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603AC4">
        <w:rPr>
          <w:rFonts w:ascii="Times New Roman" w:hAnsi="Times New Roman" w:cs="Times New Roman"/>
          <w:sz w:val="24"/>
          <w:szCs w:val="24"/>
        </w:rPr>
        <w:t>сентябрь</w:t>
      </w:r>
      <w:r w:rsidR="006D2612">
        <w:rPr>
          <w:rFonts w:ascii="Times New Roman" w:hAnsi="Times New Roman" w:cs="Times New Roman"/>
          <w:sz w:val="24"/>
          <w:szCs w:val="24"/>
        </w:rPr>
        <w:t xml:space="preserve"> </w:t>
      </w:r>
      <w:r w:rsidR="00603AC4">
        <w:rPr>
          <w:rFonts w:ascii="Times New Roman" w:hAnsi="Times New Roman" w:cs="Times New Roman"/>
          <w:sz w:val="24"/>
          <w:szCs w:val="24"/>
        </w:rPr>
        <w:t>44 517,67</w:t>
      </w:r>
      <w:r w:rsidR="00931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</w:t>
      </w:r>
      <w:bookmarkEnd w:id="0"/>
      <w:r w:rsidR="0016574C">
        <w:rPr>
          <w:rFonts w:ascii="Times New Roman" w:hAnsi="Times New Roman" w:cs="Times New Roman"/>
          <w:sz w:val="24"/>
          <w:szCs w:val="24"/>
        </w:rPr>
        <w:t>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P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F67B6C" w:rsidRP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F67B6C">
        <w:rPr>
          <w:rFonts w:ascii="Times New Roman" w:hAnsi="Times New Roman" w:cs="Times New Roman"/>
          <w:sz w:val="24"/>
          <w:szCs w:val="24"/>
        </w:rPr>
        <w:t>онтракт заключен №36-УС от 08.07.2022 с ООО "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>». Контракт исполнен.</w:t>
      </w:r>
    </w:p>
    <w:p w:rsid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3AC4">
        <w:rPr>
          <w:rFonts w:ascii="Times New Roman" w:hAnsi="Times New Roman" w:cs="Times New Roman"/>
          <w:sz w:val="24"/>
          <w:szCs w:val="24"/>
        </w:rPr>
        <w:t>з</w:t>
      </w:r>
      <w:r w:rsidR="00603AC4" w:rsidRPr="00603AC4">
        <w:rPr>
          <w:rFonts w:ascii="Times New Roman" w:hAnsi="Times New Roman" w:cs="Times New Roman"/>
          <w:sz w:val="24"/>
          <w:szCs w:val="24"/>
        </w:rPr>
        <w:t>аключено 2-а контракта с ООО "</w:t>
      </w:r>
      <w:proofErr w:type="spellStart"/>
      <w:r w:rsidR="00603AC4" w:rsidRPr="00603AC4">
        <w:rPr>
          <w:rFonts w:ascii="Times New Roman" w:hAnsi="Times New Roman" w:cs="Times New Roman"/>
          <w:sz w:val="24"/>
          <w:szCs w:val="24"/>
        </w:rPr>
        <w:t>СпецТрансСервис</w:t>
      </w:r>
      <w:proofErr w:type="spellEnd"/>
      <w:r w:rsidR="00603AC4" w:rsidRPr="00603AC4">
        <w:rPr>
          <w:rFonts w:ascii="Times New Roman" w:hAnsi="Times New Roman" w:cs="Times New Roman"/>
          <w:sz w:val="24"/>
          <w:szCs w:val="24"/>
        </w:rPr>
        <w:t xml:space="preserve">" на общую сумму 4 092,7 </w:t>
      </w:r>
      <w:proofErr w:type="spellStart"/>
      <w:r w:rsidR="00603AC4"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03AC4"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«Благоустройство придомовой территории жилого дома по ул. Свободы 17 в </w:t>
      </w:r>
      <w:proofErr w:type="spellStart"/>
      <w:r w:rsidR="00603AC4" w:rsidRPr="00603AC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="00603AC4" w:rsidRPr="00603AC4">
        <w:rPr>
          <w:rFonts w:ascii="Times New Roman" w:hAnsi="Times New Roman" w:cs="Times New Roman"/>
          <w:sz w:val="24"/>
          <w:szCs w:val="24"/>
        </w:rPr>
        <w:t xml:space="preserve">»; работы по контрактам выполнены, оплата на сумму 599,8 </w:t>
      </w:r>
      <w:proofErr w:type="spellStart"/>
      <w:r w:rsidR="00603AC4"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03AC4" w:rsidRPr="00603AC4">
        <w:rPr>
          <w:rFonts w:ascii="Times New Roman" w:hAnsi="Times New Roman" w:cs="Times New Roman"/>
          <w:sz w:val="24"/>
          <w:szCs w:val="24"/>
        </w:rPr>
        <w:t>. в октябре 2022 г.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"Спортивная зона в районе памятника Первопроходцам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Произведена оплата аванса на сумму 4 329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(29,89%). Срок выполнения работ: май - октябрь 2022 г.  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"Спортивная зона в районе памятника Первопроходцам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" (Площадка для игры в баскетбол). Срок выполнения работ: июнь - сентябрь 2022 г. Контракт расторгнут, соглашение о расторжении от 16.09.2022.  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в стадии согласования контракт на сумму 599,8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"Спортивная зона в районе памятника Первопроходцам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" (Подготовка основания под площадку для игры в баскетбол); срок исполнения - октябрь 2022 г.</w:t>
      </w:r>
    </w:p>
    <w:p w:rsidR="007234C5" w:rsidRDefault="007234C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>Благоустройство общественной территории 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F67B6C" w:rsidRDefault="007E4F8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F87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Парк")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№0187300004522000433 от 18.07.2022 с ИП Бахтин В.Г. на сумму 3 585,8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поставку товара (оборудование скейтпарка) для комплектации объекта «Спортивная зона в районе памятника Первопроходцам г. Мегион»; исполнение - октябрь 2022 г. 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№35-ПТ от </w:t>
      </w:r>
      <w:proofErr w:type="gramStart"/>
      <w:r w:rsidRPr="00603AC4">
        <w:rPr>
          <w:rFonts w:ascii="Times New Roman" w:hAnsi="Times New Roman" w:cs="Times New Roman"/>
          <w:sz w:val="24"/>
          <w:szCs w:val="24"/>
        </w:rPr>
        <w:t>01.07.2022  с</w:t>
      </w:r>
      <w:proofErr w:type="gramEnd"/>
      <w:r w:rsidRPr="00603AC4">
        <w:rPr>
          <w:rFonts w:ascii="Times New Roman" w:hAnsi="Times New Roman" w:cs="Times New Roman"/>
          <w:sz w:val="24"/>
          <w:szCs w:val="24"/>
        </w:rPr>
        <w:t xml:space="preserve"> ООО "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Ксил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-Югра" на сумму 410,5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поставку товара (скамьи, урны) для комплектации объекта «Спортивная зона в районе памятника Первопроходцам г. Мегион»; исполнение - октябрь 2022 г.  </w:t>
      </w:r>
    </w:p>
    <w:p w:rsidR="00603AC4" w:rsidRDefault="00603AC4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. на поставку товара (спортивное оборудование) для комплектации объекта «Спортивная зона в районе памятника Первопроходцам г. Мегион»; контракт исполнен, оплата в октябре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780793" w:rsidRDefault="00780793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03AC4" w:rsidRDefault="00603AC4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№0187300004522000431 от 18.07.2022 с ИП Курочкина О.Г. на сумму 1 900,0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поставку товара (детские площадки) для комплектации объекта «Спортивная зона в районе памятника Первопроходцам г. Мегион»; исполнение - октябрь 2022 г.  </w:t>
      </w:r>
    </w:p>
    <w:p w:rsidR="00603AC4" w:rsidRDefault="00603AC4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603AC4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2 145,3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603AC4" w:rsidRDefault="00603AC4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03AC4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» (завершение объекта благоустройства). Произведена оплата аванса на сумму 22 424,5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. (50%). Срок выполнения работ по контракту - октябрь 2022 г.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443C7" w:rsidRDefault="00603AC4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AC4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№0187300004522000029 от 11.04.2022 с ООО "САМАР-СТРОЙ" на сумму - 113 933,4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56 966,7 </w:t>
      </w:r>
      <w:proofErr w:type="spellStart"/>
      <w:r w:rsidRPr="00603AC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03AC4">
        <w:rPr>
          <w:rFonts w:ascii="Times New Roman" w:hAnsi="Times New Roman" w:cs="Times New Roman"/>
          <w:sz w:val="24"/>
          <w:szCs w:val="24"/>
        </w:rPr>
        <w:t>. (50%). Срок выполнения работ по контракту: апрель - октябрь 2022 г.</w:t>
      </w:r>
    </w:p>
    <w:p w:rsidR="00603AC4" w:rsidRDefault="00603AC4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E0471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67B6C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68C2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BB04-8993-41C5-88F2-EF283124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6767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25</cp:revision>
  <cp:lastPrinted>2022-09-14T10:59:00Z</cp:lastPrinted>
  <dcterms:created xsi:type="dcterms:W3CDTF">2019-10-21T05:29:00Z</dcterms:created>
  <dcterms:modified xsi:type="dcterms:W3CDTF">2022-10-07T09:53:00Z</dcterms:modified>
</cp:coreProperties>
</file>