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3853"/>
      </w:tblGrid>
      <w:tr w:rsidR="00176EE1" w:rsidRPr="00176EE1" w:rsidTr="00176EE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3048</w:t>
            </w:r>
          </w:p>
        </w:tc>
      </w:tr>
      <w:tr w:rsidR="00176EE1" w:rsidRPr="00176EE1" w:rsidTr="00176EE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24.11.2022</w:t>
            </w:r>
          </w:p>
        </w:tc>
      </w:tr>
      <w:tr w:rsidR="00176EE1" w:rsidRPr="00176EE1" w:rsidTr="00176EE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3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76EE1" w:rsidRPr="00176EE1" w:rsidTr="00176EE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38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6EE1" w:rsidRPr="00176EE1" w:rsidRDefault="00176EE1" w:rsidP="0017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6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2A45AD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Default="004A1830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2A45AD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A1830" w:rsidRPr="00791951" w:rsidRDefault="004A1830" w:rsidP="002B76B7">
      <w:pPr>
        <w:tabs>
          <w:tab w:val="left" w:pos="0"/>
        </w:tabs>
        <w:spacing w:after="0" w:line="240" w:lineRule="auto"/>
        <w:ind w:left="57" w:right="510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Pr="002B76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 администрации города от 10.12.2018 №2649 «</w:t>
      </w: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«Управление муниципальными финансами в</w:t>
      </w:r>
      <w:r w:rsidR="002B76B7"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город</w:t>
      </w:r>
      <w:r w:rsidR="00881F24"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Мегион</w:t>
      </w:r>
      <w:r w:rsidR="00881F24"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2B76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2019-2025 годы» (с изменениями)</w:t>
      </w:r>
    </w:p>
    <w:p w:rsidR="004A1830" w:rsidRPr="002B76B7" w:rsidRDefault="004A1830" w:rsidP="004A18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5746" w:rsidRDefault="00EE5746" w:rsidP="00EE57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1830" w:rsidRPr="00133D63" w:rsidRDefault="004A1830" w:rsidP="00EE5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5747">
        <w:rPr>
          <w:rFonts w:ascii="Times New Roman" w:eastAsia="Calibri" w:hAnsi="Times New Roman" w:cs="Times New Roman"/>
          <w:sz w:val="24"/>
          <w:szCs w:val="24"/>
        </w:rPr>
        <w:t>Руководствуясь статьей 179 Бюджетного кодекса Российской Федерации, постановлением администрации города от</w:t>
      </w:r>
      <w:r w:rsidR="00157BE8" w:rsidRPr="00035747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="00157BE8">
        <w:rPr>
          <w:rFonts w:ascii="Times New Roman" w:eastAsia="Calibri" w:hAnsi="Times New Roman" w:cs="Times New Roman"/>
          <w:sz w:val="24"/>
          <w:szCs w:val="24"/>
        </w:rPr>
        <w:t>.12.2021 №2830 «О порядке разработки и реализации муниципальных программ города Мегиона»</w:t>
      </w:r>
      <w:r w:rsidR="00791951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Pr="00133D63">
        <w:rPr>
          <w:rFonts w:ascii="Times New Roman" w:eastAsia="Calibri" w:hAnsi="Times New Roman" w:cs="Times New Roman"/>
          <w:sz w:val="24"/>
          <w:szCs w:val="24"/>
        </w:rPr>
        <w:t>:</w:t>
      </w:r>
      <w:r w:rsidRPr="00133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A1830" w:rsidRPr="00325285" w:rsidRDefault="004A1830" w:rsidP="00EE5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5285">
        <w:rPr>
          <w:rFonts w:ascii="Times New Roman" w:hAnsi="Times New Roman" w:cs="Times New Roman"/>
          <w:color w:val="000000" w:themeColor="text1"/>
          <w:sz w:val="24"/>
          <w:szCs w:val="24"/>
        </w:rPr>
        <w:t>1.Внести в постановление администрации города от 10.12.2018 №2649 «Об утверждении муниципальной программы «</w:t>
      </w:r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Управление муниципальными финансами                        </w:t>
      </w:r>
      <w:r w:rsidR="00881F24"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</w:t>
      </w:r>
      <w:r w:rsidR="00881F24"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Мегион</w:t>
      </w:r>
      <w:r w:rsidR="00881F24"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3252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2019-2025 годы</w:t>
      </w:r>
      <w:r w:rsidRPr="00325285">
        <w:rPr>
          <w:rFonts w:ascii="Times New Roman" w:hAnsi="Times New Roman" w:cs="Times New Roman"/>
          <w:color w:val="000000" w:themeColor="text1"/>
          <w:sz w:val="24"/>
          <w:szCs w:val="24"/>
        </w:rPr>
        <w:t>» (с изменениями) следующие изменения:</w:t>
      </w:r>
      <w:r w:rsidRPr="003252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E5746" w:rsidRDefault="00965C23" w:rsidP="00EE5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EE5746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731792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1028CA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5FD2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726D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постановлению изложить в</w:t>
      </w:r>
      <w:r w:rsidR="00BE5FD2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редакции, согласно приложению</w:t>
      </w:r>
      <w:r w:rsidR="002A45AD" w:rsidRPr="0032528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E5FD2" w:rsidRPr="00133D63" w:rsidRDefault="00BE5FD2" w:rsidP="00EE5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2A45AD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.Настоящее постановление вступает в силу </w:t>
      </w:r>
      <w:r w:rsidR="00C37F98">
        <w:rPr>
          <w:rFonts w:ascii="Times New Roman" w:hAnsi="Times New Roman" w:cs="Times New Roman"/>
          <w:bCs/>
          <w:sz w:val="24"/>
          <w:szCs w:val="24"/>
          <w:lang w:eastAsia="ru-RU"/>
        </w:rPr>
        <w:t>после его официального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опубликования.</w:t>
      </w:r>
    </w:p>
    <w:p w:rsidR="002A45AD" w:rsidRPr="00133D63" w:rsidRDefault="00BE5FD2" w:rsidP="00EE5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2A45AD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.Контроль за выполнением постановления возложить на заместителя главы города - директора департамента</w:t>
      </w:r>
      <w:r w:rsidR="00E22FAC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финансов</w:t>
      </w:r>
      <w:r w:rsidR="002A45AD"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A45AD" w:rsidRPr="00133D63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Глава города                                                                                                                   О.А.Дейнека</w:t>
      </w:r>
    </w:p>
    <w:p w:rsidR="007C244B" w:rsidRPr="00133D63" w:rsidRDefault="007C244B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42769" w:rsidRPr="002B76B7" w:rsidRDefault="00D42769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38533F" w:rsidRPr="002B76B7" w:rsidRDefault="0038533F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E5FD2" w:rsidRPr="002B76B7" w:rsidRDefault="00BE5FD2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99519E" w:rsidRDefault="0099519E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99519E" w:rsidSect="004B3800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</w:t>
      </w:r>
      <w:r w:rsidR="003210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:rsidR="00126C67" w:rsidRPr="00133D63" w:rsidRDefault="00126C67" w:rsidP="00126C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от </w:t>
      </w:r>
      <w:r w:rsidR="00CF6209">
        <w:rPr>
          <w:rFonts w:ascii="Times New Roman" w:hAnsi="Times New Roman" w:cs="Times New Roman"/>
          <w:bCs/>
          <w:sz w:val="24"/>
          <w:szCs w:val="24"/>
          <w:lang w:eastAsia="ru-RU"/>
        </w:rPr>
        <w:t>24.11.2022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CF6209">
        <w:rPr>
          <w:rFonts w:ascii="Times New Roman" w:hAnsi="Times New Roman" w:cs="Times New Roman"/>
          <w:bCs/>
          <w:sz w:val="24"/>
          <w:szCs w:val="24"/>
          <w:lang w:eastAsia="ru-RU"/>
        </w:rPr>
        <w:t>3048</w:t>
      </w:r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«Приложение к постановлению </w:t>
      </w: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от 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10.12.2018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2649</w:t>
      </w: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19"/>
        <w:gridCol w:w="544"/>
        <w:gridCol w:w="2500"/>
        <w:gridCol w:w="1158"/>
        <w:gridCol w:w="704"/>
        <w:gridCol w:w="478"/>
        <w:gridCol w:w="222"/>
        <w:gridCol w:w="700"/>
        <w:gridCol w:w="700"/>
        <w:gridCol w:w="703"/>
        <w:gridCol w:w="844"/>
        <w:gridCol w:w="703"/>
        <w:gridCol w:w="169"/>
        <w:gridCol w:w="1529"/>
        <w:gridCol w:w="2513"/>
      </w:tblGrid>
      <w:tr w:rsidR="0099519E" w:rsidRPr="00BB77FC" w:rsidTr="000C0F08">
        <w:trPr>
          <w:trHeight w:val="475"/>
        </w:trPr>
        <w:tc>
          <w:tcPr>
            <w:tcW w:w="2201" w:type="dxa"/>
            <w:gridSpan w:val="2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4" w:type="dxa"/>
            <w:gridSpan w:val="5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6EA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муниципальными   финансами в городе Мегионе на 2019-2025 годы</w:t>
            </w:r>
          </w:p>
        </w:tc>
        <w:tc>
          <w:tcPr>
            <w:tcW w:w="4041" w:type="dxa"/>
            <w:gridSpan w:val="7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2"/>
          </w:tcPr>
          <w:p w:rsidR="0099519E" w:rsidRPr="00A6556F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036C98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942808" w:rsidRDefault="00942808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4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954F29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467" w:type="dxa"/>
            <w:gridSpan w:val="14"/>
          </w:tcPr>
          <w:p w:rsidR="0099519E" w:rsidRPr="00DF677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99519E" w:rsidRPr="00BB77FC" w:rsidTr="000C0F08">
        <w:trPr>
          <w:trHeight w:val="728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0C0F08">
        <w:trPr>
          <w:trHeight w:val="725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0C0F08">
        <w:trPr>
          <w:trHeight w:val="446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467" w:type="dxa"/>
            <w:gridSpan w:val="14"/>
          </w:tcPr>
          <w:p w:rsidR="0099519E" w:rsidRPr="00E820E0" w:rsidRDefault="0099519E" w:rsidP="000C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повышение качества управления муниципальными финансами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</w:tr>
      <w:tr w:rsidR="0099519E" w:rsidRPr="00BB77FC" w:rsidTr="000C0F08">
        <w:trPr>
          <w:trHeight w:val="723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48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сбалансированности бюджета города Мегиона</w:t>
            </w:r>
          </w:p>
          <w:p w:rsidR="0099519E" w:rsidRPr="00DC76E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Эффективное управление муниципальным долгом</w:t>
            </w:r>
          </w:p>
        </w:tc>
      </w:tr>
      <w:tr w:rsidR="0099519E" w:rsidRPr="00BB77FC" w:rsidTr="000C0F08">
        <w:trPr>
          <w:trHeight w:val="438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0C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«Управление муниципальным долгом»</w:t>
            </w:r>
          </w:p>
        </w:tc>
      </w:tr>
      <w:tr w:rsidR="0099519E" w:rsidRPr="00BB77FC" w:rsidTr="00A50434">
        <w:trPr>
          <w:trHeight w:val="20"/>
        </w:trPr>
        <w:tc>
          <w:tcPr>
            <w:tcW w:w="2182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  <w:gridSpan w:val="2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dxa"/>
            <w:vMerge w:val="restart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3" w:type="dxa"/>
            <w:gridSpan w:val="1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9519E" w:rsidRPr="00BB77FC" w:rsidTr="00A50434">
        <w:trPr>
          <w:trHeight w:val="1659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8" w:type="dxa"/>
            <w:gridSpan w:val="2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9519E" w:rsidRPr="00F424CB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9519E" w:rsidRPr="005D16F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</w:tcPr>
          <w:p w:rsidR="0099519E" w:rsidRPr="00314021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налоговым и неналоговым доходам, утвержденного решением о бюджете города Мегиона</w:t>
            </w:r>
            <w:r w:rsidRPr="00C23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за отчетный финансовый год от бюджетных ассигнований, утвержденных решением о бюджете города Мегиона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главных распорядителей, распорядителей и получателей бюджетных средств города Мегиона, имеющих  итоговую оценку качества </w:t>
            </w: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менеджмента не менее 85 баллов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2513" w:type="dxa"/>
          </w:tcPr>
          <w:p w:rsidR="0099519E" w:rsidRPr="009A6854" w:rsidRDefault="009A6854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муниципального долга к общему объему доходов бюджета города Мегиона (без учета объемов) безвозмездных поступлений)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</w:tbl>
    <w:p w:rsidR="0099519E" w:rsidRDefault="0099519E" w:rsidP="0099519E">
      <w:r>
        <w:br w:type="page"/>
      </w:r>
    </w:p>
    <w:tbl>
      <w:tblPr>
        <w:tblW w:w="155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3218"/>
        <w:gridCol w:w="1276"/>
        <w:gridCol w:w="1275"/>
        <w:gridCol w:w="1134"/>
        <w:gridCol w:w="1276"/>
        <w:gridCol w:w="1134"/>
        <w:gridCol w:w="1276"/>
        <w:gridCol w:w="1417"/>
        <w:gridCol w:w="1409"/>
      </w:tblGrid>
      <w:tr w:rsidR="0099519E" w:rsidRPr="00BB77FC" w:rsidTr="00691BF0">
        <w:trPr>
          <w:trHeight w:val="14"/>
        </w:trPr>
        <w:tc>
          <w:tcPr>
            <w:tcW w:w="2169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197" w:type="dxa"/>
            <w:gridSpan w:val="8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994B2F" w:rsidRPr="00BB77FC" w:rsidTr="00994B2F">
        <w:trPr>
          <w:trHeight w:val="490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94B2F" w:rsidRPr="00DB4CC1" w:rsidRDefault="00DB4CC1" w:rsidP="000B68C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56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454227" w:rsidP="00960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94B2F" w:rsidRPr="00BB77FC" w:rsidTr="00994B2F">
        <w:trPr>
          <w:trHeight w:val="128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94B2F" w:rsidRPr="00960BED" w:rsidRDefault="00DB4CC1" w:rsidP="00B873D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B873D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56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454227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94B2F" w:rsidRPr="00BB77FC" w:rsidTr="00994B2F">
        <w:trPr>
          <w:trHeight w:val="446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B3D19" w:rsidRPr="00CB75F1" w:rsidRDefault="004B3D19" w:rsidP="000D16EE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824" w:rsidRPr="002B76B7" w:rsidRDefault="00C84824" w:rsidP="0072252B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76B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515473" w:rsidRPr="002B76B7" w:rsidRDefault="00805D07" w:rsidP="0072252B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2B76B7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  <w:t xml:space="preserve">      </w:t>
      </w:r>
    </w:p>
    <w:p w:rsidR="00245D28" w:rsidRPr="002B76B7" w:rsidRDefault="00245D28" w:rsidP="0072252B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1E83" w:rsidRPr="002B76B7" w:rsidRDefault="00B11E83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11E83" w:rsidRPr="002B76B7" w:rsidSect="00F138D1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C0F08" w:rsidRPr="000C0F08" w:rsidRDefault="00106CE8" w:rsidP="000C0F08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F08" w:rsidRPr="000C0F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1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0C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97"/>
        <w:gridCol w:w="977"/>
        <w:gridCol w:w="9"/>
        <w:gridCol w:w="11"/>
        <w:gridCol w:w="988"/>
      </w:tblGrid>
      <w:tr w:rsidR="000C0F08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9306E3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09" w:type="dxa"/>
            <w:gridSpan w:val="22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0C0F08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0C0F08" w:rsidRPr="000C0F08" w:rsidTr="009A6854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0F08" w:rsidRPr="000C0F08" w:rsidTr="009A6854">
        <w:trPr>
          <w:trHeight w:val="599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0C0F08" w:rsidRPr="000C0F08" w:rsidRDefault="000C0F08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E27" w:rsidRPr="000C0F08" w:rsidTr="009A6854">
        <w:trPr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Мегиона, 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5F6C85" w:rsidRDefault="00625A1A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254 208,4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5F6C85" w:rsidRDefault="000C7E27" w:rsidP="000C7E27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5F6C85" w:rsidRDefault="00625A1A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36 990,4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36 580,2</w:t>
            </w:r>
          </w:p>
        </w:tc>
      </w:tr>
      <w:tr w:rsidR="000C7E27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jc w:val="center"/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5F6C85" w:rsidRDefault="00625A1A" w:rsidP="0066455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254 208,4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5F6C85" w:rsidRDefault="000C7E27" w:rsidP="000C7E27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5F6C85" w:rsidRDefault="00625A1A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36 990,4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5F6C85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36 580,2</w:t>
            </w:r>
          </w:p>
        </w:tc>
      </w:tr>
      <w:tr w:rsidR="00566FAC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Обеспечение возможностью доступа к государственной интегрированной информационной системе управления общественными финансами «Электронный бюджет»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5F6C85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5F6C85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1A" w:rsidRPr="000C0F08" w:rsidTr="009A6854">
        <w:trPr>
          <w:trHeight w:val="268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5A1A" w:rsidRPr="000C0F08" w:rsidRDefault="00625A1A" w:rsidP="00625A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5A1A" w:rsidRPr="000C0F08" w:rsidRDefault="00625A1A" w:rsidP="00625A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25A1A" w:rsidRPr="000C0F08" w:rsidRDefault="00625A1A" w:rsidP="00625A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25A1A" w:rsidRPr="005F6C85" w:rsidRDefault="00625A1A" w:rsidP="00625A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254 208,4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36 990,4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625A1A" w:rsidRPr="000C0F08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</w:tr>
      <w:tr w:rsidR="00625A1A" w:rsidRPr="000C0F08" w:rsidTr="009A6854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A1A" w:rsidRPr="000C0F08" w:rsidRDefault="00625A1A" w:rsidP="00625A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625A1A" w:rsidRPr="000C0F08" w:rsidRDefault="00625A1A" w:rsidP="00625A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25A1A" w:rsidRPr="000C0F08" w:rsidRDefault="00625A1A" w:rsidP="00625A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25A1A" w:rsidRPr="005F6C85" w:rsidRDefault="00625A1A" w:rsidP="00625A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254 208,4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36 990,4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625A1A" w:rsidRPr="005F6C85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625A1A" w:rsidRPr="000C0F08" w:rsidRDefault="00625A1A" w:rsidP="0062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</w:tr>
      <w:tr w:rsidR="00566FAC" w:rsidRPr="000C0F08" w:rsidTr="009A6854">
        <w:trPr>
          <w:trHeight w:val="360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2«Управление муниципальным долгом»</w:t>
            </w:r>
          </w:p>
        </w:tc>
      </w:tr>
      <w:tr w:rsidR="00566FAC" w:rsidRPr="000C0F08" w:rsidTr="009A6854">
        <w:trPr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2849FD" w:rsidRDefault="00BB21FD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21 046,3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2849FD" w:rsidRDefault="00BB21FD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9FD">
              <w:rPr>
                <w:rFonts w:ascii="Times New Roman" w:eastAsia="Calibri" w:hAnsi="Times New Roman" w:cs="Times New Roman"/>
                <w:sz w:val="20"/>
                <w:szCs w:val="20"/>
              </w:rPr>
              <w:t>1 910,3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2849FD" w:rsidRDefault="00BB21FD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21 046,3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2849FD" w:rsidRDefault="00BB21FD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9FD">
              <w:rPr>
                <w:rFonts w:ascii="Times New Roman" w:eastAsia="Calibri" w:hAnsi="Times New Roman" w:cs="Times New Roman"/>
                <w:sz w:val="20"/>
                <w:szCs w:val="20"/>
              </w:rPr>
              <w:t>1 910,3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2849FD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1FD" w:rsidRPr="000C0F08" w:rsidTr="009A6854">
        <w:trPr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21 046,3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1 910,3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B21FD" w:rsidRPr="000C0F08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BB21FD" w:rsidRPr="000C0F08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BB21FD" w:rsidRPr="000C0F08" w:rsidTr="009A6854">
        <w:trPr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21 046,3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1 910,3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B21FD" w:rsidRPr="000C0F08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BB21FD" w:rsidRPr="000C0F08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BB21FD" w:rsidRPr="000C0F08" w:rsidTr="009A6854">
        <w:trPr>
          <w:trHeight w:val="41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997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BB21FD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5F6C85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5F6C85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997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BB21FD" w:rsidRPr="000C0F08" w:rsidTr="00762543">
        <w:trPr>
          <w:trHeight w:val="192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B21FD" w:rsidRPr="009A685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BB21FD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D" w:rsidRPr="000C0F08" w:rsidTr="009A6854">
        <w:trPr>
          <w:trHeight w:val="363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997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BB21FD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997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BB21FD" w:rsidRPr="000C0F08" w:rsidTr="00762543">
        <w:trPr>
          <w:trHeight w:val="283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BB21FD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FD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997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BB21FD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275 254,7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0173C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0C7E27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38 900,7</w:t>
            </w:r>
          </w:p>
        </w:tc>
        <w:tc>
          <w:tcPr>
            <w:tcW w:w="997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BB21FD" w:rsidRPr="000173C8" w:rsidRDefault="00BB21FD" w:rsidP="00BB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BB21FD" w:rsidRPr="000C0F08" w:rsidTr="00762543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BB21FD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21FD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26057B" w:rsidRDefault="00BB21FD" w:rsidP="00BB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238 793,0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B00F40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34 662,9</w:t>
            </w:r>
          </w:p>
        </w:tc>
        <w:tc>
          <w:tcPr>
            <w:tcW w:w="997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88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</w:tr>
      <w:tr w:rsidR="00BB21FD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26057B" w:rsidRDefault="00BB21FD" w:rsidP="00BB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238 793,0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B00F40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34 662,9</w:t>
            </w:r>
          </w:p>
        </w:tc>
        <w:tc>
          <w:tcPr>
            <w:tcW w:w="997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88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</w:tr>
      <w:tr w:rsidR="00BB21FD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26057B" w:rsidRDefault="00BB21FD" w:rsidP="00BB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15 415,4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B00F40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2 327,5</w:t>
            </w:r>
          </w:p>
        </w:tc>
        <w:tc>
          <w:tcPr>
            <w:tcW w:w="997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88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</w:tr>
      <w:tr w:rsidR="00BB21FD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26057B" w:rsidRDefault="00BB21FD" w:rsidP="00BB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15 415,4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B00F40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2 327,5</w:t>
            </w:r>
          </w:p>
        </w:tc>
        <w:tc>
          <w:tcPr>
            <w:tcW w:w="997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88" w:type="dxa"/>
            <w:shd w:val="clear" w:color="auto" w:fill="auto"/>
          </w:tcPr>
          <w:p w:rsidR="00BB21FD" w:rsidRPr="002D0304" w:rsidRDefault="00BB21FD" w:rsidP="00BB2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</w:tr>
      <w:tr w:rsidR="00BB21FD" w:rsidRPr="000C0F08" w:rsidTr="009A6854">
        <w:trPr>
          <w:trHeight w:val="34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21 046,3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1 910,3</w:t>
            </w:r>
          </w:p>
        </w:tc>
        <w:tc>
          <w:tcPr>
            <w:tcW w:w="997" w:type="dxa"/>
            <w:shd w:val="clear" w:color="auto" w:fill="auto"/>
          </w:tcPr>
          <w:p w:rsidR="00BB21FD" w:rsidRPr="002D030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2D030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88" w:type="dxa"/>
            <w:shd w:val="clear" w:color="auto" w:fill="auto"/>
          </w:tcPr>
          <w:p w:rsidR="00BB21FD" w:rsidRPr="002D030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BB21FD" w:rsidRPr="000C0F08" w:rsidTr="009A6854">
        <w:trPr>
          <w:trHeight w:val="341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B21FD" w:rsidRPr="000C0F08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B21FD" w:rsidRPr="009A6854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21 046,3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B21FD" w:rsidRPr="00B00F40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1 910,3</w:t>
            </w:r>
          </w:p>
        </w:tc>
        <w:tc>
          <w:tcPr>
            <w:tcW w:w="997" w:type="dxa"/>
            <w:shd w:val="clear" w:color="auto" w:fill="auto"/>
          </w:tcPr>
          <w:p w:rsidR="00BB21FD" w:rsidRPr="002D030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BB21FD" w:rsidRPr="002D030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88" w:type="dxa"/>
            <w:shd w:val="clear" w:color="auto" w:fill="auto"/>
          </w:tcPr>
          <w:p w:rsidR="00BB21FD" w:rsidRPr="002D0304" w:rsidRDefault="00BB21FD" w:rsidP="00BB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0C0F08" w:rsidRPr="000C0F08" w:rsidRDefault="000C0F08" w:rsidP="000C0F0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5F4914" w:rsidRPr="000C0F08" w:rsidRDefault="005F4914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643"/>
        <w:gridCol w:w="3035"/>
        <w:gridCol w:w="1984"/>
        <w:gridCol w:w="7513"/>
      </w:tblGrid>
      <w:tr w:rsidR="005F4914" w:rsidRPr="00AF541B" w:rsidTr="0003455D">
        <w:trPr>
          <w:trHeight w:val="2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0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02C8D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целевого</w:t>
            </w:r>
          </w:p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 xml:space="preserve"> показателя</w:t>
            </w:r>
          </w:p>
        </w:tc>
      </w:tr>
      <w:tr w:rsidR="005F4914" w:rsidRPr="00AF541B" w:rsidTr="0003455D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5F4914" w:rsidRPr="00AF541B" w:rsidTr="00C37F98">
        <w:trPr>
          <w:trHeight w:val="55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64078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в городе Мегионе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4914" w:rsidRPr="000777AF" w:rsidTr="0003455D">
        <w:trPr>
          <w:trHeight w:val="1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Pr="00A65E07">
              <w:rPr>
                <w:rFonts w:ascii="Times New Roman" w:eastAsia="Courier New" w:hAnsi="Times New Roman" w:cs="Times New Roman"/>
              </w:rPr>
              <w:t>,</w:t>
            </w:r>
            <w:r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политики и нормативному правовому регулированию в бюджетной сфере, в сфере налогов и сборов</w:t>
            </w:r>
            <w:r>
              <w:rPr>
                <w:rFonts w:ascii="Times New Roman" w:eastAsia="Courier New" w:hAnsi="Times New Roman" w:cs="Times New Roman"/>
              </w:rPr>
              <w:t>, в сфере закупок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>Обеспечение доступа муниципальных учреждений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к </w:t>
            </w:r>
            <w:r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следующих его компонентов: 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региональной информационной системы в сфере закупок;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подсистемы планирования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учета и отчетности;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учета соглашений;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lastRenderedPageBreak/>
              <w:t>- блока государственных (муниципальных) программ;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Федерального закона от </w:t>
            </w:r>
            <w:r>
              <w:rPr>
                <w:rFonts w:ascii="Times New Roman" w:eastAsia="Courier New" w:hAnsi="Times New Roman" w:cs="Times New Roman"/>
              </w:rPr>
              <w:t>0</w:t>
            </w:r>
            <w:r w:rsidRPr="00EF522B">
              <w:rPr>
                <w:rFonts w:ascii="Times New Roman" w:eastAsia="Courier New" w:hAnsi="Times New Roman" w:cs="Times New Roman"/>
              </w:rPr>
              <w:t>6.10.2003 № 131-ФЗ «Об общих принципах организации местного самоуправления в Российской Федерации»;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t xml:space="preserve">Решение Думы </w:t>
            </w:r>
            <w:r w:rsidRPr="00EF522B">
              <w:rPr>
                <w:rFonts w:ascii="Times New Roman" w:eastAsia="Courier New" w:hAnsi="Times New Roman" w:cs="Times New Roman"/>
              </w:rPr>
              <w:lastRenderedPageBreak/>
              <w:t>города Мегиона от 31.10.2014 №452 «О порядке материально-технического и организационного обеспечения деятельности органов местного самоуправления города Мегиона» (с изменениями)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 xml:space="preserve">Постановление Правительства Российской Федерации </w:t>
            </w:r>
            <w:r w:rsidRPr="004334DE">
              <w:rPr>
                <w:rFonts w:ascii="Times New Roman" w:eastAsia="Courier New" w:hAnsi="Times New Roman" w:cs="Times New Roman"/>
              </w:rPr>
              <w:t>от 30</w:t>
            </w:r>
            <w:r>
              <w:rPr>
                <w:rFonts w:ascii="Times New Roman" w:eastAsia="Courier New" w:hAnsi="Times New Roman" w:cs="Times New Roman"/>
              </w:rPr>
              <w:t>.06.</w:t>
            </w:r>
            <w:r w:rsidRPr="004334DE">
              <w:rPr>
                <w:rFonts w:ascii="Times New Roman" w:eastAsia="Courier New" w:hAnsi="Times New Roman" w:cs="Times New Roman"/>
              </w:rPr>
              <w:t xml:space="preserve">2015 </w:t>
            </w:r>
            <w:r>
              <w:rPr>
                <w:rFonts w:ascii="Times New Roman" w:eastAsia="Courier New" w:hAnsi="Times New Roman" w:cs="Times New Roman"/>
              </w:rPr>
              <w:t>№</w:t>
            </w:r>
            <w:r w:rsidRPr="00F73839">
              <w:rPr>
                <w:rFonts w:ascii="Times New Roman" w:eastAsia="Courier New" w:hAnsi="Times New Roman" w:cs="Times New Roman"/>
              </w:rPr>
              <w:t>658 «О 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неналоговым доходам, утвержденного решен</w:t>
            </w:r>
            <w:r>
              <w:rPr>
                <w:rFonts w:ascii="Times New Roman" w:eastAsia="Courier New" w:hAnsi="Times New Roman" w:cs="Times New Roman"/>
              </w:rPr>
              <w:t>ием о бюджете 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 к утвержденному объему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распорядителей,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итоговую оценку качества финансового менеджмента,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рассчитанную в соответствии с Положением об организации проведения оценки качества финансового менеджмента, утвержденным постановлением администрации города от 23.10.2014 №2601, </w:t>
            </w:r>
            <w:r>
              <w:rPr>
                <w:rFonts w:ascii="Times New Roman" w:eastAsia="Courier New" w:hAnsi="Times New Roman" w:cs="Times New Roman"/>
              </w:rPr>
              <w:t>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Фм = Кф / Ка x 100%, где: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lastRenderedPageBreak/>
              <w:t xml:space="preserve">Кф </w:t>
            </w:r>
            <w:r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баллов;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>
              <w:rPr>
                <w:rFonts w:ascii="Times New Roman" w:eastAsia="Courier New" w:hAnsi="Times New Roman" w:cs="Times New Roman"/>
              </w:rPr>
              <w:t>бюджетных средств 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охваченных мониторингом качества финансового </w:t>
            </w:r>
            <w:r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учреждений, обеспеченных возможностью доступа к </w:t>
            </w:r>
            <w:r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учреждений, обеспеченных возможностью доступа к </w:t>
            </w:r>
            <w:r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5F4914" w:rsidRPr="000777AF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0777AF" w:rsidTr="00C37F98">
        <w:trPr>
          <w:trHeight w:val="28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5F4914" w:rsidRPr="000777AF" w:rsidTr="00C37F98">
        <w:trPr>
          <w:trHeight w:val="27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772119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>Данное мероприятие предполагает планирование расходов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в объеме, необходимом для полного и своевременного исполнения обязательств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муниципальному долгу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r w:rsidRPr="00B5708C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Решение Думы города Мегиона от 27.02.2009 №548 «О Положении «Об управлении муниципальным долгом городского округа город Мегион», </w:t>
            </w:r>
          </w:p>
          <w:p w:rsidR="005F4914" w:rsidRPr="00056D96" w:rsidRDefault="005F4914" w:rsidP="0005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 xml:space="preserve">Постановление администрации города Мегиона от 27.02.2015 №465 «Об утверждении Методики планирования долговых обязательств городского округа город Мегион и определения </w:t>
            </w:r>
            <w:r w:rsidRPr="0089080F">
              <w:rPr>
                <w:rFonts w:ascii="Times New Roman" w:eastAsia="Courier New" w:hAnsi="Times New Roman" w:cs="Times New Roman"/>
              </w:rPr>
              <w:lastRenderedPageBreak/>
              <w:t>долговой нагрузки на бюджет городского округа город Мегион"</w:t>
            </w:r>
            <w:r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>
              <w:rPr>
                <w:rFonts w:ascii="Times New Roman" w:eastAsia="Courier New" w:hAnsi="Times New Roman" w:cs="Times New Roman"/>
              </w:rPr>
              <w:t>муниципального долга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(без учета объемов безвозмездных поступлений) рассчитывается как отношение объема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t>В целях поддержания долговой нагрузки на бюджет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муниципального долга более </w:t>
            </w:r>
            <w:r w:rsidRPr="00D72569">
              <w:rPr>
                <w:rFonts w:ascii="Times New Roman" w:eastAsia="Courier New" w:hAnsi="Times New Roman" w:cs="Times New Roman"/>
              </w:rPr>
              <w:t>30,0 %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без учета безвозмездных поступлений) требуется постоянный </w:t>
            </w:r>
            <w:r w:rsidRPr="0067646E">
              <w:rPr>
                <w:rFonts w:ascii="Times New Roman" w:eastAsia="Courier New" w:hAnsi="Times New Roman" w:cs="Times New Roman"/>
              </w:rPr>
              <w:lastRenderedPageBreak/>
              <w:t>мониторинг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0C0F08" w:rsidRDefault="000C0F08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146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71465B" w:rsidRDefault="0071465B" w:rsidP="0071465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1465B" w:rsidRPr="00681005" w:rsidRDefault="0071465B" w:rsidP="0071465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144" w:tblpY="1"/>
        <w:tblW w:w="1552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71465B" w:rsidRPr="00681005" w:rsidTr="0071465B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целевых 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 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действия муниципальной программы</w:t>
            </w:r>
          </w:p>
        </w:tc>
      </w:tr>
      <w:tr w:rsidR="0071465B" w:rsidRPr="00681005" w:rsidTr="0071465B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65B" w:rsidRPr="00681005" w:rsidTr="0071465B">
        <w:trPr>
          <w:trHeight w:val="33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1465B" w:rsidRPr="00681005" w:rsidTr="0071465B">
        <w:trPr>
          <w:trHeight w:val="276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1304D4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580925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27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1465B" w:rsidRPr="00681005" w:rsidTr="0071465B">
        <w:trPr>
          <w:trHeight w:val="278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к общему объему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объемов) безвозмездных 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71465B" w:rsidRDefault="0071465B" w:rsidP="0071465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</w:p>
    <w:p w:rsidR="0071465B" w:rsidRPr="000C0F08" w:rsidRDefault="00330D55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».</w:t>
      </w:r>
    </w:p>
    <w:sectPr w:rsidR="0071465B" w:rsidRPr="000C0F08" w:rsidSect="00F138D1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01" w:rsidRDefault="00726D01" w:rsidP="004B7E0F">
      <w:pPr>
        <w:spacing w:after="0" w:line="240" w:lineRule="auto"/>
      </w:pPr>
      <w:r>
        <w:separator/>
      </w:r>
    </w:p>
  </w:endnote>
  <w:endnote w:type="continuationSeparator" w:id="0">
    <w:p w:rsidR="00726D01" w:rsidRDefault="00726D01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01" w:rsidRDefault="00726D01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726D01" w:rsidRDefault="00726D01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726D01" w:rsidRDefault="00726D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01" w:rsidRDefault="00726D01" w:rsidP="004B7E0F">
      <w:pPr>
        <w:spacing w:after="0" w:line="240" w:lineRule="auto"/>
      </w:pPr>
      <w:r>
        <w:separator/>
      </w:r>
    </w:p>
  </w:footnote>
  <w:footnote w:type="continuationSeparator" w:id="0">
    <w:p w:rsidR="00726D01" w:rsidRDefault="00726D01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EndPr/>
    <w:sdtContent>
      <w:p w:rsidR="00726D01" w:rsidRDefault="00726D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E1">
          <w:rPr>
            <w:noProof/>
          </w:rPr>
          <w:t>2</w:t>
        </w:r>
        <w:r>
          <w:fldChar w:fldCharType="end"/>
        </w:r>
      </w:p>
      <w:p w:rsidR="00726D01" w:rsidRDefault="00726D01">
        <w:pPr>
          <w:pStyle w:val="a3"/>
          <w:jc w:val="center"/>
        </w:pPr>
      </w:p>
      <w:p w:rsidR="00726D01" w:rsidRDefault="00176EE1" w:rsidP="0032108D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01" w:rsidRPr="00F138D1" w:rsidRDefault="00726D01" w:rsidP="00F138D1">
    <w:pPr>
      <w:pStyle w:val="a3"/>
      <w:jc w:val="center"/>
    </w:pPr>
    <w:r w:rsidRPr="00F138D1">
      <w:rPr>
        <w:color w:val="FFFFFF" w:themeColor="background1"/>
        <w:lang w:val="en-US"/>
      </w:rPr>
      <w:t>2</w:t>
    </w:r>
    <w:r>
      <w:rPr>
        <w:color w:val="FFFFFF" w:themeColor="background1"/>
        <w:lang w:val="en-US"/>
      </w:rPr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3C8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3F2E"/>
    <w:rsid w:val="00034469"/>
    <w:rsid w:val="0003455D"/>
    <w:rsid w:val="000349E2"/>
    <w:rsid w:val="00035221"/>
    <w:rsid w:val="00035747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6D96"/>
    <w:rsid w:val="000573B5"/>
    <w:rsid w:val="00057648"/>
    <w:rsid w:val="000619F1"/>
    <w:rsid w:val="00061B3D"/>
    <w:rsid w:val="00061EEF"/>
    <w:rsid w:val="00064F80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8CB"/>
    <w:rsid w:val="000B6CBC"/>
    <w:rsid w:val="000B6DC5"/>
    <w:rsid w:val="000B71F9"/>
    <w:rsid w:val="000B73D1"/>
    <w:rsid w:val="000C0141"/>
    <w:rsid w:val="000C0CBF"/>
    <w:rsid w:val="000C0F08"/>
    <w:rsid w:val="000C2B19"/>
    <w:rsid w:val="000C35CF"/>
    <w:rsid w:val="000C4032"/>
    <w:rsid w:val="000C420D"/>
    <w:rsid w:val="000C52D9"/>
    <w:rsid w:val="000C5C7A"/>
    <w:rsid w:val="000C7378"/>
    <w:rsid w:val="000C7B89"/>
    <w:rsid w:val="000C7E27"/>
    <w:rsid w:val="000D16EE"/>
    <w:rsid w:val="000D3EB6"/>
    <w:rsid w:val="000D4F5A"/>
    <w:rsid w:val="000D5A43"/>
    <w:rsid w:val="000D617D"/>
    <w:rsid w:val="000D71A3"/>
    <w:rsid w:val="000D7E7C"/>
    <w:rsid w:val="000E0F06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28CA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1F72"/>
    <w:rsid w:val="00122EA0"/>
    <w:rsid w:val="00123EE2"/>
    <w:rsid w:val="00124CFB"/>
    <w:rsid w:val="00124F66"/>
    <w:rsid w:val="00125A47"/>
    <w:rsid w:val="001260B4"/>
    <w:rsid w:val="00126757"/>
    <w:rsid w:val="00126C67"/>
    <w:rsid w:val="0012733C"/>
    <w:rsid w:val="00127C73"/>
    <w:rsid w:val="001304D4"/>
    <w:rsid w:val="00131142"/>
    <w:rsid w:val="00131177"/>
    <w:rsid w:val="00131CAC"/>
    <w:rsid w:val="00133BB4"/>
    <w:rsid w:val="00133D63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57BE8"/>
    <w:rsid w:val="001609FC"/>
    <w:rsid w:val="001619E7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522B"/>
    <w:rsid w:val="00176C55"/>
    <w:rsid w:val="00176D95"/>
    <w:rsid w:val="00176EE1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2D1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057B"/>
    <w:rsid w:val="002611A6"/>
    <w:rsid w:val="002615FC"/>
    <w:rsid w:val="002631CC"/>
    <w:rsid w:val="002654EF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5ED4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49FD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1BF9"/>
    <w:rsid w:val="002A24F5"/>
    <w:rsid w:val="002A2D6C"/>
    <w:rsid w:val="002A3E7F"/>
    <w:rsid w:val="002A45AD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6B7"/>
    <w:rsid w:val="002B7821"/>
    <w:rsid w:val="002B7C01"/>
    <w:rsid w:val="002C375E"/>
    <w:rsid w:val="002C4666"/>
    <w:rsid w:val="002C69E1"/>
    <w:rsid w:val="002C6FBE"/>
    <w:rsid w:val="002C760A"/>
    <w:rsid w:val="002D0304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6AD"/>
    <w:rsid w:val="00307A37"/>
    <w:rsid w:val="00310488"/>
    <w:rsid w:val="00310A1D"/>
    <w:rsid w:val="00310EB9"/>
    <w:rsid w:val="00312273"/>
    <w:rsid w:val="00314021"/>
    <w:rsid w:val="00315610"/>
    <w:rsid w:val="0031578F"/>
    <w:rsid w:val="00315872"/>
    <w:rsid w:val="00315C27"/>
    <w:rsid w:val="003168F4"/>
    <w:rsid w:val="00316A99"/>
    <w:rsid w:val="003204EF"/>
    <w:rsid w:val="00320AB1"/>
    <w:rsid w:val="00320B0A"/>
    <w:rsid w:val="0032108D"/>
    <w:rsid w:val="00321EC3"/>
    <w:rsid w:val="0032235C"/>
    <w:rsid w:val="00322AA7"/>
    <w:rsid w:val="0032342B"/>
    <w:rsid w:val="0032510E"/>
    <w:rsid w:val="00325285"/>
    <w:rsid w:val="003265E5"/>
    <w:rsid w:val="00327311"/>
    <w:rsid w:val="00327C9D"/>
    <w:rsid w:val="00330D55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4A33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33F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CB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410"/>
    <w:rsid w:val="003A683C"/>
    <w:rsid w:val="003A7034"/>
    <w:rsid w:val="003A7195"/>
    <w:rsid w:val="003A7568"/>
    <w:rsid w:val="003A782B"/>
    <w:rsid w:val="003B188B"/>
    <w:rsid w:val="003B243C"/>
    <w:rsid w:val="003B29FE"/>
    <w:rsid w:val="003B5DAA"/>
    <w:rsid w:val="003B6A50"/>
    <w:rsid w:val="003B6D8C"/>
    <w:rsid w:val="003B70DB"/>
    <w:rsid w:val="003B72C2"/>
    <w:rsid w:val="003C18FB"/>
    <w:rsid w:val="003C1E98"/>
    <w:rsid w:val="003C29BF"/>
    <w:rsid w:val="003C2A83"/>
    <w:rsid w:val="003C2BE4"/>
    <w:rsid w:val="003C404A"/>
    <w:rsid w:val="003C45ED"/>
    <w:rsid w:val="003C53D3"/>
    <w:rsid w:val="003C60D4"/>
    <w:rsid w:val="003C6CC8"/>
    <w:rsid w:val="003D213D"/>
    <w:rsid w:val="003D2759"/>
    <w:rsid w:val="003D578D"/>
    <w:rsid w:val="003D5FE5"/>
    <w:rsid w:val="003D6C53"/>
    <w:rsid w:val="003D7E0C"/>
    <w:rsid w:val="003E0EEA"/>
    <w:rsid w:val="003E117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1687"/>
    <w:rsid w:val="004334DE"/>
    <w:rsid w:val="0043366B"/>
    <w:rsid w:val="00434034"/>
    <w:rsid w:val="00435A3C"/>
    <w:rsid w:val="0043657F"/>
    <w:rsid w:val="004402A9"/>
    <w:rsid w:val="00444334"/>
    <w:rsid w:val="0044473C"/>
    <w:rsid w:val="00444B38"/>
    <w:rsid w:val="00444D50"/>
    <w:rsid w:val="00445C62"/>
    <w:rsid w:val="00446CEC"/>
    <w:rsid w:val="004473AF"/>
    <w:rsid w:val="004476C9"/>
    <w:rsid w:val="004517B3"/>
    <w:rsid w:val="00453B7E"/>
    <w:rsid w:val="00454227"/>
    <w:rsid w:val="0045489A"/>
    <w:rsid w:val="004556D1"/>
    <w:rsid w:val="00455B5E"/>
    <w:rsid w:val="00456E9A"/>
    <w:rsid w:val="00457738"/>
    <w:rsid w:val="00457EA5"/>
    <w:rsid w:val="00460D56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1E2C"/>
    <w:rsid w:val="00482192"/>
    <w:rsid w:val="00484D3E"/>
    <w:rsid w:val="004868A5"/>
    <w:rsid w:val="00487EA7"/>
    <w:rsid w:val="004901EF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183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3F0A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758"/>
    <w:rsid w:val="004D0BED"/>
    <w:rsid w:val="004D180A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0F7C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60B"/>
    <w:rsid w:val="005178AD"/>
    <w:rsid w:val="00517D09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669"/>
    <w:rsid w:val="00554CD4"/>
    <w:rsid w:val="00554E2C"/>
    <w:rsid w:val="0056117C"/>
    <w:rsid w:val="005622CD"/>
    <w:rsid w:val="00562E3B"/>
    <w:rsid w:val="0056369B"/>
    <w:rsid w:val="00566CAF"/>
    <w:rsid w:val="00566FAC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4CCD"/>
    <w:rsid w:val="00585369"/>
    <w:rsid w:val="00586D87"/>
    <w:rsid w:val="00590E6E"/>
    <w:rsid w:val="00591058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0D74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4914"/>
    <w:rsid w:val="005F5376"/>
    <w:rsid w:val="005F6C85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5A1A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556"/>
    <w:rsid w:val="00664AF3"/>
    <w:rsid w:val="006654F8"/>
    <w:rsid w:val="00665A3D"/>
    <w:rsid w:val="006675BD"/>
    <w:rsid w:val="00667871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1BF0"/>
    <w:rsid w:val="006921E4"/>
    <w:rsid w:val="006924F6"/>
    <w:rsid w:val="00694396"/>
    <w:rsid w:val="006944E9"/>
    <w:rsid w:val="00694E81"/>
    <w:rsid w:val="006952D6"/>
    <w:rsid w:val="006957FC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BE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465B"/>
    <w:rsid w:val="0071583E"/>
    <w:rsid w:val="00716B34"/>
    <w:rsid w:val="0072252B"/>
    <w:rsid w:val="007229AD"/>
    <w:rsid w:val="00724710"/>
    <w:rsid w:val="007257F4"/>
    <w:rsid w:val="00726D01"/>
    <w:rsid w:val="00727751"/>
    <w:rsid w:val="00731792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543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4B9A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951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A06"/>
    <w:rsid w:val="007B5BBA"/>
    <w:rsid w:val="007B624F"/>
    <w:rsid w:val="007B6ACD"/>
    <w:rsid w:val="007B6C90"/>
    <w:rsid w:val="007B6F9C"/>
    <w:rsid w:val="007C0728"/>
    <w:rsid w:val="007C130B"/>
    <w:rsid w:val="007C2222"/>
    <w:rsid w:val="007C244B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36A5"/>
    <w:rsid w:val="007D4077"/>
    <w:rsid w:val="007D4862"/>
    <w:rsid w:val="007D5585"/>
    <w:rsid w:val="007D5F1C"/>
    <w:rsid w:val="007D5F5A"/>
    <w:rsid w:val="007D6850"/>
    <w:rsid w:val="007D77DD"/>
    <w:rsid w:val="007E1521"/>
    <w:rsid w:val="007E16A8"/>
    <w:rsid w:val="007E1C2E"/>
    <w:rsid w:val="007E2742"/>
    <w:rsid w:val="007E3BA6"/>
    <w:rsid w:val="007E3BE6"/>
    <w:rsid w:val="007E6490"/>
    <w:rsid w:val="007E759D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0898"/>
    <w:rsid w:val="00831827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0AF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24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0EC9"/>
    <w:rsid w:val="00891086"/>
    <w:rsid w:val="008920A4"/>
    <w:rsid w:val="008941BA"/>
    <w:rsid w:val="0089569D"/>
    <w:rsid w:val="0089648D"/>
    <w:rsid w:val="00896C2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66B1"/>
    <w:rsid w:val="008B6E2A"/>
    <w:rsid w:val="008C0F4E"/>
    <w:rsid w:val="008C3F7B"/>
    <w:rsid w:val="008C4A69"/>
    <w:rsid w:val="008C681B"/>
    <w:rsid w:val="008C6C7A"/>
    <w:rsid w:val="008C7503"/>
    <w:rsid w:val="008C7C68"/>
    <w:rsid w:val="008D01FA"/>
    <w:rsid w:val="008D0870"/>
    <w:rsid w:val="008D0E0B"/>
    <w:rsid w:val="008D34CA"/>
    <w:rsid w:val="008D3B4F"/>
    <w:rsid w:val="008D3D28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3838"/>
    <w:rsid w:val="0090578E"/>
    <w:rsid w:val="00905AD6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49E2"/>
    <w:rsid w:val="00927303"/>
    <w:rsid w:val="009306E3"/>
    <w:rsid w:val="009314F7"/>
    <w:rsid w:val="009326A8"/>
    <w:rsid w:val="009329A1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2808"/>
    <w:rsid w:val="009432F5"/>
    <w:rsid w:val="00945E3F"/>
    <w:rsid w:val="00946788"/>
    <w:rsid w:val="009500BF"/>
    <w:rsid w:val="009509BF"/>
    <w:rsid w:val="00951239"/>
    <w:rsid w:val="0095653E"/>
    <w:rsid w:val="00956B76"/>
    <w:rsid w:val="00957381"/>
    <w:rsid w:val="00960BED"/>
    <w:rsid w:val="00960F79"/>
    <w:rsid w:val="00961DEB"/>
    <w:rsid w:val="0096393F"/>
    <w:rsid w:val="00963F37"/>
    <w:rsid w:val="00964173"/>
    <w:rsid w:val="00965728"/>
    <w:rsid w:val="00965C23"/>
    <w:rsid w:val="00970C51"/>
    <w:rsid w:val="00974E52"/>
    <w:rsid w:val="00975DAD"/>
    <w:rsid w:val="009760D7"/>
    <w:rsid w:val="00976ADA"/>
    <w:rsid w:val="00977A71"/>
    <w:rsid w:val="00980475"/>
    <w:rsid w:val="00980D44"/>
    <w:rsid w:val="009830F1"/>
    <w:rsid w:val="00983D6E"/>
    <w:rsid w:val="0098406E"/>
    <w:rsid w:val="009847FB"/>
    <w:rsid w:val="00985D90"/>
    <w:rsid w:val="009877D7"/>
    <w:rsid w:val="00987B4A"/>
    <w:rsid w:val="009900E0"/>
    <w:rsid w:val="00990F0B"/>
    <w:rsid w:val="00992E8B"/>
    <w:rsid w:val="00994B2F"/>
    <w:rsid w:val="0099519E"/>
    <w:rsid w:val="009957C6"/>
    <w:rsid w:val="0099599D"/>
    <w:rsid w:val="00995B58"/>
    <w:rsid w:val="009961D2"/>
    <w:rsid w:val="009963CE"/>
    <w:rsid w:val="009A1654"/>
    <w:rsid w:val="009A1D89"/>
    <w:rsid w:val="009A6854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D7C26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372"/>
    <w:rsid w:val="009F6541"/>
    <w:rsid w:val="009F6DD1"/>
    <w:rsid w:val="00A00467"/>
    <w:rsid w:val="00A006DB"/>
    <w:rsid w:val="00A00B75"/>
    <w:rsid w:val="00A01D06"/>
    <w:rsid w:val="00A03C12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42D"/>
    <w:rsid w:val="00A21EFD"/>
    <w:rsid w:val="00A225FE"/>
    <w:rsid w:val="00A23468"/>
    <w:rsid w:val="00A23D25"/>
    <w:rsid w:val="00A24E96"/>
    <w:rsid w:val="00A25BFB"/>
    <w:rsid w:val="00A25DC9"/>
    <w:rsid w:val="00A25E3B"/>
    <w:rsid w:val="00A25F9B"/>
    <w:rsid w:val="00A26034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0434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56F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778A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2CC0"/>
    <w:rsid w:val="00A9667F"/>
    <w:rsid w:val="00A96786"/>
    <w:rsid w:val="00AA035A"/>
    <w:rsid w:val="00AA19C2"/>
    <w:rsid w:val="00AA3A65"/>
    <w:rsid w:val="00AA3A9B"/>
    <w:rsid w:val="00AA3D7E"/>
    <w:rsid w:val="00AA441E"/>
    <w:rsid w:val="00AA4779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0D60"/>
    <w:rsid w:val="00AC13AC"/>
    <w:rsid w:val="00AC171C"/>
    <w:rsid w:val="00AC3382"/>
    <w:rsid w:val="00AC3449"/>
    <w:rsid w:val="00AC4D91"/>
    <w:rsid w:val="00AC540A"/>
    <w:rsid w:val="00AC5E54"/>
    <w:rsid w:val="00AC6031"/>
    <w:rsid w:val="00AD3355"/>
    <w:rsid w:val="00AD3637"/>
    <w:rsid w:val="00AD3AA0"/>
    <w:rsid w:val="00AD4054"/>
    <w:rsid w:val="00AD60F0"/>
    <w:rsid w:val="00AD6CB2"/>
    <w:rsid w:val="00AD7209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0F40"/>
    <w:rsid w:val="00B01A17"/>
    <w:rsid w:val="00B01E1F"/>
    <w:rsid w:val="00B03117"/>
    <w:rsid w:val="00B031A6"/>
    <w:rsid w:val="00B034CE"/>
    <w:rsid w:val="00B03AA1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873DC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21FD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FD2"/>
    <w:rsid w:val="00BE674B"/>
    <w:rsid w:val="00BF1647"/>
    <w:rsid w:val="00BF2331"/>
    <w:rsid w:val="00BF38FD"/>
    <w:rsid w:val="00BF41A5"/>
    <w:rsid w:val="00BF46C2"/>
    <w:rsid w:val="00BF4CF6"/>
    <w:rsid w:val="00BF692C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064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37F98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2793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2B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B75F1"/>
    <w:rsid w:val="00CC01E1"/>
    <w:rsid w:val="00CC0550"/>
    <w:rsid w:val="00CC393D"/>
    <w:rsid w:val="00CC3FFA"/>
    <w:rsid w:val="00CC72AF"/>
    <w:rsid w:val="00CC7A1F"/>
    <w:rsid w:val="00CD0417"/>
    <w:rsid w:val="00CD0E70"/>
    <w:rsid w:val="00CD0F1D"/>
    <w:rsid w:val="00CD2156"/>
    <w:rsid w:val="00CD2A71"/>
    <w:rsid w:val="00CD352D"/>
    <w:rsid w:val="00CD3D19"/>
    <w:rsid w:val="00CD4221"/>
    <w:rsid w:val="00CD42C6"/>
    <w:rsid w:val="00CD62EC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209"/>
    <w:rsid w:val="00CF62FB"/>
    <w:rsid w:val="00CF66EF"/>
    <w:rsid w:val="00CF7753"/>
    <w:rsid w:val="00D00001"/>
    <w:rsid w:val="00D00442"/>
    <w:rsid w:val="00D00D13"/>
    <w:rsid w:val="00D0114F"/>
    <w:rsid w:val="00D013BA"/>
    <w:rsid w:val="00D0185D"/>
    <w:rsid w:val="00D01AE6"/>
    <w:rsid w:val="00D02565"/>
    <w:rsid w:val="00D043AC"/>
    <w:rsid w:val="00D05232"/>
    <w:rsid w:val="00D05DD3"/>
    <w:rsid w:val="00D079F9"/>
    <w:rsid w:val="00D1035D"/>
    <w:rsid w:val="00D1151F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769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8D5"/>
    <w:rsid w:val="00D62D12"/>
    <w:rsid w:val="00D66D4C"/>
    <w:rsid w:val="00D701C1"/>
    <w:rsid w:val="00D7129B"/>
    <w:rsid w:val="00D72569"/>
    <w:rsid w:val="00D74311"/>
    <w:rsid w:val="00D753FE"/>
    <w:rsid w:val="00D756AF"/>
    <w:rsid w:val="00D773E0"/>
    <w:rsid w:val="00D805A6"/>
    <w:rsid w:val="00D81CD7"/>
    <w:rsid w:val="00D833E8"/>
    <w:rsid w:val="00D83C10"/>
    <w:rsid w:val="00D83C2A"/>
    <w:rsid w:val="00D84030"/>
    <w:rsid w:val="00D86799"/>
    <w:rsid w:val="00D8679F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1EF5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4CC1"/>
    <w:rsid w:val="00DB69F1"/>
    <w:rsid w:val="00DB6C08"/>
    <w:rsid w:val="00DB72D2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2632"/>
    <w:rsid w:val="00DF4E6B"/>
    <w:rsid w:val="00DF58FD"/>
    <w:rsid w:val="00DF59B0"/>
    <w:rsid w:val="00DF7D48"/>
    <w:rsid w:val="00E006B5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2FAC"/>
    <w:rsid w:val="00E23912"/>
    <w:rsid w:val="00E25BEC"/>
    <w:rsid w:val="00E2658E"/>
    <w:rsid w:val="00E2700A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240"/>
    <w:rsid w:val="00E574B1"/>
    <w:rsid w:val="00E57C95"/>
    <w:rsid w:val="00E60280"/>
    <w:rsid w:val="00E60748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566"/>
    <w:rsid w:val="00E76CCB"/>
    <w:rsid w:val="00E8023D"/>
    <w:rsid w:val="00E812E5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353"/>
    <w:rsid w:val="00EC6418"/>
    <w:rsid w:val="00ED0316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5746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8D1"/>
    <w:rsid w:val="00F13BEC"/>
    <w:rsid w:val="00F13BEE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3C"/>
    <w:rsid w:val="00F279BA"/>
    <w:rsid w:val="00F27A55"/>
    <w:rsid w:val="00F27B2F"/>
    <w:rsid w:val="00F32806"/>
    <w:rsid w:val="00F32EF0"/>
    <w:rsid w:val="00F33205"/>
    <w:rsid w:val="00F336C7"/>
    <w:rsid w:val="00F342B8"/>
    <w:rsid w:val="00F35DA4"/>
    <w:rsid w:val="00F3740C"/>
    <w:rsid w:val="00F40A99"/>
    <w:rsid w:val="00F40BB4"/>
    <w:rsid w:val="00F42331"/>
    <w:rsid w:val="00F4241E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0433"/>
    <w:rsid w:val="00FF37C8"/>
    <w:rsid w:val="00FF4635"/>
    <w:rsid w:val="00FF6D0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C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13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2E9C-5302-4B47-B004-DB9EF1C3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5145</TotalTime>
  <Pages>14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Рянская Елена Сергеевна</cp:lastModifiedBy>
  <cp:revision>776</cp:revision>
  <cp:lastPrinted>2022-11-22T09:55:00Z</cp:lastPrinted>
  <dcterms:created xsi:type="dcterms:W3CDTF">2014-05-26T04:36:00Z</dcterms:created>
  <dcterms:modified xsi:type="dcterms:W3CDTF">2022-11-25T11:08:00Z</dcterms:modified>
</cp:coreProperties>
</file>