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7372"/>
      </w:tblGrid>
      <w:tr w:rsidR="005E1BB3" w:rsidRPr="005E1BB3" w:rsidTr="005E1BB3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E1BB3" w:rsidRPr="005E1BB3" w:rsidRDefault="005E1BB3" w:rsidP="005E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B3" w:rsidRPr="005E1BB3" w:rsidRDefault="005E1BB3" w:rsidP="005E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</w:tr>
      <w:tr w:rsidR="005E1BB3" w:rsidRPr="005E1BB3" w:rsidTr="005E1BB3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E1BB3" w:rsidRPr="005E1BB3" w:rsidRDefault="005E1BB3" w:rsidP="005E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B3" w:rsidRPr="005E1BB3" w:rsidRDefault="005E1BB3" w:rsidP="005E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31.03.2022</w:t>
            </w:r>
          </w:p>
        </w:tc>
      </w:tr>
      <w:tr w:rsidR="005E1BB3" w:rsidRPr="005E1BB3" w:rsidTr="005E1BB3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E1BB3" w:rsidRPr="005E1BB3" w:rsidRDefault="005E1BB3" w:rsidP="005E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B3" w:rsidRPr="005E1BB3" w:rsidRDefault="005E1BB3" w:rsidP="005E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5E1BB3" w:rsidRPr="005E1BB3" w:rsidTr="005E1BB3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E1BB3" w:rsidRPr="005E1BB3" w:rsidRDefault="005E1BB3" w:rsidP="005E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B3" w:rsidRPr="005E1BB3" w:rsidRDefault="005E1BB3" w:rsidP="005E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5E1BB3" w:rsidRPr="005E1BB3" w:rsidRDefault="005E1BB3" w:rsidP="005E1BB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внесении изменений в постановление администрации города</w:t>
      </w:r>
      <w:r w:rsidRPr="005E1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19.12.2018 №2748 «Об утверждении муниципальной программы</w:t>
      </w:r>
      <w:r w:rsidRPr="005E1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«Развитие систем гражданской защиты населения города Мегиона</w:t>
      </w:r>
      <w:r w:rsidRPr="005E1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2019-2025 годы» (с изменениями)</w:t>
      </w:r>
    </w:p>
    <w:p w:rsidR="005E1BB3" w:rsidRPr="005E1BB3" w:rsidRDefault="005E1BB3" w:rsidP="005E1BB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основании решения Думы города Мегиона от 03.12.2021 №137 «О бюджете города Мегиона Мегион Ханты-Мансийского автономного округа-Югры на 2022 год и плановый период 2023 и 2024 годов», постановления администрации города Мегиона от 07.12.2021 №2712 «Об утверждении бюджетного прогноза города Мегиона Мегион Ханты-Мансийского автономного округа - Югры на 2022-2027 годы»:</w:t>
      </w:r>
    </w:p>
    <w:p w:rsidR="005E1BB3" w:rsidRPr="005E1BB3" w:rsidRDefault="005E1BB3" w:rsidP="005E1BB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1.Внести в постановление администрации города от 19.12.2018 №2748 «Об утверждении муниципальной программы «Развитие систем гражданской защиты населения города Мегиона на 2019-2025 годы» (далее – Программа), следующие изменения:</w:t>
      </w:r>
    </w:p>
    <w:p w:rsidR="005E1BB3" w:rsidRPr="005E1BB3" w:rsidRDefault="005E1BB3" w:rsidP="005E1BB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5E1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1.Приложение</w:t>
      </w:r>
      <w:proofErr w:type="gramEnd"/>
      <w:r w:rsidRPr="005E1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постановлению изложить в новой редакции согласно, приложению к настоящему постановлению.</w:t>
      </w:r>
    </w:p>
    <w:p w:rsidR="005E1BB3" w:rsidRPr="005E1BB3" w:rsidRDefault="005E1BB3" w:rsidP="005E1BB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2.Настоящее постановление вступает в силу после его официального опубликования.</w:t>
      </w:r>
    </w:p>
    <w:p w:rsidR="005E1BB3" w:rsidRPr="005E1BB3" w:rsidRDefault="005E1BB3" w:rsidP="005E1BB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3.Контроль за выполнением постановления возложить на первого заместителя главы города.</w:t>
      </w:r>
    </w:p>
    <w:p w:rsidR="005E1BB3" w:rsidRPr="005E1BB3" w:rsidRDefault="005E1BB3" w:rsidP="005E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города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bookmarkStart w:id="0" w:name="_GoBack"/>
      <w:bookmarkEnd w:id="0"/>
      <w:proofErr w:type="spellStart"/>
      <w:r w:rsidRPr="005E1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О.А.Дейнека</w:t>
      </w:r>
      <w:proofErr w:type="spellEnd"/>
    </w:p>
    <w:p w:rsidR="005E1BB3" w:rsidRDefault="005E1B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E1BB3" w:rsidRDefault="005E1BB3" w:rsidP="00F309A0">
      <w:pPr>
        <w:widowControl w:val="0"/>
        <w:autoSpaceDE w:val="0"/>
        <w:autoSpaceDN w:val="0"/>
        <w:adjustRightInd w:val="0"/>
        <w:spacing w:after="0" w:line="240" w:lineRule="auto"/>
        <w:ind w:left="2694" w:right="-711" w:firstLine="822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E1BB3" w:rsidSect="005E1BB3">
          <w:headerReference w:type="default" r:id="rId8"/>
          <w:pgSz w:w="11906" w:h="16838"/>
          <w:pgMar w:top="1106" w:right="567" w:bottom="1134" w:left="851" w:header="709" w:footer="709" w:gutter="0"/>
          <w:cols w:space="708"/>
          <w:docGrid w:linePitch="360"/>
        </w:sectPr>
      </w:pPr>
    </w:p>
    <w:p w:rsidR="00FF136F" w:rsidRPr="0037420E" w:rsidRDefault="00FF136F" w:rsidP="00F309A0">
      <w:pPr>
        <w:widowControl w:val="0"/>
        <w:autoSpaceDE w:val="0"/>
        <w:autoSpaceDN w:val="0"/>
        <w:adjustRightInd w:val="0"/>
        <w:spacing w:after="0" w:line="240" w:lineRule="auto"/>
        <w:ind w:left="2694" w:right="-711" w:firstLine="82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C17EB8" w:rsidRPr="0037420E" w:rsidRDefault="00FF136F" w:rsidP="00F309A0">
      <w:pPr>
        <w:widowControl w:val="0"/>
        <w:autoSpaceDE w:val="0"/>
        <w:autoSpaceDN w:val="0"/>
        <w:adjustRightInd w:val="0"/>
        <w:spacing w:after="0" w:line="240" w:lineRule="auto"/>
        <w:ind w:left="2694" w:right="-711" w:firstLine="82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C17EB8"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 города</w:t>
      </w:r>
    </w:p>
    <w:p w:rsidR="00FF136F" w:rsidRDefault="00C17EB8" w:rsidP="00F309A0">
      <w:pPr>
        <w:widowControl w:val="0"/>
        <w:autoSpaceDE w:val="0"/>
        <w:autoSpaceDN w:val="0"/>
        <w:adjustRightInd w:val="0"/>
        <w:spacing w:after="0" w:line="240" w:lineRule="auto"/>
        <w:ind w:left="2694" w:right="-711" w:firstLine="82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705F1">
        <w:rPr>
          <w:rFonts w:ascii="Times New Roman" w:eastAsia="Times New Roman" w:hAnsi="Times New Roman" w:cs="Times New Roman"/>
          <w:sz w:val="24"/>
          <w:szCs w:val="24"/>
          <w:lang w:eastAsia="ru-RU"/>
        </w:rPr>
        <w:t>31.03.</w:t>
      </w:r>
      <w:r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№ </w:t>
      </w:r>
      <w:r w:rsidR="00F705F1">
        <w:rPr>
          <w:rFonts w:ascii="Times New Roman" w:eastAsia="Times New Roman" w:hAnsi="Times New Roman" w:cs="Times New Roman"/>
          <w:sz w:val="24"/>
          <w:szCs w:val="24"/>
          <w:lang w:eastAsia="ru-RU"/>
        </w:rPr>
        <w:t>845</w:t>
      </w:r>
    </w:p>
    <w:p w:rsidR="00EA4287" w:rsidRDefault="00EA4287" w:rsidP="00F309A0">
      <w:pPr>
        <w:widowControl w:val="0"/>
        <w:autoSpaceDE w:val="0"/>
        <w:autoSpaceDN w:val="0"/>
        <w:adjustRightInd w:val="0"/>
        <w:spacing w:after="0" w:line="240" w:lineRule="auto"/>
        <w:ind w:left="2694" w:right="-711" w:firstLine="82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287" w:rsidRDefault="005E1BB3" w:rsidP="00F309A0">
      <w:pPr>
        <w:widowControl w:val="0"/>
        <w:autoSpaceDE w:val="0"/>
        <w:autoSpaceDN w:val="0"/>
        <w:adjustRightInd w:val="0"/>
        <w:spacing w:after="0" w:line="240" w:lineRule="auto"/>
        <w:ind w:left="2694" w:right="-711" w:firstLine="82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A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A4287" w:rsidRDefault="00EA4287" w:rsidP="00F309A0">
      <w:pPr>
        <w:widowControl w:val="0"/>
        <w:autoSpaceDE w:val="0"/>
        <w:autoSpaceDN w:val="0"/>
        <w:adjustRightInd w:val="0"/>
        <w:spacing w:after="0" w:line="240" w:lineRule="auto"/>
        <w:ind w:left="2694" w:right="-711" w:firstLine="82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города</w:t>
      </w:r>
    </w:p>
    <w:p w:rsidR="00EA4287" w:rsidRDefault="00EA4287" w:rsidP="00F309A0">
      <w:pPr>
        <w:widowControl w:val="0"/>
        <w:autoSpaceDE w:val="0"/>
        <w:autoSpaceDN w:val="0"/>
        <w:adjustRightInd w:val="0"/>
        <w:spacing w:after="0" w:line="240" w:lineRule="auto"/>
        <w:ind w:left="2694" w:right="-711" w:firstLine="82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19.12.2018 № 2748</w:t>
      </w:r>
    </w:p>
    <w:p w:rsidR="00FF136F" w:rsidRPr="0037420E" w:rsidRDefault="00FF136F" w:rsidP="00FF1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36F" w:rsidRPr="0037420E" w:rsidRDefault="00FF136F" w:rsidP="00FF1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FF136F" w:rsidRPr="0037420E" w:rsidRDefault="00FF136F" w:rsidP="00FF1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</w:p>
    <w:p w:rsidR="00FF136F" w:rsidRPr="0037420E" w:rsidRDefault="00FF136F" w:rsidP="00FF1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776"/>
        <w:gridCol w:w="497"/>
        <w:gridCol w:w="3047"/>
        <w:gridCol w:w="705"/>
        <w:gridCol w:w="710"/>
        <w:gridCol w:w="712"/>
        <w:gridCol w:w="1037"/>
        <w:gridCol w:w="219"/>
        <w:gridCol w:w="807"/>
        <w:gridCol w:w="913"/>
        <w:gridCol w:w="992"/>
        <w:gridCol w:w="992"/>
        <w:gridCol w:w="946"/>
        <w:gridCol w:w="472"/>
        <w:gridCol w:w="1843"/>
      </w:tblGrid>
      <w:tr w:rsidR="00964CE9" w:rsidRPr="0037420E" w:rsidTr="00063ED6">
        <w:trPr>
          <w:trHeight w:val="475"/>
        </w:trPr>
        <w:tc>
          <w:tcPr>
            <w:tcW w:w="1776" w:type="dxa"/>
          </w:tcPr>
          <w:p w:rsidR="00964CE9" w:rsidRPr="0037420E" w:rsidRDefault="00964CE9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</w:t>
            </w:r>
            <w:r w:rsidR="00424FC1"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 муниципальной  программы</w:t>
            </w:r>
          </w:p>
        </w:tc>
        <w:tc>
          <w:tcPr>
            <w:tcW w:w="6927" w:type="dxa"/>
            <w:gridSpan w:val="7"/>
          </w:tcPr>
          <w:p w:rsidR="00964CE9" w:rsidRPr="0037420E" w:rsidRDefault="00964CE9" w:rsidP="00FA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7554" w:rsidRPr="00FA7554">
              <w:rPr>
                <w:rFonts w:ascii="Times New Roman" w:hAnsi="Times New Roman" w:cs="Times New Roman"/>
                <w:sz w:val="24"/>
                <w:szCs w:val="24"/>
              </w:rPr>
              <w:t>Развитие систем гражданской защиты населения г</w:t>
            </w:r>
            <w:r w:rsidR="00FA7554">
              <w:rPr>
                <w:rFonts w:ascii="Times New Roman" w:hAnsi="Times New Roman" w:cs="Times New Roman"/>
                <w:sz w:val="24"/>
                <w:szCs w:val="24"/>
              </w:rPr>
              <w:t>орода Мегиона на 2019-2025 годы</w:t>
            </w:r>
          </w:p>
        </w:tc>
        <w:tc>
          <w:tcPr>
            <w:tcW w:w="4650" w:type="dxa"/>
            <w:gridSpan w:val="5"/>
          </w:tcPr>
          <w:p w:rsidR="00964CE9" w:rsidRPr="0037420E" w:rsidRDefault="00964CE9" w:rsidP="0042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2315" w:type="dxa"/>
            <w:gridSpan w:val="2"/>
          </w:tcPr>
          <w:p w:rsidR="00964CE9" w:rsidRPr="0037420E" w:rsidRDefault="00964CE9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</w:tr>
      <w:tr w:rsidR="00097340" w:rsidRPr="0037420E" w:rsidTr="00063ED6">
        <w:trPr>
          <w:trHeight w:val="218"/>
        </w:trPr>
        <w:tc>
          <w:tcPr>
            <w:tcW w:w="1776" w:type="dxa"/>
          </w:tcPr>
          <w:p w:rsidR="00097340" w:rsidRPr="0037420E" w:rsidRDefault="00097340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</w:p>
        </w:tc>
        <w:tc>
          <w:tcPr>
            <w:tcW w:w="13892" w:type="dxa"/>
            <w:gridSpan w:val="14"/>
          </w:tcPr>
          <w:p w:rsidR="00097340" w:rsidRPr="0037420E" w:rsidRDefault="00097340" w:rsidP="00FF136F">
            <w:pPr>
              <w:shd w:val="clear" w:color="auto" w:fill="FFFFFF"/>
              <w:spacing w:after="0" w:line="240" w:lineRule="auto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097340" w:rsidRPr="0037420E" w:rsidTr="00063ED6">
        <w:trPr>
          <w:trHeight w:val="340"/>
        </w:trPr>
        <w:tc>
          <w:tcPr>
            <w:tcW w:w="1776" w:type="dxa"/>
          </w:tcPr>
          <w:p w:rsidR="00097340" w:rsidRPr="0037420E" w:rsidRDefault="00424FC1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13892" w:type="dxa"/>
            <w:gridSpan w:val="14"/>
          </w:tcPr>
          <w:p w:rsidR="00097340" w:rsidRPr="0037420E" w:rsidRDefault="00424FC1" w:rsidP="00424FC1">
            <w:pPr>
              <w:shd w:val="clear" w:color="auto" w:fill="FFFFFF"/>
              <w:spacing w:after="0" w:line="240" w:lineRule="auto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города </w:t>
            </w:r>
            <w:r w:rsidR="00097340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340" w:rsidRPr="0037420E" w:rsidTr="00063ED6">
        <w:trPr>
          <w:trHeight w:val="461"/>
        </w:trPr>
        <w:tc>
          <w:tcPr>
            <w:tcW w:w="1776" w:type="dxa"/>
          </w:tcPr>
          <w:p w:rsidR="00097340" w:rsidRPr="0037420E" w:rsidRDefault="00097340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</w:t>
            </w:r>
            <w:r w:rsidR="00424FC1"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 муниципальной программы</w:t>
            </w: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92" w:type="dxa"/>
            <w:gridSpan w:val="14"/>
          </w:tcPr>
          <w:p w:rsidR="00097340" w:rsidRPr="0037420E" w:rsidRDefault="00097340" w:rsidP="00FF136F">
            <w:pPr>
              <w:shd w:val="clear" w:color="auto" w:fill="FFFFFF"/>
              <w:spacing w:after="0" w:line="240" w:lineRule="auto"/>
              <w:ind w:firstLine="157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гражданской защиты населения»</w:t>
            </w:r>
          </w:p>
        </w:tc>
      </w:tr>
      <w:tr w:rsidR="00097340" w:rsidRPr="0037420E" w:rsidTr="00063ED6">
        <w:trPr>
          <w:trHeight w:val="446"/>
        </w:trPr>
        <w:tc>
          <w:tcPr>
            <w:tcW w:w="1776" w:type="dxa"/>
          </w:tcPr>
          <w:p w:rsidR="00097340" w:rsidRPr="0037420E" w:rsidRDefault="00424FC1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3892" w:type="dxa"/>
            <w:gridSpan w:val="14"/>
          </w:tcPr>
          <w:p w:rsidR="00097340" w:rsidRPr="0037420E" w:rsidRDefault="00097340" w:rsidP="00FF1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устойчивого социально-экономического развития 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, а также приемлемого уровня безопасности жизнедеятельности, необходимого уровня защищенности населения и территории город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, материальных и культурных ценностей от опасностей, возникающих при военных конфликтах и чрезвычайных ситуациях.</w:t>
            </w:r>
          </w:p>
          <w:p w:rsidR="00097340" w:rsidRPr="0037420E" w:rsidRDefault="00097340" w:rsidP="00F5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эффективной деятельности МКУ </w:t>
            </w:r>
            <w:r w:rsidR="00F530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УГЗН</w:t>
            </w:r>
            <w:r w:rsidR="00F530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установленных сферах деятельности</w:t>
            </w:r>
          </w:p>
        </w:tc>
      </w:tr>
      <w:tr w:rsidR="00097340" w:rsidRPr="0037420E" w:rsidTr="00063ED6">
        <w:trPr>
          <w:trHeight w:val="723"/>
        </w:trPr>
        <w:tc>
          <w:tcPr>
            <w:tcW w:w="1776" w:type="dxa"/>
          </w:tcPr>
          <w:p w:rsidR="00097340" w:rsidRPr="0037420E" w:rsidRDefault="00424FC1" w:rsidP="0042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3892" w:type="dxa"/>
            <w:gridSpan w:val="14"/>
          </w:tcPr>
          <w:p w:rsidR="00097340" w:rsidRPr="0037420E" w:rsidRDefault="00097340" w:rsidP="00694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1. Функционирование едино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й дежурно-диспетчерской службы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340" w:rsidRPr="0037420E" w:rsidRDefault="00097340" w:rsidP="00694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системы оповещения населения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340" w:rsidRPr="0037420E" w:rsidRDefault="00097340" w:rsidP="0069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3. Предупреждение возникновения чрезвычайных ситуаций, а в случае их возникновения, организация сил и средств городского звена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ситуаций, для ликвидации.</w:t>
            </w:r>
          </w:p>
        </w:tc>
      </w:tr>
      <w:tr w:rsidR="00097340" w:rsidRPr="0037420E" w:rsidTr="00063ED6">
        <w:trPr>
          <w:trHeight w:val="895"/>
        </w:trPr>
        <w:tc>
          <w:tcPr>
            <w:tcW w:w="1776" w:type="dxa"/>
          </w:tcPr>
          <w:p w:rsidR="00097340" w:rsidRPr="0037420E" w:rsidRDefault="00424FC1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13892" w:type="dxa"/>
            <w:gridSpan w:val="14"/>
          </w:tcPr>
          <w:p w:rsidR="00097340" w:rsidRPr="0037420E" w:rsidRDefault="00F53068" w:rsidP="00694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r w:rsidR="00097340" w:rsidRPr="0037420E">
              <w:rPr>
                <w:rFonts w:ascii="Times New Roman" w:hAnsi="Times New Roman" w:cs="Times New Roman"/>
                <w:sz w:val="24"/>
                <w:szCs w:val="24"/>
              </w:rPr>
              <w:t>Функционирование едино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 xml:space="preserve">й дежурно-диспетчерской службы </w:t>
            </w:r>
            <w:r w:rsidR="00097340" w:rsidRPr="0037420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7340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7340"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340" w:rsidRPr="0037420E" w:rsidRDefault="00F53068" w:rsidP="00694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r w:rsidR="00097340" w:rsidRPr="0037420E">
              <w:rPr>
                <w:rFonts w:ascii="Times New Roman" w:hAnsi="Times New Roman" w:cs="Times New Roman"/>
                <w:sz w:val="24"/>
                <w:szCs w:val="24"/>
              </w:rPr>
              <w:t>Развитие системы оповещения населения при угрозе возникновения чрезвычайных ситуаций на территории город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7340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7340"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340" w:rsidRPr="0037420E" w:rsidRDefault="00F53068" w:rsidP="00F530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</w:t>
            </w:r>
            <w:r w:rsidR="00097340" w:rsidRPr="0037420E">
              <w:rPr>
                <w:rFonts w:ascii="Times New Roman" w:hAnsi="Times New Roman" w:cs="Times New Roman"/>
                <w:sz w:val="24"/>
                <w:szCs w:val="24"/>
              </w:rPr>
              <w:t>Предупреждение и ли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квидация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139C" w:rsidRPr="0037420E" w:rsidTr="00063ED6">
        <w:trPr>
          <w:trHeight w:val="20"/>
        </w:trPr>
        <w:tc>
          <w:tcPr>
            <w:tcW w:w="1776" w:type="dxa"/>
            <w:vMerge w:val="restart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497" w:type="dxa"/>
            <w:vMerge w:val="restart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47" w:type="dxa"/>
            <w:vMerge w:val="restart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1F139C" w:rsidRPr="0037420E" w:rsidRDefault="001F139C" w:rsidP="0042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gridSpan w:val="12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по годам  </w:t>
            </w:r>
          </w:p>
        </w:tc>
      </w:tr>
      <w:tr w:rsidR="001F139C" w:rsidRPr="0037420E" w:rsidTr="00A47896">
        <w:trPr>
          <w:trHeight w:val="477"/>
        </w:trPr>
        <w:tc>
          <w:tcPr>
            <w:tcW w:w="1776" w:type="dxa"/>
            <w:vMerge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vMerge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vMerge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:rsidR="001F139C" w:rsidRPr="0037420E" w:rsidRDefault="001F139C" w:rsidP="0042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710" w:type="dxa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3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26" w:type="dxa"/>
            <w:gridSpan w:val="2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13" w:type="dxa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gridSpan w:val="2"/>
          </w:tcPr>
          <w:p w:rsidR="001F139C" w:rsidRPr="0037420E" w:rsidRDefault="001F139C" w:rsidP="0042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1843" w:type="dxa"/>
          </w:tcPr>
          <w:p w:rsidR="001F139C" w:rsidRPr="0037420E" w:rsidRDefault="001F139C" w:rsidP="0042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1F139C" w:rsidRPr="0037420E" w:rsidTr="00A47896">
        <w:trPr>
          <w:trHeight w:val="336"/>
        </w:trPr>
        <w:tc>
          <w:tcPr>
            <w:tcW w:w="1776" w:type="dxa"/>
            <w:vMerge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7" w:type="dxa"/>
            <w:vAlign w:val="center"/>
          </w:tcPr>
          <w:p w:rsidR="001F139C" w:rsidRPr="0037420E" w:rsidRDefault="001F139C" w:rsidP="00FE62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Обеспечение надежности функционирования единой дежурно-диспетчерской службы каналами связи на уровне 100%</w:t>
            </w:r>
          </w:p>
        </w:tc>
        <w:tc>
          <w:tcPr>
            <w:tcW w:w="705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0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3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6" w:type="dxa"/>
            <w:gridSpan w:val="2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13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8" w:type="dxa"/>
            <w:gridSpan w:val="2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3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«УГЗН»</w:t>
            </w:r>
          </w:p>
        </w:tc>
      </w:tr>
      <w:tr w:rsidR="001F139C" w:rsidRPr="0037420E" w:rsidTr="00A47896">
        <w:trPr>
          <w:trHeight w:val="20"/>
        </w:trPr>
        <w:tc>
          <w:tcPr>
            <w:tcW w:w="1776" w:type="dxa"/>
            <w:vMerge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7" w:type="dxa"/>
            <w:vAlign w:val="center"/>
          </w:tcPr>
          <w:p w:rsidR="001F139C" w:rsidRPr="0037420E" w:rsidRDefault="001F139C" w:rsidP="00FE62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Поддержание временных показателей на оповещение населения на уровне не более 5 минут</w:t>
            </w:r>
          </w:p>
        </w:tc>
        <w:tc>
          <w:tcPr>
            <w:tcW w:w="705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710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71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03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026" w:type="dxa"/>
            <w:gridSpan w:val="2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913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418" w:type="dxa"/>
            <w:gridSpan w:val="2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843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«УГЗН»</w:t>
            </w:r>
          </w:p>
        </w:tc>
      </w:tr>
      <w:tr w:rsidR="001F139C" w:rsidRPr="0037420E" w:rsidTr="00A47896">
        <w:trPr>
          <w:trHeight w:val="20"/>
        </w:trPr>
        <w:tc>
          <w:tcPr>
            <w:tcW w:w="1776" w:type="dxa"/>
            <w:vMerge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7" w:type="dxa"/>
            <w:vAlign w:val="center"/>
          </w:tcPr>
          <w:p w:rsidR="001F139C" w:rsidRPr="0037420E" w:rsidRDefault="001F139C" w:rsidP="00F530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уровня работоспособности муниципального казенного учреждения </w:t>
            </w:r>
            <w:r w:rsidR="00F530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Управление гражданской защиты населения</w:t>
            </w:r>
            <w:r w:rsidR="00F530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до 100%</w:t>
            </w:r>
          </w:p>
        </w:tc>
        <w:tc>
          <w:tcPr>
            <w:tcW w:w="705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0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3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6" w:type="dxa"/>
            <w:gridSpan w:val="2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13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8" w:type="dxa"/>
            <w:gridSpan w:val="2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3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«УГЗН»</w:t>
            </w:r>
          </w:p>
        </w:tc>
      </w:tr>
      <w:tr w:rsidR="001F139C" w:rsidRPr="0037420E" w:rsidTr="00A47896">
        <w:tc>
          <w:tcPr>
            <w:tcW w:w="1776" w:type="dxa"/>
            <w:vMerge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7" w:type="dxa"/>
            <w:vAlign w:val="center"/>
          </w:tcPr>
          <w:p w:rsidR="001F139C" w:rsidRPr="0037420E" w:rsidRDefault="001F139C" w:rsidP="00FE62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Обеспечение уровня выполнения мероприятий по предупреждению и ликвидации чрезвычайных ситуаций до 100%</w:t>
            </w:r>
          </w:p>
        </w:tc>
        <w:tc>
          <w:tcPr>
            <w:tcW w:w="705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0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3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6" w:type="dxa"/>
            <w:gridSpan w:val="2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13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8" w:type="dxa"/>
            <w:gridSpan w:val="2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3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«УГЗН»</w:t>
            </w:r>
          </w:p>
        </w:tc>
      </w:tr>
      <w:tr w:rsidR="001F139C" w:rsidRPr="0037420E" w:rsidTr="00A47896">
        <w:trPr>
          <w:trHeight w:val="1053"/>
        </w:trPr>
        <w:tc>
          <w:tcPr>
            <w:tcW w:w="1776" w:type="dxa"/>
            <w:vMerge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vAlign w:val="center"/>
          </w:tcPr>
          <w:p w:rsidR="001F139C" w:rsidRPr="0037420E" w:rsidRDefault="001F139C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7" w:type="dxa"/>
          </w:tcPr>
          <w:p w:rsidR="001F139C" w:rsidRPr="0037420E" w:rsidRDefault="001F139C" w:rsidP="00A14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информационно-пропагандистской печатной продукции по вопросам пожарной безопасности, распространяемой среди населения города (шт.)</w:t>
            </w:r>
          </w:p>
        </w:tc>
        <w:tc>
          <w:tcPr>
            <w:tcW w:w="705" w:type="dxa"/>
            <w:vAlign w:val="center"/>
          </w:tcPr>
          <w:p w:rsidR="001F139C" w:rsidRPr="0037420E" w:rsidRDefault="001F139C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 w:rsidR="001F139C" w:rsidRPr="0037420E" w:rsidRDefault="001F139C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vAlign w:val="center"/>
          </w:tcPr>
          <w:p w:rsidR="001F139C" w:rsidRPr="0037420E" w:rsidRDefault="001F139C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vAlign w:val="center"/>
          </w:tcPr>
          <w:p w:rsidR="001F139C" w:rsidRPr="0037420E" w:rsidRDefault="001F139C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1026" w:type="dxa"/>
            <w:gridSpan w:val="2"/>
            <w:vAlign w:val="center"/>
          </w:tcPr>
          <w:p w:rsidR="001F139C" w:rsidRPr="0037420E" w:rsidRDefault="001F139C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913" w:type="dxa"/>
            <w:vAlign w:val="center"/>
          </w:tcPr>
          <w:p w:rsidR="001F139C" w:rsidRPr="00AD6051" w:rsidRDefault="00AD6051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F139C" w:rsidRPr="00AD6051" w:rsidRDefault="00AD6051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F139C" w:rsidRPr="00AD6051" w:rsidRDefault="00AD6051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1F139C" w:rsidRPr="00AD6051" w:rsidRDefault="00AD6051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51"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1843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«УГЗН»</w:t>
            </w:r>
          </w:p>
        </w:tc>
      </w:tr>
      <w:tr w:rsidR="001F139C" w:rsidRPr="0037420E" w:rsidTr="00063ED6">
        <w:trPr>
          <w:trHeight w:val="20"/>
        </w:trPr>
        <w:tc>
          <w:tcPr>
            <w:tcW w:w="1776" w:type="dxa"/>
            <w:vMerge w:val="restart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3544" w:type="dxa"/>
            <w:gridSpan w:val="2"/>
            <w:vMerge w:val="restart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348" w:type="dxa"/>
            <w:gridSpan w:val="12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годам (тыс. рублей) </w:t>
            </w:r>
          </w:p>
        </w:tc>
      </w:tr>
      <w:tr w:rsidR="001F139C" w:rsidRPr="0037420E" w:rsidTr="00A47896">
        <w:trPr>
          <w:trHeight w:val="459"/>
        </w:trPr>
        <w:tc>
          <w:tcPr>
            <w:tcW w:w="1776" w:type="dxa"/>
            <w:vMerge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7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26" w:type="dxa"/>
            <w:gridSpan w:val="2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13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gridSpan w:val="2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1F139C" w:rsidRPr="0037420E" w:rsidTr="00A47896">
        <w:trPr>
          <w:trHeight w:val="194"/>
        </w:trPr>
        <w:tc>
          <w:tcPr>
            <w:tcW w:w="1776" w:type="dxa"/>
            <w:vMerge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gridSpan w:val="3"/>
            <w:vAlign w:val="center"/>
          </w:tcPr>
          <w:p w:rsidR="001F139C" w:rsidRPr="0037420E" w:rsidRDefault="00FB3E94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="001664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037" w:type="dxa"/>
            <w:vAlign w:val="center"/>
          </w:tcPr>
          <w:p w:rsidR="001F139C" w:rsidRPr="0037420E" w:rsidRDefault="00063ED6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F139C" w:rsidRPr="0037420E">
              <w:rPr>
                <w:rFonts w:ascii="Times New Roman" w:hAnsi="Times New Roman" w:cs="Times New Roman"/>
                <w:sz w:val="24"/>
                <w:szCs w:val="24"/>
              </w:rPr>
              <w:t>622,2</w:t>
            </w:r>
          </w:p>
        </w:tc>
        <w:tc>
          <w:tcPr>
            <w:tcW w:w="1026" w:type="dxa"/>
            <w:gridSpan w:val="2"/>
            <w:vAlign w:val="center"/>
          </w:tcPr>
          <w:p w:rsidR="001F139C" w:rsidRPr="0037420E" w:rsidRDefault="00063ED6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F139C" w:rsidRPr="0037420E">
              <w:rPr>
                <w:rFonts w:ascii="Times New Roman" w:hAnsi="Times New Roman" w:cs="Times New Roman"/>
                <w:sz w:val="24"/>
                <w:szCs w:val="24"/>
              </w:rPr>
              <w:t>769,6</w:t>
            </w:r>
          </w:p>
        </w:tc>
        <w:tc>
          <w:tcPr>
            <w:tcW w:w="913" w:type="dxa"/>
            <w:vAlign w:val="center"/>
          </w:tcPr>
          <w:p w:rsidR="001F139C" w:rsidRPr="0037420E" w:rsidRDefault="001F139C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39482,3</w:t>
            </w:r>
          </w:p>
        </w:tc>
        <w:tc>
          <w:tcPr>
            <w:tcW w:w="992" w:type="dxa"/>
            <w:vAlign w:val="center"/>
          </w:tcPr>
          <w:p w:rsidR="001F139C" w:rsidRPr="0037420E" w:rsidRDefault="001F139C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37492,9</w:t>
            </w:r>
          </w:p>
        </w:tc>
        <w:tc>
          <w:tcPr>
            <w:tcW w:w="992" w:type="dxa"/>
            <w:vAlign w:val="center"/>
          </w:tcPr>
          <w:p w:rsidR="001F139C" w:rsidRPr="0037420E" w:rsidRDefault="009E352F" w:rsidP="003E7DE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418" w:type="dxa"/>
            <w:gridSpan w:val="2"/>
            <w:vAlign w:val="center"/>
          </w:tcPr>
          <w:p w:rsidR="001F139C" w:rsidRPr="0037420E" w:rsidRDefault="009E352F" w:rsidP="003836C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843" w:type="dxa"/>
            <w:vAlign w:val="center"/>
          </w:tcPr>
          <w:p w:rsidR="003836C2" w:rsidRPr="0037420E" w:rsidRDefault="00997CFA" w:rsidP="00997CF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F8">
              <w:rPr>
                <w:rFonts w:ascii="Times New Roman" w:hAnsi="Times New Roman" w:cs="Times New Roman"/>
                <w:color w:val="000000"/>
                <w:lang w:eastAsia="ru-RU"/>
              </w:rPr>
              <w:t>35392,9</w:t>
            </w:r>
          </w:p>
        </w:tc>
      </w:tr>
      <w:tr w:rsidR="001F139C" w:rsidRPr="0037420E" w:rsidTr="00A47896">
        <w:trPr>
          <w:trHeight w:val="177"/>
        </w:trPr>
        <w:tc>
          <w:tcPr>
            <w:tcW w:w="1776" w:type="dxa"/>
            <w:vMerge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gridSpan w:val="3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  <w:gridSpan w:val="2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3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139C" w:rsidRPr="0037420E" w:rsidTr="00A47896">
        <w:trPr>
          <w:trHeight w:val="296"/>
        </w:trPr>
        <w:tc>
          <w:tcPr>
            <w:tcW w:w="1776" w:type="dxa"/>
            <w:vMerge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2127" w:type="dxa"/>
            <w:gridSpan w:val="3"/>
            <w:vAlign w:val="center"/>
          </w:tcPr>
          <w:p w:rsidR="001F139C" w:rsidRPr="0037420E" w:rsidRDefault="001F139C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037" w:type="dxa"/>
            <w:vAlign w:val="center"/>
          </w:tcPr>
          <w:p w:rsidR="001F139C" w:rsidRPr="0037420E" w:rsidRDefault="001F139C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6" w:type="dxa"/>
            <w:gridSpan w:val="2"/>
            <w:vAlign w:val="center"/>
          </w:tcPr>
          <w:p w:rsidR="001F139C" w:rsidRPr="0037420E" w:rsidRDefault="001F139C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913" w:type="dxa"/>
            <w:vAlign w:val="center"/>
          </w:tcPr>
          <w:p w:rsidR="001F139C" w:rsidRPr="0037420E" w:rsidRDefault="001F139C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64C7" w:rsidRPr="0037420E" w:rsidTr="00A47896">
        <w:trPr>
          <w:trHeight w:val="306"/>
        </w:trPr>
        <w:tc>
          <w:tcPr>
            <w:tcW w:w="1776" w:type="dxa"/>
            <w:vMerge/>
          </w:tcPr>
          <w:p w:rsidR="001664C7" w:rsidRPr="0037420E" w:rsidRDefault="001664C7" w:rsidP="0016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1664C7" w:rsidRPr="0037420E" w:rsidRDefault="001664C7" w:rsidP="0016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27" w:type="dxa"/>
            <w:gridSpan w:val="3"/>
            <w:vAlign w:val="center"/>
          </w:tcPr>
          <w:p w:rsidR="001664C7" w:rsidRPr="0037420E" w:rsidRDefault="00EF2620" w:rsidP="001664C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264697,5</w:t>
            </w:r>
          </w:p>
        </w:tc>
        <w:tc>
          <w:tcPr>
            <w:tcW w:w="1037" w:type="dxa"/>
            <w:vAlign w:val="center"/>
          </w:tcPr>
          <w:p w:rsidR="001664C7" w:rsidRPr="0037420E" w:rsidRDefault="00962137" w:rsidP="001664C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664C7" w:rsidRPr="0037420E">
              <w:rPr>
                <w:rFonts w:ascii="Times New Roman" w:hAnsi="Times New Roman" w:cs="Times New Roman"/>
                <w:sz w:val="24"/>
                <w:szCs w:val="24"/>
              </w:rPr>
              <w:t>622,2</w:t>
            </w:r>
          </w:p>
        </w:tc>
        <w:tc>
          <w:tcPr>
            <w:tcW w:w="1026" w:type="dxa"/>
            <w:gridSpan w:val="2"/>
            <w:vAlign w:val="center"/>
          </w:tcPr>
          <w:p w:rsidR="001664C7" w:rsidRPr="0037420E" w:rsidRDefault="00EF2620" w:rsidP="001664C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42921,4</w:t>
            </w:r>
          </w:p>
        </w:tc>
        <w:tc>
          <w:tcPr>
            <w:tcW w:w="913" w:type="dxa"/>
            <w:vAlign w:val="center"/>
          </w:tcPr>
          <w:p w:rsidR="001664C7" w:rsidRPr="0037420E" w:rsidRDefault="001664C7" w:rsidP="001664C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39482,3</w:t>
            </w:r>
          </w:p>
        </w:tc>
        <w:tc>
          <w:tcPr>
            <w:tcW w:w="992" w:type="dxa"/>
            <w:vAlign w:val="center"/>
          </w:tcPr>
          <w:p w:rsidR="001664C7" w:rsidRPr="0037420E" w:rsidRDefault="001664C7" w:rsidP="001664C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37492,9</w:t>
            </w:r>
          </w:p>
        </w:tc>
        <w:tc>
          <w:tcPr>
            <w:tcW w:w="992" w:type="dxa"/>
            <w:vAlign w:val="center"/>
          </w:tcPr>
          <w:p w:rsidR="001664C7" w:rsidRPr="001664C7" w:rsidRDefault="009E352F" w:rsidP="003E7DE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418" w:type="dxa"/>
            <w:gridSpan w:val="2"/>
            <w:vAlign w:val="center"/>
          </w:tcPr>
          <w:p w:rsidR="001664C7" w:rsidRPr="001664C7" w:rsidRDefault="009E352F" w:rsidP="001664C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843" w:type="dxa"/>
            <w:vAlign w:val="center"/>
          </w:tcPr>
          <w:p w:rsidR="001664C7" w:rsidRPr="001664C7" w:rsidRDefault="001664C7" w:rsidP="001664C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35392,9</w:t>
            </w:r>
          </w:p>
        </w:tc>
      </w:tr>
      <w:tr w:rsidR="001F139C" w:rsidRPr="0037420E" w:rsidTr="00A47896">
        <w:trPr>
          <w:trHeight w:val="454"/>
        </w:trPr>
        <w:tc>
          <w:tcPr>
            <w:tcW w:w="1776" w:type="dxa"/>
            <w:vMerge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2127" w:type="dxa"/>
            <w:gridSpan w:val="3"/>
          </w:tcPr>
          <w:p w:rsidR="001F139C" w:rsidRPr="0037420E" w:rsidRDefault="001F139C" w:rsidP="001F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  <w:gridSpan w:val="2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3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F136F" w:rsidRPr="0037420E" w:rsidRDefault="00FF136F">
      <w:pP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  <w:r w:rsidRPr="0037420E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br w:type="page"/>
      </w:r>
    </w:p>
    <w:p w:rsidR="0028619E" w:rsidRPr="0037420E" w:rsidRDefault="00987E7E" w:rsidP="0028619E">
      <w:pPr>
        <w:tabs>
          <w:tab w:val="left" w:pos="54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7420E">
        <w:rPr>
          <w:rFonts w:ascii="Times New Roman" w:hAnsi="Times New Roman" w:cs="Times New Roman"/>
          <w:sz w:val="24"/>
          <w:szCs w:val="24"/>
        </w:rPr>
        <w:lastRenderedPageBreak/>
        <w:t xml:space="preserve">«  </w:t>
      </w:r>
      <w:proofErr w:type="gramEnd"/>
      <w:r w:rsidRPr="0037420E">
        <w:rPr>
          <w:rFonts w:ascii="Times New Roman" w:hAnsi="Times New Roman" w:cs="Times New Roman"/>
          <w:sz w:val="24"/>
          <w:szCs w:val="24"/>
        </w:rPr>
        <w:t xml:space="preserve"> </w:t>
      </w:r>
      <w:r w:rsidR="0028619E" w:rsidRPr="0037420E">
        <w:rPr>
          <w:rFonts w:ascii="Times New Roman" w:hAnsi="Times New Roman" w:cs="Times New Roman"/>
          <w:sz w:val="24"/>
          <w:szCs w:val="24"/>
        </w:rPr>
        <w:t>Таблица 1</w:t>
      </w:r>
    </w:p>
    <w:p w:rsidR="00424FC1" w:rsidRPr="0037420E" w:rsidRDefault="00424FC1" w:rsidP="0028619E">
      <w:pPr>
        <w:tabs>
          <w:tab w:val="left" w:pos="54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619E" w:rsidRPr="0037420E" w:rsidRDefault="0028619E" w:rsidP="0028619E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20E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</w:t>
      </w:r>
    </w:p>
    <w:p w:rsidR="0028619E" w:rsidRPr="0037420E" w:rsidRDefault="0028619E" w:rsidP="0028619E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1134"/>
        <w:gridCol w:w="1985"/>
        <w:gridCol w:w="1271"/>
        <w:gridCol w:w="1134"/>
        <w:gridCol w:w="1134"/>
        <w:gridCol w:w="1074"/>
        <w:gridCol w:w="1053"/>
        <w:gridCol w:w="1134"/>
        <w:gridCol w:w="1134"/>
        <w:gridCol w:w="1138"/>
      </w:tblGrid>
      <w:tr w:rsidR="00EC2E72" w:rsidRPr="00EC2E72" w:rsidTr="001371D4">
        <w:trPr>
          <w:trHeight w:val="751"/>
        </w:trPr>
        <w:tc>
          <w:tcPr>
            <w:tcW w:w="710" w:type="dxa"/>
            <w:vMerge w:val="restart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исполнитель/</w:t>
            </w:r>
          </w:p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соисполнитель</w:t>
            </w:r>
          </w:p>
        </w:tc>
        <w:tc>
          <w:tcPr>
            <w:tcW w:w="1985" w:type="dxa"/>
            <w:vMerge w:val="restart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затраты на реализацию     (тыс. рублей)</w:t>
            </w:r>
          </w:p>
        </w:tc>
      </w:tr>
      <w:tr w:rsidR="00EC2E72" w:rsidRPr="00EC2E72" w:rsidTr="00264C8D">
        <w:trPr>
          <w:trHeight w:val="421"/>
        </w:trPr>
        <w:tc>
          <w:tcPr>
            <w:tcW w:w="710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vMerge w:val="restart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801" w:type="dxa"/>
            <w:gridSpan w:val="7"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  <w:p w:rsidR="00EC2E72" w:rsidRPr="00EC2E72" w:rsidRDefault="00EC2E72" w:rsidP="00EC2E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2E72" w:rsidRPr="00EC2E72" w:rsidTr="001371D4">
        <w:tc>
          <w:tcPr>
            <w:tcW w:w="710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EC2E72" w:rsidRPr="00EC2E72" w:rsidRDefault="00EC2E72" w:rsidP="006E2B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6E2B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74" w:type="dxa"/>
            <w:vAlign w:val="center"/>
          </w:tcPr>
          <w:p w:rsidR="00EC2E72" w:rsidRPr="00EC2E72" w:rsidRDefault="00EC2E72" w:rsidP="006E2B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53" w:type="dxa"/>
            <w:vAlign w:val="center"/>
          </w:tcPr>
          <w:p w:rsidR="00EC2E72" w:rsidRPr="00EC2E72" w:rsidRDefault="00EC2E72" w:rsidP="006E2B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6E2B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6E2B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8" w:type="dxa"/>
            <w:vAlign w:val="center"/>
          </w:tcPr>
          <w:p w:rsidR="00EC2E72" w:rsidRPr="00EC2E72" w:rsidRDefault="00EC2E72" w:rsidP="006E2B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</w:tr>
      <w:tr w:rsidR="00EC2E72" w:rsidRPr="00EC2E72" w:rsidTr="001371D4">
        <w:tc>
          <w:tcPr>
            <w:tcW w:w="710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1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4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3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C2E72" w:rsidRPr="0037420E" w:rsidTr="001371D4">
        <w:trPr>
          <w:trHeight w:val="450"/>
        </w:trPr>
        <w:tc>
          <w:tcPr>
            <w:tcW w:w="15310" w:type="dxa"/>
            <w:gridSpan w:val="12"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1. Функционирование единой дежурно-диспетчерской службы города Мегиона</w:t>
            </w:r>
          </w:p>
        </w:tc>
      </w:tr>
      <w:tr w:rsidR="00FD2EDB" w:rsidRPr="0037420E" w:rsidTr="005E2A02">
        <w:trPr>
          <w:trHeight w:val="498"/>
        </w:trPr>
        <w:tc>
          <w:tcPr>
            <w:tcW w:w="710" w:type="dxa"/>
            <w:vMerge w:val="restart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09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Содержание каналов связи, обеспечение информационной безопасности (показатель 1)</w:t>
            </w:r>
          </w:p>
        </w:tc>
        <w:tc>
          <w:tcPr>
            <w:tcW w:w="1134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FD2EDB" w:rsidRPr="0037420E" w:rsidRDefault="008C0432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7027,6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2 116,8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1 634,6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1776,2</w:t>
            </w:r>
          </w:p>
        </w:tc>
        <w:tc>
          <w:tcPr>
            <w:tcW w:w="1053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1371D4">
        <w:tc>
          <w:tcPr>
            <w:tcW w:w="710" w:type="dxa"/>
            <w:vMerge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1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1371D4">
        <w:tc>
          <w:tcPr>
            <w:tcW w:w="710" w:type="dxa"/>
            <w:vMerge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ind w:left="-103" w:right="-112" w:firstLin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98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5E2A02">
        <w:trPr>
          <w:trHeight w:val="391"/>
        </w:trPr>
        <w:tc>
          <w:tcPr>
            <w:tcW w:w="710" w:type="dxa"/>
            <w:vMerge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FD2EDB" w:rsidRPr="0037420E" w:rsidRDefault="002A1C33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7027,6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2 116,8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1 634,6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1776,2</w:t>
            </w:r>
          </w:p>
        </w:tc>
        <w:tc>
          <w:tcPr>
            <w:tcW w:w="1053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1371D4">
        <w:trPr>
          <w:trHeight w:val="301"/>
        </w:trPr>
        <w:tc>
          <w:tcPr>
            <w:tcW w:w="710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1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1371D4">
        <w:trPr>
          <w:trHeight w:val="365"/>
        </w:trPr>
        <w:tc>
          <w:tcPr>
            <w:tcW w:w="710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по подпрограмме 1</w:t>
            </w:r>
          </w:p>
        </w:tc>
        <w:tc>
          <w:tcPr>
            <w:tcW w:w="1134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FD2EDB" w:rsidRPr="0037420E" w:rsidRDefault="002A1C33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7027,6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2 116,8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1 634,6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1776,2</w:t>
            </w:r>
          </w:p>
        </w:tc>
        <w:tc>
          <w:tcPr>
            <w:tcW w:w="1053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1371D4">
        <w:trPr>
          <w:trHeight w:val="510"/>
        </w:trPr>
        <w:tc>
          <w:tcPr>
            <w:tcW w:w="710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FD2EDB" w:rsidRPr="0037420E" w:rsidRDefault="002A1C33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7027,6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2 116,8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1 634,6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1776,2</w:t>
            </w:r>
          </w:p>
        </w:tc>
        <w:tc>
          <w:tcPr>
            <w:tcW w:w="1053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2E72" w:rsidRPr="0037420E" w:rsidTr="001371D4">
        <w:trPr>
          <w:trHeight w:val="359"/>
        </w:trPr>
        <w:tc>
          <w:tcPr>
            <w:tcW w:w="15310" w:type="dxa"/>
            <w:gridSpan w:val="12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2. Развитие системы оповещения населения при угрозе возникновения чрезвычайных ситуаций на территории города Мегиона</w:t>
            </w:r>
          </w:p>
        </w:tc>
      </w:tr>
      <w:tr w:rsidR="00FD2EDB" w:rsidRPr="0037420E" w:rsidTr="001371D4">
        <w:trPr>
          <w:trHeight w:val="504"/>
        </w:trPr>
        <w:tc>
          <w:tcPr>
            <w:tcW w:w="710" w:type="dxa"/>
            <w:vMerge w:val="restart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09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  <w:r w:rsidRPr="00F253D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системы оповещения населения города (показатель 2)</w:t>
            </w:r>
          </w:p>
        </w:tc>
        <w:tc>
          <w:tcPr>
            <w:tcW w:w="1134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FD2EDB" w:rsidRPr="0037420E" w:rsidRDefault="00FD2EDB" w:rsidP="002A1C3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1C33">
              <w:rPr>
                <w:rFonts w:ascii="Times New Roman" w:hAnsi="Times New Roman" w:cs="Times New Roman"/>
                <w:sz w:val="24"/>
                <w:szCs w:val="24"/>
              </w:rPr>
              <w:t> 339,8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532,5</w:t>
            </w:r>
          </w:p>
        </w:tc>
        <w:tc>
          <w:tcPr>
            <w:tcW w:w="1053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181CCF">
        <w:trPr>
          <w:trHeight w:val="263"/>
        </w:trPr>
        <w:tc>
          <w:tcPr>
            <w:tcW w:w="710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FD2EDB" w:rsidRPr="0037420E" w:rsidRDefault="002A1C33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339,8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532,5</w:t>
            </w:r>
          </w:p>
        </w:tc>
        <w:tc>
          <w:tcPr>
            <w:tcW w:w="1053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1371D4">
        <w:trPr>
          <w:trHeight w:val="379"/>
        </w:trPr>
        <w:tc>
          <w:tcPr>
            <w:tcW w:w="710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по подпрограмме 2</w:t>
            </w:r>
          </w:p>
        </w:tc>
        <w:tc>
          <w:tcPr>
            <w:tcW w:w="1134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FD2EDB" w:rsidRPr="0037420E" w:rsidRDefault="002A1C33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339,8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532,5</w:t>
            </w:r>
          </w:p>
        </w:tc>
        <w:tc>
          <w:tcPr>
            <w:tcW w:w="1053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1371D4">
        <w:trPr>
          <w:trHeight w:val="383"/>
        </w:trPr>
        <w:tc>
          <w:tcPr>
            <w:tcW w:w="710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FD2EDB" w:rsidRPr="0037420E" w:rsidRDefault="002A1C33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339,8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532,5</w:t>
            </w:r>
          </w:p>
        </w:tc>
        <w:tc>
          <w:tcPr>
            <w:tcW w:w="1053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2E72" w:rsidRPr="0037420E" w:rsidTr="001371D4">
        <w:trPr>
          <w:trHeight w:val="296"/>
        </w:trPr>
        <w:tc>
          <w:tcPr>
            <w:tcW w:w="15310" w:type="dxa"/>
            <w:gridSpan w:val="12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3.Предупреждение и ликвидация чрезвычайных ситуаций</w:t>
            </w:r>
          </w:p>
        </w:tc>
      </w:tr>
      <w:tr w:rsidR="00FD2EDB" w:rsidRPr="0037420E" w:rsidTr="001371D4">
        <w:tc>
          <w:tcPr>
            <w:tcW w:w="710" w:type="dxa"/>
            <w:vMerge w:val="restart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09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МКУ «УГЗН»</w:t>
            </w:r>
            <w:r w:rsidRPr="001371D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(показатель 3)</w:t>
            </w:r>
          </w:p>
        </w:tc>
        <w:tc>
          <w:tcPr>
            <w:tcW w:w="1134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FD2EDB" w:rsidRPr="0037420E" w:rsidRDefault="00082405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253371,2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36 093,1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38 695,2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37011,3</w:t>
            </w:r>
          </w:p>
        </w:tc>
        <w:tc>
          <w:tcPr>
            <w:tcW w:w="1053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 xml:space="preserve">35392,9 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</w:tr>
      <w:tr w:rsidR="00FD2EDB" w:rsidRPr="0037420E" w:rsidTr="001371D4">
        <w:tc>
          <w:tcPr>
            <w:tcW w:w="710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FD2EDB" w:rsidRPr="0037420E" w:rsidRDefault="00082405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253371,2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36 093,1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38 695,2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37011,3</w:t>
            </w:r>
          </w:p>
        </w:tc>
        <w:tc>
          <w:tcPr>
            <w:tcW w:w="1053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 xml:space="preserve">35392,9 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</w:tr>
      <w:tr w:rsidR="00EC2E72" w:rsidRPr="0037420E" w:rsidTr="001371D4">
        <w:trPr>
          <w:trHeight w:val="425"/>
        </w:trPr>
        <w:tc>
          <w:tcPr>
            <w:tcW w:w="710" w:type="dxa"/>
            <w:vMerge w:val="restart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09" w:type="dxa"/>
            <w:vMerge w:val="restart"/>
          </w:tcPr>
          <w:p w:rsidR="00EC2E72" w:rsidRPr="001371D4" w:rsidRDefault="00EC2E72" w:rsidP="001371D4">
            <w:pPr>
              <w:tabs>
                <w:tab w:val="left" w:pos="1877"/>
                <w:tab w:val="left" w:pos="5475"/>
              </w:tabs>
              <w:jc w:val="both"/>
              <w:rPr>
                <w:rFonts w:ascii="Times New Roman" w:hAnsi="Times New Roman" w:cs="Times New Roman"/>
              </w:rPr>
            </w:pPr>
            <w:r w:rsidRPr="0013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</w:t>
            </w:r>
            <w:proofErr w:type="spellStart"/>
            <w:r w:rsidR="0013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выполне-</w:t>
            </w:r>
            <w:r w:rsidRPr="0013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proofErr w:type="spellEnd"/>
            <w:r w:rsidRPr="0013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полномочий и функций МКУ «УГЗН» в ус</w:t>
            </w:r>
            <w:r w:rsidR="0013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тановленных сферах деятельности (</w:t>
            </w:r>
            <w:r w:rsidRPr="0013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4,5)</w:t>
            </w:r>
          </w:p>
        </w:tc>
        <w:tc>
          <w:tcPr>
            <w:tcW w:w="1134" w:type="dxa"/>
            <w:vMerge w:val="restart"/>
          </w:tcPr>
          <w:p w:rsidR="00EC2E72" w:rsidRPr="0037420E" w:rsidRDefault="00EC2E72" w:rsidP="00EC2E7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</w:p>
        </w:tc>
        <w:tc>
          <w:tcPr>
            <w:tcW w:w="1985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EC2E72" w:rsidRPr="0037420E" w:rsidRDefault="00EC2E72" w:rsidP="000824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2405">
              <w:rPr>
                <w:rFonts w:ascii="Times New Roman" w:hAnsi="Times New Roman" w:cs="Times New Roman"/>
                <w:sz w:val="24"/>
                <w:szCs w:val="24"/>
              </w:rPr>
              <w:t> 807,1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3 049,8</w:t>
            </w:r>
          </w:p>
        </w:tc>
        <w:tc>
          <w:tcPr>
            <w:tcW w:w="1074" w:type="dxa"/>
            <w:vAlign w:val="center"/>
          </w:tcPr>
          <w:p w:rsidR="00EC2E72" w:rsidRPr="00F02E00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E00">
              <w:rPr>
                <w:rFonts w:ascii="Times New Roman" w:hAnsi="Times New Roman" w:cs="Times New Roman"/>
                <w:sz w:val="24"/>
                <w:szCs w:val="24"/>
              </w:rPr>
              <w:t>162,3</w:t>
            </w:r>
          </w:p>
        </w:tc>
        <w:tc>
          <w:tcPr>
            <w:tcW w:w="1053" w:type="dxa"/>
            <w:vAlign w:val="center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2E72" w:rsidRPr="0037420E" w:rsidTr="001371D4">
        <w:trPr>
          <w:trHeight w:val="275"/>
        </w:trPr>
        <w:tc>
          <w:tcPr>
            <w:tcW w:w="710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EC2E72" w:rsidRPr="0037420E" w:rsidRDefault="00082405" w:rsidP="004A674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="004A6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2 201,6</w:t>
            </w:r>
          </w:p>
        </w:tc>
        <w:tc>
          <w:tcPr>
            <w:tcW w:w="1074" w:type="dxa"/>
            <w:vAlign w:val="center"/>
          </w:tcPr>
          <w:p w:rsidR="00EC2E72" w:rsidRPr="00F02E00" w:rsidRDefault="00EC2E72" w:rsidP="00F02E00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E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02E00" w:rsidRPr="00F02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2E0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053" w:type="dxa"/>
            <w:vAlign w:val="center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2E72" w:rsidRPr="0037420E" w:rsidTr="00082405">
        <w:trPr>
          <w:trHeight w:val="704"/>
        </w:trPr>
        <w:tc>
          <w:tcPr>
            <w:tcW w:w="710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D4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074" w:type="dxa"/>
            <w:vAlign w:val="center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1371D4">
        <w:tc>
          <w:tcPr>
            <w:tcW w:w="710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по подпрограмме 3</w:t>
            </w:r>
          </w:p>
        </w:tc>
        <w:tc>
          <w:tcPr>
            <w:tcW w:w="1134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FD2EDB" w:rsidRPr="0037420E" w:rsidRDefault="00082405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257178,3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36 388,1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41 745,0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37173,6</w:t>
            </w:r>
          </w:p>
        </w:tc>
        <w:tc>
          <w:tcPr>
            <w:tcW w:w="1053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35692,9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</w:tr>
      <w:tr w:rsidR="00FD2EDB" w:rsidRPr="0037420E" w:rsidTr="001371D4">
        <w:trPr>
          <w:trHeight w:val="197"/>
        </w:trPr>
        <w:tc>
          <w:tcPr>
            <w:tcW w:w="710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FD2EDB" w:rsidRPr="0037420E" w:rsidRDefault="00082405" w:rsidP="004A674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="004A6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36 388,1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40 896,8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37173,6</w:t>
            </w:r>
          </w:p>
        </w:tc>
        <w:tc>
          <w:tcPr>
            <w:tcW w:w="1053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35692,9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</w:tr>
      <w:tr w:rsidR="00EC2E72" w:rsidRPr="0037420E" w:rsidTr="00EB0B0E">
        <w:trPr>
          <w:trHeight w:val="596"/>
        </w:trPr>
        <w:tc>
          <w:tcPr>
            <w:tcW w:w="710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D4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074" w:type="dxa"/>
            <w:vAlign w:val="center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1371D4">
        <w:tc>
          <w:tcPr>
            <w:tcW w:w="3119" w:type="dxa"/>
            <w:gridSpan w:val="2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 </w:t>
            </w:r>
          </w:p>
        </w:tc>
        <w:tc>
          <w:tcPr>
            <w:tcW w:w="1134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FD2EDB" w:rsidRPr="0037420E" w:rsidRDefault="00082405" w:rsidP="000824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265545,7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43 769,6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39482,3</w:t>
            </w:r>
          </w:p>
        </w:tc>
        <w:tc>
          <w:tcPr>
            <w:tcW w:w="1053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37492,9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</w:tr>
      <w:tr w:rsidR="00FD2EDB" w:rsidRPr="0037420E" w:rsidTr="001371D4">
        <w:tc>
          <w:tcPr>
            <w:tcW w:w="3119" w:type="dxa"/>
            <w:gridSpan w:val="2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FD2EDB" w:rsidRPr="0037420E" w:rsidRDefault="00082405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264697,5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42 921,4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39482,3</w:t>
            </w:r>
          </w:p>
        </w:tc>
        <w:tc>
          <w:tcPr>
            <w:tcW w:w="1053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37492,9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</w:tr>
      <w:tr w:rsidR="00EC2E72" w:rsidRPr="0037420E" w:rsidTr="001371D4">
        <w:tc>
          <w:tcPr>
            <w:tcW w:w="3119" w:type="dxa"/>
            <w:gridSpan w:val="2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D4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074" w:type="dxa"/>
            <w:vAlign w:val="center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2E72" w:rsidRPr="0037420E" w:rsidTr="001371D4">
        <w:trPr>
          <w:trHeight w:val="111"/>
        </w:trPr>
        <w:tc>
          <w:tcPr>
            <w:tcW w:w="3119" w:type="dxa"/>
            <w:gridSpan w:val="2"/>
          </w:tcPr>
          <w:p w:rsidR="00EC2E72" w:rsidRPr="0037420E" w:rsidRDefault="00EC2E72" w:rsidP="00EC2E7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28F" w:rsidRPr="0037420E" w:rsidTr="001371D4">
        <w:tc>
          <w:tcPr>
            <w:tcW w:w="3119" w:type="dxa"/>
            <w:gridSpan w:val="2"/>
            <w:vMerge w:val="restart"/>
          </w:tcPr>
          <w:p w:rsidR="0019228F" w:rsidRPr="0037420E" w:rsidRDefault="0019228F" w:rsidP="0019228F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1134" w:type="dxa"/>
            <w:vMerge w:val="restart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228F" w:rsidRPr="0037420E" w:rsidTr="001371D4">
        <w:tc>
          <w:tcPr>
            <w:tcW w:w="3119" w:type="dxa"/>
            <w:gridSpan w:val="2"/>
            <w:vMerge/>
          </w:tcPr>
          <w:p w:rsidR="0019228F" w:rsidRPr="0037420E" w:rsidRDefault="0019228F" w:rsidP="0019228F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228F" w:rsidRPr="0037420E" w:rsidTr="001371D4">
        <w:tc>
          <w:tcPr>
            <w:tcW w:w="3119" w:type="dxa"/>
            <w:gridSpan w:val="2"/>
            <w:vMerge/>
          </w:tcPr>
          <w:p w:rsidR="0019228F" w:rsidRPr="0037420E" w:rsidRDefault="0019228F" w:rsidP="0019228F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D4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228F" w:rsidRPr="0037420E" w:rsidTr="001371D4">
        <w:tc>
          <w:tcPr>
            <w:tcW w:w="3119" w:type="dxa"/>
            <w:gridSpan w:val="2"/>
            <w:vMerge w:val="restart"/>
          </w:tcPr>
          <w:p w:rsidR="0019228F" w:rsidRPr="0037420E" w:rsidRDefault="0019228F" w:rsidP="0019228F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1134" w:type="dxa"/>
            <w:vMerge w:val="restart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265545,7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43 769,6</w:t>
            </w:r>
          </w:p>
        </w:tc>
        <w:tc>
          <w:tcPr>
            <w:tcW w:w="1074" w:type="dxa"/>
            <w:vAlign w:val="center"/>
          </w:tcPr>
          <w:p w:rsidR="0019228F" w:rsidRPr="009E352F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39482,3</w:t>
            </w:r>
          </w:p>
        </w:tc>
        <w:tc>
          <w:tcPr>
            <w:tcW w:w="1053" w:type="dxa"/>
            <w:vAlign w:val="center"/>
          </w:tcPr>
          <w:p w:rsidR="0019228F" w:rsidRPr="009E352F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37492,9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8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</w:tr>
      <w:tr w:rsidR="0019228F" w:rsidRPr="0037420E" w:rsidTr="001371D4">
        <w:trPr>
          <w:trHeight w:val="222"/>
        </w:trPr>
        <w:tc>
          <w:tcPr>
            <w:tcW w:w="3119" w:type="dxa"/>
            <w:gridSpan w:val="2"/>
            <w:vMerge/>
          </w:tcPr>
          <w:p w:rsidR="0019228F" w:rsidRPr="0037420E" w:rsidRDefault="0019228F" w:rsidP="0019228F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264697,5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42 921,4</w:t>
            </w:r>
          </w:p>
        </w:tc>
        <w:tc>
          <w:tcPr>
            <w:tcW w:w="1074" w:type="dxa"/>
            <w:vAlign w:val="center"/>
          </w:tcPr>
          <w:p w:rsidR="0019228F" w:rsidRPr="009E352F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39482,3</w:t>
            </w:r>
          </w:p>
        </w:tc>
        <w:tc>
          <w:tcPr>
            <w:tcW w:w="1053" w:type="dxa"/>
            <w:vAlign w:val="center"/>
          </w:tcPr>
          <w:p w:rsidR="0019228F" w:rsidRPr="009E352F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37492,9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8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</w:tr>
      <w:tr w:rsidR="00EC2E72" w:rsidRPr="0037420E" w:rsidTr="001371D4">
        <w:trPr>
          <w:trHeight w:val="251"/>
        </w:trPr>
        <w:tc>
          <w:tcPr>
            <w:tcW w:w="3119" w:type="dxa"/>
            <w:gridSpan w:val="2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E72" w:rsidRPr="001371D4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</w:rPr>
            </w:pPr>
            <w:r w:rsidRPr="001371D4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074" w:type="dxa"/>
            <w:vAlign w:val="center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2E72" w:rsidRPr="0037420E" w:rsidTr="001371D4">
        <w:trPr>
          <w:trHeight w:val="70"/>
        </w:trPr>
        <w:tc>
          <w:tcPr>
            <w:tcW w:w="3119" w:type="dxa"/>
            <w:gridSpan w:val="2"/>
          </w:tcPr>
          <w:p w:rsidR="00EC2E72" w:rsidRPr="0037420E" w:rsidRDefault="00EC2E72" w:rsidP="00EC2E7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28F" w:rsidRPr="0037420E" w:rsidTr="001371D4">
        <w:tc>
          <w:tcPr>
            <w:tcW w:w="3119" w:type="dxa"/>
            <w:gridSpan w:val="2"/>
            <w:vMerge w:val="restart"/>
          </w:tcPr>
          <w:p w:rsidR="0019228F" w:rsidRPr="0037420E" w:rsidRDefault="0019228F" w:rsidP="0019228F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МКУ «УГЗН»</w:t>
            </w:r>
          </w:p>
        </w:tc>
        <w:tc>
          <w:tcPr>
            <w:tcW w:w="1134" w:type="dxa"/>
            <w:vMerge w:val="restart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265545,7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43 769,6</w:t>
            </w:r>
          </w:p>
        </w:tc>
        <w:tc>
          <w:tcPr>
            <w:tcW w:w="1074" w:type="dxa"/>
            <w:vAlign w:val="center"/>
          </w:tcPr>
          <w:p w:rsidR="0019228F" w:rsidRPr="009E352F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39482,3</w:t>
            </w:r>
          </w:p>
        </w:tc>
        <w:tc>
          <w:tcPr>
            <w:tcW w:w="1053" w:type="dxa"/>
            <w:vAlign w:val="center"/>
          </w:tcPr>
          <w:p w:rsidR="0019228F" w:rsidRPr="009E352F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37492,9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8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</w:tr>
      <w:tr w:rsidR="0019228F" w:rsidRPr="0037420E" w:rsidTr="001371D4">
        <w:tc>
          <w:tcPr>
            <w:tcW w:w="3119" w:type="dxa"/>
            <w:gridSpan w:val="2"/>
            <w:vMerge/>
          </w:tcPr>
          <w:p w:rsidR="0019228F" w:rsidRPr="0037420E" w:rsidRDefault="0019228F" w:rsidP="0019228F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264697,5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42 921,4</w:t>
            </w:r>
          </w:p>
        </w:tc>
        <w:tc>
          <w:tcPr>
            <w:tcW w:w="1074" w:type="dxa"/>
            <w:vAlign w:val="center"/>
          </w:tcPr>
          <w:p w:rsidR="0019228F" w:rsidRPr="009E352F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39482,3</w:t>
            </w:r>
          </w:p>
        </w:tc>
        <w:tc>
          <w:tcPr>
            <w:tcW w:w="1053" w:type="dxa"/>
            <w:vAlign w:val="center"/>
          </w:tcPr>
          <w:p w:rsidR="0019228F" w:rsidRPr="009E352F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37492,9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8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</w:tr>
      <w:tr w:rsidR="00EC2E72" w:rsidRPr="0037420E" w:rsidTr="007F453C">
        <w:trPr>
          <w:trHeight w:val="327"/>
        </w:trPr>
        <w:tc>
          <w:tcPr>
            <w:tcW w:w="3119" w:type="dxa"/>
            <w:gridSpan w:val="2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E72" w:rsidRPr="001371D4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D4">
              <w:rPr>
                <w:rFonts w:ascii="Times New Roman" w:hAnsi="Times New Roman" w:cs="Times New Roman"/>
                <w:szCs w:val="20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074" w:type="dxa"/>
            <w:vAlign w:val="center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E3773" w:rsidRPr="0037420E" w:rsidRDefault="008E3773" w:rsidP="008E37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7420E">
        <w:rPr>
          <w:rFonts w:ascii="Times New Roman" w:hAnsi="Times New Roman" w:cs="Times New Roman"/>
          <w:sz w:val="24"/>
          <w:szCs w:val="24"/>
        </w:rPr>
        <w:lastRenderedPageBreak/>
        <w:t>Перечень структурных элементов (основных мероприятий) муниципальной программы</w:t>
      </w:r>
    </w:p>
    <w:p w:rsidR="00726B84" w:rsidRPr="0037420E" w:rsidRDefault="00AE2A3A" w:rsidP="008E3773">
      <w:pPr>
        <w:jc w:val="right"/>
        <w:rPr>
          <w:rFonts w:ascii="Times New Roman" w:hAnsi="Times New Roman" w:cs="Times New Roman"/>
          <w:sz w:val="24"/>
          <w:szCs w:val="24"/>
        </w:rPr>
      </w:pPr>
      <w:r w:rsidRPr="0037420E">
        <w:rPr>
          <w:rFonts w:ascii="Times New Roman" w:hAnsi="Times New Roman" w:cs="Times New Roman"/>
          <w:sz w:val="24"/>
          <w:szCs w:val="24"/>
        </w:rPr>
        <w:t xml:space="preserve">Таблица 2 </w:t>
      </w:r>
    </w:p>
    <w:tbl>
      <w:tblPr>
        <w:tblStyle w:val="a9"/>
        <w:tblpPr w:leftFromText="180" w:rightFromText="180" w:vertAnchor="text" w:horzAnchor="page" w:tblpX="1139" w:tblpY="140"/>
        <w:tblW w:w="15186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2976"/>
        <w:gridCol w:w="5245"/>
        <w:gridCol w:w="3828"/>
        <w:gridCol w:w="23"/>
      </w:tblGrid>
      <w:tr w:rsidR="00726B84" w:rsidRPr="0037420E" w:rsidTr="00746C4D">
        <w:trPr>
          <w:gridAfter w:val="1"/>
          <w:wAfter w:w="23" w:type="dxa"/>
        </w:trPr>
        <w:tc>
          <w:tcPr>
            <w:tcW w:w="1129" w:type="dxa"/>
            <w:vAlign w:val="center"/>
          </w:tcPr>
          <w:p w:rsidR="00726B84" w:rsidRPr="0037420E" w:rsidRDefault="00726B84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Номер  структурного  элемента (основного мероприятия)</w:t>
            </w:r>
          </w:p>
        </w:tc>
        <w:tc>
          <w:tcPr>
            <w:tcW w:w="1985" w:type="dxa"/>
            <w:vAlign w:val="center"/>
          </w:tcPr>
          <w:p w:rsidR="00726B84" w:rsidRPr="0037420E" w:rsidRDefault="00726B84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(основного мероприятия)</w:t>
            </w:r>
          </w:p>
        </w:tc>
        <w:tc>
          <w:tcPr>
            <w:tcW w:w="2976" w:type="dxa"/>
            <w:vAlign w:val="center"/>
          </w:tcPr>
          <w:p w:rsidR="00726B84" w:rsidRPr="0037420E" w:rsidRDefault="00726B84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5245" w:type="dxa"/>
            <w:vAlign w:val="center"/>
          </w:tcPr>
          <w:p w:rsidR="00726B84" w:rsidRPr="0037420E" w:rsidRDefault="00726B84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Наименование порядка, номер приложения, реквизиты нормативного правового акта, наименование проектов, (проекта)</w:t>
            </w:r>
          </w:p>
        </w:tc>
        <w:tc>
          <w:tcPr>
            <w:tcW w:w="3828" w:type="dxa"/>
            <w:vAlign w:val="center"/>
          </w:tcPr>
          <w:p w:rsidR="00726B84" w:rsidRPr="0037420E" w:rsidRDefault="00660051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726B84" w:rsidRPr="0037420E" w:rsidTr="00746C4D">
        <w:trPr>
          <w:gridAfter w:val="1"/>
          <w:wAfter w:w="23" w:type="dxa"/>
        </w:trPr>
        <w:tc>
          <w:tcPr>
            <w:tcW w:w="1129" w:type="dxa"/>
            <w:vAlign w:val="center"/>
          </w:tcPr>
          <w:p w:rsidR="00726B84" w:rsidRPr="0037420E" w:rsidRDefault="00660051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726B84" w:rsidRPr="0037420E" w:rsidRDefault="00660051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726B84" w:rsidRPr="0037420E" w:rsidRDefault="00660051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726B84" w:rsidRPr="0037420E" w:rsidRDefault="00660051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726B84" w:rsidRPr="0037420E" w:rsidRDefault="00660051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06A0" w:rsidRPr="0037420E" w:rsidTr="00746C4D">
        <w:trPr>
          <w:trHeight w:val="719"/>
        </w:trPr>
        <w:tc>
          <w:tcPr>
            <w:tcW w:w="15186" w:type="dxa"/>
            <w:gridSpan w:val="6"/>
            <w:vAlign w:val="bottom"/>
          </w:tcPr>
          <w:p w:rsidR="001106A0" w:rsidRPr="0037420E" w:rsidRDefault="001106A0" w:rsidP="00152F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Цель 1. О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устойчивого социально-экономического развития город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также приемлемого уровня безопасности жизнедеятельности, необходимого уровня защищенности населения и территории 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>, материальных и культурных ценностей от опасностей, возникающих при военных конфликтах и чрезвычайных ситуациях.</w:t>
            </w:r>
          </w:p>
        </w:tc>
      </w:tr>
      <w:tr w:rsidR="001106A0" w:rsidRPr="0037420E" w:rsidTr="00746C4D">
        <w:trPr>
          <w:trHeight w:val="337"/>
        </w:trPr>
        <w:tc>
          <w:tcPr>
            <w:tcW w:w="15186" w:type="dxa"/>
            <w:gridSpan w:val="6"/>
            <w:vAlign w:val="bottom"/>
          </w:tcPr>
          <w:p w:rsidR="001106A0" w:rsidRPr="0037420E" w:rsidRDefault="001106A0" w:rsidP="00CE5D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Задача 1.  Функционирование единой дежурно-диспетчерской службы 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3D2C" w:rsidRPr="0037420E" w:rsidTr="00746C4D">
        <w:trPr>
          <w:trHeight w:val="257"/>
        </w:trPr>
        <w:tc>
          <w:tcPr>
            <w:tcW w:w="15186" w:type="dxa"/>
            <w:gridSpan w:val="6"/>
            <w:vAlign w:val="bottom"/>
          </w:tcPr>
          <w:p w:rsidR="00273D2C" w:rsidRPr="0037420E" w:rsidRDefault="00273D2C" w:rsidP="00F53068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530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Функционирование единой дежурно - диспетчерской службы  города Мегиона</w:t>
            </w:r>
            <w:r w:rsidR="00F530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147B" w:rsidRPr="0037420E" w:rsidTr="00746C4D">
        <w:trPr>
          <w:gridAfter w:val="1"/>
          <w:wAfter w:w="23" w:type="dxa"/>
        </w:trPr>
        <w:tc>
          <w:tcPr>
            <w:tcW w:w="1129" w:type="dxa"/>
          </w:tcPr>
          <w:p w:rsidR="005F147B" w:rsidRPr="0037420E" w:rsidRDefault="005F147B" w:rsidP="0027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</w:tcPr>
          <w:p w:rsidR="005F147B" w:rsidRPr="0037420E" w:rsidRDefault="005F147B" w:rsidP="00C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Содержание каналов связи, обеспечение информационной безопасности</w:t>
            </w:r>
          </w:p>
        </w:tc>
        <w:tc>
          <w:tcPr>
            <w:tcW w:w="2976" w:type="dxa"/>
          </w:tcPr>
          <w:p w:rsidR="005F147B" w:rsidRPr="0037420E" w:rsidRDefault="005F147B" w:rsidP="00CE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Обеспечение прочими закупками товаров, работ и услуг, направленными на обеспечение надлежащего функционирования оборудования и каналов связи единой дежурно-диспетчерской службы</w:t>
            </w:r>
          </w:p>
        </w:tc>
        <w:tc>
          <w:tcPr>
            <w:tcW w:w="5245" w:type="dxa"/>
          </w:tcPr>
          <w:p w:rsidR="005F147B" w:rsidRPr="0037420E" w:rsidRDefault="006A4CD8" w:rsidP="00CE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F147B" w:rsidRPr="0037420E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Презид</w:t>
            </w:r>
            <w:r w:rsidR="00F53068">
              <w:rPr>
                <w:rFonts w:ascii="Times New Roman" w:hAnsi="Times New Roman" w:cs="Times New Roman"/>
                <w:sz w:val="24"/>
                <w:szCs w:val="24"/>
              </w:rPr>
              <w:t>ента Российской Федерации от 20.12.2016 № «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>696 "Об утверждении Основ государственной политики Российской Федерации в области гражданской обороны на период до 2030 года</w:t>
            </w:r>
            <w:r w:rsidR="00F530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147B" w:rsidRPr="0037420E" w:rsidRDefault="006A4CD8" w:rsidP="00CE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F147B" w:rsidRPr="0037420E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Презид</w:t>
            </w:r>
            <w:r w:rsidR="007520DF">
              <w:rPr>
                <w:rFonts w:ascii="Times New Roman" w:hAnsi="Times New Roman" w:cs="Times New Roman"/>
                <w:sz w:val="24"/>
                <w:szCs w:val="24"/>
              </w:rPr>
              <w:t>ента Российской Федерации от 11.</w:t>
            </w:r>
            <w:r w:rsidR="00F53068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7520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r w:rsidR="007520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</w:t>
            </w:r>
            <w:r w:rsidR="007520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147B" w:rsidRPr="0037420E" w:rsidRDefault="005F147B" w:rsidP="00CE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1" w:history="1">
              <w:r w:rsidRPr="0037420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7520DF">
              <w:rPr>
                <w:rFonts w:ascii="Times New Roman" w:hAnsi="Times New Roman" w:cs="Times New Roman"/>
                <w:sz w:val="24"/>
                <w:szCs w:val="24"/>
              </w:rPr>
              <w:t xml:space="preserve"> от 21.12.1994 №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68-ФЗ </w:t>
            </w:r>
            <w:r w:rsidR="007520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 защите населения и территорий от чрезвычайных ситуаций природного и техногенного характера";</w:t>
            </w:r>
          </w:p>
          <w:p w:rsidR="005F147B" w:rsidRPr="0037420E" w:rsidRDefault="005F147B" w:rsidP="00CE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2" w:history="1">
              <w:r w:rsidRPr="0037420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7520DF">
              <w:rPr>
                <w:rFonts w:ascii="Times New Roman" w:hAnsi="Times New Roman" w:cs="Times New Roman"/>
                <w:sz w:val="24"/>
                <w:szCs w:val="24"/>
              </w:rPr>
              <w:t xml:space="preserve"> от 12.02.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1998 </w:t>
            </w:r>
            <w:r w:rsidR="007520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28-ФЗ </w:t>
            </w:r>
            <w:r w:rsidR="007520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 гражданской обороне</w:t>
            </w:r>
            <w:r w:rsidR="007520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147B" w:rsidRPr="0037420E" w:rsidRDefault="006A4CD8" w:rsidP="00CE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F147B" w:rsidRPr="0037420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автономного округа </w:t>
            </w:r>
            <w:r w:rsidR="0075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16.12.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2007 </w:t>
            </w:r>
            <w:r w:rsidR="007520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135-оз "О защите населения и территорий Ханты-Мансийского автономного округа - Югры от чрезвычайных ситуаций межмуниципального и регионального характера</w:t>
            </w:r>
            <w:r w:rsidR="007520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147B" w:rsidRPr="0037420E" w:rsidRDefault="006A4CD8" w:rsidP="0075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F147B" w:rsidRPr="0037420E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от </w:t>
            </w:r>
            <w:r w:rsidR="00541B6D" w:rsidRPr="0037420E">
              <w:rPr>
                <w:rFonts w:ascii="Times New Roman" w:hAnsi="Times New Roman" w:cs="Times New Roman"/>
                <w:sz w:val="24"/>
                <w:szCs w:val="24"/>
              </w:rPr>
              <w:t>24.12.2018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0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B6D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2808 «Об утверждении положения о единой дежурно-диспетчерской службе муниципального казенного учреждения </w:t>
            </w:r>
            <w:r w:rsidR="007520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1B6D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гражданской защиты населения"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  <w:r w:rsidR="00541B6D" w:rsidRPr="003742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F147B" w:rsidRPr="0037420E" w:rsidRDefault="005F147B" w:rsidP="00746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1 </w:t>
            </w:r>
            <w:r w:rsidR="007520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Обеспечение надежности функционирования единой дежурно-диспетчерской службы каналами связи на уровне 100</w:t>
            </w:r>
            <w:r w:rsidR="007520DF">
              <w:rPr>
                <w:rFonts w:ascii="Times New Roman" w:hAnsi="Times New Roman" w:cs="Times New Roman"/>
                <w:sz w:val="24"/>
                <w:szCs w:val="24"/>
              </w:rPr>
              <w:t>%»</w:t>
            </w:r>
          </w:p>
          <w:p w:rsidR="005F147B" w:rsidRPr="0037420E" w:rsidRDefault="005F147B" w:rsidP="00746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Характеризует фактическую обеспеченность единой дежурно-диспетчерской службы каналами связи и информационной безопасности.</w:t>
            </w:r>
          </w:p>
          <w:p w:rsidR="005F147B" w:rsidRPr="0037420E" w:rsidRDefault="005F147B" w:rsidP="00746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Определяется по следующей формуле</w:t>
            </w:r>
          </w:p>
          <w:p w:rsidR="005F147B" w:rsidRPr="0037420E" w:rsidRDefault="005F147B" w:rsidP="00746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74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ЕДДС</w:t>
            </w:r>
            <w:proofErr w:type="spellEnd"/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EA36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36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proofErr w:type="spellEnd"/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/ 365 * 100%,</w:t>
            </w:r>
          </w:p>
          <w:p w:rsidR="005F147B" w:rsidRDefault="005F147B" w:rsidP="00746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EA3622" w:rsidRPr="0037420E" w:rsidRDefault="00EA3622" w:rsidP="00C601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74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ЕДДС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A3622">
              <w:rPr>
                <w:rFonts w:ascii="Times New Roman" w:hAnsi="Times New Roman" w:cs="Times New Roman"/>
                <w:sz w:val="24"/>
                <w:szCs w:val="24"/>
              </w:rPr>
              <w:t>– уровень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фактической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обеспеченност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единой дежурно-диспетчерской службы каналами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информационной безопасности</w:t>
            </w:r>
          </w:p>
          <w:p w:rsidR="005F147B" w:rsidRPr="00EA3622" w:rsidRDefault="00EA3622" w:rsidP="00EA36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EA36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36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- 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дни фактической работы ЕДДС и отсутствие технических сбоев в работе.</w:t>
            </w:r>
          </w:p>
          <w:p w:rsidR="00D30683" w:rsidRPr="0037420E" w:rsidRDefault="00D30683" w:rsidP="00C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(показатель 1)</w:t>
            </w:r>
          </w:p>
        </w:tc>
      </w:tr>
      <w:tr w:rsidR="00413734" w:rsidRPr="0037420E" w:rsidTr="00746C4D">
        <w:tc>
          <w:tcPr>
            <w:tcW w:w="15186" w:type="dxa"/>
            <w:gridSpan w:val="6"/>
            <w:vAlign w:val="bottom"/>
          </w:tcPr>
          <w:p w:rsidR="00413734" w:rsidRPr="0037420E" w:rsidRDefault="00413734" w:rsidP="00737A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1. О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устойчивого социально</w:t>
            </w:r>
            <w:r w:rsidR="00737A22">
              <w:rPr>
                <w:rFonts w:ascii="Times New Roman" w:hAnsi="Times New Roman" w:cs="Times New Roman"/>
                <w:bCs/>
                <w:sz w:val="24"/>
                <w:szCs w:val="24"/>
              </w:rPr>
              <w:t>-экономического развития г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>ород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также приемлемого уровня безопасности жизнедеятельности, необходимого уровня защищенности населения и территории 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>, материальных и культурных ценностей от опасностей, возникающих при военных конфликтах и чрезвычайных ситуациях.</w:t>
            </w:r>
          </w:p>
        </w:tc>
      </w:tr>
      <w:tr w:rsidR="00413734" w:rsidRPr="0037420E" w:rsidTr="003E7DE6">
        <w:trPr>
          <w:trHeight w:val="228"/>
        </w:trPr>
        <w:tc>
          <w:tcPr>
            <w:tcW w:w="15186" w:type="dxa"/>
            <w:gridSpan w:val="6"/>
            <w:vAlign w:val="bottom"/>
          </w:tcPr>
          <w:p w:rsidR="00413734" w:rsidRPr="0037420E" w:rsidRDefault="00413734" w:rsidP="0041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Задача 2. Совершенствование системы оповещения населения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3734" w:rsidRPr="0037420E" w:rsidTr="006D605D">
        <w:trPr>
          <w:trHeight w:val="211"/>
        </w:trPr>
        <w:tc>
          <w:tcPr>
            <w:tcW w:w="15186" w:type="dxa"/>
            <w:gridSpan w:val="6"/>
            <w:vAlign w:val="bottom"/>
          </w:tcPr>
          <w:p w:rsidR="00413734" w:rsidRPr="0037420E" w:rsidRDefault="00413734" w:rsidP="003E7DE6">
            <w:pPr>
              <w:pStyle w:val="aa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системы оповещения населения при угрозе возникновения чрезвычайных ситуаций на территории города Мегиона"</w:t>
            </w:r>
          </w:p>
        </w:tc>
      </w:tr>
      <w:tr w:rsidR="00413734" w:rsidRPr="0037420E" w:rsidTr="00746C4D">
        <w:trPr>
          <w:gridAfter w:val="1"/>
          <w:wAfter w:w="23" w:type="dxa"/>
        </w:trPr>
        <w:tc>
          <w:tcPr>
            <w:tcW w:w="1129" w:type="dxa"/>
          </w:tcPr>
          <w:p w:rsidR="00413734" w:rsidRPr="0037420E" w:rsidRDefault="00413734" w:rsidP="004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85" w:type="dxa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оповещения населения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</w:p>
        </w:tc>
        <w:tc>
          <w:tcPr>
            <w:tcW w:w="2976" w:type="dxa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прочими закупками товаров, работ и услуг, направленными на обеспечение надлежащего функционирования оборудования системы оповещения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</w:p>
        </w:tc>
        <w:tc>
          <w:tcPr>
            <w:tcW w:w="5245" w:type="dxa"/>
          </w:tcPr>
          <w:p w:rsidR="00413734" w:rsidRPr="0037420E" w:rsidRDefault="006A4CD8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13734" w:rsidRPr="0037420E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20</w:t>
            </w:r>
            <w:r w:rsidR="007520D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7520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696 </w:t>
            </w:r>
            <w:r w:rsidR="007520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 государственной политики Российской Федерации в области гражданской обороны на период до 2030 года</w:t>
            </w:r>
            <w:r w:rsidR="007520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734" w:rsidRPr="0037420E" w:rsidRDefault="006A4CD8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13734" w:rsidRPr="0037420E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11</w:t>
            </w:r>
            <w:r w:rsidR="00173C23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173C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r w:rsidR="00173C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</w:t>
            </w:r>
            <w:r w:rsidR="00173C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7" w:history="1">
              <w:r w:rsidRPr="0037420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173C23">
              <w:rPr>
                <w:rFonts w:ascii="Times New Roman" w:hAnsi="Times New Roman" w:cs="Times New Roman"/>
                <w:sz w:val="24"/>
                <w:szCs w:val="24"/>
              </w:rPr>
              <w:t xml:space="preserve"> от 21.12.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1994 </w:t>
            </w:r>
            <w:r w:rsidR="00173C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68-ФЗ </w:t>
            </w:r>
            <w:r w:rsidR="00173C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 защите населения и территорий от чрезвычайных ситуаций природного и техногенного характера</w:t>
            </w:r>
            <w:r w:rsidR="00173C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8" w:history="1">
              <w:r w:rsidRPr="0037420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173C23">
              <w:rPr>
                <w:rFonts w:ascii="Times New Roman" w:hAnsi="Times New Roman" w:cs="Times New Roman"/>
                <w:sz w:val="24"/>
                <w:szCs w:val="24"/>
              </w:rPr>
              <w:t xml:space="preserve"> от 12.02.1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998 </w:t>
            </w:r>
            <w:r w:rsidR="00173C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28-ФЗ </w:t>
            </w:r>
            <w:r w:rsidR="00173C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 гражданской обороне</w:t>
            </w:r>
            <w:r w:rsidR="00173C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734" w:rsidRPr="0037420E" w:rsidRDefault="006A4CD8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13734" w:rsidRPr="0037420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</w:t>
            </w:r>
            <w:r w:rsidR="00173C23">
              <w:rPr>
                <w:rFonts w:ascii="Times New Roman" w:hAnsi="Times New Roman" w:cs="Times New Roman"/>
                <w:sz w:val="24"/>
                <w:szCs w:val="24"/>
              </w:rPr>
              <w:t>автономного округа от 16.10.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2007 </w:t>
            </w:r>
            <w:r w:rsidR="00173C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135-оз </w:t>
            </w:r>
            <w:r w:rsidR="00173C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 защите населения и территорий Ханты-Мансийского автономного 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- Югры от чрезвычайных ситуаций межмуниципального и регионального характера</w:t>
            </w:r>
            <w:r w:rsidR="00173C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734" w:rsidRPr="0037420E" w:rsidRDefault="006A4CD8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13734" w:rsidRPr="0037420E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от 18.12.2020 </w:t>
            </w:r>
            <w:r w:rsidR="00173C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2591 </w:t>
            </w:r>
            <w:r w:rsidR="00173C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О системе оповещения гражданской обороны и информирования населения города Мегиона об угрозе возникновения или возникновении чрезвычайных ситуаций приро</w:t>
            </w:r>
            <w:r w:rsidR="00173C23">
              <w:rPr>
                <w:rFonts w:ascii="Times New Roman" w:hAnsi="Times New Roman" w:cs="Times New Roman"/>
                <w:sz w:val="24"/>
                <w:szCs w:val="24"/>
              </w:rPr>
              <w:t>дного и техногенного характера»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734" w:rsidRPr="0037420E" w:rsidRDefault="006A4CD8" w:rsidP="00173C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13734" w:rsidRPr="0037420E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от 10.09.2020 </w:t>
            </w:r>
            <w:r w:rsidR="00173C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1687 </w:t>
            </w:r>
            <w:r w:rsidR="00173C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О своевременном оповещении и информировании населения об угрозе возникновения или возникновении чрезвычайных ситуаций</w:t>
            </w:r>
            <w:r w:rsidR="00173C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828" w:type="dxa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2 "Поддержание временных показателей на оповещение населения на уровне не более 5 минут"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Характеризует обеспечение функционирование территориальной автоматизированной системы централизованного оповещения, с целью сохранения оперативного оповещения населения в случае возникновения чрезвычайной ситуации.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Определяется фактическими замерами временных показателей при проведении запуска территориальной автоматизированной системы централизованного оповещения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(показатель 2)</w:t>
            </w:r>
          </w:p>
        </w:tc>
      </w:tr>
      <w:tr w:rsidR="00413734" w:rsidRPr="0037420E" w:rsidTr="006D605D">
        <w:trPr>
          <w:trHeight w:val="253"/>
        </w:trPr>
        <w:tc>
          <w:tcPr>
            <w:tcW w:w="15186" w:type="dxa"/>
            <w:gridSpan w:val="6"/>
            <w:vAlign w:val="bottom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2. </w:t>
            </w: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эффективной деятельности МКУ «УГЗН» в установленных сферах деятельности</w:t>
            </w:r>
          </w:p>
        </w:tc>
      </w:tr>
      <w:tr w:rsidR="00413734" w:rsidRPr="0037420E" w:rsidTr="00746C4D">
        <w:trPr>
          <w:trHeight w:val="509"/>
        </w:trPr>
        <w:tc>
          <w:tcPr>
            <w:tcW w:w="15186" w:type="dxa"/>
            <w:gridSpan w:val="6"/>
            <w:vAlign w:val="bottom"/>
          </w:tcPr>
          <w:p w:rsidR="00413734" w:rsidRPr="0037420E" w:rsidRDefault="00413734" w:rsidP="0041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Задача 3. Предупреждение возникновения чрезвычайных ситуаций, а в случае их возникновения, организация сил и средств городского звена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ситуаций, для ликвидации.</w:t>
            </w:r>
          </w:p>
        </w:tc>
      </w:tr>
      <w:tr w:rsidR="00413734" w:rsidRPr="0037420E" w:rsidTr="00746C4D">
        <w:trPr>
          <w:trHeight w:val="331"/>
        </w:trPr>
        <w:tc>
          <w:tcPr>
            <w:tcW w:w="15186" w:type="dxa"/>
            <w:gridSpan w:val="6"/>
            <w:vAlign w:val="bottom"/>
          </w:tcPr>
          <w:p w:rsidR="00413734" w:rsidRPr="0037420E" w:rsidRDefault="00413734" w:rsidP="00FE0EC9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FE0E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</w:t>
            </w:r>
            <w:r w:rsidR="00FE0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3734" w:rsidRPr="0037420E" w:rsidTr="00746C4D">
        <w:trPr>
          <w:gridAfter w:val="1"/>
          <w:wAfter w:w="23" w:type="dxa"/>
        </w:trPr>
        <w:tc>
          <w:tcPr>
            <w:tcW w:w="1129" w:type="dxa"/>
          </w:tcPr>
          <w:p w:rsidR="00413734" w:rsidRPr="0037420E" w:rsidRDefault="00413734" w:rsidP="004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985" w:type="dxa"/>
          </w:tcPr>
          <w:p w:rsidR="00413734" w:rsidRPr="0037420E" w:rsidRDefault="00413734" w:rsidP="00FE0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МКУ </w:t>
            </w:r>
            <w:r w:rsidR="00FE0E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УГЗН</w:t>
            </w:r>
            <w:r w:rsidR="00FE0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заработной платой. Обеспечение иных социальных выплат, гарантий и компенсаций, обусловленных трудовыми отношениями.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 в бюджетную систему.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прочими закупками товаров, работ и услуг, направленными на обеспечение надлежащих организационно-технических и безопасных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условий труда для исполнения служебных обязанностей в соответствии с установленными требованиями и на содержание имущества, находящегося в собственности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</w:p>
        </w:tc>
        <w:tc>
          <w:tcPr>
            <w:tcW w:w="5245" w:type="dxa"/>
          </w:tcPr>
          <w:p w:rsidR="00413734" w:rsidRPr="0037420E" w:rsidRDefault="006A4CD8" w:rsidP="00FE0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13734" w:rsidRPr="0037420E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51</w:t>
              </w:r>
            </w:hyperlink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06.10.2003 </w:t>
            </w:r>
            <w:r w:rsidR="00FE0E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131-ФЗ </w:t>
            </w:r>
            <w:r w:rsidR="00FE0E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FE0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413734" w:rsidRPr="0037420E" w:rsidRDefault="00FE3320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 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уровня работоспособности муниципального казенного учреждения </w:t>
            </w:r>
            <w:r w:rsidR="00FE0E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Управление гражданской защиты населения" до 100%</w:t>
            </w:r>
            <w:r w:rsidR="00FE0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Определяется фактически исполненными бюджетным ассигнованиями в размере не менее 95% от доведенных на соответствующий финансовый год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(показатель 3)</w:t>
            </w:r>
          </w:p>
        </w:tc>
      </w:tr>
      <w:tr w:rsidR="00413734" w:rsidRPr="0037420E" w:rsidTr="00746C4D">
        <w:trPr>
          <w:gridAfter w:val="1"/>
          <w:wAfter w:w="23" w:type="dxa"/>
        </w:trPr>
        <w:tc>
          <w:tcPr>
            <w:tcW w:w="1129" w:type="dxa"/>
          </w:tcPr>
          <w:p w:rsidR="00413734" w:rsidRPr="0037420E" w:rsidRDefault="00413734" w:rsidP="00413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985" w:type="dxa"/>
          </w:tcPr>
          <w:p w:rsidR="00413734" w:rsidRPr="0037420E" w:rsidRDefault="00413734" w:rsidP="00FE0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полномочий и функций МКУ </w:t>
            </w:r>
            <w:r w:rsidR="00FE0E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УГЗН</w:t>
            </w:r>
            <w:r w:rsidR="00FE0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установленных сферах деятельности</w:t>
            </w:r>
          </w:p>
        </w:tc>
        <w:tc>
          <w:tcPr>
            <w:tcW w:w="2976" w:type="dxa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восполнение резервов материальных ресурсов (запасов)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для ликвидации чрезвычайных ситуаций, финансирование мер по предупреждению, в том числе информированию, чрезвычайных ситуаций и их ликвидации, в случае возникновения, на территории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</w:p>
        </w:tc>
        <w:tc>
          <w:tcPr>
            <w:tcW w:w="5245" w:type="dxa"/>
          </w:tcPr>
          <w:p w:rsidR="00413734" w:rsidRPr="0037420E" w:rsidRDefault="006A4CD8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13734" w:rsidRPr="0037420E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20</w:t>
            </w:r>
            <w:r w:rsidR="00FE0EC9">
              <w:rPr>
                <w:rFonts w:ascii="Times New Roman" w:hAnsi="Times New Roman" w:cs="Times New Roman"/>
                <w:sz w:val="24"/>
                <w:szCs w:val="24"/>
              </w:rPr>
              <w:t>.12.2016 №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696 </w:t>
            </w:r>
            <w:r w:rsidR="00FE0E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 государственной политики Российской Федерации в области гражданской обороны на период до 2030 года</w:t>
            </w:r>
            <w:r w:rsidR="00FE0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734" w:rsidRPr="0037420E" w:rsidRDefault="006A4CD8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13734" w:rsidRPr="0037420E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Презид</w:t>
            </w:r>
            <w:r w:rsidR="00FE0EC9">
              <w:rPr>
                <w:rFonts w:ascii="Times New Roman" w:hAnsi="Times New Roman" w:cs="Times New Roman"/>
                <w:sz w:val="24"/>
                <w:szCs w:val="24"/>
              </w:rPr>
              <w:t>ента Российской Федерации от 11.01.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FE0E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r w:rsidR="00FE0E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</w:t>
            </w:r>
            <w:r w:rsidR="00FE0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734" w:rsidRPr="0037420E" w:rsidRDefault="006A4CD8" w:rsidP="00FE0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13734" w:rsidRPr="0037420E">
                <w:rPr>
                  <w:rFonts w:ascii="Times New Roman" w:hAnsi="Times New Roman" w:cs="Times New Roman"/>
                  <w:sz w:val="24"/>
                  <w:szCs w:val="24"/>
                </w:rPr>
                <w:t>Пункт 23 части 1 статьи 14</w:t>
              </w:r>
            </w:hyperlink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06.10.2003 </w:t>
            </w:r>
            <w:r w:rsidR="00FE0E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131-ФЗ </w:t>
            </w:r>
            <w:r w:rsidR="00FE0EC9">
              <w:rPr>
                <w:rFonts w:ascii="Times New Roman" w:hAnsi="Times New Roman" w:cs="Times New Roman"/>
                <w:sz w:val="24"/>
                <w:szCs w:val="24"/>
              </w:rPr>
              <w:t>№ «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FE0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4 </w:t>
            </w:r>
            <w:r w:rsidR="00FE0E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Обеспечение уровня выполнения мероприятий по предупреждению и ликвидации чрезвычайных ситуаций до 100%</w:t>
            </w:r>
            <w:r w:rsidR="00FE0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3734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Определяется фактически исполненными бюджетным ассигнованиями в размере не менее 95% от доведенных на соответствующий финансовый год</w:t>
            </w:r>
          </w:p>
          <w:p w:rsidR="00E21EB6" w:rsidRPr="003E7DE6" w:rsidRDefault="007C50FE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5 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информационно-пропагандистской печатной продукции по вопросам пожарной безопасности, распространяемой среди населения города (шт.)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Определяется количеством распространенных среди населения города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информационно-пропагандистской печатной продукции по вопросам пожарной безопасности</w:t>
            </w:r>
            <w:r w:rsidR="003E7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7DE6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r w:rsidR="003E7DE6" w:rsidRPr="003E7DE6">
              <w:rPr>
                <w:rFonts w:ascii="Times New Roman" w:hAnsi="Times New Roman" w:cs="Times New Roman"/>
                <w:color w:val="000000"/>
                <w:sz w:val="24"/>
              </w:rPr>
              <w:t>в соответствии с выделенным финансированием</w:t>
            </w:r>
          </w:p>
          <w:p w:rsidR="00413734" w:rsidRPr="0037420E" w:rsidRDefault="00413734" w:rsidP="00E21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(показатель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E21E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E0EC9" w:rsidRDefault="00FE0EC9" w:rsidP="00387D52">
      <w:pPr>
        <w:tabs>
          <w:tab w:val="left" w:pos="5475"/>
        </w:tabs>
        <w:spacing w:after="0" w:line="240" w:lineRule="auto"/>
        <w:ind w:left="9639"/>
        <w:jc w:val="right"/>
        <w:rPr>
          <w:rFonts w:ascii="Times New Roman" w:hAnsi="Times New Roman" w:cs="Times New Roman"/>
          <w:sz w:val="24"/>
          <w:szCs w:val="24"/>
        </w:rPr>
      </w:pPr>
    </w:p>
    <w:p w:rsidR="00FE0EC9" w:rsidRDefault="00FE0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87D52" w:rsidRPr="0037420E" w:rsidRDefault="00387D52" w:rsidP="00387D52">
      <w:pPr>
        <w:tabs>
          <w:tab w:val="left" w:pos="5475"/>
        </w:tabs>
        <w:spacing w:after="0" w:line="240" w:lineRule="auto"/>
        <w:ind w:left="9639"/>
        <w:jc w:val="right"/>
        <w:rPr>
          <w:rFonts w:ascii="Times New Roman" w:hAnsi="Times New Roman" w:cs="Times New Roman"/>
          <w:sz w:val="24"/>
          <w:szCs w:val="24"/>
        </w:rPr>
      </w:pPr>
      <w:r w:rsidRPr="0037420E">
        <w:rPr>
          <w:rFonts w:ascii="Times New Roman" w:hAnsi="Times New Roman" w:cs="Times New Roman"/>
          <w:sz w:val="24"/>
          <w:szCs w:val="24"/>
        </w:rPr>
        <w:lastRenderedPageBreak/>
        <w:t xml:space="preserve">    Таблица </w:t>
      </w:r>
      <w:r w:rsidR="0037420E" w:rsidRPr="0037420E">
        <w:rPr>
          <w:rFonts w:ascii="Times New Roman" w:hAnsi="Times New Roman" w:cs="Times New Roman"/>
          <w:sz w:val="24"/>
          <w:szCs w:val="24"/>
        </w:rPr>
        <w:t>3</w:t>
      </w:r>
    </w:p>
    <w:p w:rsidR="00387D52" w:rsidRPr="0037420E" w:rsidRDefault="00387D52" w:rsidP="00387D5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87D52" w:rsidRPr="0037420E" w:rsidRDefault="00387D52" w:rsidP="00387D5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420E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8E3773" w:rsidRPr="0037420E" w:rsidRDefault="008E3773" w:rsidP="008E3773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4879" w:type="dxa"/>
        <w:tblLayout w:type="fixed"/>
        <w:tblLook w:val="04A0" w:firstRow="1" w:lastRow="0" w:firstColumn="1" w:lastColumn="0" w:noHBand="0" w:noVBand="1"/>
      </w:tblPr>
      <w:tblGrid>
        <w:gridCol w:w="783"/>
        <w:gridCol w:w="3748"/>
        <w:gridCol w:w="1560"/>
        <w:gridCol w:w="992"/>
        <w:gridCol w:w="992"/>
        <w:gridCol w:w="993"/>
        <w:gridCol w:w="992"/>
        <w:gridCol w:w="992"/>
        <w:gridCol w:w="992"/>
        <w:gridCol w:w="931"/>
        <w:gridCol w:w="1904"/>
      </w:tblGrid>
      <w:tr w:rsidR="00387D52" w:rsidRPr="0037420E" w:rsidTr="00FF136F">
        <w:trPr>
          <w:trHeight w:val="483"/>
        </w:trPr>
        <w:tc>
          <w:tcPr>
            <w:tcW w:w="783" w:type="dxa"/>
            <w:vMerge w:val="restart"/>
          </w:tcPr>
          <w:p w:rsidR="00387D52" w:rsidRDefault="00387D52" w:rsidP="003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0EC9" w:rsidRPr="0037420E" w:rsidRDefault="00FE0EC9" w:rsidP="003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48" w:type="dxa"/>
            <w:vMerge w:val="restart"/>
          </w:tcPr>
          <w:p w:rsidR="00387D52" w:rsidRPr="0037420E" w:rsidRDefault="00387D52" w:rsidP="003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387D52" w:rsidRPr="0037420E" w:rsidRDefault="00387D52" w:rsidP="003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884" w:type="dxa"/>
            <w:gridSpan w:val="7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904" w:type="dxa"/>
            <w:vMerge w:val="restart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387D52" w:rsidRPr="0037420E" w:rsidTr="00FF136F">
        <w:tc>
          <w:tcPr>
            <w:tcW w:w="783" w:type="dxa"/>
            <w:vMerge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9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31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904" w:type="dxa"/>
            <w:vMerge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52" w:rsidRPr="0037420E" w:rsidTr="00FF136F">
        <w:tc>
          <w:tcPr>
            <w:tcW w:w="783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4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87D52" w:rsidRPr="0037420E" w:rsidTr="00FF136F">
        <w:tc>
          <w:tcPr>
            <w:tcW w:w="78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:rsidR="00387D52" w:rsidRPr="0037420E" w:rsidRDefault="00387D52" w:rsidP="00387D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надежности функционирования единой дежурно-диспетчерской службы каналами связи на уровне 100%</w:t>
            </w:r>
          </w:p>
        </w:tc>
        <w:tc>
          <w:tcPr>
            <w:tcW w:w="1560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1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4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7D52" w:rsidRPr="0037420E" w:rsidTr="00FF136F">
        <w:tc>
          <w:tcPr>
            <w:tcW w:w="78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:rsidR="00387D52" w:rsidRPr="0037420E" w:rsidRDefault="00387D52" w:rsidP="00387D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временных показателей на оповещение населения на уровне не более 5 минут</w:t>
            </w:r>
          </w:p>
        </w:tc>
        <w:tc>
          <w:tcPr>
            <w:tcW w:w="1560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3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31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904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387D52" w:rsidRPr="0037420E" w:rsidTr="00FF136F">
        <w:tc>
          <w:tcPr>
            <w:tcW w:w="78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:rsidR="00387D52" w:rsidRPr="0037420E" w:rsidRDefault="00387D52" w:rsidP="0038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уровня работоспособности муниципального казенного учреждения «Управление гражданской защиты населения» до 100%</w:t>
            </w:r>
          </w:p>
        </w:tc>
        <w:tc>
          <w:tcPr>
            <w:tcW w:w="1560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1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4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7D52" w:rsidRPr="0037420E" w:rsidTr="00FF136F">
        <w:tc>
          <w:tcPr>
            <w:tcW w:w="78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:rsidR="00387D52" w:rsidRPr="0037420E" w:rsidRDefault="00387D52" w:rsidP="00387D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уровня выполнения мероприятий по предупреждению и ликвидации чрезвычайных ситуаций до 100%</w:t>
            </w:r>
          </w:p>
        </w:tc>
        <w:tc>
          <w:tcPr>
            <w:tcW w:w="1560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1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4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420E" w:rsidRPr="0037420E" w:rsidTr="00FF136F">
        <w:tc>
          <w:tcPr>
            <w:tcW w:w="783" w:type="dxa"/>
            <w:vAlign w:val="center"/>
          </w:tcPr>
          <w:p w:rsidR="0037420E" w:rsidRPr="0037420E" w:rsidRDefault="0037420E" w:rsidP="0037420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8" w:type="dxa"/>
          </w:tcPr>
          <w:p w:rsidR="0037420E" w:rsidRPr="0037420E" w:rsidRDefault="0037420E" w:rsidP="003742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информационно-пропагандистской печатной продукции по вопросам пожарной безопасности, распространяемой среди населения города (шт.)</w:t>
            </w:r>
          </w:p>
        </w:tc>
        <w:tc>
          <w:tcPr>
            <w:tcW w:w="1560" w:type="dxa"/>
            <w:vAlign w:val="center"/>
          </w:tcPr>
          <w:p w:rsidR="0037420E" w:rsidRPr="0037420E" w:rsidRDefault="0037420E" w:rsidP="0037420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7420E" w:rsidRPr="0037420E" w:rsidRDefault="0037420E" w:rsidP="0037420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7420E" w:rsidRPr="0037420E" w:rsidRDefault="0037420E" w:rsidP="0037420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37420E" w:rsidRPr="0037420E" w:rsidRDefault="0037420E" w:rsidP="0037420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992" w:type="dxa"/>
            <w:vAlign w:val="center"/>
          </w:tcPr>
          <w:p w:rsidR="0037420E" w:rsidRPr="0037420E" w:rsidRDefault="0037420E" w:rsidP="0037420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992" w:type="dxa"/>
            <w:vAlign w:val="center"/>
          </w:tcPr>
          <w:p w:rsidR="0037420E" w:rsidRPr="0037420E" w:rsidRDefault="00A33413" w:rsidP="0037420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7420E" w:rsidRPr="0037420E" w:rsidRDefault="00A33413" w:rsidP="0037420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vAlign w:val="center"/>
          </w:tcPr>
          <w:p w:rsidR="0037420E" w:rsidRPr="0037420E" w:rsidRDefault="00A33413" w:rsidP="0037420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  <w:vAlign w:val="center"/>
          </w:tcPr>
          <w:p w:rsidR="0037420E" w:rsidRPr="0037420E" w:rsidRDefault="00A33413" w:rsidP="0037420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</w:tr>
    </w:tbl>
    <w:p w:rsidR="00726B84" w:rsidRPr="0037420E" w:rsidRDefault="00FE0EC9" w:rsidP="00FE0E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sectPr w:rsidR="00726B84" w:rsidRPr="0037420E" w:rsidSect="00EF109D">
      <w:pgSz w:w="16838" w:h="11906" w:orient="landscape"/>
      <w:pgMar w:top="851" w:right="110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CD8" w:rsidRDefault="006A4CD8" w:rsidP="00D7364F">
      <w:pPr>
        <w:spacing w:after="0" w:line="240" w:lineRule="auto"/>
      </w:pPr>
      <w:r>
        <w:separator/>
      </w:r>
    </w:p>
  </w:endnote>
  <w:endnote w:type="continuationSeparator" w:id="0">
    <w:p w:rsidR="006A4CD8" w:rsidRDefault="006A4CD8" w:rsidP="00D7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CD8" w:rsidRDefault="006A4CD8" w:rsidP="00D7364F">
      <w:pPr>
        <w:spacing w:after="0" w:line="240" w:lineRule="auto"/>
      </w:pPr>
      <w:r>
        <w:separator/>
      </w:r>
    </w:p>
  </w:footnote>
  <w:footnote w:type="continuationSeparator" w:id="0">
    <w:p w:rsidR="006A4CD8" w:rsidRDefault="006A4CD8" w:rsidP="00D7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3309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53068" w:rsidRPr="00AD31AB" w:rsidRDefault="00F5306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31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31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31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1BB3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AD31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53068" w:rsidRDefault="00F530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4774B"/>
    <w:multiLevelType w:val="hybridMultilevel"/>
    <w:tmpl w:val="07246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740EF"/>
    <w:multiLevelType w:val="multilevel"/>
    <w:tmpl w:val="B840E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481E7CC4"/>
    <w:multiLevelType w:val="hybridMultilevel"/>
    <w:tmpl w:val="C6927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14C05"/>
    <w:multiLevelType w:val="multilevel"/>
    <w:tmpl w:val="673C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3F0A1D"/>
    <w:multiLevelType w:val="hybridMultilevel"/>
    <w:tmpl w:val="3B32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F5"/>
    <w:rsid w:val="0000449C"/>
    <w:rsid w:val="00012A4F"/>
    <w:rsid w:val="00013AF0"/>
    <w:rsid w:val="00031E45"/>
    <w:rsid w:val="00031FAD"/>
    <w:rsid w:val="000344E2"/>
    <w:rsid w:val="00034CFB"/>
    <w:rsid w:val="000410F4"/>
    <w:rsid w:val="00044913"/>
    <w:rsid w:val="0005661E"/>
    <w:rsid w:val="00062A77"/>
    <w:rsid w:val="00062EBD"/>
    <w:rsid w:val="00063ED6"/>
    <w:rsid w:val="00082405"/>
    <w:rsid w:val="00097340"/>
    <w:rsid w:val="000B4A7D"/>
    <w:rsid w:val="000C2308"/>
    <w:rsid w:val="000C2F76"/>
    <w:rsid w:val="000C4ADD"/>
    <w:rsid w:val="000D7F77"/>
    <w:rsid w:val="000F3F78"/>
    <w:rsid w:val="000F45B1"/>
    <w:rsid w:val="000F78ED"/>
    <w:rsid w:val="00102F81"/>
    <w:rsid w:val="00104139"/>
    <w:rsid w:val="001106A0"/>
    <w:rsid w:val="00133190"/>
    <w:rsid w:val="001371D4"/>
    <w:rsid w:val="00145A8E"/>
    <w:rsid w:val="00152F62"/>
    <w:rsid w:val="001664C7"/>
    <w:rsid w:val="00173C23"/>
    <w:rsid w:val="0018183E"/>
    <w:rsid w:val="00181CCF"/>
    <w:rsid w:val="0018492B"/>
    <w:rsid w:val="00186DB6"/>
    <w:rsid w:val="0019228F"/>
    <w:rsid w:val="00195E89"/>
    <w:rsid w:val="00197D70"/>
    <w:rsid w:val="001A1342"/>
    <w:rsid w:val="001B5D2A"/>
    <w:rsid w:val="001C0E6A"/>
    <w:rsid w:val="001C51C4"/>
    <w:rsid w:val="001C7444"/>
    <w:rsid w:val="001C7475"/>
    <w:rsid w:val="001E5104"/>
    <w:rsid w:val="001E522E"/>
    <w:rsid w:val="001E6BC2"/>
    <w:rsid w:val="001F139C"/>
    <w:rsid w:val="001F2E75"/>
    <w:rsid w:val="001F55F5"/>
    <w:rsid w:val="001F7025"/>
    <w:rsid w:val="002004ED"/>
    <w:rsid w:val="00202355"/>
    <w:rsid w:val="00202839"/>
    <w:rsid w:val="002033FB"/>
    <w:rsid w:val="002053FA"/>
    <w:rsid w:val="00205C19"/>
    <w:rsid w:val="00205E15"/>
    <w:rsid w:val="00205F08"/>
    <w:rsid w:val="0021168F"/>
    <w:rsid w:val="0021554B"/>
    <w:rsid w:val="00217C85"/>
    <w:rsid w:val="002227B7"/>
    <w:rsid w:val="0022285C"/>
    <w:rsid w:val="00230D02"/>
    <w:rsid w:val="00231E89"/>
    <w:rsid w:val="00242414"/>
    <w:rsid w:val="0026106C"/>
    <w:rsid w:val="00261375"/>
    <w:rsid w:val="00264C8D"/>
    <w:rsid w:val="00266E28"/>
    <w:rsid w:val="00271950"/>
    <w:rsid w:val="00273D2C"/>
    <w:rsid w:val="0027638E"/>
    <w:rsid w:val="0028619E"/>
    <w:rsid w:val="00287803"/>
    <w:rsid w:val="00295C69"/>
    <w:rsid w:val="002A1C33"/>
    <w:rsid w:val="002A29D6"/>
    <w:rsid w:val="002B2606"/>
    <w:rsid w:val="002C0C31"/>
    <w:rsid w:val="002C130F"/>
    <w:rsid w:val="002C497D"/>
    <w:rsid w:val="002C6B9E"/>
    <w:rsid w:val="002E08D8"/>
    <w:rsid w:val="002E3D0E"/>
    <w:rsid w:val="002F20D9"/>
    <w:rsid w:val="002F2B57"/>
    <w:rsid w:val="002F43BB"/>
    <w:rsid w:val="00300E1A"/>
    <w:rsid w:val="00301731"/>
    <w:rsid w:val="00304AFD"/>
    <w:rsid w:val="00312A18"/>
    <w:rsid w:val="003136DB"/>
    <w:rsid w:val="00313B55"/>
    <w:rsid w:val="003144F7"/>
    <w:rsid w:val="00320AF6"/>
    <w:rsid w:val="00323087"/>
    <w:rsid w:val="00324714"/>
    <w:rsid w:val="00326AC8"/>
    <w:rsid w:val="00331417"/>
    <w:rsid w:val="00351653"/>
    <w:rsid w:val="003621E7"/>
    <w:rsid w:val="003633B8"/>
    <w:rsid w:val="00366ED0"/>
    <w:rsid w:val="00371C70"/>
    <w:rsid w:val="00373EF6"/>
    <w:rsid w:val="0037420E"/>
    <w:rsid w:val="003747F2"/>
    <w:rsid w:val="0037602D"/>
    <w:rsid w:val="0038022C"/>
    <w:rsid w:val="003836C2"/>
    <w:rsid w:val="00387D52"/>
    <w:rsid w:val="00397518"/>
    <w:rsid w:val="003A1834"/>
    <w:rsid w:val="003A3CFB"/>
    <w:rsid w:val="003D3BFE"/>
    <w:rsid w:val="003D4D9D"/>
    <w:rsid w:val="003D78A9"/>
    <w:rsid w:val="003E00DC"/>
    <w:rsid w:val="003E1FF4"/>
    <w:rsid w:val="003E22B8"/>
    <w:rsid w:val="003E2784"/>
    <w:rsid w:val="003E7DE6"/>
    <w:rsid w:val="003F6C5F"/>
    <w:rsid w:val="00401CD3"/>
    <w:rsid w:val="004036D6"/>
    <w:rsid w:val="004112EF"/>
    <w:rsid w:val="00413734"/>
    <w:rsid w:val="00413EB7"/>
    <w:rsid w:val="00416B4A"/>
    <w:rsid w:val="00424FC1"/>
    <w:rsid w:val="004264E7"/>
    <w:rsid w:val="004321B3"/>
    <w:rsid w:val="00434B15"/>
    <w:rsid w:val="00444502"/>
    <w:rsid w:val="00445BB4"/>
    <w:rsid w:val="00453556"/>
    <w:rsid w:val="004844AF"/>
    <w:rsid w:val="00486874"/>
    <w:rsid w:val="0049426E"/>
    <w:rsid w:val="004A0C69"/>
    <w:rsid w:val="004A5FBB"/>
    <w:rsid w:val="004A674E"/>
    <w:rsid w:val="004A7D62"/>
    <w:rsid w:val="004B0A76"/>
    <w:rsid w:val="004C2D95"/>
    <w:rsid w:val="004D6558"/>
    <w:rsid w:val="004D79AA"/>
    <w:rsid w:val="004E2327"/>
    <w:rsid w:val="004E2EAB"/>
    <w:rsid w:val="004E5AE8"/>
    <w:rsid w:val="004E6AF7"/>
    <w:rsid w:val="004F2C5E"/>
    <w:rsid w:val="004F6461"/>
    <w:rsid w:val="004F73D9"/>
    <w:rsid w:val="00502E1B"/>
    <w:rsid w:val="00507668"/>
    <w:rsid w:val="00533875"/>
    <w:rsid w:val="0053420F"/>
    <w:rsid w:val="00537373"/>
    <w:rsid w:val="00541B6D"/>
    <w:rsid w:val="005435C4"/>
    <w:rsid w:val="00543793"/>
    <w:rsid w:val="00554B7F"/>
    <w:rsid w:val="00561EAC"/>
    <w:rsid w:val="00564A2F"/>
    <w:rsid w:val="005662E6"/>
    <w:rsid w:val="005669F9"/>
    <w:rsid w:val="00581264"/>
    <w:rsid w:val="00584A31"/>
    <w:rsid w:val="00585B97"/>
    <w:rsid w:val="00586C7F"/>
    <w:rsid w:val="005931EA"/>
    <w:rsid w:val="00596518"/>
    <w:rsid w:val="005C1D49"/>
    <w:rsid w:val="005C621E"/>
    <w:rsid w:val="005E1BB3"/>
    <w:rsid w:val="005E2A02"/>
    <w:rsid w:val="005E32FD"/>
    <w:rsid w:val="005E5329"/>
    <w:rsid w:val="005F147B"/>
    <w:rsid w:val="005F42B9"/>
    <w:rsid w:val="00612AA5"/>
    <w:rsid w:val="00612D5A"/>
    <w:rsid w:val="006139FE"/>
    <w:rsid w:val="00613F22"/>
    <w:rsid w:val="006177E6"/>
    <w:rsid w:val="00642D86"/>
    <w:rsid w:val="00653838"/>
    <w:rsid w:val="00660051"/>
    <w:rsid w:val="00662E76"/>
    <w:rsid w:val="0066548C"/>
    <w:rsid w:val="0067302F"/>
    <w:rsid w:val="00677AE8"/>
    <w:rsid w:val="00681243"/>
    <w:rsid w:val="00687661"/>
    <w:rsid w:val="006903A9"/>
    <w:rsid w:val="006920EE"/>
    <w:rsid w:val="00694FBD"/>
    <w:rsid w:val="006956C9"/>
    <w:rsid w:val="00697F2A"/>
    <w:rsid w:val="006A2F55"/>
    <w:rsid w:val="006A30DE"/>
    <w:rsid w:val="006A33D8"/>
    <w:rsid w:val="006A4CD8"/>
    <w:rsid w:val="006A55FD"/>
    <w:rsid w:val="006B6602"/>
    <w:rsid w:val="006C24AB"/>
    <w:rsid w:val="006C4C6B"/>
    <w:rsid w:val="006D460E"/>
    <w:rsid w:val="006D5808"/>
    <w:rsid w:val="006D605D"/>
    <w:rsid w:val="006D7DA7"/>
    <w:rsid w:val="006E2BAB"/>
    <w:rsid w:val="006F27C4"/>
    <w:rsid w:val="006F3686"/>
    <w:rsid w:val="006F770F"/>
    <w:rsid w:val="0070454C"/>
    <w:rsid w:val="00710736"/>
    <w:rsid w:val="00710FE8"/>
    <w:rsid w:val="007139EC"/>
    <w:rsid w:val="00713C43"/>
    <w:rsid w:val="00726B84"/>
    <w:rsid w:val="00732978"/>
    <w:rsid w:val="0073366B"/>
    <w:rsid w:val="007364FE"/>
    <w:rsid w:val="00737A22"/>
    <w:rsid w:val="0074521C"/>
    <w:rsid w:val="0074616D"/>
    <w:rsid w:val="00746C4D"/>
    <w:rsid w:val="007520DF"/>
    <w:rsid w:val="007651EC"/>
    <w:rsid w:val="00767451"/>
    <w:rsid w:val="007759E5"/>
    <w:rsid w:val="00777AEC"/>
    <w:rsid w:val="007801B1"/>
    <w:rsid w:val="00785213"/>
    <w:rsid w:val="007933A6"/>
    <w:rsid w:val="00795D81"/>
    <w:rsid w:val="007A6F35"/>
    <w:rsid w:val="007B73E9"/>
    <w:rsid w:val="007C50FE"/>
    <w:rsid w:val="007C534D"/>
    <w:rsid w:val="007C53E9"/>
    <w:rsid w:val="007C646F"/>
    <w:rsid w:val="007C6D0B"/>
    <w:rsid w:val="007D4939"/>
    <w:rsid w:val="007E44A5"/>
    <w:rsid w:val="007F453C"/>
    <w:rsid w:val="007F59EA"/>
    <w:rsid w:val="00800E09"/>
    <w:rsid w:val="00840325"/>
    <w:rsid w:val="00843138"/>
    <w:rsid w:val="00846298"/>
    <w:rsid w:val="00856533"/>
    <w:rsid w:val="008601E8"/>
    <w:rsid w:val="00861CB5"/>
    <w:rsid w:val="0086547C"/>
    <w:rsid w:val="008840C7"/>
    <w:rsid w:val="0088655A"/>
    <w:rsid w:val="00895C73"/>
    <w:rsid w:val="008960DA"/>
    <w:rsid w:val="00897182"/>
    <w:rsid w:val="008A5D7A"/>
    <w:rsid w:val="008B4DA9"/>
    <w:rsid w:val="008B6075"/>
    <w:rsid w:val="008B7880"/>
    <w:rsid w:val="008C0432"/>
    <w:rsid w:val="008C5B11"/>
    <w:rsid w:val="008D0123"/>
    <w:rsid w:val="008D58E1"/>
    <w:rsid w:val="008D59F9"/>
    <w:rsid w:val="008E3773"/>
    <w:rsid w:val="008E446C"/>
    <w:rsid w:val="008E6A22"/>
    <w:rsid w:val="008F3C70"/>
    <w:rsid w:val="008F65C2"/>
    <w:rsid w:val="00905DE1"/>
    <w:rsid w:val="009201FC"/>
    <w:rsid w:val="0093502D"/>
    <w:rsid w:val="00940F29"/>
    <w:rsid w:val="00962137"/>
    <w:rsid w:val="00964BFA"/>
    <w:rsid w:val="00964CE9"/>
    <w:rsid w:val="00966C39"/>
    <w:rsid w:val="009804B4"/>
    <w:rsid w:val="00982571"/>
    <w:rsid w:val="00982AE7"/>
    <w:rsid w:val="0098420A"/>
    <w:rsid w:val="00984979"/>
    <w:rsid w:val="00987E7E"/>
    <w:rsid w:val="00994AC8"/>
    <w:rsid w:val="00997CFA"/>
    <w:rsid w:val="009A110D"/>
    <w:rsid w:val="009A518D"/>
    <w:rsid w:val="009A781F"/>
    <w:rsid w:val="009C4ED1"/>
    <w:rsid w:val="009D01C4"/>
    <w:rsid w:val="009E352F"/>
    <w:rsid w:val="009E7C2A"/>
    <w:rsid w:val="009F7497"/>
    <w:rsid w:val="009F793F"/>
    <w:rsid w:val="00A0136E"/>
    <w:rsid w:val="00A0598F"/>
    <w:rsid w:val="00A11D1F"/>
    <w:rsid w:val="00A14C01"/>
    <w:rsid w:val="00A2108F"/>
    <w:rsid w:val="00A23264"/>
    <w:rsid w:val="00A32283"/>
    <w:rsid w:val="00A33413"/>
    <w:rsid w:val="00A351F4"/>
    <w:rsid w:val="00A41951"/>
    <w:rsid w:val="00A43D00"/>
    <w:rsid w:val="00A47896"/>
    <w:rsid w:val="00A5105C"/>
    <w:rsid w:val="00AB14C8"/>
    <w:rsid w:val="00AC0547"/>
    <w:rsid w:val="00AC0EC3"/>
    <w:rsid w:val="00AC6932"/>
    <w:rsid w:val="00AD31AB"/>
    <w:rsid w:val="00AD34F4"/>
    <w:rsid w:val="00AD6051"/>
    <w:rsid w:val="00AE2A3A"/>
    <w:rsid w:val="00AF5C11"/>
    <w:rsid w:val="00B04674"/>
    <w:rsid w:val="00B054CB"/>
    <w:rsid w:val="00B06FDE"/>
    <w:rsid w:val="00B127B2"/>
    <w:rsid w:val="00B171CA"/>
    <w:rsid w:val="00B32FDD"/>
    <w:rsid w:val="00B34338"/>
    <w:rsid w:val="00B34D29"/>
    <w:rsid w:val="00B45A87"/>
    <w:rsid w:val="00B46A20"/>
    <w:rsid w:val="00B75D38"/>
    <w:rsid w:val="00B76A50"/>
    <w:rsid w:val="00B84B45"/>
    <w:rsid w:val="00B93F31"/>
    <w:rsid w:val="00B96E04"/>
    <w:rsid w:val="00BA3839"/>
    <w:rsid w:val="00BE2DD1"/>
    <w:rsid w:val="00BE65FB"/>
    <w:rsid w:val="00BF07F1"/>
    <w:rsid w:val="00BF27E8"/>
    <w:rsid w:val="00C029AC"/>
    <w:rsid w:val="00C02ECC"/>
    <w:rsid w:val="00C0394C"/>
    <w:rsid w:val="00C11986"/>
    <w:rsid w:val="00C13EA3"/>
    <w:rsid w:val="00C17EB8"/>
    <w:rsid w:val="00C31D66"/>
    <w:rsid w:val="00C43C2B"/>
    <w:rsid w:val="00C50339"/>
    <w:rsid w:val="00C54793"/>
    <w:rsid w:val="00C60199"/>
    <w:rsid w:val="00C6439F"/>
    <w:rsid w:val="00C65876"/>
    <w:rsid w:val="00C75C75"/>
    <w:rsid w:val="00C91FF6"/>
    <w:rsid w:val="00C928B1"/>
    <w:rsid w:val="00CA76FC"/>
    <w:rsid w:val="00CE1D02"/>
    <w:rsid w:val="00CE5DEE"/>
    <w:rsid w:val="00CE766C"/>
    <w:rsid w:val="00CF6803"/>
    <w:rsid w:val="00D2751F"/>
    <w:rsid w:val="00D30683"/>
    <w:rsid w:val="00D33D35"/>
    <w:rsid w:val="00D40B81"/>
    <w:rsid w:val="00D411EC"/>
    <w:rsid w:val="00D4713E"/>
    <w:rsid w:val="00D518A4"/>
    <w:rsid w:val="00D62CE9"/>
    <w:rsid w:val="00D653E3"/>
    <w:rsid w:val="00D71C58"/>
    <w:rsid w:val="00D7364F"/>
    <w:rsid w:val="00D80320"/>
    <w:rsid w:val="00D8388D"/>
    <w:rsid w:val="00D9000A"/>
    <w:rsid w:val="00D93262"/>
    <w:rsid w:val="00DA5CF5"/>
    <w:rsid w:val="00DA6070"/>
    <w:rsid w:val="00DA6A9E"/>
    <w:rsid w:val="00DB3D6B"/>
    <w:rsid w:val="00DD5391"/>
    <w:rsid w:val="00DF0193"/>
    <w:rsid w:val="00DF13C6"/>
    <w:rsid w:val="00DF6DF6"/>
    <w:rsid w:val="00E21EB6"/>
    <w:rsid w:val="00E31381"/>
    <w:rsid w:val="00E33478"/>
    <w:rsid w:val="00E40654"/>
    <w:rsid w:val="00E467C0"/>
    <w:rsid w:val="00E60719"/>
    <w:rsid w:val="00E62F18"/>
    <w:rsid w:val="00E62FC7"/>
    <w:rsid w:val="00E73A1A"/>
    <w:rsid w:val="00E7514D"/>
    <w:rsid w:val="00E843B9"/>
    <w:rsid w:val="00EA3622"/>
    <w:rsid w:val="00EA4287"/>
    <w:rsid w:val="00EA7620"/>
    <w:rsid w:val="00EB0B0E"/>
    <w:rsid w:val="00EB0FCB"/>
    <w:rsid w:val="00EC1BCB"/>
    <w:rsid w:val="00EC2E72"/>
    <w:rsid w:val="00EC44D2"/>
    <w:rsid w:val="00EC587B"/>
    <w:rsid w:val="00ED6FE3"/>
    <w:rsid w:val="00ED79EB"/>
    <w:rsid w:val="00EE0412"/>
    <w:rsid w:val="00EE3A98"/>
    <w:rsid w:val="00EF109D"/>
    <w:rsid w:val="00EF1C90"/>
    <w:rsid w:val="00EF23E1"/>
    <w:rsid w:val="00EF2620"/>
    <w:rsid w:val="00F02E00"/>
    <w:rsid w:val="00F05A5D"/>
    <w:rsid w:val="00F07089"/>
    <w:rsid w:val="00F1634C"/>
    <w:rsid w:val="00F169D5"/>
    <w:rsid w:val="00F253DD"/>
    <w:rsid w:val="00F309A0"/>
    <w:rsid w:val="00F3335C"/>
    <w:rsid w:val="00F45B7B"/>
    <w:rsid w:val="00F53068"/>
    <w:rsid w:val="00F537E7"/>
    <w:rsid w:val="00F56D7B"/>
    <w:rsid w:val="00F575DF"/>
    <w:rsid w:val="00F705F1"/>
    <w:rsid w:val="00F81D5D"/>
    <w:rsid w:val="00F87A4E"/>
    <w:rsid w:val="00F932F0"/>
    <w:rsid w:val="00F9392B"/>
    <w:rsid w:val="00FA5968"/>
    <w:rsid w:val="00FA7554"/>
    <w:rsid w:val="00FB3E94"/>
    <w:rsid w:val="00FD2EDB"/>
    <w:rsid w:val="00FD41D7"/>
    <w:rsid w:val="00FD486D"/>
    <w:rsid w:val="00FD721A"/>
    <w:rsid w:val="00FE0EC9"/>
    <w:rsid w:val="00FE3320"/>
    <w:rsid w:val="00FE52A1"/>
    <w:rsid w:val="00FE6233"/>
    <w:rsid w:val="00FF136F"/>
    <w:rsid w:val="00FF4D3B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FC09"/>
  <w15:docId w15:val="{1E1E0495-A65F-410D-8CC1-35F726B1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98420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98420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D7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64F"/>
  </w:style>
  <w:style w:type="paragraph" w:styleId="a5">
    <w:name w:val="footer"/>
    <w:basedOn w:val="a"/>
    <w:link w:val="a6"/>
    <w:uiPriority w:val="99"/>
    <w:unhideWhenUsed/>
    <w:rsid w:val="00D7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64F"/>
  </w:style>
  <w:style w:type="paragraph" w:styleId="a7">
    <w:name w:val="Balloon Text"/>
    <w:basedOn w:val="a"/>
    <w:link w:val="a8"/>
    <w:uiPriority w:val="99"/>
    <w:semiHidden/>
    <w:unhideWhenUsed/>
    <w:rsid w:val="004B0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0A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E2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73D2C"/>
    <w:pPr>
      <w:ind w:left="720"/>
      <w:contextualSpacing/>
    </w:pPr>
  </w:style>
  <w:style w:type="paragraph" w:customStyle="1" w:styleId="ConsPlusNormal">
    <w:name w:val="ConsPlusNormal"/>
    <w:rsid w:val="005F1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rsid w:val="00286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86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8619E"/>
    <w:rPr>
      <w:vertAlign w:val="superscript"/>
    </w:rPr>
  </w:style>
  <w:style w:type="paragraph" w:styleId="HTML">
    <w:name w:val="HTML Preformatted"/>
    <w:basedOn w:val="a"/>
    <w:link w:val="HTML0"/>
    <w:rsid w:val="00EC2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2E7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desc">
    <w:name w:val="link_desc"/>
    <w:basedOn w:val="a0"/>
    <w:rsid w:val="005E1BB3"/>
  </w:style>
  <w:style w:type="character" w:customStyle="1" w:styleId="linktitle">
    <w:name w:val="link_title"/>
    <w:basedOn w:val="a0"/>
    <w:rsid w:val="005E1BB3"/>
  </w:style>
  <w:style w:type="paragraph" w:styleId="ae">
    <w:name w:val="Normal (Web)"/>
    <w:basedOn w:val="a"/>
    <w:uiPriority w:val="99"/>
    <w:semiHidden/>
    <w:unhideWhenUsed/>
    <w:rsid w:val="005E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8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6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4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196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2C8933877566979CA4E58EFA443B0663F5AEEEF96A25BCE0A0EA089F72DA2B3A648C02EDFEF75FCF76F1448E1ECD91747FH1A6Q" TargetMode="External"/><Relationship Id="rId18" Type="http://schemas.openxmlformats.org/officeDocument/2006/relationships/hyperlink" Target="consultantplus://offline/ref=2C8933877566979CA4E590F75257516CF0ADB6FD6F20BEB6F5BD0EC82D8A2D6F36CC5CB4ADB614C275EA588E1DHDA1Q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8933877566979CA4E58EFA443B0663F5AEEEF96122B7E2A9E255957A83273863835DE8EBE607C071EA5A8F01D19376H7AFQ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8933877566979CA4E590F75257516CF0ADB6FD6F20BEB6F5BD0EC82D8A2D6F36CC5CB4ADB614C275EA588E1DHDA1Q" TargetMode="External"/><Relationship Id="rId17" Type="http://schemas.openxmlformats.org/officeDocument/2006/relationships/hyperlink" Target="consultantplus://offline/ref=2C8933877566979CA4E590F75257516CF7A5B5F26C26BEB6F5BD0EC82D8A2D6F36CC5CB4ADB614C275EA588E1DHDA1Q" TargetMode="External"/><Relationship Id="rId25" Type="http://schemas.openxmlformats.org/officeDocument/2006/relationships/hyperlink" Target="consultantplus://offline/ref=2C8933877566979CA4E590F75257516CF7A5B5FC6B24BEB6F5BD0EC82D8A2D6F24CC04BAA8B7019625B00F831DD68D747C0A18F8E5H8A1Q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8933877566979CA4E590F75257516CF1ADB7F26B2FBEB6F5BD0EC82D8A2D6F36CC5CB4ADB614C275EA588E1DHDA1Q" TargetMode="External"/><Relationship Id="rId20" Type="http://schemas.openxmlformats.org/officeDocument/2006/relationships/hyperlink" Target="consultantplus://offline/ref=2C8933877566979CA4E58EFA443B0663F5AEEEF96E2EB3E3ACE255957A83273863835DE8EBE607C071EA5A8F01D19376H7AF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8933877566979CA4E590F75257516CF7A5B5F26C26BEB6F5BD0EC82D8A2D6F36CC5CB4ADB614C275EA588E1DHDA1Q" TargetMode="External"/><Relationship Id="rId24" Type="http://schemas.openxmlformats.org/officeDocument/2006/relationships/hyperlink" Target="consultantplus://offline/ref=2C8933877566979CA4E590F75257516CF1ADB7F26B2FBEB6F5BD0EC82D8A2D6F36CC5CB4ADB614C275EA588E1DHDA1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8933877566979CA4E590F75257516CF1A5B9F66F26BEB6F5BD0EC82D8A2D6F36CC5CB4ADB614C275EA588E1DHDA1Q" TargetMode="External"/><Relationship Id="rId23" Type="http://schemas.openxmlformats.org/officeDocument/2006/relationships/hyperlink" Target="consultantplus://offline/ref=2C8933877566979CA4E590F75257516CF1A5B9F66F26BEB6F5BD0EC82D8A2D6F36CC5CB4ADB614C275EA588E1DHDA1Q" TargetMode="External"/><Relationship Id="rId10" Type="http://schemas.openxmlformats.org/officeDocument/2006/relationships/hyperlink" Target="consultantplus://offline/ref=2C8933877566979CA4E590F75257516CF1ADB7F26B2FBEB6F5BD0EC82D8A2D6F36CC5CB4ADB614C275EA588E1DHDA1Q" TargetMode="External"/><Relationship Id="rId19" Type="http://schemas.openxmlformats.org/officeDocument/2006/relationships/hyperlink" Target="consultantplus://offline/ref=2C8933877566979CA4E58EFA443B0663F5AEEEF96A25BCE0A0EA089F72DA2B3A648C02EDFEF75FCF76F1448E1ECD91747FH1A6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8933877566979CA4E590F75257516CF1A5B9F66F26BEB6F5BD0EC82D8A2D6F36CC5CB4ADB614C275EA588E1DHDA1Q" TargetMode="External"/><Relationship Id="rId14" Type="http://schemas.openxmlformats.org/officeDocument/2006/relationships/hyperlink" Target="consultantplus://offline/ref=2C8933877566979CA4E58EFA443B0663F5AEEEF96925B7E7ACE8089F72DA2B3A648C02EDFEF75FCF76F1448E1ECD91747FH1A6Q" TargetMode="External"/><Relationship Id="rId22" Type="http://schemas.openxmlformats.org/officeDocument/2006/relationships/hyperlink" Target="consultantplus://offline/ref=2C8933877566979CA4E590F75257516CF7A5B5FC6B24BEB6F5BD0EC82D8A2D6F24CC04BBADB5019625B00F831DD68D747C0A18F8E5H8A1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57586-B545-4339-8215-86881D6A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2957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Беккер Юлия Борисовна</dc:creator>
  <cp:keywords/>
  <dc:description/>
  <cp:lastModifiedBy>Рянская Елена</cp:lastModifiedBy>
  <cp:revision>4</cp:revision>
  <cp:lastPrinted>2022-02-21T04:14:00Z</cp:lastPrinted>
  <dcterms:created xsi:type="dcterms:W3CDTF">2022-04-08T11:03:00Z</dcterms:created>
  <dcterms:modified xsi:type="dcterms:W3CDTF">2022-10-11T12:21:00Z</dcterms:modified>
</cp:coreProperties>
</file>