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20" w:type="dxa"/>
        <w:tblInd w:w="4820" w:type="dxa"/>
        <w:tblLook w:val="04A0" w:firstRow="1" w:lastRow="0" w:firstColumn="1" w:lastColumn="0" w:noHBand="0" w:noVBand="1"/>
      </w:tblPr>
      <w:tblGrid>
        <w:gridCol w:w="1157"/>
        <w:gridCol w:w="3377"/>
        <w:gridCol w:w="286"/>
      </w:tblGrid>
      <w:tr w:rsidR="00C43EA9" w:rsidRPr="00FD570D" w:rsidTr="00973660">
        <w:trPr>
          <w:gridBefore w:val="1"/>
          <w:wBefore w:w="1157" w:type="dxa"/>
          <w:trHeight w:val="565"/>
        </w:trPr>
        <w:tc>
          <w:tcPr>
            <w:tcW w:w="3663" w:type="dxa"/>
            <w:gridSpan w:val="2"/>
            <w:hideMark/>
          </w:tcPr>
          <w:p w:rsidR="00C43EA9" w:rsidRPr="00FD570D" w:rsidRDefault="00C43EA9" w:rsidP="00973660">
            <w:pPr>
              <w:widowControl w:val="0"/>
              <w:autoSpaceDE w:val="0"/>
              <w:autoSpaceDN w:val="0"/>
              <w:adjustRightInd w:val="0"/>
              <w:jc w:val="both"/>
              <w:outlineLvl w:val="0"/>
              <w:rPr>
                <w:rFonts w:eastAsia="Batang"/>
                <w:lang w:eastAsia="ko-KR"/>
              </w:rPr>
            </w:pPr>
            <w:bookmarkStart w:id="0" w:name="sub_1087"/>
            <w:r w:rsidRPr="00FD570D">
              <w:rPr>
                <w:rFonts w:eastAsia="Batang"/>
                <w:lang w:eastAsia="ko-KR"/>
              </w:rPr>
              <w:t>Приложение 1 к постановлению администрации города</w:t>
            </w:r>
          </w:p>
          <w:p w:rsidR="00C43EA9" w:rsidRPr="00FD570D" w:rsidRDefault="00C43EA9" w:rsidP="005D383B">
            <w:pPr>
              <w:widowControl w:val="0"/>
              <w:autoSpaceDE w:val="0"/>
              <w:autoSpaceDN w:val="0"/>
              <w:adjustRightInd w:val="0"/>
              <w:jc w:val="both"/>
              <w:outlineLvl w:val="0"/>
              <w:rPr>
                <w:rFonts w:eastAsia="Batang"/>
                <w:lang w:eastAsia="ko-KR"/>
              </w:rPr>
            </w:pPr>
            <w:r>
              <w:rPr>
                <w:rFonts w:eastAsia="Batang"/>
                <w:lang w:eastAsia="ko-KR"/>
              </w:rPr>
              <w:t xml:space="preserve">от </w:t>
            </w:r>
            <w:r w:rsidR="005D383B">
              <w:rPr>
                <w:rFonts w:eastAsia="Batang"/>
                <w:lang w:eastAsia="ko-KR"/>
              </w:rPr>
              <w:t>31.01.</w:t>
            </w:r>
            <w:r>
              <w:rPr>
                <w:rFonts w:eastAsia="Batang"/>
                <w:lang w:eastAsia="ko-KR"/>
              </w:rPr>
              <w:t xml:space="preserve"> 2020</w:t>
            </w:r>
            <w:r w:rsidRPr="00FD570D">
              <w:rPr>
                <w:rFonts w:eastAsia="Batang"/>
                <w:lang w:eastAsia="ko-KR"/>
              </w:rPr>
              <w:t xml:space="preserve"> №</w:t>
            </w:r>
            <w:r w:rsidR="005D383B">
              <w:rPr>
                <w:rFonts w:eastAsia="Batang"/>
                <w:lang w:eastAsia="ko-KR"/>
              </w:rPr>
              <w:t xml:space="preserve"> 189</w:t>
            </w:r>
            <w:bookmarkStart w:id="1" w:name="_GoBack"/>
            <w:bookmarkEnd w:id="1"/>
          </w:p>
        </w:tc>
      </w:tr>
      <w:tr w:rsidR="00C43EA9" w:rsidRPr="004B630B" w:rsidTr="00973660">
        <w:trPr>
          <w:gridAfter w:val="1"/>
          <w:wAfter w:w="286" w:type="dxa"/>
        </w:trPr>
        <w:tc>
          <w:tcPr>
            <w:tcW w:w="4534" w:type="dxa"/>
            <w:gridSpan w:val="2"/>
            <w:shd w:val="clear" w:color="auto" w:fill="auto"/>
          </w:tcPr>
          <w:p w:rsidR="00C43EA9" w:rsidRPr="004B630B" w:rsidRDefault="00C43EA9" w:rsidP="00973660">
            <w:pPr>
              <w:widowControl w:val="0"/>
              <w:autoSpaceDE w:val="0"/>
              <w:autoSpaceDN w:val="0"/>
              <w:adjustRightInd w:val="0"/>
              <w:jc w:val="both"/>
              <w:outlineLvl w:val="0"/>
              <w:rPr>
                <w:rFonts w:eastAsia="Batang"/>
                <w:lang w:eastAsia="ko-KR"/>
              </w:rPr>
            </w:pPr>
          </w:p>
        </w:tc>
      </w:tr>
    </w:tbl>
    <w:p w:rsidR="00A201CB" w:rsidRDefault="00CE3692" w:rsidP="00A201CB">
      <w:pPr>
        <w:jc w:val="center"/>
        <w:rPr>
          <w:rFonts w:eastAsia="Calibri"/>
        </w:rPr>
      </w:pPr>
      <w:r>
        <w:rPr>
          <w:rFonts w:eastAsia="Calibri"/>
        </w:rPr>
        <w:t xml:space="preserve"> </w:t>
      </w:r>
      <w:r w:rsidR="00A201CB">
        <w:rPr>
          <w:rFonts w:eastAsia="Calibri"/>
        </w:rPr>
        <w:t>«</w:t>
      </w:r>
      <w:r w:rsidR="00A201CB" w:rsidRPr="00FD570D">
        <w:rPr>
          <w:rFonts w:eastAsia="Calibri"/>
        </w:rPr>
        <w:t>Паспорт муниципальной программы</w:t>
      </w:r>
      <w:r w:rsidR="00A201CB">
        <w:rPr>
          <w:rFonts w:eastAsia="Calibri"/>
        </w:rPr>
        <w:t xml:space="preserve"> городского округа город Мегион</w:t>
      </w:r>
    </w:p>
    <w:p w:rsidR="00A201CB" w:rsidRPr="00FD570D" w:rsidRDefault="00A201CB" w:rsidP="00A201CB">
      <w:pPr>
        <w:jc w:val="center"/>
      </w:pPr>
      <w:r>
        <w:rPr>
          <w:rFonts w:eastAsia="Calibri"/>
        </w:rPr>
        <w:t>(далее - муниципальная программа)</w:t>
      </w:r>
    </w:p>
    <w:p w:rsidR="001602F3" w:rsidRPr="00066AA1" w:rsidRDefault="001602F3" w:rsidP="00A201CB">
      <w:pPr>
        <w:rPr>
          <w:sz w:val="16"/>
          <w:szCs w:val="1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662"/>
      </w:tblGrid>
      <w:tr w:rsidR="00A201CB" w:rsidRPr="00746796" w:rsidTr="00935760">
        <w:trPr>
          <w:trHeight w:val="769"/>
        </w:trPr>
        <w:tc>
          <w:tcPr>
            <w:tcW w:w="3114" w:type="dxa"/>
            <w:tcBorders>
              <w:top w:val="single" w:sz="4" w:space="0" w:color="auto"/>
              <w:left w:val="single" w:sz="4" w:space="0" w:color="auto"/>
              <w:bottom w:val="single" w:sz="4" w:space="0" w:color="auto"/>
              <w:right w:val="single" w:sz="4" w:space="0" w:color="auto"/>
            </w:tcBorders>
            <w:vAlign w:val="center"/>
          </w:tcPr>
          <w:p w:rsidR="00A201CB" w:rsidRPr="004031F5" w:rsidRDefault="00A201CB" w:rsidP="00A201CB">
            <w:pPr>
              <w:widowControl w:val="0"/>
              <w:autoSpaceDE w:val="0"/>
              <w:autoSpaceDN w:val="0"/>
              <w:adjustRightInd w:val="0"/>
              <w:rPr>
                <w:rFonts w:eastAsia="Batang"/>
              </w:rPr>
            </w:pPr>
            <w:r w:rsidRPr="004031F5">
              <w:rPr>
                <w:rFonts w:eastAsia="Batang"/>
              </w:rPr>
              <w:t>Наименование</w:t>
            </w:r>
          </w:p>
          <w:p w:rsidR="00A201CB" w:rsidRPr="004031F5" w:rsidRDefault="00A201CB" w:rsidP="00A201CB">
            <w:pPr>
              <w:rPr>
                <w:rFonts w:eastAsia="Calibri"/>
              </w:rPr>
            </w:pPr>
            <w:r w:rsidRPr="004031F5">
              <w:rPr>
                <w:rFonts w:eastAsia="Calibri"/>
              </w:rPr>
              <w:t>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rsidR="00A201CB" w:rsidRPr="004031F5" w:rsidRDefault="00A201CB" w:rsidP="00A201CB">
            <w:pPr>
              <w:jc w:val="both"/>
            </w:pPr>
            <w:r w:rsidRPr="004031F5">
              <w:t>«Формирование современной городской среды городского округа город Мегион на 2019-2025 годы»</w:t>
            </w:r>
          </w:p>
          <w:p w:rsidR="00A201CB" w:rsidRPr="004031F5" w:rsidRDefault="00A201CB" w:rsidP="00A201CB">
            <w:pPr>
              <w:jc w:val="both"/>
            </w:pPr>
          </w:p>
          <w:p w:rsidR="00A201CB" w:rsidRPr="004031F5" w:rsidRDefault="00A201CB" w:rsidP="00A201CB">
            <w:pPr>
              <w:jc w:val="both"/>
            </w:pPr>
          </w:p>
        </w:tc>
      </w:tr>
      <w:tr w:rsidR="00A201CB" w:rsidRPr="00746796" w:rsidTr="00935760">
        <w:tc>
          <w:tcPr>
            <w:tcW w:w="3114" w:type="dxa"/>
            <w:tcBorders>
              <w:top w:val="single" w:sz="4" w:space="0" w:color="auto"/>
              <w:left w:val="single" w:sz="4" w:space="0" w:color="auto"/>
              <w:bottom w:val="single" w:sz="4" w:space="0" w:color="auto"/>
              <w:right w:val="single" w:sz="4" w:space="0" w:color="auto"/>
            </w:tcBorders>
            <w:vAlign w:val="center"/>
          </w:tcPr>
          <w:p w:rsidR="00A201CB" w:rsidRPr="004031F5" w:rsidRDefault="00A201CB" w:rsidP="00A201CB">
            <w:pPr>
              <w:rPr>
                <w:rFonts w:eastAsia="Calibri"/>
              </w:rPr>
            </w:pPr>
            <w:r w:rsidRPr="004031F5">
              <w:rPr>
                <w:rFonts w:eastAsia="Batang"/>
              </w:rPr>
              <w:t>Дата утверждения муниципальной программы (наименование и номер соответствующего нормативного правового акта)</w:t>
            </w:r>
          </w:p>
        </w:tc>
        <w:tc>
          <w:tcPr>
            <w:tcW w:w="6662" w:type="dxa"/>
            <w:tcBorders>
              <w:top w:val="single" w:sz="4" w:space="0" w:color="auto"/>
              <w:left w:val="single" w:sz="4" w:space="0" w:color="auto"/>
              <w:bottom w:val="single" w:sz="4" w:space="0" w:color="auto"/>
              <w:right w:val="single" w:sz="4" w:space="0" w:color="auto"/>
            </w:tcBorders>
          </w:tcPr>
          <w:p w:rsidR="00A201CB" w:rsidRPr="004031F5" w:rsidRDefault="00A201CB" w:rsidP="00A201CB">
            <w:pPr>
              <w:jc w:val="both"/>
            </w:pPr>
            <w:r w:rsidRPr="004031F5">
              <w:t xml:space="preserve">Постановление администрации города от 25.12.2018 №2862 </w:t>
            </w:r>
          </w:p>
        </w:tc>
      </w:tr>
      <w:tr w:rsidR="00A201CB" w:rsidRPr="00746796" w:rsidTr="00935760">
        <w:tc>
          <w:tcPr>
            <w:tcW w:w="3114" w:type="dxa"/>
            <w:tcBorders>
              <w:top w:val="single" w:sz="4" w:space="0" w:color="auto"/>
              <w:left w:val="single" w:sz="4" w:space="0" w:color="auto"/>
              <w:bottom w:val="single" w:sz="4" w:space="0" w:color="auto"/>
              <w:right w:val="single" w:sz="4" w:space="0" w:color="auto"/>
            </w:tcBorders>
            <w:vAlign w:val="center"/>
          </w:tcPr>
          <w:p w:rsidR="00A201CB" w:rsidRPr="004031F5" w:rsidRDefault="00A201CB" w:rsidP="00A201CB">
            <w:pPr>
              <w:rPr>
                <w:rFonts w:eastAsia="Calibri"/>
              </w:rPr>
            </w:pPr>
            <w:r w:rsidRPr="004031F5">
              <w:rPr>
                <w:rFonts w:eastAsia="Batang"/>
                <w:lang w:eastAsia="ko-KR"/>
              </w:rPr>
              <w:t>Координатор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rsidR="00A201CB" w:rsidRPr="004031F5" w:rsidRDefault="00A201CB" w:rsidP="00A201CB">
            <w:pPr>
              <w:jc w:val="both"/>
            </w:pPr>
            <w:r w:rsidRPr="004031F5">
              <w:t>Муниципальное казенное учреждение «Управление жилищно-коммунального хозяйства»</w:t>
            </w:r>
          </w:p>
        </w:tc>
      </w:tr>
      <w:tr w:rsidR="00A201CB" w:rsidRPr="00746796" w:rsidTr="00935760">
        <w:tc>
          <w:tcPr>
            <w:tcW w:w="3114" w:type="dxa"/>
            <w:tcBorders>
              <w:top w:val="single" w:sz="4" w:space="0" w:color="auto"/>
              <w:left w:val="single" w:sz="4" w:space="0" w:color="auto"/>
              <w:bottom w:val="single" w:sz="4" w:space="0" w:color="auto"/>
              <w:right w:val="single" w:sz="4" w:space="0" w:color="auto"/>
            </w:tcBorders>
            <w:vAlign w:val="center"/>
          </w:tcPr>
          <w:p w:rsidR="00A201CB" w:rsidRPr="004031F5" w:rsidRDefault="00A201CB" w:rsidP="00A201CB">
            <w:pPr>
              <w:rPr>
                <w:rFonts w:eastAsia="Batang"/>
                <w:lang w:eastAsia="ko-KR"/>
              </w:rPr>
            </w:pPr>
            <w:r w:rsidRPr="004031F5">
              <w:rPr>
                <w:rFonts w:eastAsia="Batang"/>
                <w:lang w:eastAsia="ko-KR"/>
              </w:rPr>
              <w:t>Исполнители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rsidR="00A201CB" w:rsidRPr="004031F5" w:rsidRDefault="00A201CB" w:rsidP="00A201CB">
            <w:pPr>
              <w:jc w:val="both"/>
            </w:pPr>
            <w:r w:rsidRPr="004031F5">
              <w:t xml:space="preserve">Муниципальное казенное учреждение «Управление жилищно-коммунального хозяйства»; </w:t>
            </w:r>
          </w:p>
          <w:p w:rsidR="00A201CB" w:rsidRPr="004031F5" w:rsidRDefault="00A201CB" w:rsidP="00A201CB">
            <w:pPr>
              <w:jc w:val="both"/>
            </w:pPr>
            <w:r w:rsidRPr="004031F5">
              <w:t xml:space="preserve">Муниципальное казенное учреждение «Капитальное строительство»; </w:t>
            </w:r>
          </w:p>
          <w:p w:rsidR="00A201CB" w:rsidRPr="004031F5" w:rsidRDefault="00A201CB" w:rsidP="00A201CB">
            <w:pPr>
              <w:jc w:val="both"/>
            </w:pPr>
            <w:r w:rsidRPr="004031F5">
              <w:t>Управление архитектуры и градостроительства администрации города.</w:t>
            </w:r>
          </w:p>
        </w:tc>
      </w:tr>
      <w:tr w:rsidR="00A201CB" w:rsidRPr="00746796" w:rsidTr="00935760">
        <w:tc>
          <w:tcPr>
            <w:tcW w:w="3114" w:type="dxa"/>
            <w:tcBorders>
              <w:top w:val="single" w:sz="4" w:space="0" w:color="auto"/>
              <w:left w:val="single" w:sz="4" w:space="0" w:color="auto"/>
              <w:bottom w:val="single" w:sz="4" w:space="0" w:color="auto"/>
              <w:right w:val="single" w:sz="4" w:space="0" w:color="auto"/>
            </w:tcBorders>
            <w:vAlign w:val="center"/>
          </w:tcPr>
          <w:p w:rsidR="00A201CB" w:rsidRPr="004031F5" w:rsidRDefault="00A201CB" w:rsidP="00A201CB">
            <w:r w:rsidRPr="004031F5">
              <w:rPr>
                <w:rFonts w:eastAsia="Batang"/>
                <w:lang w:eastAsia="ko-KR"/>
              </w:rPr>
              <w:t>Цели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rsidR="00A201CB" w:rsidRPr="004031F5" w:rsidRDefault="00A201CB" w:rsidP="00A201CB">
            <w:pPr>
              <w:jc w:val="both"/>
            </w:pPr>
            <w:r w:rsidRPr="004031F5">
              <w:t>Повышение качества и комфорта городской среды на территории муниципального образования городской округ город Мегион</w:t>
            </w:r>
          </w:p>
        </w:tc>
      </w:tr>
      <w:tr w:rsidR="00A201CB" w:rsidRPr="00746796" w:rsidTr="00935760">
        <w:tc>
          <w:tcPr>
            <w:tcW w:w="3114" w:type="dxa"/>
            <w:tcBorders>
              <w:top w:val="single" w:sz="4" w:space="0" w:color="auto"/>
              <w:left w:val="single" w:sz="4" w:space="0" w:color="auto"/>
              <w:bottom w:val="single" w:sz="4" w:space="0" w:color="auto"/>
              <w:right w:val="single" w:sz="4" w:space="0" w:color="auto"/>
            </w:tcBorders>
            <w:vAlign w:val="center"/>
          </w:tcPr>
          <w:p w:rsidR="00A201CB" w:rsidRPr="004031F5" w:rsidRDefault="00A201CB" w:rsidP="00A201CB">
            <w:pPr>
              <w:rPr>
                <w:rFonts w:eastAsia="Calibri"/>
              </w:rPr>
            </w:pPr>
            <w:r w:rsidRPr="004031F5">
              <w:rPr>
                <w:rFonts w:eastAsia="Batang"/>
                <w:lang w:eastAsia="ko-KR"/>
              </w:rPr>
              <w:t>Задачи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rsidR="00A201CB" w:rsidRPr="004031F5" w:rsidRDefault="00A201CB" w:rsidP="00A201CB">
            <w:pPr>
              <w:jc w:val="both"/>
            </w:pPr>
            <w:r w:rsidRPr="004031F5">
              <w:t>1.Повышение уровня благоустройства и комфорта дворовых территорий в условиях сложившейся застройки;</w:t>
            </w:r>
          </w:p>
          <w:p w:rsidR="00A201CB" w:rsidRPr="004031F5" w:rsidRDefault="00A201CB" w:rsidP="00A201CB">
            <w:pPr>
              <w:jc w:val="both"/>
            </w:pPr>
            <w:r w:rsidRPr="004031F5">
              <w:t>2.Повышение качества и комфорта территорий общего пользования;</w:t>
            </w:r>
          </w:p>
          <w:p w:rsidR="00A201CB" w:rsidRPr="004031F5" w:rsidRDefault="00A201CB" w:rsidP="00A201CB">
            <w:pPr>
              <w:jc w:val="both"/>
            </w:pPr>
            <w:r w:rsidRPr="004031F5">
              <w:t>3.Обеспечение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p>
          <w:p w:rsidR="00A201CB" w:rsidRPr="004031F5" w:rsidRDefault="00A201CB" w:rsidP="00A201CB">
            <w:pPr>
              <w:jc w:val="both"/>
            </w:pPr>
            <w:r w:rsidRPr="004031F5">
              <w:t>4.Повышение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tc>
      </w:tr>
      <w:tr w:rsidR="00A201CB" w:rsidRPr="00746796" w:rsidTr="00935760">
        <w:tc>
          <w:tcPr>
            <w:tcW w:w="3114" w:type="dxa"/>
            <w:tcBorders>
              <w:top w:val="single" w:sz="4" w:space="0" w:color="auto"/>
              <w:left w:val="single" w:sz="4" w:space="0" w:color="auto"/>
              <w:bottom w:val="single" w:sz="4" w:space="0" w:color="auto"/>
              <w:right w:val="single" w:sz="4" w:space="0" w:color="auto"/>
            </w:tcBorders>
            <w:vAlign w:val="center"/>
          </w:tcPr>
          <w:p w:rsidR="00A201CB" w:rsidRPr="004031F5" w:rsidRDefault="00A201CB" w:rsidP="00A201CB">
            <w:pPr>
              <w:rPr>
                <w:rFonts w:eastAsia="Calibri"/>
              </w:rPr>
            </w:pPr>
            <w:r w:rsidRPr="004031F5">
              <w:rPr>
                <w:rFonts w:eastAsia="Batang"/>
                <w:lang w:eastAsia="ko-KR"/>
              </w:rPr>
              <w:t>Подпрограммы или основные мероприятия, региональные проекты</w:t>
            </w:r>
          </w:p>
        </w:tc>
        <w:tc>
          <w:tcPr>
            <w:tcW w:w="6662" w:type="dxa"/>
            <w:tcBorders>
              <w:top w:val="single" w:sz="4" w:space="0" w:color="auto"/>
              <w:left w:val="single" w:sz="4" w:space="0" w:color="auto"/>
              <w:bottom w:val="single" w:sz="4" w:space="0" w:color="auto"/>
              <w:right w:val="single" w:sz="4" w:space="0" w:color="auto"/>
            </w:tcBorders>
          </w:tcPr>
          <w:p w:rsidR="00A201CB" w:rsidRPr="004031F5" w:rsidRDefault="00A201CB" w:rsidP="00F620E0">
            <w:pPr>
              <w:jc w:val="both"/>
            </w:pPr>
            <w:r w:rsidRPr="004031F5">
              <w:t>Подпрограмма 1 «Благоустройство дворовых территорий»:</w:t>
            </w:r>
          </w:p>
          <w:p w:rsidR="00A201CB" w:rsidRPr="004031F5" w:rsidRDefault="006220A6" w:rsidP="00F620E0">
            <w:pPr>
              <w:jc w:val="both"/>
            </w:pPr>
            <w:r w:rsidRPr="004031F5">
              <w:t>1.1.</w:t>
            </w:r>
            <w:r w:rsidR="00A201CB" w:rsidRPr="004031F5">
              <w:t xml:space="preserve">Основное мероприятие: Повышение уровня благоустройства и комфорта дворовых территорий в условиях сложившейся застройки; </w:t>
            </w:r>
          </w:p>
          <w:p w:rsidR="00A201CB" w:rsidRPr="004031F5" w:rsidRDefault="008F0A7F" w:rsidP="00F620E0">
            <w:pPr>
              <w:jc w:val="both"/>
            </w:pPr>
            <w:r>
              <w:t>1.2.</w:t>
            </w:r>
            <w:r w:rsidR="0057243E">
              <w:t xml:space="preserve"> </w:t>
            </w:r>
            <w:r>
              <w:t>Р</w:t>
            </w:r>
            <w:r w:rsidR="00F620E0" w:rsidRPr="004031F5">
              <w:t>егиональный проект «Формирова</w:t>
            </w:r>
            <w:r w:rsidR="007872CB">
              <w:t>ние комфортной городской среды»</w:t>
            </w:r>
            <w:r w:rsidR="00F620E0" w:rsidRPr="004031F5">
              <w:t>.</w:t>
            </w:r>
            <w:r w:rsidR="00F620E0" w:rsidRPr="004031F5">
              <w:rPr>
                <w:rFonts w:eastAsia="Batang"/>
                <w:lang w:eastAsia="ko-KR"/>
              </w:rPr>
              <w:t xml:space="preserve">        </w:t>
            </w:r>
          </w:p>
          <w:p w:rsidR="00A201CB" w:rsidRPr="004031F5" w:rsidRDefault="00A201CB" w:rsidP="00F620E0">
            <w:pPr>
              <w:jc w:val="both"/>
            </w:pPr>
            <w:r w:rsidRPr="004031F5">
              <w:t>Подпрограмма 2 «Благоустройство территорий общего пользования»:</w:t>
            </w:r>
          </w:p>
          <w:p w:rsidR="00A201CB" w:rsidRPr="004031F5" w:rsidRDefault="00A201CB" w:rsidP="00F620E0">
            <w:pPr>
              <w:jc w:val="both"/>
            </w:pPr>
            <w:r w:rsidRPr="004031F5">
              <w:t>2.1.Основное мероприятие: Повышение качества и комфорта территорий общего пользовани</w:t>
            </w:r>
            <w:r w:rsidRPr="008F0A7F">
              <w:t>я;</w:t>
            </w:r>
          </w:p>
          <w:p w:rsidR="00F620E0" w:rsidRPr="004031F5" w:rsidRDefault="00A201CB" w:rsidP="0057243E">
            <w:pPr>
              <w:jc w:val="both"/>
            </w:pPr>
            <w:r w:rsidRPr="004031F5">
              <w:t>2.2.</w:t>
            </w:r>
            <w:r w:rsidR="0057243E">
              <w:t xml:space="preserve"> </w:t>
            </w:r>
            <w:r w:rsidR="008F0A7F">
              <w:t>Р</w:t>
            </w:r>
            <w:r w:rsidR="00F620E0" w:rsidRPr="004031F5">
              <w:t>егиональный проект «Формирова</w:t>
            </w:r>
            <w:r w:rsidR="007872CB">
              <w:t>ние комфортной городской среды»</w:t>
            </w:r>
            <w:r w:rsidR="00792D88" w:rsidRPr="004031F5">
              <w:t>.</w:t>
            </w:r>
          </w:p>
        </w:tc>
      </w:tr>
      <w:tr w:rsidR="00C04366" w:rsidRPr="00746796" w:rsidTr="00935760">
        <w:tc>
          <w:tcPr>
            <w:tcW w:w="3114" w:type="dxa"/>
            <w:tcBorders>
              <w:top w:val="single" w:sz="4" w:space="0" w:color="auto"/>
              <w:left w:val="single" w:sz="4" w:space="0" w:color="auto"/>
              <w:bottom w:val="single" w:sz="4" w:space="0" w:color="auto"/>
              <w:right w:val="single" w:sz="4" w:space="0" w:color="auto"/>
            </w:tcBorders>
          </w:tcPr>
          <w:p w:rsidR="00C04366" w:rsidRPr="00C04366" w:rsidRDefault="00A201CB" w:rsidP="00C04366">
            <w:pPr>
              <w:pStyle w:val="ConsPlusNonformat"/>
              <w:rPr>
                <w:rFonts w:ascii="Times New Roman" w:hAnsi="Times New Roman" w:cs="Times New Roman"/>
                <w:sz w:val="24"/>
                <w:szCs w:val="24"/>
              </w:rPr>
            </w:pPr>
            <w:r w:rsidRPr="00837ABE">
              <w:rPr>
                <w:rFonts w:ascii="Times New Roman" w:hAnsi="Times New Roman" w:cs="Times New Roman"/>
                <w:sz w:val="24"/>
                <w:szCs w:val="24"/>
                <w:lang w:eastAsia="ko-KR"/>
              </w:rPr>
              <w:t xml:space="preserve">Портфели проектов, </w:t>
            </w:r>
            <w:r w:rsidRPr="00837ABE">
              <w:rPr>
                <w:rFonts w:ascii="Times New Roman" w:hAnsi="Times New Roman" w:cs="Times New Roman"/>
                <w:sz w:val="24"/>
                <w:szCs w:val="24"/>
                <w:lang w:eastAsia="ko-KR"/>
              </w:rPr>
              <w:lastRenderedPageBreak/>
              <w:t>проекты городского округа, входящие в состав муниципальной программы, в том числе направленные на реализацию национальных проектов (программ) Российской Федерации, параметры их финансового обеспечения</w:t>
            </w:r>
          </w:p>
        </w:tc>
        <w:tc>
          <w:tcPr>
            <w:tcW w:w="6662" w:type="dxa"/>
            <w:tcBorders>
              <w:top w:val="single" w:sz="4" w:space="0" w:color="auto"/>
              <w:left w:val="single" w:sz="4" w:space="0" w:color="auto"/>
              <w:bottom w:val="single" w:sz="4" w:space="0" w:color="auto"/>
              <w:right w:val="single" w:sz="4" w:space="0" w:color="auto"/>
            </w:tcBorders>
          </w:tcPr>
          <w:p w:rsidR="00C04366" w:rsidRDefault="00C04366" w:rsidP="00C04366">
            <w:pPr>
              <w:jc w:val="both"/>
            </w:pPr>
            <w:r>
              <w:lastRenderedPageBreak/>
              <w:t>«Жилье и городская среда»</w:t>
            </w:r>
          </w:p>
          <w:p w:rsidR="00A201CB" w:rsidRPr="005204EE" w:rsidRDefault="00A201CB" w:rsidP="00A201CB">
            <w:pPr>
              <w:jc w:val="both"/>
            </w:pPr>
            <w:r w:rsidRPr="005204EE">
              <w:lastRenderedPageBreak/>
              <w:t xml:space="preserve">Общий объем финансирования портфеля проектов, проекта, реализуемых в составе муниципальной программы, составляет                  </w:t>
            </w:r>
            <w:r w:rsidR="008F0A7F">
              <w:t>82 505,2</w:t>
            </w:r>
            <w:r w:rsidR="005204EE" w:rsidRPr="005204EE">
              <w:t xml:space="preserve"> </w:t>
            </w:r>
            <w:r w:rsidRPr="005204EE">
              <w:t xml:space="preserve">тыс. рублей, из них: </w:t>
            </w:r>
          </w:p>
          <w:p w:rsidR="00A201CB" w:rsidRPr="005204EE" w:rsidRDefault="00A201CB" w:rsidP="00A201CB">
            <w:pPr>
              <w:jc w:val="both"/>
            </w:pPr>
            <w:r w:rsidRPr="005204EE">
              <w:t xml:space="preserve">в 2019 году – </w:t>
            </w:r>
            <w:r w:rsidR="005204EE" w:rsidRPr="005204EE">
              <w:t xml:space="preserve">25 076,2 </w:t>
            </w:r>
            <w:r w:rsidRPr="005204EE">
              <w:t>тыс. рублей;</w:t>
            </w:r>
          </w:p>
          <w:p w:rsidR="00A201CB" w:rsidRPr="005204EE" w:rsidRDefault="00A201CB" w:rsidP="00A201CB">
            <w:pPr>
              <w:jc w:val="both"/>
            </w:pPr>
            <w:r w:rsidRPr="005204EE">
              <w:t>в 2020 году –</w:t>
            </w:r>
            <w:r w:rsidR="005204EE" w:rsidRPr="005204EE">
              <w:t xml:space="preserve"> 18 874,9 </w:t>
            </w:r>
            <w:r w:rsidRPr="005204EE">
              <w:t>тыс. рублей;</w:t>
            </w:r>
          </w:p>
          <w:p w:rsidR="00A201CB" w:rsidRPr="005204EE" w:rsidRDefault="00A201CB" w:rsidP="00A201CB">
            <w:pPr>
              <w:jc w:val="both"/>
            </w:pPr>
            <w:r w:rsidRPr="005204EE">
              <w:t xml:space="preserve">в 2021 году – </w:t>
            </w:r>
            <w:r w:rsidR="005204EE" w:rsidRPr="005204EE">
              <w:t xml:space="preserve">18 875,0 </w:t>
            </w:r>
            <w:r w:rsidR="005204EE">
              <w:t>тыс. рублей;</w:t>
            </w:r>
          </w:p>
          <w:p w:rsidR="005204EE" w:rsidRDefault="005204EE" w:rsidP="005204EE">
            <w:pPr>
              <w:jc w:val="both"/>
            </w:pPr>
            <w:r>
              <w:t>в 2022</w:t>
            </w:r>
            <w:r w:rsidR="008F0A7F">
              <w:t xml:space="preserve"> году – 19 679,1</w:t>
            </w:r>
            <w:r w:rsidRPr="005204EE">
              <w:t xml:space="preserve"> тыс. рублей.</w:t>
            </w:r>
          </w:p>
          <w:p w:rsidR="00A201CB" w:rsidRDefault="00A201CB" w:rsidP="00A201CB">
            <w:pPr>
              <w:jc w:val="both"/>
            </w:pPr>
          </w:p>
          <w:p w:rsidR="00A201CB" w:rsidRPr="00746796" w:rsidRDefault="00A201CB" w:rsidP="00C04366">
            <w:pPr>
              <w:jc w:val="both"/>
            </w:pPr>
          </w:p>
        </w:tc>
      </w:tr>
      <w:tr w:rsidR="00A201CB" w:rsidRPr="00746796" w:rsidTr="00935760">
        <w:tc>
          <w:tcPr>
            <w:tcW w:w="3114" w:type="dxa"/>
            <w:tcBorders>
              <w:top w:val="single" w:sz="4" w:space="0" w:color="auto"/>
              <w:left w:val="single" w:sz="4" w:space="0" w:color="auto"/>
              <w:bottom w:val="single" w:sz="4" w:space="0" w:color="auto"/>
              <w:right w:val="single" w:sz="4" w:space="0" w:color="auto"/>
            </w:tcBorders>
            <w:vAlign w:val="center"/>
          </w:tcPr>
          <w:p w:rsidR="00A201CB" w:rsidRPr="00837ABE" w:rsidRDefault="00A201CB" w:rsidP="00A201CB">
            <w:pPr>
              <w:rPr>
                <w:rFonts w:eastAsia="Calibri"/>
              </w:rPr>
            </w:pPr>
            <w:r w:rsidRPr="00837ABE">
              <w:rPr>
                <w:rFonts w:eastAsia="Batang"/>
                <w:lang w:eastAsia="ko-KR"/>
              </w:rPr>
              <w:lastRenderedPageBreak/>
              <w:t>Целевые показатели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rsidR="00A201CB" w:rsidRPr="007D1C84" w:rsidRDefault="00A201CB" w:rsidP="00A201CB">
            <w:pPr>
              <w:jc w:val="both"/>
            </w:pPr>
            <w:r w:rsidRPr="007D1C84">
              <w:t>Доля благоустроенных дворовых территорий от общего количе</w:t>
            </w:r>
            <w:r w:rsidR="006220A6">
              <w:t>ства дворовых территорий - 23,0</w:t>
            </w:r>
            <w:r w:rsidRPr="007D1C84">
              <w:t>%;</w:t>
            </w:r>
          </w:p>
          <w:p w:rsidR="00A201CB" w:rsidRPr="007D1C84" w:rsidRDefault="00A201CB" w:rsidP="00A201CB">
            <w:pPr>
              <w:jc w:val="both"/>
            </w:pPr>
            <w:r w:rsidRPr="007D1C84">
              <w:t>Количество благоуст</w:t>
            </w:r>
            <w:r w:rsidR="006220A6">
              <w:t>роенных дворовых территорий - 51</w:t>
            </w:r>
            <w:r w:rsidRPr="007D1C84">
              <w:t xml:space="preserve"> ед.;</w:t>
            </w:r>
          </w:p>
          <w:p w:rsidR="00A201CB" w:rsidRPr="007D1C84" w:rsidRDefault="00A201CB" w:rsidP="00A201CB">
            <w:pPr>
              <w:jc w:val="both"/>
            </w:pPr>
            <w:r w:rsidRPr="007D1C84">
              <w:t>Объем трудового участия заинтересованных лиц в выполнении минимального перечня работ по благоустр</w:t>
            </w:r>
            <w:r w:rsidR="0098211F">
              <w:t>ойству дворовых территорий - 380</w:t>
            </w:r>
            <w:r w:rsidRPr="007D1C84">
              <w:t xml:space="preserve"> чел./час.;</w:t>
            </w:r>
          </w:p>
          <w:p w:rsidR="00A201CB" w:rsidRPr="007D1C84" w:rsidRDefault="00A201CB" w:rsidP="00A201CB">
            <w:pPr>
              <w:jc w:val="both"/>
            </w:pPr>
            <w:r w:rsidRPr="007D1C84">
              <w:t>Доля площади благоустроенных общественных территорий к общей площади</w:t>
            </w:r>
            <w:r w:rsidR="0021520D">
              <w:t xml:space="preserve"> общественных территорий - 67,7</w:t>
            </w:r>
            <w:r w:rsidRPr="007D1C84">
              <w:t>%;</w:t>
            </w:r>
          </w:p>
          <w:p w:rsidR="00A201CB" w:rsidRDefault="00A201CB" w:rsidP="00A201CB">
            <w:pPr>
              <w:jc w:val="both"/>
            </w:pPr>
            <w:r w:rsidRPr="007D1C84">
              <w:t>Количество благоустроен</w:t>
            </w:r>
            <w:r w:rsidR="00045F6E">
              <w:t>ных общественных территорий - 13</w:t>
            </w:r>
            <w:r w:rsidRPr="007D1C84">
              <w:t xml:space="preserve"> ед.</w:t>
            </w:r>
          </w:p>
          <w:p w:rsidR="005204EE" w:rsidRDefault="005204EE" w:rsidP="00A201CB">
            <w:pPr>
              <w:jc w:val="both"/>
            </w:pPr>
            <w:r>
              <w:rPr>
                <w:color w:val="000000"/>
              </w:rPr>
              <w:t>Доля граждан</w:t>
            </w:r>
            <w:r w:rsidRPr="00C80879">
              <w:rPr>
                <w:color w:val="000000"/>
              </w:rPr>
              <w:t>,</w:t>
            </w:r>
            <w:r>
              <w:rPr>
                <w:color w:val="000000"/>
              </w:rPr>
              <w:t xml:space="preserve"> принявших участие в решении вопросов развития городской среды, от общего количества граждан в возрасте от 14 лет, проживающих в муниципальном образовании, на территории которого реализуются проекты по созданию комфортной городской среды</w:t>
            </w:r>
            <w:r w:rsidR="002E63AC">
              <w:t xml:space="preserve"> - 30</w:t>
            </w:r>
            <w:r>
              <w:t>%;</w:t>
            </w:r>
          </w:p>
          <w:p w:rsidR="005204EE" w:rsidRPr="006220A6" w:rsidRDefault="005204EE" w:rsidP="00A201CB">
            <w:pPr>
              <w:jc w:val="both"/>
            </w:pPr>
            <w:r w:rsidRPr="006220A6">
              <w:t>Доля реализованных проектов, направленных на содействие развитию исторических и иных местных традиций, к аналогичным проектам, отобранным по результатам конкурса на условиях инициативного бюджетирования»</w:t>
            </w:r>
            <w:r>
              <w:t xml:space="preserve"> - 100%.</w:t>
            </w:r>
          </w:p>
        </w:tc>
      </w:tr>
      <w:tr w:rsidR="00A201CB" w:rsidRPr="00746796" w:rsidTr="00935760">
        <w:trPr>
          <w:trHeight w:val="204"/>
        </w:trPr>
        <w:tc>
          <w:tcPr>
            <w:tcW w:w="3114" w:type="dxa"/>
            <w:tcBorders>
              <w:top w:val="single" w:sz="4" w:space="0" w:color="auto"/>
              <w:left w:val="single" w:sz="4" w:space="0" w:color="auto"/>
              <w:bottom w:val="single" w:sz="4" w:space="0" w:color="auto"/>
              <w:right w:val="single" w:sz="4" w:space="0" w:color="auto"/>
            </w:tcBorders>
            <w:vAlign w:val="center"/>
          </w:tcPr>
          <w:p w:rsidR="00A201CB" w:rsidRPr="00837ABE" w:rsidRDefault="00A201CB" w:rsidP="00A201CB">
            <w:pPr>
              <w:rPr>
                <w:rFonts w:eastAsia="Calibri"/>
              </w:rPr>
            </w:pPr>
            <w:r w:rsidRPr="00837ABE">
              <w:rPr>
                <w:rFonts w:eastAsia="Batang"/>
                <w:lang w:eastAsia="ko-KR"/>
              </w:rPr>
              <w:t>Сроки реализации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rsidR="00A201CB" w:rsidRDefault="00A201CB" w:rsidP="00A201CB">
            <w:pPr>
              <w:jc w:val="both"/>
            </w:pPr>
            <w:r>
              <w:t>На 2019-2025 годы</w:t>
            </w:r>
          </w:p>
          <w:p w:rsidR="00166614" w:rsidRDefault="00166614" w:rsidP="00A201CB">
            <w:pPr>
              <w:jc w:val="both"/>
            </w:pPr>
          </w:p>
          <w:p w:rsidR="00166614" w:rsidRPr="00746796" w:rsidRDefault="00166614" w:rsidP="00A201CB">
            <w:pPr>
              <w:jc w:val="both"/>
            </w:pPr>
          </w:p>
        </w:tc>
      </w:tr>
      <w:tr w:rsidR="00A201CB" w:rsidRPr="00746796" w:rsidTr="00935760">
        <w:tc>
          <w:tcPr>
            <w:tcW w:w="3114" w:type="dxa"/>
            <w:tcBorders>
              <w:top w:val="single" w:sz="4" w:space="0" w:color="auto"/>
              <w:left w:val="single" w:sz="4" w:space="0" w:color="auto"/>
              <w:bottom w:val="single" w:sz="4" w:space="0" w:color="auto"/>
              <w:right w:val="single" w:sz="4" w:space="0" w:color="auto"/>
            </w:tcBorders>
            <w:vAlign w:val="center"/>
          </w:tcPr>
          <w:p w:rsidR="00A201CB" w:rsidRPr="00837ABE" w:rsidRDefault="00A201CB" w:rsidP="00A201CB">
            <w:pPr>
              <w:rPr>
                <w:rFonts w:eastAsia="Calibri"/>
              </w:rPr>
            </w:pPr>
            <w:r w:rsidRPr="00837ABE">
              <w:rPr>
                <w:rFonts w:eastAsia="Batang"/>
                <w:lang w:eastAsia="ko-KR"/>
              </w:rPr>
              <w:t>Параметры финансового обеспечения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rsidR="00166614" w:rsidRPr="007872CB" w:rsidRDefault="00A201CB" w:rsidP="00A201CB">
            <w:pPr>
              <w:jc w:val="both"/>
            </w:pPr>
            <w:r w:rsidRPr="007872CB">
              <w:t>Общий объем финансирования муниципальной программы составляет</w:t>
            </w:r>
            <w:r w:rsidR="008F0A7F" w:rsidRPr="007872CB">
              <w:t xml:space="preserve"> 150 433,8</w:t>
            </w:r>
            <w:r w:rsidR="00166614" w:rsidRPr="007872CB">
              <w:t xml:space="preserve"> </w:t>
            </w:r>
            <w:r w:rsidRPr="007872CB">
              <w:t xml:space="preserve">тыс. рублей, из них: </w:t>
            </w:r>
          </w:p>
          <w:p w:rsidR="00A201CB" w:rsidRPr="007872CB" w:rsidRDefault="00A201CB" w:rsidP="00A201CB">
            <w:pPr>
              <w:jc w:val="both"/>
            </w:pPr>
            <w:r w:rsidRPr="007872CB">
              <w:t xml:space="preserve">в 2019 году – </w:t>
            </w:r>
            <w:r w:rsidR="00166614" w:rsidRPr="007872CB">
              <w:t xml:space="preserve">29 927,1 </w:t>
            </w:r>
            <w:r w:rsidRPr="007872CB">
              <w:t>тыс. рублей;</w:t>
            </w:r>
          </w:p>
          <w:p w:rsidR="00A201CB" w:rsidRPr="007872CB" w:rsidRDefault="00A201CB" w:rsidP="00A201CB">
            <w:pPr>
              <w:jc w:val="both"/>
            </w:pPr>
            <w:r w:rsidRPr="007872CB">
              <w:t xml:space="preserve">в 2020 году – </w:t>
            </w:r>
            <w:r w:rsidR="00166614" w:rsidRPr="007872CB">
              <w:t xml:space="preserve">22 915,3 </w:t>
            </w:r>
            <w:r w:rsidRPr="007872CB">
              <w:t>тыс. рублей;</w:t>
            </w:r>
          </w:p>
          <w:p w:rsidR="00A201CB" w:rsidRPr="007872CB" w:rsidRDefault="00A201CB" w:rsidP="00A201CB">
            <w:pPr>
              <w:jc w:val="both"/>
            </w:pPr>
            <w:r w:rsidRPr="007872CB">
              <w:t xml:space="preserve">в 2021 году – </w:t>
            </w:r>
            <w:r w:rsidR="00166614" w:rsidRPr="007872CB">
              <w:t xml:space="preserve">18 875,0 </w:t>
            </w:r>
            <w:r w:rsidRPr="007872CB">
              <w:t>тыс. рублей;</w:t>
            </w:r>
          </w:p>
          <w:p w:rsidR="00A201CB" w:rsidRPr="007872CB" w:rsidRDefault="00A201CB" w:rsidP="00A201CB">
            <w:pPr>
              <w:jc w:val="both"/>
            </w:pPr>
            <w:r w:rsidRPr="007872CB">
              <w:t xml:space="preserve">в 2022 году – </w:t>
            </w:r>
            <w:r w:rsidR="00166614" w:rsidRPr="007872CB">
              <w:t xml:space="preserve">19 </w:t>
            </w:r>
            <w:r w:rsidR="008F0A7F" w:rsidRPr="007872CB">
              <w:t>679,1</w:t>
            </w:r>
            <w:r w:rsidR="00166614" w:rsidRPr="007872CB">
              <w:t xml:space="preserve"> </w:t>
            </w:r>
            <w:r w:rsidRPr="007872CB">
              <w:t>тыс. рублей;</w:t>
            </w:r>
          </w:p>
          <w:p w:rsidR="00A201CB" w:rsidRPr="007872CB" w:rsidRDefault="00A201CB" w:rsidP="00A201CB">
            <w:pPr>
              <w:jc w:val="both"/>
            </w:pPr>
            <w:r w:rsidRPr="007872CB">
              <w:t xml:space="preserve">в 2023 году – </w:t>
            </w:r>
            <w:r w:rsidR="00166614" w:rsidRPr="007872CB">
              <w:t xml:space="preserve">19 </w:t>
            </w:r>
            <w:r w:rsidR="008F0A7F" w:rsidRPr="007872CB">
              <w:t>679,1</w:t>
            </w:r>
            <w:r w:rsidR="00166614" w:rsidRPr="007872CB">
              <w:t xml:space="preserve"> </w:t>
            </w:r>
            <w:r w:rsidRPr="007872CB">
              <w:t>тыс. рублей;</w:t>
            </w:r>
          </w:p>
          <w:p w:rsidR="00A201CB" w:rsidRPr="007872CB" w:rsidRDefault="00A201CB" w:rsidP="00A201CB">
            <w:pPr>
              <w:jc w:val="both"/>
            </w:pPr>
            <w:r w:rsidRPr="007872CB">
              <w:t xml:space="preserve">в 2024 году – </w:t>
            </w:r>
            <w:r w:rsidR="00166614" w:rsidRPr="007872CB">
              <w:t xml:space="preserve">19 </w:t>
            </w:r>
            <w:r w:rsidR="008F0A7F" w:rsidRPr="007872CB">
              <w:t>679,1</w:t>
            </w:r>
            <w:r w:rsidR="00166614" w:rsidRPr="007872CB">
              <w:t xml:space="preserve"> </w:t>
            </w:r>
            <w:r w:rsidRPr="007872CB">
              <w:t>тыс. рублей;</w:t>
            </w:r>
          </w:p>
          <w:p w:rsidR="00166614" w:rsidRPr="00746796" w:rsidRDefault="00A201CB" w:rsidP="00A201CB">
            <w:pPr>
              <w:jc w:val="both"/>
            </w:pPr>
            <w:r w:rsidRPr="007872CB">
              <w:t xml:space="preserve">в 2025 году – </w:t>
            </w:r>
            <w:r w:rsidR="00166614" w:rsidRPr="007872CB">
              <w:t xml:space="preserve">19 </w:t>
            </w:r>
            <w:r w:rsidR="008F0A7F" w:rsidRPr="007872CB">
              <w:t>679,1</w:t>
            </w:r>
            <w:r w:rsidR="00166614" w:rsidRPr="007872CB">
              <w:t xml:space="preserve"> </w:t>
            </w:r>
            <w:r w:rsidRPr="007872CB">
              <w:t>тыс. рублей.</w:t>
            </w:r>
          </w:p>
        </w:tc>
      </w:tr>
      <w:tr w:rsidR="00A201CB" w:rsidRPr="00746796" w:rsidTr="00935760">
        <w:tc>
          <w:tcPr>
            <w:tcW w:w="3114" w:type="dxa"/>
            <w:tcBorders>
              <w:top w:val="single" w:sz="4" w:space="0" w:color="auto"/>
              <w:left w:val="single" w:sz="4" w:space="0" w:color="auto"/>
              <w:bottom w:val="single" w:sz="4" w:space="0" w:color="auto"/>
              <w:right w:val="single" w:sz="4" w:space="0" w:color="auto"/>
            </w:tcBorders>
            <w:vAlign w:val="center"/>
          </w:tcPr>
          <w:p w:rsidR="00A201CB" w:rsidRPr="00837ABE" w:rsidRDefault="00A201CB" w:rsidP="00A201CB">
            <w:pPr>
              <w:rPr>
                <w:rFonts w:eastAsia="Batang"/>
                <w:lang w:eastAsia="ko-KR"/>
              </w:rPr>
            </w:pPr>
            <w:r w:rsidRPr="00837ABE">
              <w:rPr>
                <w:rFonts w:eastAsia="Batang"/>
                <w:lang w:eastAsia="ko-KR"/>
              </w:rPr>
              <w:t>Параметры финансового обеспечения портфеля проектов, проекта, направленных в том числе на реализацию национальных проектов (программ) Российской Федерации, реализуемых в составе муниципальной программы</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204EE" w:rsidRPr="005204EE" w:rsidRDefault="005204EE" w:rsidP="005204EE">
            <w:pPr>
              <w:jc w:val="both"/>
            </w:pPr>
            <w:r w:rsidRPr="005204EE">
              <w:t>Общий объем финансирования портфеля проектов, проекта, реализуемых в составе муниципальной программы, сост</w:t>
            </w:r>
            <w:r w:rsidR="007872CB">
              <w:t>авляет                  82 505,2</w:t>
            </w:r>
            <w:r w:rsidRPr="005204EE">
              <w:t xml:space="preserve"> тыс. рублей, из них: </w:t>
            </w:r>
          </w:p>
          <w:p w:rsidR="005204EE" w:rsidRPr="005204EE" w:rsidRDefault="005204EE" w:rsidP="005204EE">
            <w:pPr>
              <w:jc w:val="both"/>
            </w:pPr>
            <w:r w:rsidRPr="005204EE">
              <w:t>в 2019 году – 25 076,2 тыс. рублей;</w:t>
            </w:r>
          </w:p>
          <w:p w:rsidR="005204EE" w:rsidRPr="005204EE" w:rsidRDefault="005204EE" w:rsidP="005204EE">
            <w:pPr>
              <w:jc w:val="both"/>
            </w:pPr>
            <w:r w:rsidRPr="005204EE">
              <w:t>в 2020 году – 18 874,9 тыс. рублей;</w:t>
            </w:r>
          </w:p>
          <w:p w:rsidR="005204EE" w:rsidRPr="005204EE" w:rsidRDefault="005204EE" w:rsidP="005204EE">
            <w:pPr>
              <w:jc w:val="both"/>
            </w:pPr>
            <w:r w:rsidRPr="005204EE">
              <w:t xml:space="preserve">в 2021 году – 18 875,0 </w:t>
            </w:r>
            <w:r>
              <w:t>тыс. рублей;</w:t>
            </w:r>
          </w:p>
          <w:p w:rsidR="005204EE" w:rsidRDefault="005204EE" w:rsidP="005204EE">
            <w:pPr>
              <w:jc w:val="both"/>
            </w:pPr>
            <w:r>
              <w:t>в 2022</w:t>
            </w:r>
            <w:r w:rsidR="008F0A7F">
              <w:t xml:space="preserve"> году – 19 679,1</w:t>
            </w:r>
            <w:r w:rsidRPr="005204EE">
              <w:t xml:space="preserve"> тыс. рублей.</w:t>
            </w:r>
          </w:p>
          <w:p w:rsidR="00A201CB" w:rsidRDefault="00A201CB" w:rsidP="00A201CB">
            <w:pPr>
              <w:jc w:val="both"/>
            </w:pPr>
          </w:p>
          <w:p w:rsidR="00A201CB" w:rsidRPr="00C04366" w:rsidRDefault="00A201CB" w:rsidP="00A201CB">
            <w:pPr>
              <w:jc w:val="both"/>
            </w:pPr>
          </w:p>
        </w:tc>
      </w:tr>
    </w:tbl>
    <w:bookmarkEnd w:id="0"/>
    <w:p w:rsidR="009F04AA" w:rsidRDefault="009F04AA" w:rsidP="009F04AA">
      <w:pPr>
        <w:ind w:left="360" w:right="-143"/>
        <w:jc w:val="right"/>
        <w:rPr>
          <w:rFonts w:eastAsia="Batang"/>
          <w:sz w:val="22"/>
          <w:szCs w:val="22"/>
          <w:lang w:eastAsia="ko-KR"/>
        </w:rPr>
      </w:pPr>
      <w:r>
        <w:rPr>
          <w:rFonts w:eastAsia="Batang"/>
          <w:sz w:val="22"/>
          <w:szCs w:val="22"/>
          <w:lang w:eastAsia="ko-KR"/>
        </w:rPr>
        <w:t>»</w:t>
      </w:r>
    </w:p>
    <w:p w:rsidR="009F04AA" w:rsidRPr="00FD570D" w:rsidRDefault="009F04AA" w:rsidP="009F04AA">
      <w:pPr>
        <w:widowControl w:val="0"/>
        <w:autoSpaceDE w:val="0"/>
        <w:autoSpaceDN w:val="0"/>
        <w:adjustRightInd w:val="0"/>
        <w:ind w:left="5664"/>
        <w:outlineLvl w:val="0"/>
        <w:rPr>
          <w:rFonts w:eastAsia="Batang"/>
          <w:lang w:eastAsia="ko-KR"/>
        </w:rPr>
      </w:pPr>
      <w:r>
        <w:rPr>
          <w:rFonts w:eastAsia="Batang"/>
          <w:lang w:eastAsia="ko-KR"/>
        </w:rPr>
        <w:lastRenderedPageBreak/>
        <w:t>Приложение 2</w:t>
      </w:r>
      <w:r w:rsidRPr="00FD570D">
        <w:rPr>
          <w:rFonts w:eastAsia="Batang"/>
          <w:lang w:eastAsia="ko-KR"/>
        </w:rPr>
        <w:t xml:space="preserve"> к постановлению администрации города</w:t>
      </w:r>
    </w:p>
    <w:p w:rsidR="009F04AA" w:rsidRDefault="009F04AA" w:rsidP="009F04AA">
      <w:pPr>
        <w:ind w:left="4956" w:right="-285" w:firstLine="708"/>
        <w:rPr>
          <w:rFonts w:eastAsia="Batang"/>
          <w:sz w:val="22"/>
          <w:szCs w:val="22"/>
          <w:lang w:eastAsia="ko-KR"/>
        </w:rPr>
      </w:pPr>
      <w:r>
        <w:rPr>
          <w:rFonts w:eastAsia="Batang"/>
          <w:lang w:eastAsia="ko-KR"/>
        </w:rPr>
        <w:t>от «__</w:t>
      </w:r>
      <w:proofErr w:type="gramStart"/>
      <w:r>
        <w:rPr>
          <w:rFonts w:eastAsia="Batang"/>
          <w:lang w:eastAsia="ko-KR"/>
        </w:rPr>
        <w:t>_ »</w:t>
      </w:r>
      <w:proofErr w:type="gramEnd"/>
      <w:r>
        <w:rPr>
          <w:rFonts w:eastAsia="Batang"/>
          <w:lang w:eastAsia="ko-KR"/>
        </w:rPr>
        <w:t xml:space="preserve"> _______  2020</w:t>
      </w:r>
      <w:r w:rsidRPr="00FD570D">
        <w:rPr>
          <w:rFonts w:eastAsia="Batang"/>
          <w:lang w:eastAsia="ko-KR"/>
        </w:rPr>
        <w:t xml:space="preserve"> №______</w:t>
      </w:r>
    </w:p>
    <w:p w:rsidR="009F04AA" w:rsidRDefault="009F04AA" w:rsidP="007D1C84">
      <w:pPr>
        <w:ind w:right="-285"/>
        <w:rPr>
          <w:rFonts w:eastAsia="Batang"/>
          <w:sz w:val="22"/>
          <w:szCs w:val="22"/>
          <w:lang w:eastAsia="ko-KR"/>
        </w:rPr>
      </w:pPr>
    </w:p>
    <w:p w:rsidR="009F04AA" w:rsidRDefault="009F04AA" w:rsidP="009F04AA">
      <w:pPr>
        <w:suppressAutoHyphens/>
        <w:autoSpaceDE w:val="0"/>
        <w:autoSpaceDN w:val="0"/>
        <w:adjustRightInd w:val="0"/>
        <w:ind w:firstLine="709"/>
        <w:jc w:val="both"/>
        <w:rPr>
          <w:rFonts w:eastAsia="Calibri"/>
        </w:rPr>
      </w:pPr>
      <w:r w:rsidRPr="00A82D50">
        <w:rPr>
          <w:rFonts w:eastAsia="Calibri"/>
        </w:rPr>
        <w:t>Раздел 1 «О стимулировании инвестиционной и инновационной деятельности, развитие конкуренции и негосударственного сектора экономики, формирование благоприятных социально-экономических условий на территории» изложить в новой редакции:</w:t>
      </w:r>
    </w:p>
    <w:p w:rsidR="009F04AA" w:rsidRDefault="009F04AA" w:rsidP="009F04AA">
      <w:pPr>
        <w:pStyle w:val="s1"/>
        <w:spacing w:before="0" w:beforeAutospacing="0" w:after="0" w:afterAutospacing="0"/>
        <w:ind w:firstLine="708"/>
        <w:jc w:val="both"/>
        <w:rPr>
          <w:bCs/>
        </w:rPr>
      </w:pPr>
      <w:r>
        <w:rPr>
          <w:rFonts w:eastAsia="Calibri"/>
        </w:rPr>
        <w:t>«1.1.</w:t>
      </w:r>
      <w:r w:rsidRPr="008E759D">
        <w:rPr>
          <w:bCs/>
        </w:rPr>
        <w:t>Формирование благоприятного инвестиционного климата, в том числе привлечение частных инвестиций для реализации инвестиционных проектов, отве</w:t>
      </w:r>
      <w:r>
        <w:rPr>
          <w:bCs/>
        </w:rPr>
        <w:t>ч</w:t>
      </w:r>
      <w:r w:rsidRPr="008E759D">
        <w:rPr>
          <w:bCs/>
        </w:rPr>
        <w:t xml:space="preserve">ающих целям и задачам </w:t>
      </w:r>
      <w:r>
        <w:rPr>
          <w:bCs/>
        </w:rPr>
        <w:t>муниципальной программы</w:t>
      </w:r>
    </w:p>
    <w:p w:rsidR="009F04AA" w:rsidRPr="002C7036" w:rsidRDefault="009F04AA" w:rsidP="009F04AA">
      <w:pPr>
        <w:ind w:firstLine="709"/>
        <w:jc w:val="both"/>
        <w:rPr>
          <w:rFonts w:eastAsia="Calibri"/>
        </w:rPr>
      </w:pPr>
      <w:r w:rsidRPr="002C7036">
        <w:rPr>
          <w:rFonts w:eastAsia="Calibri"/>
        </w:rPr>
        <w:t>Муниципальной программой не предусмотрена реализация инвестиционных проектов.</w:t>
      </w:r>
    </w:p>
    <w:p w:rsidR="009F04AA" w:rsidRDefault="009F04AA" w:rsidP="009F04AA">
      <w:pPr>
        <w:pStyle w:val="s1"/>
        <w:spacing w:before="0" w:beforeAutospacing="0" w:after="0" w:afterAutospacing="0"/>
        <w:ind w:firstLine="708"/>
        <w:jc w:val="both"/>
        <w:rPr>
          <w:bCs/>
        </w:rPr>
      </w:pPr>
      <w:r>
        <w:rPr>
          <w:bCs/>
        </w:rPr>
        <w:t>1.2.</w:t>
      </w:r>
      <w:r w:rsidRPr="008E759D">
        <w:rPr>
          <w:bCs/>
        </w:rPr>
        <w:t>Улучшение конкурентной среды за счет сокращения необоснованных внутренних барьеров, использования инструментов налогового и неналогового стимулирования, создания механизмов предотвращения избыточного регулирования, развития транспортной, информационной, финансово</w:t>
      </w:r>
      <w:r>
        <w:rPr>
          <w:bCs/>
        </w:rPr>
        <w:t>й, энергетической инфраструктуры и о</w:t>
      </w:r>
      <w:r w:rsidRPr="008E759D">
        <w:rPr>
          <w:bCs/>
        </w:rPr>
        <w:t>беспечения ее д</w:t>
      </w:r>
      <w:r>
        <w:rPr>
          <w:bCs/>
        </w:rPr>
        <w:t>оступности для участников рынка</w:t>
      </w:r>
    </w:p>
    <w:p w:rsidR="009F04AA" w:rsidRPr="002C7036" w:rsidRDefault="009F04AA" w:rsidP="009F04AA">
      <w:pPr>
        <w:pStyle w:val="ab"/>
        <w:spacing w:after="0" w:line="240" w:lineRule="auto"/>
        <w:ind w:left="0" w:firstLine="709"/>
        <w:jc w:val="both"/>
        <w:rPr>
          <w:rFonts w:ascii="Times New Roman" w:hAnsi="Times New Roman"/>
          <w:sz w:val="24"/>
          <w:szCs w:val="24"/>
        </w:rPr>
      </w:pPr>
      <w:r w:rsidRPr="002C7036">
        <w:rPr>
          <w:rFonts w:ascii="Times New Roman" w:hAnsi="Times New Roman"/>
          <w:sz w:val="24"/>
          <w:szCs w:val="24"/>
        </w:rPr>
        <w:t xml:space="preserve">Реализация мероприятий Программы способствует развитию конкуренции в сфере благоустройства территории городского округа город Мегион, в перспективе служит основой для достижения целей и задач </w:t>
      </w:r>
      <w:r>
        <w:rPr>
          <w:rFonts w:ascii="Times New Roman" w:hAnsi="Times New Roman"/>
          <w:sz w:val="24"/>
          <w:szCs w:val="24"/>
        </w:rPr>
        <w:t>муниципальной п</w:t>
      </w:r>
      <w:r w:rsidRPr="002C7036">
        <w:rPr>
          <w:rFonts w:ascii="Times New Roman" w:hAnsi="Times New Roman"/>
          <w:sz w:val="24"/>
          <w:szCs w:val="24"/>
        </w:rPr>
        <w:t>рограммы.</w:t>
      </w:r>
    </w:p>
    <w:p w:rsidR="009F04AA" w:rsidRPr="00361014" w:rsidRDefault="009F04AA" w:rsidP="009F04AA">
      <w:pPr>
        <w:spacing w:line="240" w:lineRule="atLeast"/>
        <w:ind w:firstLine="709"/>
        <w:jc w:val="both"/>
        <w:rPr>
          <w:rFonts w:eastAsia="Arial Unicode MS"/>
          <w:bCs/>
          <w:color w:val="000000"/>
          <w:sz w:val="20"/>
          <w:szCs w:val="20"/>
          <w:u w:color="000000"/>
        </w:rPr>
      </w:pPr>
      <w:r>
        <w:rPr>
          <w:bCs/>
        </w:rPr>
        <w:t>В рамках реализации муниципальной программы</w:t>
      </w:r>
      <w:r w:rsidRPr="008971F3">
        <w:rPr>
          <w:bCs/>
        </w:rPr>
        <w:t xml:space="preserve"> </w:t>
      </w:r>
      <w:r>
        <w:rPr>
          <w:bCs/>
        </w:rPr>
        <w:t>осуществляется проведение рейтинговых</w:t>
      </w:r>
      <w:r w:rsidRPr="008971F3">
        <w:rPr>
          <w:bCs/>
        </w:rPr>
        <w:t xml:space="preserve"> </w:t>
      </w:r>
      <w:r>
        <w:rPr>
          <w:bCs/>
        </w:rPr>
        <w:t>голосований</w:t>
      </w:r>
      <w:r w:rsidRPr="008971F3">
        <w:rPr>
          <w:bCs/>
        </w:rPr>
        <w:t xml:space="preserve"> по выбору территорий, подлежащих благоустройству в первоочередном порядке с применением целевой модели по вовлечению граждан, принимающих участие в решении вопросов развития городской среды,</w:t>
      </w:r>
      <w:r>
        <w:rPr>
          <w:bCs/>
        </w:rPr>
        <w:t xml:space="preserve"> проводятся </w:t>
      </w:r>
      <w:r w:rsidRPr="008971F3">
        <w:rPr>
          <w:bCs/>
        </w:rPr>
        <w:t xml:space="preserve">общественные обсуждения </w:t>
      </w:r>
      <w:r>
        <w:rPr>
          <w:bCs/>
        </w:rPr>
        <w:t>с целью определения общественных территорий и мероприятий</w:t>
      </w:r>
      <w:r w:rsidRPr="008971F3">
        <w:rPr>
          <w:bCs/>
        </w:rPr>
        <w:t xml:space="preserve"> по благоустройству таких территорий при включении объектов в </w:t>
      </w:r>
      <w:r>
        <w:rPr>
          <w:bCs/>
        </w:rPr>
        <w:t xml:space="preserve">муниципальную программу. Это </w:t>
      </w:r>
      <w:r>
        <w:t>позволяет стимулировать граждан, представителей бизнеса к их вовлечению в реализацию мероприятий по благоустройству территорий городского округа, в том числе финансово. Реализация системы конкурсного отбора проектов по благоустройству предполагает отбор лучших и востребованных гражданами и бизнесом проектов.</w:t>
      </w:r>
    </w:p>
    <w:p w:rsidR="009F04AA" w:rsidRDefault="009F04AA" w:rsidP="009F04AA">
      <w:pPr>
        <w:pStyle w:val="s1"/>
        <w:spacing w:before="0" w:beforeAutospacing="0" w:after="0" w:afterAutospacing="0"/>
        <w:ind w:firstLine="709"/>
        <w:jc w:val="both"/>
        <w:rPr>
          <w:bCs/>
        </w:rPr>
      </w:pPr>
      <w:r>
        <w:rPr>
          <w:bCs/>
        </w:rPr>
        <w:t>1.3.Создание благоприятных условий для ведения предпринимательской деятельности, повышение доступности финансирования для субъектов малого и среднего предпринимательства, упрощение процедур ведения предпринимательской деятельности</w:t>
      </w:r>
    </w:p>
    <w:p w:rsidR="009F04AA" w:rsidRDefault="009F04AA" w:rsidP="009F04AA">
      <w:pPr>
        <w:ind w:firstLine="709"/>
        <w:jc w:val="both"/>
        <w:rPr>
          <w:rFonts w:eastAsia="Calibri"/>
        </w:rPr>
      </w:pPr>
      <w:r>
        <w:t>Предоставляемая федеральная субсидия поможет реализовать крупные региональные проекты, оказанная с регионального уровня помощь муниципалитету поможет в реализации знаковых муниципальных проектов по благоустройству, что, в свою очередь, позволит на муниципальном уровне вовлечь в реализацию проектов по благоустройству непосредственно граждан и бизнес, в том числе, путем поощрения инициированных проектов гражданами или бизнесом. Тем самым создается сквозная («сверху вниз» и «</w:t>
      </w:r>
      <w:proofErr w:type="gramStart"/>
      <w:r>
        <w:t>снизу вверх</w:t>
      </w:r>
      <w:proofErr w:type="gramEnd"/>
      <w:r>
        <w:t xml:space="preserve">») система вовлечения в процесс благоустройства конкретной территории и синхронизация действий власти, граждан и бизнеса.». </w:t>
      </w:r>
    </w:p>
    <w:p w:rsidR="009F04AA" w:rsidRPr="00777E65" w:rsidRDefault="009F04AA" w:rsidP="009F04AA">
      <w:pPr>
        <w:ind w:firstLine="709"/>
        <w:jc w:val="both"/>
      </w:pPr>
      <w:r w:rsidRPr="00777E65">
        <w:t>1.3.Раздел 2 «Механизм реализации муниципальной программы</w:t>
      </w:r>
      <w:r>
        <w:t>»</w:t>
      </w:r>
      <w:r w:rsidRPr="00777E65">
        <w:t xml:space="preserve"> изложить в новой редакции:</w:t>
      </w:r>
    </w:p>
    <w:p w:rsidR="009F04AA" w:rsidRPr="00CF0017" w:rsidRDefault="009F04AA" w:rsidP="009F04AA">
      <w:pPr>
        <w:autoSpaceDE w:val="0"/>
        <w:autoSpaceDN w:val="0"/>
        <w:adjustRightInd w:val="0"/>
        <w:ind w:right="-71" w:firstLine="709"/>
        <w:jc w:val="both"/>
      </w:pPr>
      <w:r w:rsidRPr="00CF0017">
        <w:t>«Механизм реализации муниципальной программы включает разработку и принятие нормативных правовых ак</w:t>
      </w:r>
      <w:r>
        <w:t>тов администрации города</w:t>
      </w:r>
      <w:r w:rsidRPr="00CF0017">
        <w:t xml:space="preserve">, необходимых для ее выполнения, ежегодное уточнение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 реализации муниципальной программы, связанных с изменениями внешней среды, заключение соглашений с автономным округом об обеспечении </w:t>
      </w:r>
      <w:proofErr w:type="spellStart"/>
      <w:r w:rsidRPr="00CF0017">
        <w:t>софинансирования</w:t>
      </w:r>
      <w:proofErr w:type="spellEnd"/>
      <w:r w:rsidRPr="00CF0017">
        <w:t xml:space="preserve"> мероприятий государственной и муниципальной программы.</w:t>
      </w:r>
    </w:p>
    <w:p w:rsidR="009F04AA" w:rsidRPr="005348AF" w:rsidRDefault="009F04AA" w:rsidP="009F04AA">
      <w:pPr>
        <w:ind w:right="-71" w:firstLine="708"/>
        <w:jc w:val="both"/>
      </w:pPr>
      <w:r w:rsidRPr="00CF0017">
        <w:t xml:space="preserve">Реализация муниципальной программы осуществляется посредством закупок товаров, работ, услуг для обеспечения муниципальных нужд, представляющих собой </w:t>
      </w:r>
      <w:r w:rsidRPr="005348AF">
        <w:t xml:space="preserve">совокупность </w:t>
      </w:r>
      <w:r w:rsidRPr="005348AF">
        <w:lastRenderedPageBreak/>
        <w:t xml:space="preserve">действий, осуществляемых в установленном Федеральным законом от 05.04.52013 №44-ФЗ «О контрактной системе в сфере закупок товаров, работ, услуг для обеспечения государственных и муниципальных нужд» порядке заказчиком и направленных на обеспечение муниципальных нужд. </w:t>
      </w:r>
    </w:p>
    <w:p w:rsidR="009F04AA" w:rsidRPr="005348AF" w:rsidRDefault="009F04AA" w:rsidP="009F04AA">
      <w:pPr>
        <w:autoSpaceDE w:val="0"/>
        <w:autoSpaceDN w:val="0"/>
        <w:adjustRightInd w:val="0"/>
        <w:ind w:right="-71" w:firstLine="709"/>
        <w:jc w:val="both"/>
        <w:rPr>
          <w:rFonts w:eastAsia="Batang"/>
        </w:rPr>
      </w:pPr>
      <w:r w:rsidRPr="005348AF">
        <w:rPr>
          <w:rFonts w:eastAsia="Batang"/>
        </w:rPr>
        <w:t>Механизм реализации муниципальной программы также включает:</w:t>
      </w:r>
    </w:p>
    <w:p w:rsidR="009F04AA" w:rsidRPr="005348AF" w:rsidRDefault="009F04AA" w:rsidP="009F04AA">
      <w:pPr>
        <w:autoSpaceDE w:val="0"/>
        <w:autoSpaceDN w:val="0"/>
        <w:adjustRightInd w:val="0"/>
        <w:ind w:right="-71" w:firstLine="709"/>
        <w:jc w:val="both"/>
        <w:rPr>
          <w:rFonts w:eastAsia="Batang"/>
        </w:rPr>
      </w:pPr>
      <w:r w:rsidRPr="005348AF">
        <w:rPr>
          <w:rFonts w:eastAsia="Batang"/>
        </w:rPr>
        <w:t>разработку и принятие муниципальных нормативных правовых актов, необходимых для выполнения муниципальной программы;</w:t>
      </w:r>
    </w:p>
    <w:p w:rsidR="009F04AA" w:rsidRPr="005348AF" w:rsidRDefault="009F04AA" w:rsidP="009F04AA">
      <w:pPr>
        <w:autoSpaceDE w:val="0"/>
        <w:autoSpaceDN w:val="0"/>
        <w:adjustRightInd w:val="0"/>
        <w:ind w:right="-71" w:firstLine="709"/>
        <w:jc w:val="both"/>
        <w:rPr>
          <w:rFonts w:eastAsia="Batang"/>
        </w:rPr>
      </w:pPr>
      <w:r w:rsidRPr="005348AF">
        <w:rPr>
          <w:rFonts w:eastAsia="Batang"/>
        </w:rPr>
        <w:t>ежегодное формирование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и целевых показателей реализации муниципальной программы, а также связанных с изменениями внешней среды;</w:t>
      </w:r>
    </w:p>
    <w:p w:rsidR="009F04AA" w:rsidRPr="005348AF" w:rsidRDefault="009F04AA" w:rsidP="009F04AA">
      <w:pPr>
        <w:autoSpaceDE w:val="0"/>
        <w:autoSpaceDN w:val="0"/>
        <w:adjustRightInd w:val="0"/>
        <w:ind w:right="-71" w:firstLine="709"/>
        <w:jc w:val="both"/>
        <w:rPr>
          <w:rFonts w:eastAsia="Batang"/>
        </w:rPr>
      </w:pPr>
      <w:r w:rsidRPr="005348AF">
        <w:rPr>
          <w:rFonts w:eastAsia="Batang"/>
        </w:rPr>
        <w:t>обеспечение управления муниципальной программой, эффективное использование средств, выделенных на реализацию муниципальной программы;</w:t>
      </w:r>
    </w:p>
    <w:p w:rsidR="009F04AA" w:rsidRPr="005348AF" w:rsidRDefault="009F04AA" w:rsidP="009F04AA">
      <w:pPr>
        <w:autoSpaceDE w:val="0"/>
        <w:autoSpaceDN w:val="0"/>
        <w:adjustRightInd w:val="0"/>
        <w:ind w:right="-71" w:firstLine="709"/>
        <w:jc w:val="both"/>
        <w:rPr>
          <w:rFonts w:eastAsia="Batang"/>
        </w:rPr>
      </w:pPr>
      <w:r w:rsidRPr="005348AF">
        <w:rPr>
          <w:rFonts w:eastAsia="Batang"/>
        </w:rPr>
        <w:t>предоставление отчета о выполнении муниципальной программы в департамент экономической развития и инвестиций администрации города.</w:t>
      </w:r>
    </w:p>
    <w:p w:rsidR="009F04AA" w:rsidRDefault="009F04AA" w:rsidP="009F04AA">
      <w:pPr>
        <w:autoSpaceDE w:val="0"/>
        <w:autoSpaceDN w:val="0"/>
        <w:adjustRightInd w:val="0"/>
        <w:ind w:right="-71" w:firstLine="709"/>
        <w:jc w:val="both"/>
      </w:pPr>
      <w:r w:rsidRPr="005348AF">
        <w:t>Оценка хода исполнения мероприятий муниципальной программы</w:t>
      </w:r>
      <w:r w:rsidRPr="00CF0017">
        <w:t xml:space="preserve"> основана на мониторинге ожидаемых непосредственных и конечных результатов ее реализации как сопоставления фактически достигнутых, так и целевых значений показателей. В соответствии с данными мониторинга по фактически достигнутым результатам реализации в муниципальную программу могут быть внесены корректировки. </w:t>
      </w:r>
    </w:p>
    <w:p w:rsidR="009F04AA" w:rsidRPr="00CF0017" w:rsidRDefault="009F04AA" w:rsidP="009F04AA">
      <w:pPr>
        <w:widowControl w:val="0"/>
        <w:autoSpaceDE w:val="0"/>
        <w:autoSpaceDN w:val="0"/>
        <w:adjustRightInd w:val="0"/>
        <w:ind w:firstLine="709"/>
        <w:jc w:val="both"/>
      </w:pPr>
      <w:r w:rsidRPr="00CF0017">
        <w:t>Организация и реализация мероприятий муниципальной программы:</w:t>
      </w:r>
    </w:p>
    <w:p w:rsidR="009F04AA" w:rsidRPr="00CF0017" w:rsidRDefault="009F04AA" w:rsidP="009F04AA">
      <w:pPr>
        <w:ind w:firstLine="709"/>
        <w:jc w:val="both"/>
      </w:pPr>
      <w:r w:rsidRPr="00CF0017">
        <w:t>Координатор муниципальной программы:</w:t>
      </w:r>
    </w:p>
    <w:p w:rsidR="009F04AA" w:rsidRPr="00CF0017" w:rsidRDefault="009F04AA" w:rsidP="009F04AA">
      <w:pPr>
        <w:ind w:firstLine="709"/>
        <w:jc w:val="both"/>
      </w:pPr>
      <w:r w:rsidRPr="00CF0017">
        <w:t>организует реализацию муниципальной программы, формирует предложения о внесении в нее изменений в соответствии с установленными требованиями, в том числе предложения по выделению дополнительных средств на программные мероприятия, включению новых программных мероприятий и несет ответственность за достижение ее целевых показателей, а также конечных результатов ее реализации;</w:t>
      </w:r>
    </w:p>
    <w:p w:rsidR="009F04AA" w:rsidRPr="00CF0017" w:rsidRDefault="009F04AA" w:rsidP="009F04AA">
      <w:pPr>
        <w:ind w:firstLine="709"/>
        <w:jc w:val="both"/>
      </w:pPr>
      <w:r w:rsidRPr="00CF0017">
        <w:t>разрабатывает в пределах полномочий проекты правовых актов, необходимых для реализации муниципальной программы, и вносит их на утверждение главе города;</w:t>
      </w:r>
    </w:p>
    <w:p w:rsidR="009F04AA" w:rsidRPr="00CF0017" w:rsidRDefault="009F04AA" w:rsidP="009F04AA">
      <w:pPr>
        <w:ind w:firstLine="709"/>
        <w:jc w:val="both"/>
      </w:pPr>
      <w:r w:rsidRPr="00CF0017">
        <w:t>координирует деятельность исполнителей по реализации программных мероприятий;</w:t>
      </w:r>
    </w:p>
    <w:p w:rsidR="009F04AA" w:rsidRPr="00CF0017" w:rsidRDefault="009F04AA" w:rsidP="009F04AA">
      <w:pPr>
        <w:ind w:firstLine="709"/>
        <w:jc w:val="both"/>
      </w:pPr>
      <w:r w:rsidRPr="00CF0017">
        <w:t>обеспечивает привлечение средств из федерального, окружного бюджетов и иных источников на реализацию муниципальной программы;</w:t>
      </w:r>
    </w:p>
    <w:p w:rsidR="009F04AA" w:rsidRPr="00CF0017" w:rsidRDefault="009F04AA" w:rsidP="009F04AA">
      <w:pPr>
        <w:ind w:firstLine="709"/>
        <w:jc w:val="both"/>
      </w:pPr>
      <w:r w:rsidRPr="00CF0017">
        <w:t xml:space="preserve">разрабатывает и утверждает комплексный план (сетевой график) по реализации муниципальной программы на очередной финансовый год с </w:t>
      </w:r>
      <w:r>
        <w:t xml:space="preserve">учетом предложений </w:t>
      </w:r>
      <w:r w:rsidRPr="00F04426">
        <w:t>исполнителей;</w:t>
      </w:r>
    </w:p>
    <w:p w:rsidR="009F04AA" w:rsidRPr="00CF0017" w:rsidRDefault="009F04AA" w:rsidP="009F04AA">
      <w:pPr>
        <w:ind w:firstLine="709"/>
        <w:jc w:val="both"/>
      </w:pPr>
      <w:r w:rsidRPr="00CF0017">
        <w:t>несет ответственность за своевременную и качественную реализацию муниципальной программы, осуществляет управление, обеспечивает эффективное использование средств, выделяемых на реализацию муниципальной программы;</w:t>
      </w:r>
    </w:p>
    <w:p w:rsidR="009F04AA" w:rsidRPr="00CF0017" w:rsidRDefault="009F04AA" w:rsidP="009F04AA">
      <w:pPr>
        <w:pStyle w:val="ConsPlusNormal"/>
        <w:ind w:firstLine="709"/>
        <w:jc w:val="both"/>
        <w:rPr>
          <w:rFonts w:ascii="Times New Roman" w:eastAsiaTheme="minorHAnsi" w:hAnsi="Times New Roman" w:cs="Times New Roman"/>
          <w:sz w:val="24"/>
          <w:szCs w:val="24"/>
          <w:lang w:eastAsia="en-US"/>
        </w:rPr>
      </w:pPr>
      <w:r w:rsidRPr="00CF0017">
        <w:rPr>
          <w:rFonts w:ascii="Times New Roman" w:eastAsiaTheme="minorHAnsi" w:hAnsi="Times New Roman" w:cs="Times New Roman"/>
          <w:sz w:val="24"/>
          <w:szCs w:val="24"/>
          <w:lang w:eastAsia="en-US"/>
        </w:rPr>
        <w:t>осуществляет мониторинг реализации подпрограмм и (или) основных мероприятий муниципальной программы;</w:t>
      </w:r>
    </w:p>
    <w:p w:rsidR="009F04AA" w:rsidRPr="00CF0017" w:rsidRDefault="009F04AA" w:rsidP="009F04AA">
      <w:pPr>
        <w:pStyle w:val="ConsPlusNormal"/>
        <w:ind w:firstLine="709"/>
        <w:jc w:val="both"/>
        <w:rPr>
          <w:rFonts w:ascii="Times New Roman" w:eastAsiaTheme="minorHAnsi" w:hAnsi="Times New Roman" w:cs="Times New Roman"/>
          <w:sz w:val="24"/>
          <w:szCs w:val="24"/>
          <w:lang w:eastAsia="en-US"/>
        </w:rPr>
      </w:pPr>
      <w:r w:rsidRPr="00CF0017">
        <w:rPr>
          <w:rFonts w:ascii="Times New Roman" w:eastAsiaTheme="minorHAnsi" w:hAnsi="Times New Roman" w:cs="Times New Roman"/>
          <w:sz w:val="24"/>
          <w:szCs w:val="24"/>
          <w:lang w:eastAsia="en-US"/>
        </w:rPr>
        <w:t>проводит оценку эффективности подпрограмм и (или) отдельных мероприятий муниципальной программы в соответствии с Методикой оценки эффективности реализации муниципальной программы;</w:t>
      </w:r>
    </w:p>
    <w:p w:rsidR="009F04AA" w:rsidRDefault="009F04AA" w:rsidP="009F04AA">
      <w:pPr>
        <w:pStyle w:val="ConsPlusNormal"/>
        <w:ind w:firstLine="709"/>
        <w:jc w:val="both"/>
        <w:rPr>
          <w:rFonts w:ascii="Times New Roman" w:eastAsiaTheme="minorHAnsi" w:hAnsi="Times New Roman" w:cs="Times New Roman"/>
          <w:sz w:val="24"/>
          <w:szCs w:val="24"/>
          <w:lang w:eastAsia="en-US"/>
        </w:rPr>
      </w:pPr>
      <w:r w:rsidRPr="00CF0017">
        <w:rPr>
          <w:rFonts w:ascii="Times New Roman" w:eastAsiaTheme="minorHAnsi" w:hAnsi="Times New Roman" w:cs="Times New Roman"/>
          <w:sz w:val="24"/>
          <w:szCs w:val="24"/>
          <w:lang w:eastAsia="en-US"/>
        </w:rPr>
        <w:t>запрашивает у исполнителей информацию, необходимую для проведения оценки эффективности реализации подпрограмм и (или) отдельных мероприятий муниципальной программы и подготовки годового отчета;</w:t>
      </w:r>
    </w:p>
    <w:p w:rsidR="009F04AA" w:rsidRPr="00CF0017" w:rsidRDefault="009F04AA" w:rsidP="009F04AA">
      <w:pPr>
        <w:ind w:firstLine="709"/>
        <w:jc w:val="both"/>
      </w:pPr>
      <w:r w:rsidRPr="00CF0017">
        <w:t xml:space="preserve">представляет по запросу департамента экономического развития и инвестиций администрации города сведения, необходимые для проведения мониторинга реализации муниципальной программы; </w:t>
      </w:r>
    </w:p>
    <w:p w:rsidR="009F04AA" w:rsidRPr="00CF0017" w:rsidRDefault="009F04AA" w:rsidP="009F04AA">
      <w:pPr>
        <w:pStyle w:val="ConsPlusNormal"/>
        <w:ind w:firstLine="709"/>
        <w:jc w:val="both"/>
        <w:rPr>
          <w:rFonts w:ascii="Times New Roman" w:eastAsiaTheme="minorHAnsi" w:hAnsi="Times New Roman" w:cs="Times New Roman"/>
          <w:sz w:val="24"/>
          <w:szCs w:val="24"/>
          <w:lang w:eastAsia="en-US"/>
        </w:rPr>
      </w:pPr>
      <w:r w:rsidRPr="00CF0017">
        <w:rPr>
          <w:rFonts w:ascii="Times New Roman" w:eastAsiaTheme="minorHAnsi" w:hAnsi="Times New Roman" w:cs="Times New Roman"/>
          <w:sz w:val="24"/>
          <w:szCs w:val="24"/>
          <w:lang w:eastAsia="en-US"/>
        </w:rPr>
        <w:t xml:space="preserve">рекомендует исполнителям осуществить разработку отдельных мероприятий и планов их реализации; </w:t>
      </w:r>
    </w:p>
    <w:p w:rsidR="009F04AA" w:rsidRPr="00CF0017" w:rsidRDefault="009F04AA" w:rsidP="009F04AA">
      <w:pPr>
        <w:pStyle w:val="ConsPlusNormal"/>
        <w:ind w:firstLine="709"/>
        <w:jc w:val="both"/>
        <w:rPr>
          <w:rFonts w:ascii="Times New Roman" w:eastAsiaTheme="minorHAnsi" w:hAnsi="Times New Roman" w:cs="Times New Roman"/>
          <w:sz w:val="24"/>
          <w:szCs w:val="24"/>
          <w:lang w:eastAsia="en-US"/>
        </w:rPr>
      </w:pPr>
      <w:r w:rsidRPr="00CF0017">
        <w:rPr>
          <w:rFonts w:ascii="Times New Roman" w:eastAsiaTheme="minorHAnsi" w:hAnsi="Times New Roman" w:cs="Times New Roman"/>
          <w:sz w:val="24"/>
          <w:szCs w:val="24"/>
          <w:lang w:eastAsia="en-US"/>
        </w:rPr>
        <w:lastRenderedPageBreak/>
        <w:t>осуществляет подготовку отчета и представляет его в департамент экономического развития администрации города в установленные сроки;</w:t>
      </w:r>
    </w:p>
    <w:p w:rsidR="009F04AA" w:rsidRPr="00CF0017" w:rsidRDefault="009F04AA" w:rsidP="009F04AA">
      <w:pPr>
        <w:ind w:firstLine="709"/>
        <w:jc w:val="both"/>
      </w:pPr>
      <w:r w:rsidRPr="00CF0017">
        <w:t>размещает муниципальную программу в актуальной редакции на официальном сайте администрации города и в государственной автоматизированной информационной системе «Управление»;</w:t>
      </w:r>
    </w:p>
    <w:p w:rsidR="009F04AA" w:rsidRPr="005348AF" w:rsidRDefault="009F04AA" w:rsidP="009F04AA">
      <w:pPr>
        <w:ind w:firstLine="709"/>
        <w:jc w:val="both"/>
      </w:pPr>
      <w:r w:rsidRPr="00CF0017">
        <w:t xml:space="preserve">организует освещение в средствах массовой информации и сети </w:t>
      </w:r>
      <w:r>
        <w:t>«</w:t>
      </w:r>
      <w:r w:rsidRPr="00CF0017">
        <w:t>Интернет</w:t>
      </w:r>
      <w:r>
        <w:t>»</w:t>
      </w:r>
      <w:r w:rsidRPr="00CF0017">
        <w:t xml:space="preserve"> хода реализации муниципальной программы для информирования населения, бизнес-сообще</w:t>
      </w:r>
      <w:r>
        <w:t>ства, общественных организаций.</w:t>
      </w:r>
    </w:p>
    <w:p w:rsidR="009F04AA" w:rsidRPr="00CF0017" w:rsidRDefault="009F04AA" w:rsidP="009F04AA">
      <w:pPr>
        <w:pStyle w:val="ConsPlusNormal"/>
        <w:ind w:firstLine="709"/>
        <w:jc w:val="both"/>
        <w:rPr>
          <w:rFonts w:ascii="Times New Roman" w:hAnsi="Times New Roman" w:cs="Times New Roman"/>
          <w:sz w:val="24"/>
          <w:szCs w:val="24"/>
        </w:rPr>
      </w:pPr>
      <w:r w:rsidRPr="00CF0017">
        <w:rPr>
          <w:rFonts w:ascii="Times New Roman" w:hAnsi="Times New Roman" w:cs="Times New Roman"/>
          <w:sz w:val="24"/>
          <w:szCs w:val="24"/>
        </w:rPr>
        <w:t>Исполнитель муниципальной программы:</w:t>
      </w:r>
    </w:p>
    <w:p w:rsidR="009F04AA" w:rsidRPr="00CF0017" w:rsidRDefault="009F04AA" w:rsidP="009F04AA">
      <w:pPr>
        <w:pStyle w:val="ConsPlusNormal"/>
        <w:ind w:firstLine="709"/>
        <w:jc w:val="both"/>
        <w:rPr>
          <w:rFonts w:ascii="Times New Roman" w:hAnsi="Times New Roman" w:cs="Times New Roman"/>
          <w:sz w:val="24"/>
          <w:szCs w:val="24"/>
        </w:rPr>
      </w:pPr>
      <w:r w:rsidRPr="00CF0017">
        <w:rPr>
          <w:rFonts w:ascii="Times New Roman" w:hAnsi="Times New Roman" w:cs="Times New Roman"/>
          <w:sz w:val="24"/>
          <w:szCs w:val="24"/>
        </w:rPr>
        <w:t>формирует предложения в проект муниципальной программы, исполнителем которой он является;</w:t>
      </w:r>
    </w:p>
    <w:p w:rsidR="009F04AA" w:rsidRPr="00CF0017" w:rsidRDefault="009F04AA" w:rsidP="009F04AA">
      <w:pPr>
        <w:pStyle w:val="ConsPlusNormal"/>
        <w:ind w:firstLine="709"/>
        <w:jc w:val="both"/>
        <w:rPr>
          <w:rFonts w:ascii="Times New Roman" w:hAnsi="Times New Roman" w:cs="Times New Roman"/>
          <w:sz w:val="24"/>
          <w:szCs w:val="24"/>
        </w:rPr>
      </w:pPr>
      <w:r w:rsidRPr="00CF0017">
        <w:rPr>
          <w:rFonts w:ascii="Times New Roman" w:hAnsi="Times New Roman" w:cs="Times New Roman"/>
          <w:sz w:val="24"/>
          <w:szCs w:val="24"/>
        </w:rPr>
        <w:t>формирует и представляет координатору предложения по формированию комплексного плана (сетевого графика) по реализации муниципальной программы на очередной финансовый год по мероприятиям муниципальной программы, исполнителем которых он является;</w:t>
      </w:r>
    </w:p>
    <w:p w:rsidR="009F04AA" w:rsidRPr="00CF0017" w:rsidRDefault="009F04AA" w:rsidP="009F04AA">
      <w:pPr>
        <w:pStyle w:val="ConsPlusNormal"/>
        <w:ind w:firstLine="709"/>
        <w:jc w:val="both"/>
        <w:rPr>
          <w:rFonts w:ascii="Times New Roman" w:hAnsi="Times New Roman" w:cs="Times New Roman"/>
          <w:sz w:val="24"/>
          <w:szCs w:val="24"/>
        </w:rPr>
      </w:pPr>
      <w:r w:rsidRPr="00CF0017">
        <w:rPr>
          <w:rFonts w:ascii="Times New Roman" w:hAnsi="Times New Roman" w:cs="Times New Roman"/>
          <w:sz w:val="24"/>
          <w:szCs w:val="24"/>
        </w:rPr>
        <w:t>участвует в разработке и осуществляет реализацию программных мероприятий;</w:t>
      </w:r>
    </w:p>
    <w:p w:rsidR="009F04AA" w:rsidRPr="00CF0017" w:rsidRDefault="009F04AA" w:rsidP="009F04AA">
      <w:pPr>
        <w:pStyle w:val="ConsPlusNormal"/>
        <w:ind w:firstLine="709"/>
        <w:jc w:val="both"/>
        <w:rPr>
          <w:rFonts w:ascii="Times New Roman" w:hAnsi="Times New Roman" w:cs="Times New Roman"/>
          <w:sz w:val="24"/>
          <w:szCs w:val="24"/>
        </w:rPr>
      </w:pPr>
      <w:r w:rsidRPr="00CF0017">
        <w:rPr>
          <w:rFonts w:ascii="Times New Roman" w:hAnsi="Times New Roman" w:cs="Times New Roman"/>
          <w:sz w:val="24"/>
          <w:szCs w:val="24"/>
        </w:rPr>
        <w:t>представляет координатору информацию о ходе исполнения комплексного плана (сетевого графика) и о ходе реализации и эффективности мероприятий муниципальной программы в отношении реализуемых исполнителем муниципальной программы мероприятий;</w:t>
      </w:r>
    </w:p>
    <w:p w:rsidR="009F04AA" w:rsidRPr="00CF0017" w:rsidRDefault="009F04AA" w:rsidP="009F04AA">
      <w:pPr>
        <w:pStyle w:val="ConsPlusNormal"/>
        <w:ind w:firstLine="709"/>
        <w:jc w:val="both"/>
        <w:rPr>
          <w:rFonts w:ascii="Times New Roman" w:hAnsi="Times New Roman" w:cs="Times New Roman"/>
          <w:sz w:val="24"/>
          <w:szCs w:val="24"/>
        </w:rPr>
      </w:pPr>
      <w:r w:rsidRPr="00CF0017">
        <w:rPr>
          <w:rFonts w:ascii="Times New Roman" w:hAnsi="Times New Roman" w:cs="Times New Roman"/>
          <w:sz w:val="24"/>
          <w:szCs w:val="24"/>
        </w:rPr>
        <w:t xml:space="preserve">представляет координатору информацию для подготовки годового отчета о ходе реализации и эффективности мероприятий муниципальной программы. </w:t>
      </w:r>
    </w:p>
    <w:p w:rsidR="009F04AA" w:rsidRPr="007D3463" w:rsidRDefault="009F04AA" w:rsidP="009F04AA">
      <w:pPr>
        <w:pStyle w:val="ConsPlusNormal"/>
        <w:ind w:firstLine="709"/>
        <w:jc w:val="both"/>
        <w:rPr>
          <w:rFonts w:ascii="Times New Roman" w:hAnsi="Times New Roman" w:cs="Times New Roman"/>
          <w:sz w:val="24"/>
          <w:szCs w:val="24"/>
        </w:rPr>
      </w:pPr>
      <w:r w:rsidRPr="007D3463">
        <w:rPr>
          <w:rFonts w:ascii="Times New Roman" w:hAnsi="Times New Roman" w:cs="Times New Roman"/>
          <w:sz w:val="24"/>
          <w:szCs w:val="24"/>
        </w:rPr>
        <w:t>Для проведения текущего мониторинга реализации муниципальной программы Координатор муниципальной программы представляет в департамент экономического развития и инвестиций администрации города отчёты в соответствии постановлением администрации города от 19.10.2018 №2207 «О модельной муниципальной программе, порядке разработки и утверждения муниципальных программ городского округа город Мегион» (с изменениями).</w:t>
      </w:r>
    </w:p>
    <w:p w:rsidR="009F04AA" w:rsidRPr="009F5071" w:rsidRDefault="009F04AA" w:rsidP="009F04AA">
      <w:pPr>
        <w:ind w:right="-1" w:firstLine="709"/>
        <w:contextualSpacing/>
        <w:jc w:val="both"/>
        <w:rPr>
          <w:rFonts w:eastAsia="Batang"/>
        </w:rPr>
      </w:pPr>
      <w:r w:rsidRPr="009F5071">
        <w:rPr>
          <w:rFonts w:eastAsia="Batang"/>
        </w:rPr>
        <w:t xml:space="preserve">Финансовое обеспечение программных мероприятий </w:t>
      </w:r>
      <w:r>
        <w:rPr>
          <w:rFonts w:eastAsia="Batang"/>
        </w:rPr>
        <w:t xml:space="preserve">производится </w:t>
      </w:r>
      <w:r w:rsidRPr="009F5071">
        <w:rPr>
          <w:rFonts w:eastAsia="Batang"/>
        </w:rPr>
        <w:t>за счёт средств федерального бюджета</w:t>
      </w:r>
      <w:r>
        <w:rPr>
          <w:rFonts w:eastAsia="Batang"/>
        </w:rPr>
        <w:t>, бюджетов</w:t>
      </w:r>
      <w:r w:rsidRPr="009F5071">
        <w:rPr>
          <w:rFonts w:eastAsia="Batang"/>
        </w:rPr>
        <w:t xml:space="preserve"> автономного округа, городского округа</w:t>
      </w:r>
      <w:r>
        <w:rPr>
          <w:rFonts w:eastAsia="Batang"/>
        </w:rPr>
        <w:t xml:space="preserve"> </w:t>
      </w:r>
      <w:r w:rsidRPr="009F5071">
        <w:rPr>
          <w:rFonts w:eastAsia="Batang"/>
        </w:rPr>
        <w:t>и внебюджетных источников, при наличии.</w:t>
      </w:r>
    </w:p>
    <w:p w:rsidR="009F04AA" w:rsidRDefault="009F04AA" w:rsidP="009F04AA">
      <w:pPr>
        <w:pStyle w:val="ConsPlusNormal"/>
        <w:ind w:firstLine="709"/>
        <w:jc w:val="both"/>
        <w:rPr>
          <w:rFonts w:ascii="Times New Roman" w:hAnsi="Times New Roman" w:cs="Times New Roman"/>
          <w:sz w:val="24"/>
          <w:szCs w:val="24"/>
        </w:rPr>
      </w:pPr>
      <w:r w:rsidRPr="009F5071">
        <w:rPr>
          <w:rFonts w:ascii="Times New Roman" w:hAnsi="Times New Roman" w:cs="Times New Roman"/>
          <w:sz w:val="24"/>
          <w:szCs w:val="24"/>
        </w:rPr>
        <w:t>В рамках муниципальной программы осуществляется реализация регионального проекта «Формирование комфортной городской среды»» национального пр</w:t>
      </w:r>
      <w:r>
        <w:rPr>
          <w:rFonts w:ascii="Times New Roman" w:hAnsi="Times New Roman" w:cs="Times New Roman"/>
          <w:sz w:val="24"/>
          <w:szCs w:val="24"/>
        </w:rPr>
        <w:t>оекта «Жилье и городская среда», в соответствии с которым выполняются мероприятия по благоустройству дворовых территорий и формированию общественных пространств – парков, скверов, набережной протоки Мега, памятных мест, установка малых архитектурных форм в соответствии с Генеральным планом городского округа.</w:t>
      </w:r>
    </w:p>
    <w:p w:rsidR="009F04AA" w:rsidRDefault="009F04AA" w:rsidP="009F04AA">
      <w:pPr>
        <w:pStyle w:val="ConsPlusNormal"/>
        <w:ind w:firstLine="709"/>
        <w:jc w:val="both"/>
        <w:rPr>
          <w:rFonts w:ascii="Times New Roman" w:hAnsi="Times New Roman" w:cs="Times New Roman"/>
          <w:sz w:val="24"/>
          <w:szCs w:val="24"/>
        </w:rPr>
      </w:pPr>
      <w:r w:rsidRPr="009F5071">
        <w:rPr>
          <w:rFonts w:ascii="Times New Roman" w:hAnsi="Times New Roman" w:cs="Times New Roman"/>
          <w:sz w:val="24"/>
          <w:szCs w:val="24"/>
        </w:rPr>
        <w:t xml:space="preserve"> Финансирование проекта </w:t>
      </w:r>
      <w:r>
        <w:rPr>
          <w:rFonts w:ascii="Times New Roman" w:hAnsi="Times New Roman" w:cs="Times New Roman"/>
          <w:sz w:val="24"/>
          <w:szCs w:val="24"/>
        </w:rPr>
        <w:t xml:space="preserve">производится </w:t>
      </w:r>
      <w:r w:rsidRPr="009F5071">
        <w:rPr>
          <w:rFonts w:ascii="Times New Roman" w:hAnsi="Times New Roman" w:cs="Times New Roman"/>
          <w:sz w:val="24"/>
          <w:szCs w:val="24"/>
        </w:rPr>
        <w:t xml:space="preserve">за счет средств федерального, окружного, местного бюджетов. Предоставление субсидий бюджету муниципального образования </w:t>
      </w:r>
      <w:r>
        <w:rPr>
          <w:rFonts w:ascii="Times New Roman" w:hAnsi="Times New Roman" w:cs="Times New Roman"/>
          <w:sz w:val="24"/>
          <w:szCs w:val="24"/>
        </w:rPr>
        <w:t xml:space="preserve">на поддержку </w:t>
      </w:r>
      <w:r w:rsidRPr="009F5071">
        <w:rPr>
          <w:rFonts w:ascii="Times New Roman" w:hAnsi="Times New Roman" w:cs="Times New Roman"/>
          <w:sz w:val="24"/>
          <w:szCs w:val="24"/>
        </w:rPr>
        <w:t>муниципальной программы формирования современной городской среды осуществляется в соответствии Правила</w:t>
      </w:r>
      <w:r>
        <w:rPr>
          <w:rFonts w:ascii="Times New Roman" w:hAnsi="Times New Roman" w:cs="Times New Roman"/>
          <w:sz w:val="24"/>
          <w:szCs w:val="24"/>
        </w:rPr>
        <w:t>ми</w:t>
      </w:r>
      <w:r w:rsidRPr="009F5071">
        <w:rPr>
          <w:rFonts w:ascii="Times New Roman" w:hAnsi="Times New Roman" w:cs="Times New Roman"/>
          <w:sz w:val="24"/>
          <w:szCs w:val="24"/>
        </w:rPr>
        <w:t xml:space="preserve"> предоставления и распределения субсидий из бюджета Ханты-Мансийского автономного округа - Югры бюджетам муниципальных образований в целях </w:t>
      </w:r>
      <w:proofErr w:type="spellStart"/>
      <w:r w:rsidRPr="009F5071">
        <w:rPr>
          <w:rFonts w:ascii="Times New Roman" w:hAnsi="Times New Roman" w:cs="Times New Roman"/>
          <w:sz w:val="24"/>
          <w:szCs w:val="24"/>
        </w:rPr>
        <w:t>софинансирования</w:t>
      </w:r>
      <w:proofErr w:type="spellEnd"/>
      <w:r w:rsidRPr="009F5071">
        <w:rPr>
          <w:rFonts w:ascii="Times New Roman" w:hAnsi="Times New Roman" w:cs="Times New Roman"/>
          <w:sz w:val="24"/>
          <w:szCs w:val="24"/>
        </w:rPr>
        <w:t xml:space="preserve"> муниципальных программ (подпрограмм) формирования современной городской среды, утвержденных постановление</w:t>
      </w:r>
      <w:r>
        <w:rPr>
          <w:rFonts w:ascii="Times New Roman" w:hAnsi="Times New Roman" w:cs="Times New Roman"/>
          <w:sz w:val="24"/>
          <w:szCs w:val="24"/>
        </w:rPr>
        <w:t>м</w:t>
      </w:r>
      <w:r w:rsidRPr="009F5071">
        <w:rPr>
          <w:rFonts w:ascii="Times New Roman" w:hAnsi="Times New Roman" w:cs="Times New Roman"/>
          <w:sz w:val="24"/>
          <w:szCs w:val="24"/>
        </w:rPr>
        <w:t xml:space="preserve"> Правительства Ханты-Мансийского автономного округа - Югры от 05.10.2018 №347-п «О государственной программе Ханты-Мансийского автономного округа - Югры «Жилищно-коммунальный комплекс и городская среда» (с изменениями). Субсидия предоставляется на основании соглашения, заключаемого между Департаментом жилищно-коммунального комплекса и энергетики Ханты-Мансийского автономного округа - Югры и муниципальным образованием.</w:t>
      </w:r>
      <w:r w:rsidRPr="008419E4">
        <w:rPr>
          <w:rFonts w:ascii="Times New Roman" w:hAnsi="Times New Roman" w:cs="Times New Roman"/>
          <w:sz w:val="24"/>
          <w:szCs w:val="24"/>
        </w:rPr>
        <w:t xml:space="preserve"> </w:t>
      </w:r>
    </w:p>
    <w:p w:rsidR="009F04AA" w:rsidRDefault="009F04AA" w:rsidP="009F04AA">
      <w:pPr>
        <w:pStyle w:val="af4"/>
        <w:ind w:firstLine="709"/>
        <w:jc w:val="both"/>
        <w:rPr>
          <w:rFonts w:ascii="Times New Roman" w:eastAsia="Batang" w:hAnsi="Times New Roman"/>
          <w:sz w:val="24"/>
          <w:szCs w:val="24"/>
        </w:rPr>
      </w:pPr>
      <w:r w:rsidRPr="004218FB">
        <w:rPr>
          <w:rFonts w:ascii="Times New Roman" w:eastAsia="Batang" w:hAnsi="Times New Roman"/>
          <w:sz w:val="24"/>
          <w:szCs w:val="24"/>
        </w:rPr>
        <w:t xml:space="preserve">Также в рамках муниципальной программы предусмотрена реализация проектов, отобранных на условиях инициативного </w:t>
      </w:r>
      <w:proofErr w:type="gramStart"/>
      <w:r w:rsidRPr="004218FB">
        <w:rPr>
          <w:rFonts w:ascii="Times New Roman" w:eastAsia="Batang" w:hAnsi="Times New Roman"/>
          <w:sz w:val="24"/>
          <w:szCs w:val="24"/>
        </w:rPr>
        <w:t>бюджетирования  по</w:t>
      </w:r>
      <w:proofErr w:type="gramEnd"/>
      <w:r w:rsidRPr="004218FB">
        <w:rPr>
          <w:rFonts w:ascii="Times New Roman" w:eastAsia="Batang" w:hAnsi="Times New Roman"/>
          <w:sz w:val="24"/>
          <w:szCs w:val="24"/>
        </w:rPr>
        <w:t xml:space="preserve"> изготовлению и установке объектов монументально-декоративного искусства: памятников, монументов, памятных </w:t>
      </w:r>
      <w:r w:rsidRPr="004218FB">
        <w:rPr>
          <w:rFonts w:ascii="Times New Roman" w:eastAsia="Batang" w:hAnsi="Times New Roman"/>
          <w:sz w:val="24"/>
          <w:szCs w:val="24"/>
        </w:rPr>
        <w:lastRenderedPageBreak/>
        <w:t xml:space="preserve">знаков, мемориальных досок, стел, скульптурных композиций; по обустройству и (или) оборудованию парков, скверов, площадей. </w:t>
      </w:r>
      <w:r>
        <w:rPr>
          <w:rFonts w:ascii="Times New Roman" w:eastAsia="Batang" w:hAnsi="Times New Roman"/>
          <w:sz w:val="24"/>
          <w:szCs w:val="24"/>
        </w:rPr>
        <w:t>В соответствии с Порядком</w:t>
      </w:r>
      <w:r w:rsidRPr="004218FB">
        <w:rPr>
          <w:rFonts w:ascii="Times New Roman" w:eastAsia="Batang" w:hAnsi="Times New Roman"/>
          <w:sz w:val="24"/>
          <w:szCs w:val="24"/>
        </w:rPr>
        <w:t xml:space="preserve"> предоставления субсидий бюджетам городских о</w:t>
      </w:r>
      <w:r>
        <w:rPr>
          <w:rFonts w:ascii="Times New Roman" w:eastAsia="Batang" w:hAnsi="Times New Roman"/>
          <w:sz w:val="24"/>
          <w:szCs w:val="24"/>
        </w:rPr>
        <w:t>кругов и муниципальных районов Ханты-М</w:t>
      </w:r>
      <w:r w:rsidRPr="004218FB">
        <w:rPr>
          <w:rFonts w:ascii="Times New Roman" w:eastAsia="Batang" w:hAnsi="Times New Roman"/>
          <w:sz w:val="24"/>
          <w:szCs w:val="24"/>
        </w:rPr>
        <w:t>а</w:t>
      </w:r>
      <w:r>
        <w:rPr>
          <w:rFonts w:ascii="Times New Roman" w:eastAsia="Batang" w:hAnsi="Times New Roman"/>
          <w:sz w:val="24"/>
          <w:szCs w:val="24"/>
        </w:rPr>
        <w:t>нсийского автономного округа - Ю</w:t>
      </w:r>
      <w:r w:rsidRPr="004218FB">
        <w:rPr>
          <w:rFonts w:ascii="Times New Roman" w:eastAsia="Batang" w:hAnsi="Times New Roman"/>
          <w:sz w:val="24"/>
          <w:szCs w:val="24"/>
        </w:rPr>
        <w:t>гры на содействие развитию исторических и иных местных традиций</w:t>
      </w:r>
      <w:r>
        <w:rPr>
          <w:rFonts w:ascii="Times New Roman" w:eastAsia="Batang" w:hAnsi="Times New Roman"/>
          <w:sz w:val="24"/>
          <w:szCs w:val="24"/>
        </w:rPr>
        <w:t>, утвержденных</w:t>
      </w:r>
      <w:r w:rsidRPr="004218FB">
        <w:rPr>
          <w:rFonts w:ascii="Times New Roman" w:eastAsia="Batang" w:hAnsi="Times New Roman"/>
          <w:sz w:val="24"/>
          <w:szCs w:val="24"/>
        </w:rPr>
        <w:t> постановление</w:t>
      </w:r>
      <w:r>
        <w:rPr>
          <w:rFonts w:ascii="Times New Roman" w:eastAsia="Batang" w:hAnsi="Times New Roman"/>
          <w:sz w:val="24"/>
          <w:szCs w:val="24"/>
        </w:rPr>
        <w:t xml:space="preserve">м </w:t>
      </w:r>
      <w:r w:rsidRPr="004218FB">
        <w:rPr>
          <w:rFonts w:ascii="Times New Roman" w:eastAsia="Batang" w:hAnsi="Times New Roman"/>
          <w:sz w:val="24"/>
          <w:szCs w:val="24"/>
        </w:rPr>
        <w:t xml:space="preserve">Правительства Ханты-Мансийского автономного округа – Югры от 05.10.2018 №360-п «О государственной программе Ханты-Мансийского автономного округа - Югры «Создание условий для эффективного </w:t>
      </w:r>
      <w:r w:rsidRPr="006B0DC6">
        <w:rPr>
          <w:rFonts w:ascii="Times New Roman" w:eastAsia="Batang" w:hAnsi="Times New Roman"/>
          <w:sz w:val="24"/>
          <w:szCs w:val="24"/>
        </w:rPr>
        <w:t xml:space="preserve">управления муниципальными финансами» (с изменениями), в целях </w:t>
      </w:r>
      <w:proofErr w:type="spellStart"/>
      <w:r w:rsidRPr="006B0DC6">
        <w:rPr>
          <w:rFonts w:ascii="Times New Roman" w:eastAsia="Batang" w:hAnsi="Times New Roman"/>
          <w:sz w:val="24"/>
          <w:szCs w:val="24"/>
        </w:rPr>
        <w:t>софинансирования</w:t>
      </w:r>
      <w:proofErr w:type="spellEnd"/>
      <w:r w:rsidRPr="006B0DC6">
        <w:rPr>
          <w:rFonts w:ascii="Times New Roman" w:eastAsia="Batang" w:hAnsi="Times New Roman"/>
          <w:sz w:val="24"/>
          <w:szCs w:val="24"/>
        </w:rPr>
        <w:t xml:space="preserve"> расходных обязательств на содействие развитию исторических и иных местных традиций, на реализацию данных проектов из бюджета автономного округа бюджету муниципального образования предоставляются субсидии. Критерием отбора для предоставления субсидии является юбилейная дата создания (образования) населенного пункта. Субсидия предоставляется бюджету городского округа на основании соглашения о предоставлении субсидии из бюджета автономного округа на содействие развитию исторических и иных местных традиций, заключенного между </w:t>
      </w:r>
      <w:r w:rsidRPr="006B0DC6">
        <w:rPr>
          <w:rFonts w:ascii="Times New Roman" w:hAnsi="Times New Roman"/>
          <w:color w:val="2D2D2D"/>
          <w:spacing w:val="2"/>
          <w:sz w:val="24"/>
          <w:szCs w:val="24"/>
          <w:shd w:val="clear" w:color="auto" w:fill="FFFFFF"/>
        </w:rPr>
        <w:t xml:space="preserve">Департаментом внутренней политики </w:t>
      </w:r>
      <w:r w:rsidRPr="006B0DC6">
        <w:rPr>
          <w:rFonts w:ascii="Times New Roman" w:eastAsia="Batang" w:hAnsi="Times New Roman"/>
          <w:sz w:val="24"/>
          <w:szCs w:val="24"/>
        </w:rPr>
        <w:t>Ханты-Мансийского автономного округа – Югры и администрацией городского округа с юбилейной датой в финансовом году, в котором предоставляется субсидия.</w:t>
      </w:r>
    </w:p>
    <w:p w:rsidR="009F04AA" w:rsidRPr="006B0DC6" w:rsidRDefault="009F04AA" w:rsidP="009F04AA">
      <w:pPr>
        <w:pStyle w:val="af4"/>
        <w:ind w:firstLine="709"/>
        <w:jc w:val="both"/>
        <w:rPr>
          <w:rFonts w:ascii="Times New Roman" w:hAnsi="Times New Roman"/>
          <w:sz w:val="24"/>
          <w:szCs w:val="24"/>
        </w:rPr>
      </w:pPr>
      <w:r>
        <w:rPr>
          <w:rFonts w:ascii="Times New Roman" w:eastAsia="Batang" w:hAnsi="Times New Roman"/>
          <w:sz w:val="24"/>
          <w:szCs w:val="24"/>
        </w:rPr>
        <w:t xml:space="preserve">Также в рамках муниципальной программы предусмотрено осуществление </w:t>
      </w:r>
      <w:proofErr w:type="gramStart"/>
      <w:r>
        <w:rPr>
          <w:rFonts w:ascii="Times New Roman" w:eastAsia="Batang" w:hAnsi="Times New Roman"/>
          <w:sz w:val="24"/>
          <w:szCs w:val="24"/>
        </w:rPr>
        <w:t>мероприятий  в</w:t>
      </w:r>
      <w:proofErr w:type="gramEnd"/>
      <w:r>
        <w:rPr>
          <w:rFonts w:ascii="Times New Roman" w:eastAsia="Batang" w:hAnsi="Times New Roman"/>
          <w:sz w:val="24"/>
          <w:szCs w:val="24"/>
        </w:rPr>
        <w:t xml:space="preserve"> рамках Плана мероприятий по реализации Стратегии социально-экономического развития городского округа город Мегион на период до 2035 года, утвержденного постановлением администрации города от 15.11.2019 №2417, в части организации зон отдыха на территории городских лесов, благоустройства территорий в районе мест пляжного отдыха.».</w:t>
      </w:r>
    </w:p>
    <w:p w:rsidR="009F04AA" w:rsidRPr="007D1C84" w:rsidRDefault="009F04AA" w:rsidP="007D1C84">
      <w:pPr>
        <w:ind w:right="-285"/>
        <w:rPr>
          <w:rFonts w:eastAsia="Batang"/>
          <w:sz w:val="22"/>
          <w:szCs w:val="22"/>
          <w:lang w:eastAsia="ko-KR"/>
        </w:rPr>
        <w:sectPr w:rsidR="009F04AA" w:rsidRPr="007D1C84" w:rsidSect="003B5D1D">
          <w:headerReference w:type="default" r:id="rId8"/>
          <w:pgSz w:w="11906" w:h="16838"/>
          <w:pgMar w:top="1134" w:right="567" w:bottom="1134" w:left="1701" w:header="709" w:footer="709" w:gutter="0"/>
          <w:pgNumType w:start="1"/>
          <w:cols w:space="708"/>
          <w:titlePg/>
          <w:docGrid w:linePitch="360"/>
        </w:sectPr>
      </w:pPr>
    </w:p>
    <w:p w:rsidR="00A201CB" w:rsidRDefault="00941692" w:rsidP="00941692">
      <w:pPr>
        <w:widowControl w:val="0"/>
        <w:autoSpaceDE w:val="0"/>
        <w:autoSpaceDN w:val="0"/>
        <w:adjustRightInd w:val="0"/>
        <w:jc w:val="center"/>
        <w:outlineLvl w:val="0"/>
        <w:rPr>
          <w:rFonts w:eastAsia="Batang"/>
          <w:lang w:eastAsia="ko-KR"/>
        </w:rPr>
      </w:pPr>
      <w:r>
        <w:rPr>
          <w:rFonts w:eastAsia="Batang"/>
          <w:lang w:eastAsia="ko-KR"/>
        </w:rPr>
        <w:lastRenderedPageBreak/>
        <w:t xml:space="preserve">                                                                                                                                                                                 </w:t>
      </w:r>
    </w:p>
    <w:tbl>
      <w:tblPr>
        <w:tblStyle w:val="1"/>
        <w:tblpPr w:leftFromText="180" w:rightFromText="180" w:vertAnchor="text" w:horzAnchor="margin" w:tblpXSpec="right" w:tblpY="-4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tblGrid>
      <w:tr w:rsidR="00A201CB" w:rsidRPr="00FD570D" w:rsidTr="005D4555">
        <w:trPr>
          <w:trHeight w:val="1962"/>
        </w:trPr>
        <w:tc>
          <w:tcPr>
            <w:tcW w:w="4106" w:type="dxa"/>
          </w:tcPr>
          <w:p w:rsidR="00A201CB" w:rsidRPr="00FD570D" w:rsidRDefault="00A201CB" w:rsidP="005D4555">
            <w:pPr>
              <w:widowControl w:val="0"/>
              <w:autoSpaceDE w:val="0"/>
              <w:autoSpaceDN w:val="0"/>
              <w:adjustRightInd w:val="0"/>
              <w:outlineLvl w:val="0"/>
              <w:rPr>
                <w:rFonts w:eastAsia="Batang" w:cs="Times New Roman"/>
                <w:lang w:eastAsia="ko-KR"/>
              </w:rPr>
            </w:pPr>
            <w:r w:rsidRPr="00FD570D">
              <w:rPr>
                <w:rFonts w:eastAsia="Batang" w:cs="Times New Roman"/>
                <w:lang w:eastAsia="ko-KR"/>
              </w:rPr>
              <w:t xml:space="preserve">Приложение </w:t>
            </w:r>
            <w:r w:rsidR="009F04AA">
              <w:rPr>
                <w:rFonts w:eastAsia="Batang" w:cs="Times New Roman"/>
                <w:lang w:eastAsia="ko-KR"/>
              </w:rPr>
              <w:t>3</w:t>
            </w:r>
            <w:r w:rsidRPr="00FD570D">
              <w:rPr>
                <w:rFonts w:eastAsia="Batang" w:cs="Times New Roman"/>
                <w:lang w:eastAsia="ko-KR"/>
              </w:rPr>
              <w:t xml:space="preserve"> к постановлению</w:t>
            </w:r>
          </w:p>
          <w:p w:rsidR="00A201CB" w:rsidRPr="00FD570D" w:rsidRDefault="00A201CB" w:rsidP="005D4555">
            <w:pPr>
              <w:widowControl w:val="0"/>
              <w:autoSpaceDE w:val="0"/>
              <w:autoSpaceDN w:val="0"/>
              <w:adjustRightInd w:val="0"/>
              <w:outlineLvl w:val="0"/>
              <w:rPr>
                <w:rFonts w:eastAsia="Batang" w:cs="Times New Roman"/>
                <w:lang w:eastAsia="ko-KR"/>
              </w:rPr>
            </w:pPr>
            <w:r>
              <w:rPr>
                <w:rFonts w:eastAsia="Batang" w:cs="Times New Roman"/>
                <w:lang w:eastAsia="ko-KR"/>
              </w:rPr>
              <w:t>а</w:t>
            </w:r>
            <w:r w:rsidRPr="00FD570D">
              <w:rPr>
                <w:rFonts w:eastAsia="Batang" w:cs="Times New Roman"/>
                <w:lang w:eastAsia="ko-KR"/>
              </w:rPr>
              <w:t xml:space="preserve">дминистрации города </w:t>
            </w:r>
          </w:p>
          <w:p w:rsidR="00A201CB" w:rsidRPr="00FD570D" w:rsidRDefault="004031F5" w:rsidP="005D4555">
            <w:pPr>
              <w:rPr>
                <w:rFonts w:eastAsia="Calibri" w:cs="Times New Roman"/>
              </w:rPr>
            </w:pPr>
            <w:r>
              <w:rPr>
                <w:rFonts w:eastAsia="Batang" w:cs="Times New Roman"/>
                <w:lang w:eastAsia="ko-KR"/>
              </w:rPr>
              <w:t>от «_</w:t>
            </w:r>
            <w:proofErr w:type="gramStart"/>
            <w:r>
              <w:rPr>
                <w:rFonts w:eastAsia="Batang" w:cs="Times New Roman"/>
                <w:lang w:eastAsia="ko-KR"/>
              </w:rPr>
              <w:t>_»_</w:t>
            </w:r>
            <w:proofErr w:type="gramEnd"/>
            <w:r>
              <w:rPr>
                <w:rFonts w:eastAsia="Batang" w:cs="Times New Roman"/>
                <w:lang w:eastAsia="ko-KR"/>
              </w:rPr>
              <w:t>_____________2020</w:t>
            </w:r>
            <w:r w:rsidR="00A201CB" w:rsidRPr="00FD570D">
              <w:rPr>
                <w:rFonts w:eastAsia="Batang" w:cs="Times New Roman"/>
                <w:lang w:eastAsia="ko-KR"/>
              </w:rPr>
              <w:t xml:space="preserve"> №_____</w:t>
            </w:r>
          </w:p>
          <w:p w:rsidR="00A201CB" w:rsidRDefault="00A201CB" w:rsidP="005D4555">
            <w:pPr>
              <w:widowControl w:val="0"/>
              <w:autoSpaceDE w:val="0"/>
              <w:autoSpaceDN w:val="0"/>
              <w:adjustRightInd w:val="0"/>
              <w:spacing w:after="200" w:line="276" w:lineRule="auto"/>
              <w:outlineLvl w:val="0"/>
              <w:rPr>
                <w:rFonts w:eastAsia="Calibri" w:cs="Times New Roman"/>
              </w:rPr>
            </w:pPr>
          </w:p>
          <w:p w:rsidR="00A201CB" w:rsidRPr="00FD570D" w:rsidRDefault="00A201CB" w:rsidP="005D4555">
            <w:pPr>
              <w:widowControl w:val="0"/>
              <w:autoSpaceDE w:val="0"/>
              <w:autoSpaceDN w:val="0"/>
              <w:adjustRightInd w:val="0"/>
              <w:spacing w:after="200" w:line="276" w:lineRule="auto"/>
              <w:outlineLvl w:val="0"/>
              <w:rPr>
                <w:rFonts w:eastAsia="Batang" w:cs="Times New Roman"/>
                <w:lang w:eastAsia="ko-KR"/>
              </w:rPr>
            </w:pPr>
            <w:r>
              <w:rPr>
                <w:rFonts w:eastAsia="Calibri" w:cs="Times New Roman"/>
              </w:rPr>
              <w:t xml:space="preserve">                                            </w:t>
            </w:r>
            <w:r w:rsidRPr="00FD570D">
              <w:rPr>
                <w:rFonts w:eastAsia="Calibri" w:cs="Times New Roman"/>
              </w:rPr>
              <w:t>«Таблица 1</w:t>
            </w:r>
          </w:p>
        </w:tc>
      </w:tr>
    </w:tbl>
    <w:p w:rsidR="00A201CB" w:rsidRPr="00FD570D" w:rsidRDefault="00A201CB" w:rsidP="00A201CB">
      <w:pPr>
        <w:spacing w:after="200" w:line="276" w:lineRule="auto"/>
        <w:rPr>
          <w:rFonts w:eastAsia="Calibri"/>
        </w:rPr>
      </w:pPr>
    </w:p>
    <w:p w:rsidR="00A201CB" w:rsidRPr="00FD570D" w:rsidRDefault="00A201CB" w:rsidP="00A201CB">
      <w:pPr>
        <w:spacing w:after="200" w:line="276" w:lineRule="auto"/>
        <w:jc w:val="right"/>
        <w:rPr>
          <w:rFonts w:eastAsia="Calibri"/>
        </w:rPr>
      </w:pPr>
      <w:r>
        <w:rPr>
          <w:rFonts w:eastAsia="Calibri"/>
        </w:rPr>
        <w:t xml:space="preserve">                                            </w:t>
      </w:r>
    </w:p>
    <w:p w:rsidR="00A201CB" w:rsidRPr="00FD570D" w:rsidRDefault="00A201CB" w:rsidP="00A201CB">
      <w:pPr>
        <w:spacing w:after="200" w:line="276" w:lineRule="auto"/>
        <w:jc w:val="center"/>
        <w:rPr>
          <w:rFonts w:eastAsia="Calibri"/>
        </w:rPr>
      </w:pPr>
      <w:r>
        <w:rPr>
          <w:rFonts w:eastAsia="Calibri"/>
        </w:rPr>
        <w:t xml:space="preserve">                                                                                     </w:t>
      </w:r>
      <w:r w:rsidRPr="00FD570D">
        <w:rPr>
          <w:rFonts w:eastAsia="Calibri"/>
        </w:rPr>
        <w:t>Целевые показатели муниципальной программы</w:t>
      </w:r>
    </w:p>
    <w:tbl>
      <w:tblPr>
        <w:tblW w:w="1448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3287"/>
        <w:gridCol w:w="1843"/>
        <w:gridCol w:w="1013"/>
        <w:gridCol w:w="895"/>
        <w:gridCol w:w="913"/>
        <w:gridCol w:w="913"/>
        <w:gridCol w:w="913"/>
        <w:gridCol w:w="913"/>
        <w:gridCol w:w="913"/>
        <w:gridCol w:w="1843"/>
      </w:tblGrid>
      <w:tr w:rsidR="00A201CB" w:rsidRPr="00344E6A" w:rsidTr="007963EC">
        <w:trPr>
          <w:trHeight w:val="977"/>
        </w:trPr>
        <w:tc>
          <w:tcPr>
            <w:tcW w:w="1036" w:type="dxa"/>
            <w:vMerge w:val="restart"/>
            <w:shd w:val="clear" w:color="000000" w:fill="FFFFFF"/>
            <w:vAlign w:val="center"/>
            <w:hideMark/>
          </w:tcPr>
          <w:p w:rsidR="00A201CB" w:rsidRPr="003E7F70" w:rsidRDefault="00A201CB" w:rsidP="005D4555">
            <w:pPr>
              <w:jc w:val="center"/>
            </w:pPr>
            <w:r w:rsidRPr="003E7F70">
              <w:t>№ пока</w:t>
            </w:r>
          </w:p>
          <w:p w:rsidR="00A201CB" w:rsidRPr="00344E6A" w:rsidRDefault="00A201CB" w:rsidP="005D4555">
            <w:pPr>
              <w:jc w:val="center"/>
            </w:pPr>
            <w:proofErr w:type="spellStart"/>
            <w:r w:rsidRPr="003E7F70">
              <w:t>зателя</w:t>
            </w:r>
            <w:proofErr w:type="spellEnd"/>
          </w:p>
        </w:tc>
        <w:tc>
          <w:tcPr>
            <w:tcW w:w="3287" w:type="dxa"/>
            <w:vMerge w:val="restart"/>
            <w:shd w:val="clear" w:color="000000" w:fill="FFFFFF"/>
            <w:vAlign w:val="center"/>
            <w:hideMark/>
          </w:tcPr>
          <w:p w:rsidR="00A201CB" w:rsidRPr="00344E6A" w:rsidRDefault="00A201CB" w:rsidP="005D4555">
            <w:pPr>
              <w:jc w:val="center"/>
            </w:pPr>
            <w:r w:rsidRPr="003E7F70">
              <w:t>Наименование целевых показателей</w:t>
            </w:r>
          </w:p>
        </w:tc>
        <w:tc>
          <w:tcPr>
            <w:tcW w:w="1843" w:type="dxa"/>
            <w:vMerge w:val="restart"/>
            <w:shd w:val="clear" w:color="000000" w:fill="FFFFFF"/>
            <w:vAlign w:val="center"/>
            <w:hideMark/>
          </w:tcPr>
          <w:p w:rsidR="00A201CB" w:rsidRPr="00344E6A" w:rsidRDefault="00A201CB" w:rsidP="005D4555">
            <w:pPr>
              <w:jc w:val="center"/>
            </w:pPr>
            <w:r w:rsidRPr="003E7F70">
              <w:t>Базовый показатель на начало реализации муниципальной программы</w:t>
            </w:r>
          </w:p>
        </w:tc>
        <w:tc>
          <w:tcPr>
            <w:tcW w:w="6473" w:type="dxa"/>
            <w:gridSpan w:val="7"/>
            <w:shd w:val="clear" w:color="000000" w:fill="FFFFFF"/>
            <w:vAlign w:val="center"/>
            <w:hideMark/>
          </w:tcPr>
          <w:p w:rsidR="00A201CB" w:rsidRPr="00344E6A" w:rsidRDefault="00A201CB" w:rsidP="005D4555">
            <w:pPr>
              <w:jc w:val="center"/>
            </w:pPr>
            <w:r w:rsidRPr="003E7F70">
              <w:t>Значения показателя по годам</w:t>
            </w:r>
          </w:p>
        </w:tc>
        <w:tc>
          <w:tcPr>
            <w:tcW w:w="1843" w:type="dxa"/>
            <w:vMerge w:val="restart"/>
            <w:shd w:val="clear" w:color="000000" w:fill="FFFFFF"/>
            <w:vAlign w:val="center"/>
            <w:hideMark/>
          </w:tcPr>
          <w:p w:rsidR="00A201CB" w:rsidRPr="00344E6A" w:rsidRDefault="00A201CB" w:rsidP="005D4555">
            <w:pPr>
              <w:jc w:val="center"/>
            </w:pPr>
            <w:r w:rsidRPr="003E7F70">
              <w:t>Целевое значение показателя на момент окончания реализации муниципальной программы</w:t>
            </w:r>
          </w:p>
        </w:tc>
      </w:tr>
      <w:tr w:rsidR="00A201CB" w:rsidRPr="00344E6A" w:rsidTr="007963EC">
        <w:trPr>
          <w:trHeight w:val="405"/>
        </w:trPr>
        <w:tc>
          <w:tcPr>
            <w:tcW w:w="1036" w:type="dxa"/>
            <w:vMerge/>
            <w:vAlign w:val="center"/>
            <w:hideMark/>
          </w:tcPr>
          <w:p w:rsidR="00A201CB" w:rsidRPr="00344E6A" w:rsidRDefault="00A201CB" w:rsidP="005D4555"/>
        </w:tc>
        <w:tc>
          <w:tcPr>
            <w:tcW w:w="3287" w:type="dxa"/>
            <w:vMerge/>
            <w:vAlign w:val="center"/>
            <w:hideMark/>
          </w:tcPr>
          <w:p w:rsidR="00A201CB" w:rsidRPr="00344E6A" w:rsidRDefault="00A201CB" w:rsidP="005D4555"/>
        </w:tc>
        <w:tc>
          <w:tcPr>
            <w:tcW w:w="1843" w:type="dxa"/>
            <w:vMerge/>
            <w:vAlign w:val="center"/>
            <w:hideMark/>
          </w:tcPr>
          <w:p w:rsidR="00A201CB" w:rsidRPr="00344E6A" w:rsidRDefault="00A201CB" w:rsidP="005D4555"/>
        </w:tc>
        <w:tc>
          <w:tcPr>
            <w:tcW w:w="1013" w:type="dxa"/>
            <w:shd w:val="clear" w:color="000000" w:fill="FFFFFF"/>
            <w:vAlign w:val="center"/>
            <w:hideMark/>
          </w:tcPr>
          <w:p w:rsidR="00A201CB" w:rsidRPr="00344E6A" w:rsidRDefault="00A201CB" w:rsidP="005D4555">
            <w:pPr>
              <w:jc w:val="center"/>
            </w:pPr>
            <w:r w:rsidRPr="00344E6A">
              <w:t>2019 г.</w:t>
            </w:r>
          </w:p>
        </w:tc>
        <w:tc>
          <w:tcPr>
            <w:tcW w:w="895" w:type="dxa"/>
            <w:shd w:val="clear" w:color="000000" w:fill="FFFFFF"/>
            <w:vAlign w:val="center"/>
            <w:hideMark/>
          </w:tcPr>
          <w:p w:rsidR="00A201CB" w:rsidRPr="00344E6A" w:rsidRDefault="00A201CB" w:rsidP="005D4555">
            <w:pPr>
              <w:jc w:val="center"/>
            </w:pPr>
            <w:r w:rsidRPr="00344E6A">
              <w:t>2020 г.</w:t>
            </w:r>
          </w:p>
        </w:tc>
        <w:tc>
          <w:tcPr>
            <w:tcW w:w="913" w:type="dxa"/>
            <w:shd w:val="clear" w:color="000000" w:fill="FFFFFF"/>
            <w:vAlign w:val="center"/>
            <w:hideMark/>
          </w:tcPr>
          <w:p w:rsidR="00A201CB" w:rsidRPr="00344E6A" w:rsidRDefault="00A201CB" w:rsidP="005D4555">
            <w:pPr>
              <w:jc w:val="center"/>
            </w:pPr>
            <w:r w:rsidRPr="00344E6A">
              <w:t>2021 г.</w:t>
            </w:r>
          </w:p>
        </w:tc>
        <w:tc>
          <w:tcPr>
            <w:tcW w:w="913" w:type="dxa"/>
            <w:shd w:val="clear" w:color="000000" w:fill="FFFFFF"/>
            <w:vAlign w:val="center"/>
            <w:hideMark/>
          </w:tcPr>
          <w:p w:rsidR="00A201CB" w:rsidRPr="00344E6A" w:rsidRDefault="00A201CB" w:rsidP="005D4555">
            <w:pPr>
              <w:jc w:val="center"/>
            </w:pPr>
            <w:r w:rsidRPr="00344E6A">
              <w:t>2022 г.</w:t>
            </w:r>
          </w:p>
        </w:tc>
        <w:tc>
          <w:tcPr>
            <w:tcW w:w="913" w:type="dxa"/>
            <w:shd w:val="clear" w:color="000000" w:fill="FFFFFF"/>
            <w:vAlign w:val="center"/>
            <w:hideMark/>
          </w:tcPr>
          <w:p w:rsidR="00A201CB" w:rsidRPr="00344E6A" w:rsidRDefault="00A201CB" w:rsidP="005D4555">
            <w:pPr>
              <w:jc w:val="center"/>
            </w:pPr>
            <w:r w:rsidRPr="00344E6A">
              <w:t>2023 г.</w:t>
            </w:r>
          </w:p>
        </w:tc>
        <w:tc>
          <w:tcPr>
            <w:tcW w:w="913" w:type="dxa"/>
            <w:shd w:val="clear" w:color="000000" w:fill="FFFFFF"/>
            <w:vAlign w:val="center"/>
            <w:hideMark/>
          </w:tcPr>
          <w:p w:rsidR="00A201CB" w:rsidRPr="00344E6A" w:rsidRDefault="00A201CB" w:rsidP="005D4555">
            <w:pPr>
              <w:jc w:val="center"/>
            </w:pPr>
            <w:r w:rsidRPr="00344E6A">
              <w:t>2024 г.</w:t>
            </w:r>
          </w:p>
        </w:tc>
        <w:tc>
          <w:tcPr>
            <w:tcW w:w="913" w:type="dxa"/>
            <w:shd w:val="clear" w:color="000000" w:fill="FFFFFF"/>
            <w:vAlign w:val="center"/>
            <w:hideMark/>
          </w:tcPr>
          <w:p w:rsidR="00A201CB" w:rsidRPr="00344E6A" w:rsidRDefault="00A201CB" w:rsidP="005D4555">
            <w:pPr>
              <w:jc w:val="center"/>
            </w:pPr>
            <w:r w:rsidRPr="00344E6A">
              <w:t>2025 г.</w:t>
            </w:r>
          </w:p>
        </w:tc>
        <w:tc>
          <w:tcPr>
            <w:tcW w:w="1843" w:type="dxa"/>
            <w:vMerge/>
            <w:vAlign w:val="center"/>
            <w:hideMark/>
          </w:tcPr>
          <w:p w:rsidR="00A201CB" w:rsidRPr="00344E6A" w:rsidRDefault="00A201CB" w:rsidP="005D4555"/>
        </w:tc>
      </w:tr>
      <w:tr w:rsidR="00A201CB" w:rsidRPr="00344E6A" w:rsidTr="007963EC">
        <w:trPr>
          <w:trHeight w:val="70"/>
        </w:trPr>
        <w:tc>
          <w:tcPr>
            <w:tcW w:w="1036" w:type="dxa"/>
            <w:shd w:val="clear" w:color="000000" w:fill="FFFFFF"/>
            <w:vAlign w:val="center"/>
            <w:hideMark/>
          </w:tcPr>
          <w:p w:rsidR="00A201CB" w:rsidRPr="00344E6A" w:rsidRDefault="00A201CB" w:rsidP="005D4555">
            <w:pPr>
              <w:jc w:val="center"/>
            </w:pPr>
            <w:r w:rsidRPr="00344E6A">
              <w:t>1</w:t>
            </w:r>
          </w:p>
        </w:tc>
        <w:tc>
          <w:tcPr>
            <w:tcW w:w="3287" w:type="dxa"/>
            <w:shd w:val="clear" w:color="000000" w:fill="FFFFFF"/>
            <w:vAlign w:val="center"/>
            <w:hideMark/>
          </w:tcPr>
          <w:p w:rsidR="00A201CB" w:rsidRPr="00344E6A" w:rsidRDefault="00A201CB" w:rsidP="005D4555">
            <w:pPr>
              <w:jc w:val="center"/>
            </w:pPr>
            <w:r w:rsidRPr="00344E6A">
              <w:t>2</w:t>
            </w:r>
          </w:p>
        </w:tc>
        <w:tc>
          <w:tcPr>
            <w:tcW w:w="1843" w:type="dxa"/>
            <w:shd w:val="clear" w:color="000000" w:fill="FFFFFF"/>
            <w:vAlign w:val="center"/>
            <w:hideMark/>
          </w:tcPr>
          <w:p w:rsidR="00A201CB" w:rsidRPr="00344E6A" w:rsidRDefault="00A201CB" w:rsidP="005D4555">
            <w:pPr>
              <w:jc w:val="center"/>
            </w:pPr>
            <w:r w:rsidRPr="00344E6A">
              <w:t>5</w:t>
            </w:r>
          </w:p>
        </w:tc>
        <w:tc>
          <w:tcPr>
            <w:tcW w:w="1013" w:type="dxa"/>
            <w:shd w:val="clear" w:color="000000" w:fill="FFFFFF"/>
            <w:vAlign w:val="center"/>
            <w:hideMark/>
          </w:tcPr>
          <w:p w:rsidR="00A201CB" w:rsidRPr="00344E6A" w:rsidRDefault="00A201CB" w:rsidP="005D4555">
            <w:pPr>
              <w:jc w:val="center"/>
            </w:pPr>
            <w:r w:rsidRPr="00344E6A">
              <w:t>6</w:t>
            </w:r>
          </w:p>
        </w:tc>
        <w:tc>
          <w:tcPr>
            <w:tcW w:w="895" w:type="dxa"/>
            <w:shd w:val="clear" w:color="000000" w:fill="FFFFFF"/>
            <w:vAlign w:val="center"/>
            <w:hideMark/>
          </w:tcPr>
          <w:p w:rsidR="00A201CB" w:rsidRPr="00344E6A" w:rsidRDefault="00A201CB" w:rsidP="005D4555">
            <w:pPr>
              <w:jc w:val="center"/>
            </w:pPr>
            <w:r w:rsidRPr="00344E6A">
              <w:t>7</w:t>
            </w:r>
          </w:p>
        </w:tc>
        <w:tc>
          <w:tcPr>
            <w:tcW w:w="913" w:type="dxa"/>
            <w:shd w:val="clear" w:color="000000" w:fill="FFFFFF"/>
            <w:vAlign w:val="center"/>
            <w:hideMark/>
          </w:tcPr>
          <w:p w:rsidR="00A201CB" w:rsidRPr="00344E6A" w:rsidRDefault="00A201CB" w:rsidP="005D4555">
            <w:pPr>
              <w:jc w:val="center"/>
            </w:pPr>
            <w:r w:rsidRPr="00344E6A">
              <w:t>8</w:t>
            </w:r>
          </w:p>
        </w:tc>
        <w:tc>
          <w:tcPr>
            <w:tcW w:w="913" w:type="dxa"/>
            <w:shd w:val="clear" w:color="000000" w:fill="FFFFFF"/>
            <w:vAlign w:val="center"/>
            <w:hideMark/>
          </w:tcPr>
          <w:p w:rsidR="00A201CB" w:rsidRPr="00344E6A" w:rsidRDefault="00A201CB" w:rsidP="005D4555">
            <w:pPr>
              <w:jc w:val="center"/>
            </w:pPr>
            <w:r w:rsidRPr="00344E6A">
              <w:t>9</w:t>
            </w:r>
          </w:p>
        </w:tc>
        <w:tc>
          <w:tcPr>
            <w:tcW w:w="913" w:type="dxa"/>
            <w:shd w:val="clear" w:color="000000" w:fill="FFFFFF"/>
            <w:vAlign w:val="center"/>
            <w:hideMark/>
          </w:tcPr>
          <w:p w:rsidR="00A201CB" w:rsidRPr="00344E6A" w:rsidRDefault="00A201CB" w:rsidP="005D4555">
            <w:pPr>
              <w:jc w:val="center"/>
            </w:pPr>
            <w:r w:rsidRPr="00344E6A">
              <w:t> </w:t>
            </w:r>
            <w:r>
              <w:t>10</w:t>
            </w:r>
          </w:p>
        </w:tc>
        <w:tc>
          <w:tcPr>
            <w:tcW w:w="913" w:type="dxa"/>
            <w:shd w:val="clear" w:color="000000" w:fill="FFFFFF"/>
            <w:vAlign w:val="center"/>
            <w:hideMark/>
          </w:tcPr>
          <w:p w:rsidR="00A201CB" w:rsidRPr="00344E6A" w:rsidRDefault="00A201CB" w:rsidP="005D4555">
            <w:pPr>
              <w:jc w:val="center"/>
            </w:pPr>
            <w:r>
              <w:t>11</w:t>
            </w:r>
            <w:r w:rsidRPr="00344E6A">
              <w:t> </w:t>
            </w:r>
          </w:p>
        </w:tc>
        <w:tc>
          <w:tcPr>
            <w:tcW w:w="913" w:type="dxa"/>
            <w:shd w:val="clear" w:color="000000" w:fill="FFFFFF"/>
            <w:vAlign w:val="center"/>
            <w:hideMark/>
          </w:tcPr>
          <w:p w:rsidR="00A201CB" w:rsidRPr="00344E6A" w:rsidRDefault="00A201CB" w:rsidP="005D4555">
            <w:pPr>
              <w:jc w:val="center"/>
            </w:pPr>
            <w:r>
              <w:t>12</w:t>
            </w:r>
          </w:p>
        </w:tc>
        <w:tc>
          <w:tcPr>
            <w:tcW w:w="1843" w:type="dxa"/>
            <w:shd w:val="clear" w:color="000000" w:fill="FFFFFF"/>
            <w:vAlign w:val="center"/>
            <w:hideMark/>
          </w:tcPr>
          <w:p w:rsidR="00A201CB" w:rsidRPr="00344E6A" w:rsidRDefault="00A201CB" w:rsidP="005D4555">
            <w:pPr>
              <w:jc w:val="center"/>
            </w:pPr>
            <w:r w:rsidRPr="00344E6A">
              <w:t>13</w:t>
            </w:r>
          </w:p>
        </w:tc>
      </w:tr>
      <w:tr w:rsidR="00A201CB" w:rsidTr="007963EC">
        <w:trPr>
          <w:trHeight w:val="990"/>
        </w:trPr>
        <w:tc>
          <w:tcPr>
            <w:tcW w:w="1036" w:type="dxa"/>
            <w:shd w:val="clear" w:color="000000" w:fill="FFFFFF"/>
            <w:vAlign w:val="center"/>
            <w:hideMark/>
          </w:tcPr>
          <w:p w:rsidR="00A201CB" w:rsidRPr="00344E6A" w:rsidRDefault="00A201CB" w:rsidP="00A201CB">
            <w:pPr>
              <w:jc w:val="center"/>
            </w:pPr>
            <w:r w:rsidRPr="00344E6A">
              <w:t>1</w:t>
            </w:r>
          </w:p>
        </w:tc>
        <w:tc>
          <w:tcPr>
            <w:tcW w:w="3287" w:type="dxa"/>
            <w:shd w:val="clear" w:color="000000" w:fill="FFFFFF"/>
            <w:vAlign w:val="center"/>
            <w:hideMark/>
          </w:tcPr>
          <w:p w:rsidR="00A201CB" w:rsidRPr="00344E6A" w:rsidRDefault="00A201CB" w:rsidP="00A201CB">
            <w:r w:rsidRPr="00344E6A">
              <w:t>Доля благоустроенных дворовых территорий от общего количества дворовых территорий, %</w:t>
            </w:r>
          </w:p>
        </w:tc>
        <w:tc>
          <w:tcPr>
            <w:tcW w:w="1843" w:type="dxa"/>
            <w:shd w:val="clear" w:color="000000" w:fill="FFFFFF"/>
            <w:vAlign w:val="center"/>
            <w:hideMark/>
          </w:tcPr>
          <w:p w:rsidR="00A201CB" w:rsidRDefault="00A201CB" w:rsidP="00A201CB">
            <w:pPr>
              <w:jc w:val="center"/>
            </w:pPr>
            <w:r>
              <w:t>19,4</w:t>
            </w:r>
          </w:p>
        </w:tc>
        <w:tc>
          <w:tcPr>
            <w:tcW w:w="1013" w:type="dxa"/>
            <w:shd w:val="clear" w:color="000000" w:fill="FFFFFF"/>
            <w:vAlign w:val="center"/>
            <w:hideMark/>
          </w:tcPr>
          <w:p w:rsidR="00A201CB" w:rsidRDefault="00A201CB" w:rsidP="00A201CB">
            <w:pPr>
              <w:jc w:val="center"/>
            </w:pPr>
            <w:r>
              <w:t>19,4</w:t>
            </w:r>
          </w:p>
        </w:tc>
        <w:tc>
          <w:tcPr>
            <w:tcW w:w="895" w:type="dxa"/>
            <w:shd w:val="clear" w:color="000000" w:fill="FFFFFF"/>
            <w:vAlign w:val="center"/>
            <w:hideMark/>
          </w:tcPr>
          <w:p w:rsidR="00A201CB" w:rsidRDefault="00A201CB" w:rsidP="00A201CB">
            <w:pPr>
              <w:jc w:val="center"/>
            </w:pPr>
            <w:r>
              <w:t>20,3</w:t>
            </w:r>
          </w:p>
        </w:tc>
        <w:tc>
          <w:tcPr>
            <w:tcW w:w="913" w:type="dxa"/>
            <w:shd w:val="clear" w:color="000000" w:fill="FFFFFF"/>
            <w:vAlign w:val="center"/>
            <w:hideMark/>
          </w:tcPr>
          <w:p w:rsidR="00A201CB" w:rsidRDefault="00A201CB" w:rsidP="00A201CB">
            <w:pPr>
              <w:jc w:val="center"/>
            </w:pPr>
            <w:r>
              <w:t>21,2</w:t>
            </w:r>
          </w:p>
        </w:tc>
        <w:tc>
          <w:tcPr>
            <w:tcW w:w="913" w:type="dxa"/>
            <w:shd w:val="clear" w:color="000000" w:fill="FFFFFF"/>
            <w:vAlign w:val="center"/>
            <w:hideMark/>
          </w:tcPr>
          <w:p w:rsidR="00A201CB" w:rsidRDefault="00A201CB" w:rsidP="00A201CB">
            <w:pPr>
              <w:jc w:val="center"/>
            </w:pPr>
            <w:r>
              <w:t>21,6</w:t>
            </w:r>
          </w:p>
        </w:tc>
        <w:tc>
          <w:tcPr>
            <w:tcW w:w="913" w:type="dxa"/>
            <w:shd w:val="clear" w:color="000000" w:fill="FFFFFF"/>
            <w:vAlign w:val="center"/>
            <w:hideMark/>
          </w:tcPr>
          <w:p w:rsidR="00A201CB" w:rsidRDefault="00A201CB" w:rsidP="00A201CB">
            <w:pPr>
              <w:jc w:val="center"/>
            </w:pPr>
            <w:r>
              <w:t>22,1</w:t>
            </w:r>
          </w:p>
        </w:tc>
        <w:tc>
          <w:tcPr>
            <w:tcW w:w="913" w:type="dxa"/>
            <w:shd w:val="clear" w:color="000000" w:fill="FFFFFF"/>
            <w:vAlign w:val="center"/>
            <w:hideMark/>
          </w:tcPr>
          <w:p w:rsidR="00A201CB" w:rsidRDefault="00A201CB" w:rsidP="00A201CB">
            <w:pPr>
              <w:jc w:val="center"/>
            </w:pPr>
            <w:r>
              <w:t>22,5</w:t>
            </w:r>
          </w:p>
        </w:tc>
        <w:tc>
          <w:tcPr>
            <w:tcW w:w="913" w:type="dxa"/>
            <w:shd w:val="clear" w:color="000000" w:fill="FFFFFF"/>
            <w:vAlign w:val="center"/>
            <w:hideMark/>
          </w:tcPr>
          <w:p w:rsidR="00A201CB" w:rsidRDefault="00A201CB" w:rsidP="00A201CB">
            <w:pPr>
              <w:jc w:val="center"/>
            </w:pPr>
            <w:r>
              <w:t>23,0</w:t>
            </w:r>
          </w:p>
        </w:tc>
        <w:tc>
          <w:tcPr>
            <w:tcW w:w="1843" w:type="dxa"/>
            <w:shd w:val="clear" w:color="000000" w:fill="FFFFFF"/>
            <w:vAlign w:val="center"/>
            <w:hideMark/>
          </w:tcPr>
          <w:p w:rsidR="00A201CB" w:rsidRDefault="00A201CB" w:rsidP="00A201CB">
            <w:pPr>
              <w:jc w:val="center"/>
            </w:pPr>
            <w:r>
              <w:t>23,0</w:t>
            </w:r>
          </w:p>
        </w:tc>
      </w:tr>
      <w:tr w:rsidR="00A201CB" w:rsidTr="007963EC">
        <w:trPr>
          <w:trHeight w:val="70"/>
        </w:trPr>
        <w:tc>
          <w:tcPr>
            <w:tcW w:w="1036" w:type="dxa"/>
            <w:shd w:val="clear" w:color="000000" w:fill="FFFFFF"/>
            <w:vAlign w:val="center"/>
            <w:hideMark/>
          </w:tcPr>
          <w:p w:rsidR="00A201CB" w:rsidRPr="00344E6A" w:rsidRDefault="00A201CB" w:rsidP="00A201CB">
            <w:pPr>
              <w:jc w:val="center"/>
            </w:pPr>
            <w:r w:rsidRPr="00344E6A">
              <w:t>2</w:t>
            </w:r>
          </w:p>
        </w:tc>
        <w:tc>
          <w:tcPr>
            <w:tcW w:w="3287" w:type="dxa"/>
            <w:shd w:val="clear" w:color="000000" w:fill="FFFFFF"/>
            <w:vAlign w:val="center"/>
            <w:hideMark/>
          </w:tcPr>
          <w:p w:rsidR="00A201CB" w:rsidRPr="00344E6A" w:rsidRDefault="00A201CB" w:rsidP="00A201CB">
            <w:r w:rsidRPr="00344E6A">
              <w:t>Количество благоустроенных дворовых территорий, ед.</w:t>
            </w:r>
          </w:p>
        </w:tc>
        <w:tc>
          <w:tcPr>
            <w:tcW w:w="1843" w:type="dxa"/>
            <w:shd w:val="clear" w:color="000000" w:fill="FFFFFF"/>
            <w:vAlign w:val="center"/>
            <w:hideMark/>
          </w:tcPr>
          <w:p w:rsidR="00A201CB" w:rsidRDefault="00A201CB" w:rsidP="00A201CB">
            <w:pPr>
              <w:jc w:val="center"/>
            </w:pPr>
            <w:r>
              <w:t>43</w:t>
            </w:r>
          </w:p>
        </w:tc>
        <w:tc>
          <w:tcPr>
            <w:tcW w:w="1013" w:type="dxa"/>
            <w:shd w:val="clear" w:color="000000" w:fill="FFFFFF"/>
            <w:vAlign w:val="center"/>
            <w:hideMark/>
          </w:tcPr>
          <w:p w:rsidR="00A201CB" w:rsidRDefault="00A201CB" w:rsidP="00A201CB">
            <w:pPr>
              <w:jc w:val="center"/>
            </w:pPr>
            <w:r>
              <w:t>43</w:t>
            </w:r>
          </w:p>
        </w:tc>
        <w:tc>
          <w:tcPr>
            <w:tcW w:w="895" w:type="dxa"/>
            <w:shd w:val="clear" w:color="000000" w:fill="FFFFFF"/>
            <w:vAlign w:val="center"/>
            <w:hideMark/>
          </w:tcPr>
          <w:p w:rsidR="00A201CB" w:rsidRDefault="00A201CB" w:rsidP="00A201CB">
            <w:pPr>
              <w:jc w:val="center"/>
            </w:pPr>
            <w:r>
              <w:t>45</w:t>
            </w:r>
          </w:p>
        </w:tc>
        <w:tc>
          <w:tcPr>
            <w:tcW w:w="913" w:type="dxa"/>
            <w:shd w:val="clear" w:color="000000" w:fill="FFFFFF"/>
            <w:vAlign w:val="center"/>
            <w:hideMark/>
          </w:tcPr>
          <w:p w:rsidR="00A201CB" w:rsidRDefault="00A201CB" w:rsidP="00A201CB">
            <w:pPr>
              <w:jc w:val="center"/>
            </w:pPr>
            <w:r>
              <w:t>47</w:t>
            </w:r>
          </w:p>
        </w:tc>
        <w:tc>
          <w:tcPr>
            <w:tcW w:w="913" w:type="dxa"/>
            <w:shd w:val="clear" w:color="000000" w:fill="FFFFFF"/>
            <w:vAlign w:val="center"/>
            <w:hideMark/>
          </w:tcPr>
          <w:p w:rsidR="00A201CB" w:rsidRDefault="00A201CB" w:rsidP="00A201CB">
            <w:pPr>
              <w:jc w:val="center"/>
            </w:pPr>
            <w:r>
              <w:t>48</w:t>
            </w:r>
          </w:p>
        </w:tc>
        <w:tc>
          <w:tcPr>
            <w:tcW w:w="913" w:type="dxa"/>
            <w:shd w:val="clear" w:color="000000" w:fill="FFFFFF"/>
            <w:vAlign w:val="center"/>
            <w:hideMark/>
          </w:tcPr>
          <w:p w:rsidR="00A201CB" w:rsidRDefault="00A201CB" w:rsidP="00A201CB">
            <w:pPr>
              <w:jc w:val="center"/>
            </w:pPr>
            <w:r>
              <w:t>49</w:t>
            </w:r>
          </w:p>
        </w:tc>
        <w:tc>
          <w:tcPr>
            <w:tcW w:w="913" w:type="dxa"/>
            <w:shd w:val="clear" w:color="000000" w:fill="FFFFFF"/>
            <w:vAlign w:val="center"/>
            <w:hideMark/>
          </w:tcPr>
          <w:p w:rsidR="00A201CB" w:rsidRDefault="00A201CB" w:rsidP="00A201CB">
            <w:pPr>
              <w:jc w:val="center"/>
            </w:pPr>
            <w:r>
              <w:t>50</w:t>
            </w:r>
          </w:p>
        </w:tc>
        <w:tc>
          <w:tcPr>
            <w:tcW w:w="913" w:type="dxa"/>
            <w:shd w:val="clear" w:color="000000" w:fill="FFFFFF"/>
            <w:vAlign w:val="center"/>
            <w:hideMark/>
          </w:tcPr>
          <w:p w:rsidR="00A201CB" w:rsidRDefault="00A201CB" w:rsidP="00A201CB">
            <w:pPr>
              <w:jc w:val="center"/>
            </w:pPr>
            <w:r>
              <w:t>51</w:t>
            </w:r>
          </w:p>
        </w:tc>
        <w:tc>
          <w:tcPr>
            <w:tcW w:w="1843" w:type="dxa"/>
            <w:shd w:val="clear" w:color="000000" w:fill="FFFFFF"/>
            <w:vAlign w:val="center"/>
            <w:hideMark/>
          </w:tcPr>
          <w:p w:rsidR="00A201CB" w:rsidRDefault="00A201CB" w:rsidP="00A201CB">
            <w:pPr>
              <w:jc w:val="center"/>
            </w:pPr>
            <w:r>
              <w:t>51</w:t>
            </w:r>
          </w:p>
        </w:tc>
      </w:tr>
      <w:tr w:rsidR="00A201CB" w:rsidTr="007963EC">
        <w:trPr>
          <w:trHeight w:val="1369"/>
        </w:trPr>
        <w:tc>
          <w:tcPr>
            <w:tcW w:w="1036" w:type="dxa"/>
            <w:shd w:val="clear" w:color="000000" w:fill="FFFFFF"/>
            <w:vAlign w:val="center"/>
            <w:hideMark/>
          </w:tcPr>
          <w:p w:rsidR="00A201CB" w:rsidRPr="00344E6A" w:rsidRDefault="00A201CB" w:rsidP="00A201CB">
            <w:pPr>
              <w:jc w:val="center"/>
            </w:pPr>
            <w:r w:rsidRPr="00344E6A">
              <w:t>3</w:t>
            </w:r>
          </w:p>
        </w:tc>
        <w:tc>
          <w:tcPr>
            <w:tcW w:w="3287" w:type="dxa"/>
            <w:shd w:val="clear" w:color="000000" w:fill="FFFFFF"/>
            <w:vAlign w:val="center"/>
            <w:hideMark/>
          </w:tcPr>
          <w:p w:rsidR="00A201CB" w:rsidRPr="00344E6A" w:rsidRDefault="00A201CB" w:rsidP="00A201CB">
            <w:r w:rsidRPr="00344E6A">
              <w:t>Объем трудового участия заинтересованных лиц в выполнении минимального перечня работ по благоустройству дворовых территорий, чел./час.</w:t>
            </w:r>
          </w:p>
        </w:tc>
        <w:tc>
          <w:tcPr>
            <w:tcW w:w="1843" w:type="dxa"/>
            <w:shd w:val="clear" w:color="000000" w:fill="FFFFFF"/>
            <w:vAlign w:val="center"/>
            <w:hideMark/>
          </w:tcPr>
          <w:p w:rsidR="00A201CB" w:rsidRDefault="00A201CB" w:rsidP="00A201CB">
            <w:pPr>
              <w:jc w:val="center"/>
            </w:pPr>
            <w:r>
              <w:t>150</w:t>
            </w:r>
          </w:p>
        </w:tc>
        <w:tc>
          <w:tcPr>
            <w:tcW w:w="1013" w:type="dxa"/>
            <w:shd w:val="clear" w:color="000000" w:fill="FFFFFF"/>
            <w:vAlign w:val="center"/>
            <w:hideMark/>
          </w:tcPr>
          <w:p w:rsidR="00A201CB" w:rsidRDefault="00A201CB" w:rsidP="00A201CB">
            <w:pPr>
              <w:jc w:val="center"/>
            </w:pPr>
            <w:r>
              <w:t>150</w:t>
            </w:r>
          </w:p>
        </w:tc>
        <w:tc>
          <w:tcPr>
            <w:tcW w:w="895" w:type="dxa"/>
            <w:shd w:val="clear" w:color="000000" w:fill="FFFFFF"/>
            <w:vAlign w:val="center"/>
            <w:hideMark/>
          </w:tcPr>
          <w:p w:rsidR="00A201CB" w:rsidRDefault="00A201CB" w:rsidP="00A201CB">
            <w:pPr>
              <w:jc w:val="center"/>
            </w:pPr>
            <w:r>
              <w:t>220</w:t>
            </w:r>
          </w:p>
        </w:tc>
        <w:tc>
          <w:tcPr>
            <w:tcW w:w="913" w:type="dxa"/>
            <w:shd w:val="clear" w:color="000000" w:fill="FFFFFF"/>
            <w:vAlign w:val="center"/>
            <w:hideMark/>
          </w:tcPr>
          <w:p w:rsidR="00A201CB" w:rsidRDefault="00A201CB" w:rsidP="00A201CB">
            <w:pPr>
              <w:jc w:val="center"/>
            </w:pPr>
            <w:r>
              <w:t>290</w:t>
            </w:r>
          </w:p>
        </w:tc>
        <w:tc>
          <w:tcPr>
            <w:tcW w:w="913" w:type="dxa"/>
            <w:shd w:val="clear" w:color="000000" w:fill="FFFFFF"/>
            <w:vAlign w:val="center"/>
            <w:hideMark/>
          </w:tcPr>
          <w:p w:rsidR="00A201CB" w:rsidRDefault="00A201CB" w:rsidP="00A201CB">
            <w:pPr>
              <w:jc w:val="center"/>
            </w:pPr>
            <w:r>
              <w:t>315</w:t>
            </w:r>
          </w:p>
        </w:tc>
        <w:tc>
          <w:tcPr>
            <w:tcW w:w="913" w:type="dxa"/>
            <w:shd w:val="clear" w:color="000000" w:fill="FFFFFF"/>
            <w:vAlign w:val="center"/>
            <w:hideMark/>
          </w:tcPr>
          <w:p w:rsidR="00A201CB" w:rsidRDefault="00A201CB" w:rsidP="00A201CB">
            <w:pPr>
              <w:jc w:val="center"/>
            </w:pPr>
            <w:r>
              <w:t>335</w:t>
            </w:r>
          </w:p>
        </w:tc>
        <w:tc>
          <w:tcPr>
            <w:tcW w:w="913" w:type="dxa"/>
            <w:shd w:val="clear" w:color="000000" w:fill="FFFFFF"/>
            <w:vAlign w:val="center"/>
            <w:hideMark/>
          </w:tcPr>
          <w:p w:rsidR="00A201CB" w:rsidRDefault="00A201CB" w:rsidP="00A201CB">
            <w:pPr>
              <w:jc w:val="center"/>
            </w:pPr>
            <w:r>
              <w:t>350</w:t>
            </w:r>
          </w:p>
        </w:tc>
        <w:tc>
          <w:tcPr>
            <w:tcW w:w="913" w:type="dxa"/>
            <w:shd w:val="clear" w:color="000000" w:fill="FFFFFF"/>
            <w:vAlign w:val="center"/>
            <w:hideMark/>
          </w:tcPr>
          <w:p w:rsidR="00A201CB" w:rsidRDefault="00A201CB" w:rsidP="00A201CB">
            <w:pPr>
              <w:jc w:val="center"/>
            </w:pPr>
            <w:r>
              <w:t>380</w:t>
            </w:r>
          </w:p>
        </w:tc>
        <w:tc>
          <w:tcPr>
            <w:tcW w:w="1843" w:type="dxa"/>
            <w:shd w:val="clear" w:color="000000" w:fill="FFFFFF"/>
            <w:vAlign w:val="center"/>
            <w:hideMark/>
          </w:tcPr>
          <w:p w:rsidR="00A201CB" w:rsidRDefault="00A201CB" w:rsidP="00A201CB">
            <w:pPr>
              <w:jc w:val="center"/>
            </w:pPr>
            <w:r>
              <w:t>380</w:t>
            </w:r>
          </w:p>
        </w:tc>
      </w:tr>
      <w:tr w:rsidR="00A201CB" w:rsidTr="007963EC">
        <w:trPr>
          <w:trHeight w:val="70"/>
        </w:trPr>
        <w:tc>
          <w:tcPr>
            <w:tcW w:w="1036" w:type="dxa"/>
            <w:shd w:val="clear" w:color="000000" w:fill="FFFFFF"/>
            <w:vAlign w:val="center"/>
            <w:hideMark/>
          </w:tcPr>
          <w:p w:rsidR="00A201CB" w:rsidRPr="00344E6A" w:rsidRDefault="00A201CB" w:rsidP="005D4555">
            <w:pPr>
              <w:jc w:val="center"/>
            </w:pPr>
            <w:r w:rsidRPr="00344E6A">
              <w:t>4</w:t>
            </w:r>
          </w:p>
        </w:tc>
        <w:tc>
          <w:tcPr>
            <w:tcW w:w="3287" w:type="dxa"/>
            <w:shd w:val="clear" w:color="000000" w:fill="FFFFFF"/>
            <w:vAlign w:val="center"/>
            <w:hideMark/>
          </w:tcPr>
          <w:p w:rsidR="00A201CB" w:rsidRPr="00344E6A" w:rsidRDefault="00A201CB" w:rsidP="005D4555">
            <w:r w:rsidRPr="00344E6A">
              <w:t>Доля площади благоустроенных общественных территорий к общей площади общественных территорий, %</w:t>
            </w:r>
          </w:p>
        </w:tc>
        <w:tc>
          <w:tcPr>
            <w:tcW w:w="1843" w:type="dxa"/>
            <w:shd w:val="clear" w:color="000000" w:fill="FFFFFF"/>
            <w:vAlign w:val="center"/>
            <w:hideMark/>
          </w:tcPr>
          <w:p w:rsidR="00A201CB" w:rsidRDefault="00A201CB" w:rsidP="005D4555">
            <w:pPr>
              <w:jc w:val="center"/>
            </w:pPr>
            <w:r>
              <w:t>48,4</w:t>
            </w:r>
          </w:p>
        </w:tc>
        <w:tc>
          <w:tcPr>
            <w:tcW w:w="1013" w:type="dxa"/>
            <w:shd w:val="clear" w:color="000000" w:fill="FFFFFF"/>
            <w:vAlign w:val="center"/>
            <w:hideMark/>
          </w:tcPr>
          <w:p w:rsidR="00A201CB" w:rsidRDefault="00A201CB" w:rsidP="005D4555">
            <w:pPr>
              <w:jc w:val="center"/>
            </w:pPr>
            <w:r>
              <w:t>51,6</w:t>
            </w:r>
          </w:p>
        </w:tc>
        <w:tc>
          <w:tcPr>
            <w:tcW w:w="895" w:type="dxa"/>
            <w:shd w:val="clear" w:color="000000" w:fill="FFFFFF"/>
            <w:vAlign w:val="center"/>
            <w:hideMark/>
          </w:tcPr>
          <w:p w:rsidR="00A201CB" w:rsidRDefault="00A201CB" w:rsidP="005D4555">
            <w:pPr>
              <w:jc w:val="center"/>
            </w:pPr>
            <w:r>
              <w:t>55,6</w:t>
            </w:r>
          </w:p>
        </w:tc>
        <w:tc>
          <w:tcPr>
            <w:tcW w:w="913" w:type="dxa"/>
            <w:shd w:val="clear" w:color="000000" w:fill="FFFFFF"/>
            <w:vAlign w:val="center"/>
            <w:hideMark/>
          </w:tcPr>
          <w:p w:rsidR="00A201CB" w:rsidRDefault="00A201CB" w:rsidP="005D4555">
            <w:pPr>
              <w:jc w:val="center"/>
            </w:pPr>
            <w:r>
              <w:t>59,7</w:t>
            </w:r>
          </w:p>
        </w:tc>
        <w:tc>
          <w:tcPr>
            <w:tcW w:w="913" w:type="dxa"/>
            <w:shd w:val="clear" w:color="000000" w:fill="FFFFFF"/>
            <w:vAlign w:val="center"/>
            <w:hideMark/>
          </w:tcPr>
          <w:p w:rsidR="00A201CB" w:rsidRDefault="00A201CB" w:rsidP="005D4555">
            <w:pPr>
              <w:jc w:val="center"/>
            </w:pPr>
            <w:r>
              <w:t>61,7</w:t>
            </w:r>
          </w:p>
        </w:tc>
        <w:tc>
          <w:tcPr>
            <w:tcW w:w="913" w:type="dxa"/>
            <w:shd w:val="clear" w:color="000000" w:fill="FFFFFF"/>
            <w:vAlign w:val="center"/>
            <w:hideMark/>
          </w:tcPr>
          <w:p w:rsidR="00A201CB" w:rsidRDefault="00A201CB" w:rsidP="005D4555">
            <w:pPr>
              <w:jc w:val="center"/>
            </w:pPr>
            <w:r>
              <w:t>63,7</w:t>
            </w:r>
          </w:p>
        </w:tc>
        <w:tc>
          <w:tcPr>
            <w:tcW w:w="913" w:type="dxa"/>
            <w:shd w:val="clear" w:color="000000" w:fill="FFFFFF"/>
            <w:vAlign w:val="center"/>
            <w:hideMark/>
          </w:tcPr>
          <w:p w:rsidR="00A201CB" w:rsidRDefault="00A201CB" w:rsidP="005D4555">
            <w:pPr>
              <w:jc w:val="center"/>
            </w:pPr>
            <w:r>
              <w:t>65,7</w:t>
            </w:r>
          </w:p>
        </w:tc>
        <w:tc>
          <w:tcPr>
            <w:tcW w:w="913" w:type="dxa"/>
            <w:shd w:val="clear" w:color="000000" w:fill="FFFFFF"/>
            <w:vAlign w:val="center"/>
            <w:hideMark/>
          </w:tcPr>
          <w:p w:rsidR="00A201CB" w:rsidRDefault="00A201CB" w:rsidP="005D4555">
            <w:pPr>
              <w:jc w:val="center"/>
            </w:pPr>
            <w:r>
              <w:t>67,7</w:t>
            </w:r>
          </w:p>
        </w:tc>
        <w:tc>
          <w:tcPr>
            <w:tcW w:w="1843" w:type="dxa"/>
            <w:shd w:val="clear" w:color="000000" w:fill="FFFFFF"/>
            <w:vAlign w:val="center"/>
            <w:hideMark/>
          </w:tcPr>
          <w:p w:rsidR="00A201CB" w:rsidRDefault="00A201CB" w:rsidP="005D4555">
            <w:pPr>
              <w:jc w:val="center"/>
            </w:pPr>
            <w:r>
              <w:t>67,7</w:t>
            </w:r>
          </w:p>
        </w:tc>
      </w:tr>
      <w:tr w:rsidR="00A201CB" w:rsidTr="007963EC">
        <w:trPr>
          <w:trHeight w:val="70"/>
        </w:trPr>
        <w:tc>
          <w:tcPr>
            <w:tcW w:w="1036" w:type="dxa"/>
            <w:shd w:val="clear" w:color="000000" w:fill="FFFFFF"/>
            <w:vAlign w:val="center"/>
            <w:hideMark/>
          </w:tcPr>
          <w:p w:rsidR="00A201CB" w:rsidRPr="00344E6A" w:rsidRDefault="00A201CB" w:rsidP="005D4555">
            <w:pPr>
              <w:jc w:val="center"/>
            </w:pPr>
            <w:r w:rsidRPr="00344E6A">
              <w:lastRenderedPageBreak/>
              <w:t>5</w:t>
            </w:r>
          </w:p>
        </w:tc>
        <w:tc>
          <w:tcPr>
            <w:tcW w:w="3287" w:type="dxa"/>
            <w:shd w:val="clear" w:color="000000" w:fill="FFFFFF"/>
            <w:vAlign w:val="center"/>
            <w:hideMark/>
          </w:tcPr>
          <w:p w:rsidR="00A201CB" w:rsidRPr="00344E6A" w:rsidRDefault="00A201CB" w:rsidP="005D4555">
            <w:r w:rsidRPr="00344E6A">
              <w:t>Количество благоустроенных общественных территорий, ед.</w:t>
            </w:r>
          </w:p>
        </w:tc>
        <w:tc>
          <w:tcPr>
            <w:tcW w:w="1843" w:type="dxa"/>
            <w:shd w:val="clear" w:color="000000" w:fill="FFFFFF"/>
            <w:vAlign w:val="center"/>
            <w:hideMark/>
          </w:tcPr>
          <w:p w:rsidR="00A201CB" w:rsidRDefault="00A201CB" w:rsidP="005D4555">
            <w:pPr>
              <w:jc w:val="center"/>
            </w:pPr>
            <w:r>
              <w:t>7</w:t>
            </w:r>
          </w:p>
        </w:tc>
        <w:tc>
          <w:tcPr>
            <w:tcW w:w="1013" w:type="dxa"/>
            <w:shd w:val="clear" w:color="000000" w:fill="FFFFFF"/>
            <w:vAlign w:val="center"/>
            <w:hideMark/>
          </w:tcPr>
          <w:p w:rsidR="00A201CB" w:rsidRDefault="00A201CB" w:rsidP="005D4555">
            <w:pPr>
              <w:jc w:val="center"/>
            </w:pPr>
            <w:r>
              <w:t>8</w:t>
            </w:r>
          </w:p>
        </w:tc>
        <w:tc>
          <w:tcPr>
            <w:tcW w:w="895" w:type="dxa"/>
            <w:shd w:val="clear" w:color="000000" w:fill="FFFFFF"/>
            <w:vAlign w:val="center"/>
            <w:hideMark/>
          </w:tcPr>
          <w:p w:rsidR="00A201CB" w:rsidRDefault="00A201CB" w:rsidP="005D4555">
            <w:pPr>
              <w:jc w:val="center"/>
            </w:pPr>
            <w:r>
              <w:t>9</w:t>
            </w:r>
          </w:p>
        </w:tc>
        <w:tc>
          <w:tcPr>
            <w:tcW w:w="913" w:type="dxa"/>
            <w:shd w:val="clear" w:color="000000" w:fill="FFFFFF"/>
            <w:vAlign w:val="center"/>
            <w:hideMark/>
          </w:tcPr>
          <w:p w:rsidR="00A201CB" w:rsidRDefault="00A201CB" w:rsidP="005D4555">
            <w:pPr>
              <w:jc w:val="center"/>
            </w:pPr>
            <w:r>
              <w:t>9</w:t>
            </w:r>
          </w:p>
        </w:tc>
        <w:tc>
          <w:tcPr>
            <w:tcW w:w="913" w:type="dxa"/>
            <w:shd w:val="clear" w:color="000000" w:fill="FFFFFF"/>
            <w:vAlign w:val="center"/>
            <w:hideMark/>
          </w:tcPr>
          <w:p w:rsidR="00A201CB" w:rsidRDefault="00A201CB" w:rsidP="005D4555">
            <w:pPr>
              <w:jc w:val="center"/>
            </w:pPr>
            <w:r>
              <w:t>10</w:t>
            </w:r>
          </w:p>
        </w:tc>
        <w:tc>
          <w:tcPr>
            <w:tcW w:w="913" w:type="dxa"/>
            <w:shd w:val="clear" w:color="000000" w:fill="FFFFFF"/>
            <w:vAlign w:val="center"/>
            <w:hideMark/>
          </w:tcPr>
          <w:p w:rsidR="00A201CB" w:rsidRDefault="00045F6E" w:rsidP="005D4555">
            <w:pPr>
              <w:jc w:val="center"/>
            </w:pPr>
            <w:r>
              <w:t>11</w:t>
            </w:r>
          </w:p>
        </w:tc>
        <w:tc>
          <w:tcPr>
            <w:tcW w:w="913" w:type="dxa"/>
            <w:shd w:val="clear" w:color="000000" w:fill="FFFFFF"/>
            <w:vAlign w:val="center"/>
            <w:hideMark/>
          </w:tcPr>
          <w:p w:rsidR="00A201CB" w:rsidRDefault="00045F6E" w:rsidP="005D4555">
            <w:pPr>
              <w:jc w:val="center"/>
            </w:pPr>
            <w:r>
              <w:t>12</w:t>
            </w:r>
          </w:p>
        </w:tc>
        <w:tc>
          <w:tcPr>
            <w:tcW w:w="913" w:type="dxa"/>
            <w:shd w:val="clear" w:color="000000" w:fill="FFFFFF"/>
            <w:vAlign w:val="center"/>
            <w:hideMark/>
          </w:tcPr>
          <w:p w:rsidR="00A201CB" w:rsidRDefault="00045F6E" w:rsidP="005D4555">
            <w:pPr>
              <w:jc w:val="center"/>
            </w:pPr>
            <w:r>
              <w:t>13</w:t>
            </w:r>
          </w:p>
        </w:tc>
        <w:tc>
          <w:tcPr>
            <w:tcW w:w="1843" w:type="dxa"/>
            <w:shd w:val="clear" w:color="000000" w:fill="FFFFFF"/>
            <w:vAlign w:val="center"/>
            <w:hideMark/>
          </w:tcPr>
          <w:p w:rsidR="00A201CB" w:rsidRDefault="00045F6E" w:rsidP="005D4555">
            <w:pPr>
              <w:jc w:val="center"/>
            </w:pPr>
            <w:r>
              <w:t>13</w:t>
            </w:r>
          </w:p>
        </w:tc>
      </w:tr>
      <w:tr w:rsidR="006C6C26" w:rsidTr="006C6C26">
        <w:trPr>
          <w:trHeight w:val="70"/>
        </w:trPr>
        <w:tc>
          <w:tcPr>
            <w:tcW w:w="1036" w:type="dxa"/>
            <w:shd w:val="clear" w:color="000000" w:fill="FFFFFF"/>
            <w:vAlign w:val="center"/>
            <w:hideMark/>
          </w:tcPr>
          <w:p w:rsidR="006C6C26" w:rsidRPr="00344E6A" w:rsidRDefault="006C6C26" w:rsidP="006C6C26">
            <w:pPr>
              <w:jc w:val="center"/>
            </w:pPr>
            <w:r>
              <w:t>6</w:t>
            </w:r>
          </w:p>
        </w:tc>
        <w:tc>
          <w:tcPr>
            <w:tcW w:w="3287" w:type="dxa"/>
            <w:shd w:val="clear" w:color="000000" w:fill="FFFFFF"/>
            <w:vAlign w:val="center"/>
            <w:hideMark/>
          </w:tcPr>
          <w:p w:rsidR="006C6C26" w:rsidRPr="00344E6A" w:rsidRDefault="006C6C26" w:rsidP="006C6C26">
            <w:r>
              <w:rPr>
                <w:color w:val="000000"/>
              </w:rPr>
              <w:t>Доля граждан</w:t>
            </w:r>
            <w:r w:rsidRPr="00C80879">
              <w:rPr>
                <w:color w:val="000000"/>
              </w:rPr>
              <w:t>,</w:t>
            </w:r>
            <w:r>
              <w:rPr>
                <w:color w:val="000000"/>
              </w:rPr>
              <w:t xml:space="preserve"> принявших участие в решении вопросов развития городской среды, от общего количества граждан в возрасте от 14 лет, проживающих в муниципальном образовании, на территории которого реализуются проекты по созданию комфортной городской среды</w:t>
            </w:r>
            <w:r>
              <w:t>, %</w:t>
            </w:r>
          </w:p>
        </w:tc>
        <w:tc>
          <w:tcPr>
            <w:tcW w:w="1843" w:type="dxa"/>
            <w:shd w:val="clear" w:color="000000" w:fill="FFFFFF"/>
            <w:vAlign w:val="center"/>
            <w:hideMark/>
          </w:tcPr>
          <w:p w:rsidR="006C6C26" w:rsidRDefault="006C6C26" w:rsidP="006C6C26">
            <w:pPr>
              <w:jc w:val="center"/>
            </w:pPr>
            <w:r>
              <w:t>0</w:t>
            </w:r>
          </w:p>
        </w:tc>
        <w:tc>
          <w:tcPr>
            <w:tcW w:w="1013" w:type="dxa"/>
            <w:shd w:val="clear" w:color="000000" w:fill="FFFFFF"/>
            <w:vAlign w:val="center"/>
            <w:hideMark/>
          </w:tcPr>
          <w:p w:rsidR="006C6C26" w:rsidRDefault="006C6C26" w:rsidP="006C6C26">
            <w:pPr>
              <w:jc w:val="center"/>
            </w:pPr>
            <w:r>
              <w:t>9</w:t>
            </w:r>
          </w:p>
        </w:tc>
        <w:tc>
          <w:tcPr>
            <w:tcW w:w="895" w:type="dxa"/>
            <w:shd w:val="clear" w:color="000000" w:fill="FFFFFF"/>
            <w:vAlign w:val="center"/>
          </w:tcPr>
          <w:p w:rsidR="006C6C26" w:rsidRDefault="006C6C26" w:rsidP="006C6C26">
            <w:pPr>
              <w:jc w:val="center"/>
            </w:pPr>
            <w:r>
              <w:t>12</w:t>
            </w:r>
          </w:p>
        </w:tc>
        <w:tc>
          <w:tcPr>
            <w:tcW w:w="913" w:type="dxa"/>
            <w:shd w:val="clear" w:color="000000" w:fill="FFFFFF"/>
            <w:vAlign w:val="center"/>
          </w:tcPr>
          <w:p w:rsidR="006C6C26" w:rsidRDefault="006C6C26" w:rsidP="006C6C26">
            <w:pPr>
              <w:jc w:val="center"/>
            </w:pPr>
            <w:r>
              <w:t>15</w:t>
            </w:r>
          </w:p>
        </w:tc>
        <w:tc>
          <w:tcPr>
            <w:tcW w:w="913" w:type="dxa"/>
            <w:shd w:val="clear" w:color="000000" w:fill="FFFFFF"/>
            <w:vAlign w:val="center"/>
          </w:tcPr>
          <w:p w:rsidR="006C6C26" w:rsidRDefault="006C6C26" w:rsidP="006C6C26">
            <w:pPr>
              <w:jc w:val="center"/>
            </w:pPr>
            <w:r>
              <w:t>17</w:t>
            </w:r>
          </w:p>
        </w:tc>
        <w:tc>
          <w:tcPr>
            <w:tcW w:w="913" w:type="dxa"/>
            <w:shd w:val="clear" w:color="000000" w:fill="FFFFFF"/>
            <w:vAlign w:val="center"/>
          </w:tcPr>
          <w:p w:rsidR="006C6C26" w:rsidRDefault="006C6C26" w:rsidP="006C6C26">
            <w:pPr>
              <w:jc w:val="center"/>
            </w:pPr>
            <w:r>
              <w:t>20</w:t>
            </w:r>
          </w:p>
        </w:tc>
        <w:tc>
          <w:tcPr>
            <w:tcW w:w="913" w:type="dxa"/>
            <w:shd w:val="clear" w:color="000000" w:fill="FFFFFF"/>
            <w:vAlign w:val="center"/>
          </w:tcPr>
          <w:p w:rsidR="006C6C26" w:rsidRDefault="006C6C26" w:rsidP="006C6C26">
            <w:pPr>
              <w:jc w:val="center"/>
            </w:pPr>
            <w:r>
              <w:t>30</w:t>
            </w:r>
          </w:p>
        </w:tc>
        <w:tc>
          <w:tcPr>
            <w:tcW w:w="913" w:type="dxa"/>
            <w:shd w:val="clear" w:color="000000" w:fill="FFFFFF"/>
            <w:vAlign w:val="center"/>
            <w:hideMark/>
          </w:tcPr>
          <w:p w:rsidR="006C6C26" w:rsidRDefault="00C374F4" w:rsidP="006C6C26">
            <w:pPr>
              <w:jc w:val="center"/>
            </w:pPr>
            <w:r w:rsidRPr="00F24846">
              <w:t>30</w:t>
            </w:r>
          </w:p>
        </w:tc>
        <w:tc>
          <w:tcPr>
            <w:tcW w:w="1843" w:type="dxa"/>
            <w:shd w:val="clear" w:color="000000" w:fill="FFFFFF"/>
            <w:vAlign w:val="center"/>
            <w:hideMark/>
          </w:tcPr>
          <w:p w:rsidR="006C6C26" w:rsidRDefault="00C374F4" w:rsidP="00C374F4">
            <w:pPr>
              <w:jc w:val="center"/>
            </w:pPr>
            <w:r>
              <w:t>30</w:t>
            </w:r>
          </w:p>
        </w:tc>
      </w:tr>
      <w:tr w:rsidR="002E4EA6" w:rsidTr="007963EC">
        <w:trPr>
          <w:trHeight w:val="70"/>
        </w:trPr>
        <w:tc>
          <w:tcPr>
            <w:tcW w:w="1036" w:type="dxa"/>
            <w:shd w:val="clear" w:color="000000" w:fill="FFFFFF"/>
            <w:vAlign w:val="center"/>
            <w:hideMark/>
          </w:tcPr>
          <w:p w:rsidR="002E4EA6" w:rsidRPr="00344E6A" w:rsidRDefault="006C6C26" w:rsidP="00B96F34">
            <w:pPr>
              <w:jc w:val="center"/>
            </w:pPr>
            <w:r>
              <w:t>7</w:t>
            </w:r>
          </w:p>
        </w:tc>
        <w:tc>
          <w:tcPr>
            <w:tcW w:w="3287" w:type="dxa"/>
            <w:shd w:val="clear" w:color="000000" w:fill="FFFFFF"/>
            <w:vAlign w:val="center"/>
            <w:hideMark/>
          </w:tcPr>
          <w:p w:rsidR="002E4EA6" w:rsidRPr="00344E6A" w:rsidRDefault="002E4EA6" w:rsidP="00134182">
            <w:r>
              <w:t>Доля реализованных проектов, направленных</w:t>
            </w:r>
            <w:r w:rsidR="00134182">
              <w:t xml:space="preserve"> на содействие развитию исторических и иных местных традиций, к аналогичным проектам, отобранным по результатам конкурса на условиях инициативного бюджетирования», %</w:t>
            </w:r>
          </w:p>
        </w:tc>
        <w:tc>
          <w:tcPr>
            <w:tcW w:w="1843" w:type="dxa"/>
            <w:shd w:val="clear" w:color="000000" w:fill="FFFFFF"/>
            <w:vAlign w:val="center"/>
            <w:hideMark/>
          </w:tcPr>
          <w:p w:rsidR="002E4EA6" w:rsidRDefault="00134182" w:rsidP="00B96F34">
            <w:pPr>
              <w:jc w:val="center"/>
            </w:pPr>
            <w:r>
              <w:t>0</w:t>
            </w:r>
          </w:p>
        </w:tc>
        <w:tc>
          <w:tcPr>
            <w:tcW w:w="1013" w:type="dxa"/>
            <w:shd w:val="clear" w:color="000000" w:fill="FFFFFF"/>
            <w:vAlign w:val="center"/>
            <w:hideMark/>
          </w:tcPr>
          <w:p w:rsidR="002E4EA6" w:rsidRDefault="000A73C8" w:rsidP="00B96F34">
            <w:pPr>
              <w:jc w:val="center"/>
            </w:pPr>
            <w:r>
              <w:t>0</w:t>
            </w:r>
          </w:p>
        </w:tc>
        <w:tc>
          <w:tcPr>
            <w:tcW w:w="895" w:type="dxa"/>
            <w:shd w:val="clear" w:color="000000" w:fill="FFFFFF"/>
            <w:vAlign w:val="center"/>
            <w:hideMark/>
          </w:tcPr>
          <w:p w:rsidR="002E4EA6" w:rsidRDefault="00134182" w:rsidP="00B96F34">
            <w:pPr>
              <w:jc w:val="center"/>
            </w:pPr>
            <w:r>
              <w:t>100</w:t>
            </w:r>
          </w:p>
        </w:tc>
        <w:tc>
          <w:tcPr>
            <w:tcW w:w="913" w:type="dxa"/>
            <w:shd w:val="clear" w:color="000000" w:fill="FFFFFF"/>
            <w:vAlign w:val="center"/>
            <w:hideMark/>
          </w:tcPr>
          <w:p w:rsidR="002E4EA6" w:rsidRDefault="00134182" w:rsidP="00B96F34">
            <w:pPr>
              <w:jc w:val="center"/>
            </w:pPr>
            <w:r>
              <w:t>0</w:t>
            </w:r>
          </w:p>
        </w:tc>
        <w:tc>
          <w:tcPr>
            <w:tcW w:w="913" w:type="dxa"/>
            <w:shd w:val="clear" w:color="000000" w:fill="FFFFFF"/>
            <w:vAlign w:val="center"/>
            <w:hideMark/>
          </w:tcPr>
          <w:p w:rsidR="002E4EA6" w:rsidRDefault="00134182" w:rsidP="00B96F34">
            <w:pPr>
              <w:jc w:val="center"/>
            </w:pPr>
            <w:r>
              <w:t>0</w:t>
            </w:r>
          </w:p>
        </w:tc>
        <w:tc>
          <w:tcPr>
            <w:tcW w:w="913" w:type="dxa"/>
            <w:shd w:val="clear" w:color="000000" w:fill="FFFFFF"/>
            <w:vAlign w:val="center"/>
            <w:hideMark/>
          </w:tcPr>
          <w:p w:rsidR="002E4EA6" w:rsidRDefault="00134182" w:rsidP="00B96F34">
            <w:pPr>
              <w:jc w:val="center"/>
            </w:pPr>
            <w:r>
              <w:t>0</w:t>
            </w:r>
          </w:p>
        </w:tc>
        <w:tc>
          <w:tcPr>
            <w:tcW w:w="913" w:type="dxa"/>
            <w:shd w:val="clear" w:color="000000" w:fill="FFFFFF"/>
            <w:vAlign w:val="center"/>
            <w:hideMark/>
          </w:tcPr>
          <w:p w:rsidR="002E4EA6" w:rsidRDefault="00134182" w:rsidP="00B96F34">
            <w:pPr>
              <w:jc w:val="center"/>
            </w:pPr>
            <w:r>
              <w:t>0</w:t>
            </w:r>
          </w:p>
        </w:tc>
        <w:tc>
          <w:tcPr>
            <w:tcW w:w="913" w:type="dxa"/>
            <w:shd w:val="clear" w:color="000000" w:fill="FFFFFF"/>
            <w:vAlign w:val="center"/>
            <w:hideMark/>
          </w:tcPr>
          <w:p w:rsidR="002E4EA6" w:rsidRDefault="00951224" w:rsidP="00B96F34">
            <w:pPr>
              <w:jc w:val="center"/>
            </w:pPr>
            <w:r>
              <w:t>0</w:t>
            </w:r>
          </w:p>
        </w:tc>
        <w:tc>
          <w:tcPr>
            <w:tcW w:w="1843" w:type="dxa"/>
            <w:shd w:val="clear" w:color="000000" w:fill="FFFFFF"/>
            <w:vAlign w:val="center"/>
            <w:hideMark/>
          </w:tcPr>
          <w:p w:rsidR="002E4EA6" w:rsidRDefault="002E4EA6" w:rsidP="00B96F34">
            <w:pPr>
              <w:jc w:val="center"/>
            </w:pPr>
            <w:r>
              <w:t>10</w:t>
            </w:r>
            <w:r w:rsidR="00134182">
              <w:t>0</w:t>
            </w:r>
          </w:p>
        </w:tc>
      </w:tr>
    </w:tbl>
    <w:p w:rsidR="00A201CB" w:rsidRDefault="00D57F50" w:rsidP="00D57F50">
      <w:pPr>
        <w:widowControl w:val="0"/>
        <w:autoSpaceDE w:val="0"/>
        <w:autoSpaceDN w:val="0"/>
        <w:adjustRightInd w:val="0"/>
        <w:jc w:val="right"/>
        <w:outlineLvl w:val="0"/>
        <w:rPr>
          <w:rFonts w:eastAsia="Batang"/>
          <w:lang w:eastAsia="ko-KR"/>
        </w:rPr>
      </w:pPr>
      <w:r>
        <w:rPr>
          <w:rFonts w:eastAsia="Batang"/>
          <w:lang w:eastAsia="ko-KR"/>
        </w:rPr>
        <w:t>».</w:t>
      </w:r>
    </w:p>
    <w:p w:rsidR="00A201CB" w:rsidRDefault="00A201CB" w:rsidP="00941692">
      <w:pPr>
        <w:widowControl w:val="0"/>
        <w:autoSpaceDE w:val="0"/>
        <w:autoSpaceDN w:val="0"/>
        <w:adjustRightInd w:val="0"/>
        <w:jc w:val="center"/>
        <w:outlineLvl w:val="0"/>
        <w:rPr>
          <w:rFonts w:eastAsia="Batang"/>
          <w:lang w:eastAsia="ko-KR"/>
        </w:rPr>
      </w:pPr>
    </w:p>
    <w:p w:rsidR="00A201CB" w:rsidRDefault="00A201CB" w:rsidP="00941692">
      <w:pPr>
        <w:widowControl w:val="0"/>
        <w:autoSpaceDE w:val="0"/>
        <w:autoSpaceDN w:val="0"/>
        <w:adjustRightInd w:val="0"/>
        <w:jc w:val="center"/>
        <w:outlineLvl w:val="0"/>
        <w:rPr>
          <w:rFonts w:eastAsia="Batang"/>
          <w:lang w:eastAsia="ko-KR"/>
        </w:rPr>
      </w:pPr>
    </w:p>
    <w:p w:rsidR="00A201CB" w:rsidRDefault="00A201CB" w:rsidP="00941692">
      <w:pPr>
        <w:widowControl w:val="0"/>
        <w:autoSpaceDE w:val="0"/>
        <w:autoSpaceDN w:val="0"/>
        <w:adjustRightInd w:val="0"/>
        <w:jc w:val="center"/>
        <w:outlineLvl w:val="0"/>
        <w:rPr>
          <w:rFonts w:eastAsia="Batang"/>
          <w:lang w:eastAsia="ko-KR"/>
        </w:rPr>
      </w:pPr>
    </w:p>
    <w:p w:rsidR="00C95A95" w:rsidRDefault="00C95A95" w:rsidP="00941692">
      <w:pPr>
        <w:widowControl w:val="0"/>
        <w:autoSpaceDE w:val="0"/>
        <w:autoSpaceDN w:val="0"/>
        <w:adjustRightInd w:val="0"/>
        <w:jc w:val="center"/>
        <w:outlineLvl w:val="0"/>
        <w:rPr>
          <w:rFonts w:eastAsia="Batang"/>
          <w:lang w:eastAsia="ko-KR"/>
        </w:rPr>
      </w:pPr>
    </w:p>
    <w:p w:rsidR="00C95A95" w:rsidRDefault="00C95A95" w:rsidP="00941692">
      <w:pPr>
        <w:widowControl w:val="0"/>
        <w:autoSpaceDE w:val="0"/>
        <w:autoSpaceDN w:val="0"/>
        <w:adjustRightInd w:val="0"/>
        <w:jc w:val="center"/>
        <w:outlineLvl w:val="0"/>
        <w:rPr>
          <w:rFonts w:eastAsia="Batang"/>
          <w:lang w:eastAsia="ko-KR"/>
        </w:rPr>
      </w:pPr>
    </w:p>
    <w:p w:rsidR="00C95A95" w:rsidRDefault="00C95A95" w:rsidP="00941692">
      <w:pPr>
        <w:widowControl w:val="0"/>
        <w:autoSpaceDE w:val="0"/>
        <w:autoSpaceDN w:val="0"/>
        <w:adjustRightInd w:val="0"/>
        <w:jc w:val="center"/>
        <w:outlineLvl w:val="0"/>
        <w:rPr>
          <w:rFonts w:eastAsia="Batang"/>
          <w:lang w:eastAsia="ko-KR"/>
        </w:rPr>
      </w:pPr>
    </w:p>
    <w:p w:rsidR="00C95A95" w:rsidRDefault="00C95A95" w:rsidP="00941692">
      <w:pPr>
        <w:widowControl w:val="0"/>
        <w:autoSpaceDE w:val="0"/>
        <w:autoSpaceDN w:val="0"/>
        <w:adjustRightInd w:val="0"/>
        <w:jc w:val="center"/>
        <w:outlineLvl w:val="0"/>
        <w:rPr>
          <w:rFonts w:eastAsia="Batang"/>
          <w:lang w:eastAsia="ko-KR"/>
        </w:rPr>
      </w:pPr>
    </w:p>
    <w:p w:rsidR="00C95A95" w:rsidRDefault="00C95A95" w:rsidP="00941692">
      <w:pPr>
        <w:widowControl w:val="0"/>
        <w:autoSpaceDE w:val="0"/>
        <w:autoSpaceDN w:val="0"/>
        <w:adjustRightInd w:val="0"/>
        <w:jc w:val="center"/>
        <w:outlineLvl w:val="0"/>
        <w:rPr>
          <w:rFonts w:eastAsia="Batang"/>
          <w:lang w:eastAsia="ko-KR"/>
        </w:rPr>
      </w:pPr>
    </w:p>
    <w:p w:rsidR="00C95A95" w:rsidRDefault="00C95A95" w:rsidP="00941692">
      <w:pPr>
        <w:widowControl w:val="0"/>
        <w:autoSpaceDE w:val="0"/>
        <w:autoSpaceDN w:val="0"/>
        <w:adjustRightInd w:val="0"/>
        <w:jc w:val="center"/>
        <w:outlineLvl w:val="0"/>
        <w:rPr>
          <w:rFonts w:eastAsia="Batang"/>
          <w:lang w:eastAsia="ko-KR"/>
        </w:rPr>
      </w:pPr>
    </w:p>
    <w:p w:rsidR="00941692" w:rsidRDefault="00941692" w:rsidP="00941692">
      <w:pPr>
        <w:widowControl w:val="0"/>
        <w:autoSpaceDE w:val="0"/>
        <w:autoSpaceDN w:val="0"/>
        <w:adjustRightInd w:val="0"/>
        <w:jc w:val="center"/>
        <w:outlineLvl w:val="0"/>
        <w:rPr>
          <w:rFonts w:eastAsia="Batang"/>
          <w:lang w:eastAsia="ko-KR"/>
        </w:rPr>
      </w:pPr>
      <w:r>
        <w:rPr>
          <w:rFonts w:eastAsia="Batang"/>
          <w:lang w:eastAsia="ko-KR"/>
        </w:rPr>
        <w:lastRenderedPageBreak/>
        <w:t xml:space="preserve"> </w:t>
      </w:r>
      <w:r w:rsidR="00C95A95">
        <w:rPr>
          <w:rFonts w:eastAsia="Batang"/>
          <w:lang w:eastAsia="ko-KR"/>
        </w:rPr>
        <w:t xml:space="preserve">                                                                                                                                                                                </w:t>
      </w:r>
      <w:r w:rsidRPr="004B630B">
        <w:rPr>
          <w:rFonts w:eastAsia="Batang"/>
          <w:lang w:eastAsia="ko-KR"/>
        </w:rPr>
        <w:t>Приложение</w:t>
      </w:r>
      <w:r w:rsidR="00C95A95">
        <w:rPr>
          <w:rFonts w:eastAsia="Batang"/>
          <w:lang w:eastAsia="ko-KR"/>
        </w:rPr>
        <w:t xml:space="preserve"> </w:t>
      </w:r>
      <w:r w:rsidR="009F04AA">
        <w:rPr>
          <w:rFonts w:eastAsia="Batang"/>
          <w:lang w:eastAsia="ko-KR"/>
        </w:rPr>
        <w:t>4</w:t>
      </w:r>
      <w:r>
        <w:rPr>
          <w:rFonts w:eastAsia="Batang"/>
          <w:lang w:eastAsia="ko-KR"/>
        </w:rPr>
        <w:t xml:space="preserve"> к </w:t>
      </w:r>
      <w:r w:rsidRPr="004B630B">
        <w:rPr>
          <w:rFonts w:eastAsia="Batang"/>
          <w:lang w:eastAsia="ko-KR"/>
        </w:rPr>
        <w:t xml:space="preserve">постановлению </w:t>
      </w:r>
    </w:p>
    <w:p w:rsidR="00941692" w:rsidRPr="004B630B" w:rsidRDefault="00941692" w:rsidP="00941692">
      <w:pPr>
        <w:widowControl w:val="0"/>
        <w:autoSpaceDE w:val="0"/>
        <w:autoSpaceDN w:val="0"/>
        <w:adjustRightInd w:val="0"/>
        <w:jc w:val="center"/>
        <w:outlineLvl w:val="0"/>
        <w:rPr>
          <w:rFonts w:eastAsia="Batang"/>
          <w:lang w:eastAsia="ko-KR"/>
        </w:rPr>
      </w:pPr>
      <w:r>
        <w:rPr>
          <w:rFonts w:eastAsia="Batang"/>
          <w:lang w:eastAsia="ko-KR"/>
        </w:rPr>
        <w:t xml:space="preserve">                                                                                                                                                                  </w:t>
      </w:r>
      <w:r w:rsidRPr="004B630B">
        <w:rPr>
          <w:rFonts w:eastAsia="Batang"/>
          <w:lang w:eastAsia="ko-KR"/>
        </w:rPr>
        <w:t>администрации города</w:t>
      </w:r>
    </w:p>
    <w:p w:rsidR="00941692" w:rsidRPr="00E011D3" w:rsidRDefault="00941692" w:rsidP="00941692">
      <w:pPr>
        <w:jc w:val="center"/>
        <w:rPr>
          <w:vanish/>
        </w:rPr>
      </w:pPr>
      <w:r>
        <w:rPr>
          <w:rFonts w:eastAsia="Batang"/>
          <w:lang w:eastAsia="ko-KR"/>
        </w:rPr>
        <w:t xml:space="preserve">                                                                                                                                                                                     </w:t>
      </w:r>
      <w:r w:rsidR="004031F5">
        <w:rPr>
          <w:rFonts w:eastAsia="Batang"/>
          <w:lang w:eastAsia="ko-KR"/>
        </w:rPr>
        <w:t>от «___ » _______  2020</w:t>
      </w:r>
      <w:r w:rsidRPr="004B630B">
        <w:rPr>
          <w:rFonts w:eastAsia="Batang"/>
          <w:lang w:eastAsia="ko-KR"/>
        </w:rPr>
        <w:t xml:space="preserve"> №______</w:t>
      </w:r>
    </w:p>
    <w:p w:rsidR="00941692" w:rsidRDefault="00941692" w:rsidP="00941692">
      <w:pPr>
        <w:rPr>
          <w:vanish/>
        </w:rPr>
      </w:pPr>
    </w:p>
    <w:p w:rsidR="00941692" w:rsidRDefault="00941692" w:rsidP="00941692"/>
    <w:tbl>
      <w:tblPr>
        <w:tblpPr w:leftFromText="180" w:rightFromText="180" w:vertAnchor="text" w:tblpX="-34" w:tblpY="1"/>
        <w:tblOverlap w:val="never"/>
        <w:tblW w:w="15323" w:type="dxa"/>
        <w:tblLayout w:type="fixed"/>
        <w:tblLook w:val="04A0" w:firstRow="1" w:lastRow="0" w:firstColumn="1" w:lastColumn="0" w:noHBand="0" w:noVBand="1"/>
      </w:tblPr>
      <w:tblGrid>
        <w:gridCol w:w="532"/>
        <w:gridCol w:w="569"/>
        <w:gridCol w:w="290"/>
        <w:gridCol w:w="1777"/>
        <w:gridCol w:w="1666"/>
        <w:gridCol w:w="460"/>
        <w:gridCol w:w="1260"/>
        <w:gridCol w:w="784"/>
        <w:gridCol w:w="189"/>
        <w:gridCol w:w="803"/>
        <w:gridCol w:w="189"/>
        <w:gridCol w:w="695"/>
        <w:gridCol w:w="297"/>
        <w:gridCol w:w="662"/>
        <w:gridCol w:w="331"/>
        <w:gridCol w:w="661"/>
        <w:gridCol w:w="49"/>
        <w:gridCol w:w="282"/>
        <w:gridCol w:w="661"/>
        <w:gridCol w:w="49"/>
        <w:gridCol w:w="282"/>
        <w:gridCol w:w="661"/>
        <w:gridCol w:w="49"/>
        <w:gridCol w:w="282"/>
        <w:gridCol w:w="662"/>
        <w:gridCol w:w="992"/>
        <w:gridCol w:w="189"/>
      </w:tblGrid>
      <w:tr w:rsidR="00941692" w:rsidRPr="00344E6A" w:rsidTr="00452B91">
        <w:trPr>
          <w:gridBefore w:val="1"/>
          <w:wBefore w:w="532" w:type="dxa"/>
          <w:trHeight w:val="300"/>
        </w:trPr>
        <w:tc>
          <w:tcPr>
            <w:tcW w:w="859" w:type="dxa"/>
            <w:gridSpan w:val="2"/>
            <w:tcBorders>
              <w:top w:val="nil"/>
              <w:left w:val="nil"/>
              <w:bottom w:val="nil"/>
              <w:right w:val="nil"/>
            </w:tcBorders>
            <w:shd w:val="clear" w:color="000000" w:fill="FFFFFF"/>
            <w:noWrap/>
            <w:vAlign w:val="bottom"/>
            <w:hideMark/>
          </w:tcPr>
          <w:p w:rsidR="00941692" w:rsidRPr="00344E6A" w:rsidRDefault="00941692" w:rsidP="00452B91">
            <w:r w:rsidRPr="00344E6A">
              <w:t> </w:t>
            </w:r>
          </w:p>
        </w:tc>
        <w:tc>
          <w:tcPr>
            <w:tcW w:w="3443" w:type="dxa"/>
            <w:gridSpan w:val="2"/>
            <w:tcBorders>
              <w:top w:val="nil"/>
              <w:left w:val="nil"/>
              <w:bottom w:val="nil"/>
              <w:right w:val="nil"/>
            </w:tcBorders>
            <w:shd w:val="clear" w:color="000000" w:fill="FFFFFF"/>
            <w:noWrap/>
            <w:vAlign w:val="bottom"/>
            <w:hideMark/>
          </w:tcPr>
          <w:p w:rsidR="00941692" w:rsidRPr="00344E6A" w:rsidRDefault="00941692" w:rsidP="00452B91">
            <w:r w:rsidRPr="00344E6A">
              <w:t> </w:t>
            </w:r>
          </w:p>
        </w:tc>
        <w:tc>
          <w:tcPr>
            <w:tcW w:w="1720" w:type="dxa"/>
            <w:gridSpan w:val="2"/>
            <w:tcBorders>
              <w:top w:val="nil"/>
              <w:left w:val="nil"/>
              <w:bottom w:val="nil"/>
              <w:right w:val="nil"/>
            </w:tcBorders>
            <w:shd w:val="clear" w:color="000000" w:fill="FFFFFF"/>
            <w:noWrap/>
            <w:vAlign w:val="bottom"/>
            <w:hideMark/>
          </w:tcPr>
          <w:p w:rsidR="00941692" w:rsidRPr="00344E6A" w:rsidRDefault="00941692" w:rsidP="00452B91">
            <w:r w:rsidRPr="00344E6A">
              <w:t> </w:t>
            </w:r>
          </w:p>
        </w:tc>
        <w:tc>
          <w:tcPr>
            <w:tcW w:w="973" w:type="dxa"/>
            <w:gridSpan w:val="2"/>
            <w:tcBorders>
              <w:top w:val="nil"/>
              <w:left w:val="nil"/>
              <w:bottom w:val="nil"/>
              <w:right w:val="nil"/>
            </w:tcBorders>
            <w:shd w:val="clear" w:color="000000" w:fill="FFFFFF"/>
            <w:noWrap/>
            <w:vAlign w:val="bottom"/>
            <w:hideMark/>
          </w:tcPr>
          <w:p w:rsidR="00941692" w:rsidRPr="00344E6A" w:rsidRDefault="00941692" w:rsidP="00452B91">
            <w:r w:rsidRPr="00344E6A">
              <w:t> </w:t>
            </w:r>
          </w:p>
        </w:tc>
        <w:tc>
          <w:tcPr>
            <w:tcW w:w="992" w:type="dxa"/>
            <w:gridSpan w:val="2"/>
            <w:tcBorders>
              <w:top w:val="nil"/>
              <w:left w:val="nil"/>
              <w:bottom w:val="nil"/>
              <w:right w:val="nil"/>
            </w:tcBorders>
            <w:shd w:val="clear" w:color="000000" w:fill="FFFFFF"/>
            <w:noWrap/>
            <w:vAlign w:val="bottom"/>
            <w:hideMark/>
          </w:tcPr>
          <w:p w:rsidR="00941692" w:rsidRPr="00344E6A" w:rsidRDefault="00941692" w:rsidP="00452B91">
            <w:r w:rsidRPr="00344E6A">
              <w:t> </w:t>
            </w:r>
          </w:p>
        </w:tc>
        <w:tc>
          <w:tcPr>
            <w:tcW w:w="992" w:type="dxa"/>
            <w:gridSpan w:val="2"/>
            <w:tcBorders>
              <w:top w:val="nil"/>
              <w:left w:val="nil"/>
              <w:bottom w:val="nil"/>
              <w:right w:val="nil"/>
            </w:tcBorders>
            <w:shd w:val="clear" w:color="000000" w:fill="FFFFFF"/>
            <w:noWrap/>
            <w:vAlign w:val="bottom"/>
            <w:hideMark/>
          </w:tcPr>
          <w:p w:rsidR="00941692" w:rsidRPr="00344E6A" w:rsidRDefault="00941692" w:rsidP="00452B91">
            <w:r w:rsidRPr="00344E6A">
              <w:t> </w:t>
            </w:r>
          </w:p>
        </w:tc>
        <w:tc>
          <w:tcPr>
            <w:tcW w:w="993" w:type="dxa"/>
            <w:gridSpan w:val="2"/>
            <w:tcBorders>
              <w:top w:val="nil"/>
              <w:left w:val="nil"/>
              <w:bottom w:val="nil"/>
              <w:right w:val="nil"/>
            </w:tcBorders>
            <w:shd w:val="clear" w:color="000000" w:fill="FFFFFF"/>
            <w:noWrap/>
            <w:vAlign w:val="bottom"/>
            <w:hideMark/>
          </w:tcPr>
          <w:p w:rsidR="00941692" w:rsidRPr="00344E6A" w:rsidRDefault="00941692" w:rsidP="00452B91">
            <w:r w:rsidRPr="00344E6A">
              <w:t> </w:t>
            </w:r>
          </w:p>
        </w:tc>
        <w:tc>
          <w:tcPr>
            <w:tcW w:w="992" w:type="dxa"/>
            <w:gridSpan w:val="3"/>
            <w:tcBorders>
              <w:top w:val="nil"/>
              <w:left w:val="nil"/>
              <w:bottom w:val="nil"/>
              <w:right w:val="nil"/>
            </w:tcBorders>
            <w:shd w:val="clear" w:color="000000" w:fill="FFFFFF"/>
            <w:noWrap/>
            <w:vAlign w:val="bottom"/>
            <w:hideMark/>
          </w:tcPr>
          <w:p w:rsidR="00941692" w:rsidRPr="00344E6A" w:rsidRDefault="00941692" w:rsidP="00452B91">
            <w:r w:rsidRPr="00344E6A">
              <w:t> </w:t>
            </w:r>
          </w:p>
        </w:tc>
        <w:tc>
          <w:tcPr>
            <w:tcW w:w="992" w:type="dxa"/>
            <w:gridSpan w:val="3"/>
            <w:tcBorders>
              <w:top w:val="nil"/>
              <w:left w:val="nil"/>
              <w:bottom w:val="nil"/>
              <w:right w:val="nil"/>
            </w:tcBorders>
            <w:shd w:val="clear" w:color="000000" w:fill="FFFFFF"/>
            <w:noWrap/>
            <w:vAlign w:val="bottom"/>
            <w:hideMark/>
          </w:tcPr>
          <w:p w:rsidR="00941692" w:rsidRPr="00344E6A" w:rsidRDefault="00941692" w:rsidP="00452B91">
            <w:r w:rsidRPr="00344E6A">
              <w:t> </w:t>
            </w:r>
          </w:p>
        </w:tc>
        <w:tc>
          <w:tcPr>
            <w:tcW w:w="992" w:type="dxa"/>
            <w:gridSpan w:val="3"/>
            <w:tcBorders>
              <w:top w:val="nil"/>
              <w:left w:val="nil"/>
              <w:bottom w:val="nil"/>
              <w:right w:val="nil"/>
            </w:tcBorders>
            <w:shd w:val="clear" w:color="000000" w:fill="FFFFFF"/>
            <w:noWrap/>
            <w:vAlign w:val="bottom"/>
            <w:hideMark/>
          </w:tcPr>
          <w:p w:rsidR="00941692" w:rsidRPr="00344E6A" w:rsidRDefault="00941692" w:rsidP="00452B91">
            <w:r w:rsidRPr="00344E6A">
              <w:t> </w:t>
            </w:r>
          </w:p>
        </w:tc>
        <w:tc>
          <w:tcPr>
            <w:tcW w:w="1843" w:type="dxa"/>
            <w:gridSpan w:val="3"/>
            <w:tcBorders>
              <w:top w:val="nil"/>
              <w:left w:val="nil"/>
              <w:bottom w:val="nil"/>
              <w:right w:val="nil"/>
            </w:tcBorders>
            <w:shd w:val="clear" w:color="000000" w:fill="FFFFFF"/>
            <w:noWrap/>
            <w:vAlign w:val="bottom"/>
            <w:hideMark/>
          </w:tcPr>
          <w:p w:rsidR="00941692" w:rsidRDefault="00941692" w:rsidP="00452B91">
            <w:pPr>
              <w:jc w:val="right"/>
            </w:pPr>
          </w:p>
          <w:p w:rsidR="00941692" w:rsidRPr="00344E6A" w:rsidRDefault="00941692" w:rsidP="00452B91">
            <w:pPr>
              <w:jc w:val="right"/>
            </w:pPr>
            <w:r>
              <w:t>«Таблица 2</w:t>
            </w:r>
          </w:p>
        </w:tc>
      </w:tr>
      <w:tr w:rsidR="00941692" w:rsidRPr="00E827DF" w:rsidTr="00C95A95">
        <w:trPr>
          <w:gridAfter w:val="1"/>
          <w:wAfter w:w="189" w:type="dxa"/>
          <w:trHeight w:val="999"/>
        </w:trPr>
        <w:tc>
          <w:tcPr>
            <w:tcW w:w="1101" w:type="dxa"/>
            <w:gridSpan w:val="2"/>
            <w:tcBorders>
              <w:top w:val="nil"/>
              <w:left w:val="nil"/>
              <w:bottom w:val="single" w:sz="4" w:space="0" w:color="auto"/>
              <w:right w:val="nil"/>
            </w:tcBorders>
            <w:shd w:val="clear" w:color="000000" w:fill="FFFFFF"/>
            <w:noWrap/>
            <w:vAlign w:val="bottom"/>
            <w:hideMark/>
          </w:tcPr>
          <w:p w:rsidR="00941692" w:rsidRPr="00E827DF" w:rsidRDefault="00941692" w:rsidP="00452B91">
            <w:r w:rsidRPr="00E827DF">
              <w:t> </w:t>
            </w:r>
          </w:p>
        </w:tc>
        <w:tc>
          <w:tcPr>
            <w:tcW w:w="2067" w:type="dxa"/>
            <w:gridSpan w:val="2"/>
            <w:tcBorders>
              <w:top w:val="nil"/>
              <w:left w:val="nil"/>
              <w:bottom w:val="single" w:sz="4" w:space="0" w:color="auto"/>
              <w:right w:val="nil"/>
            </w:tcBorders>
            <w:shd w:val="clear" w:color="000000" w:fill="FFFFFF"/>
            <w:noWrap/>
            <w:vAlign w:val="bottom"/>
            <w:hideMark/>
          </w:tcPr>
          <w:p w:rsidR="00941692" w:rsidRPr="00E827DF" w:rsidRDefault="00941692" w:rsidP="00452B91">
            <w:r w:rsidRPr="00E827DF">
              <w:t> </w:t>
            </w:r>
          </w:p>
        </w:tc>
        <w:tc>
          <w:tcPr>
            <w:tcW w:w="8046" w:type="dxa"/>
            <w:gridSpan w:val="13"/>
            <w:tcBorders>
              <w:top w:val="nil"/>
              <w:left w:val="nil"/>
              <w:bottom w:val="single" w:sz="4" w:space="0" w:color="auto"/>
              <w:right w:val="nil"/>
            </w:tcBorders>
            <w:shd w:val="clear" w:color="000000" w:fill="FFFFFF"/>
            <w:noWrap/>
            <w:vAlign w:val="bottom"/>
            <w:hideMark/>
          </w:tcPr>
          <w:p w:rsidR="00452B91" w:rsidRPr="00E827DF" w:rsidRDefault="00941692" w:rsidP="00C95A95">
            <w:pPr>
              <w:spacing w:after="200" w:line="276" w:lineRule="auto"/>
              <w:jc w:val="center"/>
            </w:pPr>
            <w:r>
              <w:t xml:space="preserve">                 </w:t>
            </w:r>
            <w:r w:rsidR="00A201CB">
              <w:rPr>
                <w:rFonts w:eastAsia="Calibri"/>
              </w:rPr>
              <w:t xml:space="preserve"> Распределение финансовых ресурсов муниципальной </w:t>
            </w:r>
            <w:r w:rsidR="00C95A95">
              <w:rPr>
                <w:rFonts w:eastAsia="Calibri"/>
              </w:rPr>
              <w:t>программы</w:t>
            </w:r>
          </w:p>
        </w:tc>
        <w:tc>
          <w:tcPr>
            <w:tcW w:w="992" w:type="dxa"/>
            <w:gridSpan w:val="3"/>
            <w:tcBorders>
              <w:top w:val="nil"/>
              <w:left w:val="nil"/>
              <w:bottom w:val="single" w:sz="4" w:space="0" w:color="auto"/>
              <w:right w:val="nil"/>
            </w:tcBorders>
            <w:shd w:val="clear" w:color="000000" w:fill="FFFFFF"/>
            <w:noWrap/>
            <w:vAlign w:val="bottom"/>
            <w:hideMark/>
          </w:tcPr>
          <w:p w:rsidR="00941692" w:rsidRPr="00E827DF" w:rsidRDefault="00941692" w:rsidP="00452B91"/>
        </w:tc>
        <w:tc>
          <w:tcPr>
            <w:tcW w:w="992" w:type="dxa"/>
            <w:gridSpan w:val="3"/>
            <w:tcBorders>
              <w:top w:val="nil"/>
              <w:left w:val="nil"/>
              <w:bottom w:val="single" w:sz="4" w:space="0" w:color="auto"/>
              <w:right w:val="nil"/>
            </w:tcBorders>
            <w:shd w:val="clear" w:color="000000" w:fill="FFFFFF"/>
            <w:noWrap/>
            <w:vAlign w:val="bottom"/>
            <w:hideMark/>
          </w:tcPr>
          <w:p w:rsidR="00941692" w:rsidRPr="00E827DF" w:rsidRDefault="00941692" w:rsidP="00452B91">
            <w:r w:rsidRPr="00E827DF">
              <w:t> </w:t>
            </w:r>
          </w:p>
        </w:tc>
        <w:tc>
          <w:tcPr>
            <w:tcW w:w="1936" w:type="dxa"/>
            <w:gridSpan w:val="3"/>
            <w:tcBorders>
              <w:top w:val="nil"/>
              <w:left w:val="nil"/>
              <w:bottom w:val="single" w:sz="4" w:space="0" w:color="auto"/>
              <w:right w:val="nil"/>
            </w:tcBorders>
            <w:shd w:val="clear" w:color="000000" w:fill="FFFFFF"/>
            <w:noWrap/>
            <w:vAlign w:val="bottom"/>
          </w:tcPr>
          <w:p w:rsidR="00941692" w:rsidRPr="00731A52" w:rsidRDefault="00941692" w:rsidP="00452B91">
            <w:pPr>
              <w:ind w:left="-388" w:firstLine="142"/>
              <w:jc w:val="center"/>
            </w:pPr>
          </w:p>
        </w:tc>
      </w:tr>
      <w:tr w:rsidR="00941692" w:rsidRPr="00E827DF" w:rsidTr="00452B91">
        <w:trPr>
          <w:gridAfter w:val="1"/>
          <w:wAfter w:w="189" w:type="dxa"/>
          <w:trHeight w:val="600"/>
        </w:trPr>
        <w:tc>
          <w:tcPr>
            <w:tcW w:w="110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41692" w:rsidRPr="00D57F50" w:rsidRDefault="00941692" w:rsidP="00452B91">
            <w:pPr>
              <w:jc w:val="center"/>
            </w:pPr>
            <w:r w:rsidRPr="00D57F50">
              <w:t>Номер основного мероприятия</w:t>
            </w:r>
          </w:p>
        </w:tc>
        <w:tc>
          <w:tcPr>
            <w:tcW w:w="206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41692" w:rsidRPr="00D57F50" w:rsidRDefault="00941692" w:rsidP="00452B91">
            <w:pPr>
              <w:jc w:val="center"/>
            </w:pPr>
            <w:r w:rsidRPr="00D57F50">
              <w:t>Основные мероприятия муниципальной программы (их связь с целевыми значениями муниципальной программы)</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41692" w:rsidRPr="00D57F50" w:rsidRDefault="00941692" w:rsidP="00452B91">
            <w:pPr>
              <w:jc w:val="center"/>
            </w:pPr>
            <w:r w:rsidRPr="00D57F50">
              <w:t>Координатор/  исполнитель</w:t>
            </w:r>
          </w:p>
        </w:tc>
        <w:tc>
          <w:tcPr>
            <w:tcW w:w="204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41692" w:rsidRPr="00D57F50" w:rsidRDefault="00941692" w:rsidP="00452B91">
            <w:pPr>
              <w:jc w:val="center"/>
            </w:pPr>
            <w:r w:rsidRPr="00D57F50">
              <w:t xml:space="preserve">Источники </w:t>
            </w:r>
            <w:proofErr w:type="spellStart"/>
            <w:r w:rsidRPr="00D57F50">
              <w:t>финансирова</w:t>
            </w:r>
            <w:proofErr w:type="spellEnd"/>
            <w:r w:rsidRPr="00D57F50">
              <w:t xml:space="preserve">         </w:t>
            </w:r>
            <w:proofErr w:type="spellStart"/>
            <w:r w:rsidRPr="00D57F50">
              <w:t>ния</w:t>
            </w:r>
            <w:proofErr w:type="spellEnd"/>
          </w:p>
        </w:tc>
        <w:tc>
          <w:tcPr>
            <w:tcW w:w="7796" w:type="dxa"/>
            <w:gridSpan w:val="18"/>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941692" w:rsidP="00452B91">
            <w:pPr>
              <w:jc w:val="center"/>
            </w:pPr>
            <w:r w:rsidRPr="00D57F50">
              <w:t>Финансовые затраты на реализацию (</w:t>
            </w:r>
            <w:proofErr w:type="spellStart"/>
            <w:r w:rsidRPr="00D57F50">
              <w:t>тыс.руб</w:t>
            </w:r>
            <w:proofErr w:type="spellEnd"/>
            <w:r w:rsidRPr="00D57F50">
              <w:t>.)</w:t>
            </w:r>
          </w:p>
        </w:tc>
      </w:tr>
      <w:tr w:rsidR="00941692" w:rsidRPr="00E827DF" w:rsidTr="00452B91">
        <w:trPr>
          <w:gridAfter w:val="1"/>
          <w:wAfter w:w="189" w:type="dxa"/>
          <w:trHeight w:val="420"/>
        </w:trPr>
        <w:tc>
          <w:tcPr>
            <w:tcW w:w="1101" w:type="dxa"/>
            <w:gridSpan w:val="2"/>
            <w:vMerge/>
            <w:tcBorders>
              <w:top w:val="single" w:sz="4" w:space="0" w:color="auto"/>
              <w:left w:val="single" w:sz="4" w:space="0" w:color="auto"/>
              <w:bottom w:val="single" w:sz="4" w:space="0" w:color="auto"/>
              <w:right w:val="single" w:sz="4" w:space="0" w:color="auto"/>
            </w:tcBorders>
            <w:vAlign w:val="center"/>
            <w:hideMark/>
          </w:tcPr>
          <w:p w:rsidR="00941692" w:rsidRPr="00D57F50" w:rsidRDefault="00941692" w:rsidP="00452B91"/>
        </w:tc>
        <w:tc>
          <w:tcPr>
            <w:tcW w:w="2067" w:type="dxa"/>
            <w:gridSpan w:val="2"/>
            <w:vMerge/>
            <w:tcBorders>
              <w:top w:val="single" w:sz="4" w:space="0" w:color="auto"/>
              <w:left w:val="single" w:sz="4" w:space="0" w:color="auto"/>
              <w:bottom w:val="single" w:sz="4" w:space="0" w:color="auto"/>
              <w:right w:val="single" w:sz="4" w:space="0" w:color="auto"/>
            </w:tcBorders>
            <w:vAlign w:val="center"/>
            <w:hideMark/>
          </w:tcPr>
          <w:p w:rsidR="00941692" w:rsidRPr="00D57F50" w:rsidRDefault="00941692" w:rsidP="00452B91"/>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941692" w:rsidRPr="00D57F50" w:rsidRDefault="00941692" w:rsidP="00452B91"/>
        </w:tc>
        <w:tc>
          <w:tcPr>
            <w:tcW w:w="2044" w:type="dxa"/>
            <w:gridSpan w:val="2"/>
            <w:vMerge/>
            <w:tcBorders>
              <w:top w:val="single" w:sz="4" w:space="0" w:color="auto"/>
              <w:left w:val="single" w:sz="4" w:space="0" w:color="auto"/>
              <w:bottom w:val="single" w:sz="4" w:space="0" w:color="auto"/>
              <w:right w:val="single" w:sz="4" w:space="0" w:color="auto"/>
            </w:tcBorders>
            <w:vAlign w:val="center"/>
            <w:hideMark/>
          </w:tcPr>
          <w:p w:rsidR="00941692" w:rsidRPr="00D57F50" w:rsidRDefault="00941692" w:rsidP="00452B91"/>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41692" w:rsidRPr="00D57F50" w:rsidRDefault="00941692" w:rsidP="00452B91">
            <w:pPr>
              <w:jc w:val="center"/>
            </w:pPr>
            <w:r w:rsidRPr="00D57F50">
              <w:t>всего</w:t>
            </w:r>
          </w:p>
        </w:tc>
        <w:tc>
          <w:tcPr>
            <w:tcW w:w="6804" w:type="dxa"/>
            <w:gridSpan w:val="16"/>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941692" w:rsidP="00452B91">
            <w:pPr>
              <w:jc w:val="center"/>
            </w:pPr>
            <w:r w:rsidRPr="00D57F50">
              <w:t>в том числе:</w:t>
            </w:r>
          </w:p>
        </w:tc>
      </w:tr>
      <w:tr w:rsidR="00941692" w:rsidRPr="00E827DF" w:rsidTr="00DD0939">
        <w:trPr>
          <w:gridAfter w:val="1"/>
          <w:wAfter w:w="189" w:type="dxa"/>
          <w:trHeight w:val="660"/>
        </w:trPr>
        <w:tc>
          <w:tcPr>
            <w:tcW w:w="1101" w:type="dxa"/>
            <w:gridSpan w:val="2"/>
            <w:vMerge/>
            <w:tcBorders>
              <w:top w:val="single" w:sz="4" w:space="0" w:color="auto"/>
              <w:left w:val="single" w:sz="4" w:space="0" w:color="auto"/>
              <w:bottom w:val="single" w:sz="4" w:space="0" w:color="auto"/>
              <w:right w:val="single" w:sz="4" w:space="0" w:color="auto"/>
            </w:tcBorders>
            <w:vAlign w:val="center"/>
            <w:hideMark/>
          </w:tcPr>
          <w:p w:rsidR="00941692" w:rsidRPr="00D57F50" w:rsidRDefault="00941692" w:rsidP="00452B91"/>
        </w:tc>
        <w:tc>
          <w:tcPr>
            <w:tcW w:w="2067" w:type="dxa"/>
            <w:gridSpan w:val="2"/>
            <w:vMerge/>
            <w:tcBorders>
              <w:top w:val="single" w:sz="4" w:space="0" w:color="auto"/>
              <w:left w:val="single" w:sz="4" w:space="0" w:color="auto"/>
              <w:bottom w:val="single" w:sz="4" w:space="0" w:color="auto"/>
              <w:right w:val="single" w:sz="4" w:space="0" w:color="auto"/>
            </w:tcBorders>
            <w:vAlign w:val="center"/>
            <w:hideMark/>
          </w:tcPr>
          <w:p w:rsidR="00941692" w:rsidRPr="00D57F50" w:rsidRDefault="00941692" w:rsidP="00452B91"/>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941692" w:rsidRPr="00D57F50" w:rsidRDefault="00941692" w:rsidP="00452B91"/>
        </w:tc>
        <w:tc>
          <w:tcPr>
            <w:tcW w:w="2044" w:type="dxa"/>
            <w:gridSpan w:val="2"/>
            <w:vMerge/>
            <w:tcBorders>
              <w:top w:val="single" w:sz="4" w:space="0" w:color="auto"/>
              <w:left w:val="single" w:sz="4" w:space="0" w:color="auto"/>
              <w:bottom w:val="single" w:sz="4" w:space="0" w:color="auto"/>
              <w:right w:val="single" w:sz="4" w:space="0" w:color="auto"/>
            </w:tcBorders>
            <w:vAlign w:val="center"/>
            <w:hideMark/>
          </w:tcPr>
          <w:p w:rsidR="00941692" w:rsidRPr="00D57F50" w:rsidRDefault="00941692" w:rsidP="00452B91"/>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941692" w:rsidRPr="00D57F50" w:rsidRDefault="00941692" w:rsidP="00452B91"/>
        </w:tc>
        <w:tc>
          <w:tcPr>
            <w:tcW w:w="884" w:type="dxa"/>
            <w:gridSpan w:val="2"/>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941692" w:rsidP="00452B91">
            <w:pPr>
              <w:jc w:val="center"/>
            </w:pPr>
            <w:r w:rsidRPr="00D57F50">
              <w:t>2019 г.</w:t>
            </w:r>
          </w:p>
        </w:tc>
        <w:tc>
          <w:tcPr>
            <w:tcW w:w="959" w:type="dxa"/>
            <w:gridSpan w:val="2"/>
            <w:tcBorders>
              <w:top w:val="single" w:sz="4" w:space="0" w:color="auto"/>
              <w:left w:val="nil"/>
              <w:bottom w:val="single" w:sz="4" w:space="0" w:color="auto"/>
              <w:right w:val="single" w:sz="4" w:space="0" w:color="auto"/>
            </w:tcBorders>
            <w:shd w:val="clear" w:color="000000" w:fill="FFFFFF"/>
            <w:vAlign w:val="center"/>
            <w:hideMark/>
          </w:tcPr>
          <w:p w:rsidR="00F5645B" w:rsidRPr="00D57F50" w:rsidRDefault="00941692" w:rsidP="00452B91">
            <w:pPr>
              <w:jc w:val="center"/>
            </w:pPr>
            <w:r w:rsidRPr="00D57F50">
              <w:t xml:space="preserve">2020 </w:t>
            </w:r>
          </w:p>
          <w:p w:rsidR="00941692" w:rsidRPr="00D57F50" w:rsidRDefault="00941692" w:rsidP="00452B91">
            <w:pPr>
              <w:jc w:val="center"/>
            </w:pPr>
            <w:r w:rsidRPr="00D57F50">
              <w:t>г.</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F5645B" w:rsidRPr="00D57F50" w:rsidRDefault="00941692" w:rsidP="00452B91">
            <w:pPr>
              <w:jc w:val="center"/>
            </w:pPr>
            <w:r w:rsidRPr="00D57F50">
              <w:t xml:space="preserve">2021 </w:t>
            </w:r>
          </w:p>
          <w:p w:rsidR="00941692" w:rsidRPr="00D57F50" w:rsidRDefault="00941692" w:rsidP="00452B91">
            <w:pPr>
              <w:jc w:val="center"/>
            </w:pPr>
            <w:r w:rsidRPr="00D57F50">
              <w:t>г.</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F5645B" w:rsidRPr="00D57F50" w:rsidRDefault="00941692" w:rsidP="00452B91">
            <w:pPr>
              <w:jc w:val="center"/>
            </w:pPr>
            <w:r w:rsidRPr="00D57F50">
              <w:t xml:space="preserve">2022 </w:t>
            </w:r>
          </w:p>
          <w:p w:rsidR="00941692" w:rsidRPr="00D57F50" w:rsidRDefault="00941692" w:rsidP="00452B91">
            <w:pPr>
              <w:jc w:val="center"/>
            </w:pPr>
            <w:r w:rsidRPr="00D57F50">
              <w:t>г.</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F5645B" w:rsidRPr="00D57F50" w:rsidRDefault="00941692" w:rsidP="00452B91">
            <w:pPr>
              <w:jc w:val="center"/>
            </w:pPr>
            <w:r w:rsidRPr="00D57F50">
              <w:t xml:space="preserve">2023 </w:t>
            </w:r>
          </w:p>
          <w:p w:rsidR="00941692" w:rsidRPr="00D57F50" w:rsidRDefault="00941692" w:rsidP="00452B91">
            <w:pPr>
              <w:jc w:val="center"/>
            </w:pPr>
            <w:r w:rsidRPr="00D57F50">
              <w:t>г.</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hideMark/>
          </w:tcPr>
          <w:p w:rsidR="00F5645B" w:rsidRPr="00D57F50" w:rsidRDefault="00941692" w:rsidP="00452B91">
            <w:pPr>
              <w:jc w:val="center"/>
            </w:pPr>
            <w:r w:rsidRPr="00D57F50">
              <w:t xml:space="preserve">2024 </w:t>
            </w:r>
          </w:p>
          <w:p w:rsidR="00941692" w:rsidRPr="00D57F50" w:rsidRDefault="00941692" w:rsidP="00452B91">
            <w:pPr>
              <w:jc w:val="center"/>
            </w:pPr>
            <w:r w:rsidRPr="00D57F50">
              <w:t>г.</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5645B" w:rsidRPr="00D57F50" w:rsidRDefault="00941692" w:rsidP="00452B91">
            <w:pPr>
              <w:jc w:val="center"/>
            </w:pPr>
            <w:r w:rsidRPr="00D57F50">
              <w:t>2025</w:t>
            </w:r>
          </w:p>
          <w:p w:rsidR="00941692" w:rsidRPr="00D57F50" w:rsidRDefault="00941692" w:rsidP="00452B91">
            <w:pPr>
              <w:jc w:val="center"/>
            </w:pPr>
            <w:r w:rsidRPr="00D57F50">
              <w:t>г.</w:t>
            </w:r>
          </w:p>
        </w:tc>
      </w:tr>
      <w:tr w:rsidR="00452B91" w:rsidRPr="00E827DF" w:rsidTr="00DD0939">
        <w:trPr>
          <w:gridAfter w:val="1"/>
          <w:wAfter w:w="189" w:type="dxa"/>
          <w:trHeight w:val="70"/>
        </w:trPr>
        <w:tc>
          <w:tcPr>
            <w:tcW w:w="11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41692" w:rsidRPr="00D57F50" w:rsidRDefault="00941692" w:rsidP="00452B91">
            <w:pPr>
              <w:jc w:val="center"/>
            </w:pPr>
            <w:r w:rsidRPr="00D57F50">
              <w:t>1</w:t>
            </w:r>
          </w:p>
        </w:tc>
        <w:tc>
          <w:tcPr>
            <w:tcW w:w="2067" w:type="dxa"/>
            <w:gridSpan w:val="2"/>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941692" w:rsidP="00452B91">
            <w:pPr>
              <w:jc w:val="center"/>
            </w:pPr>
            <w:r w:rsidRPr="00D57F50">
              <w:t>2</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941692" w:rsidP="00452B91">
            <w:pPr>
              <w:jc w:val="center"/>
            </w:pPr>
            <w:r w:rsidRPr="00D57F50">
              <w:t>3</w:t>
            </w:r>
          </w:p>
        </w:tc>
        <w:tc>
          <w:tcPr>
            <w:tcW w:w="2044" w:type="dxa"/>
            <w:gridSpan w:val="2"/>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941692" w:rsidP="00452B91">
            <w:pPr>
              <w:jc w:val="center"/>
            </w:pPr>
            <w:r w:rsidRPr="00D57F50">
              <w:t>4</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941692" w:rsidP="00452B91">
            <w:pPr>
              <w:jc w:val="center"/>
            </w:pPr>
            <w:r w:rsidRPr="00D57F50">
              <w:t>5</w:t>
            </w:r>
          </w:p>
        </w:tc>
        <w:tc>
          <w:tcPr>
            <w:tcW w:w="884" w:type="dxa"/>
            <w:gridSpan w:val="2"/>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941692" w:rsidP="00452B91">
            <w:pPr>
              <w:jc w:val="center"/>
            </w:pPr>
            <w:r w:rsidRPr="00D57F50">
              <w:t>6</w:t>
            </w:r>
          </w:p>
        </w:tc>
        <w:tc>
          <w:tcPr>
            <w:tcW w:w="959" w:type="dxa"/>
            <w:gridSpan w:val="2"/>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941692" w:rsidP="00452B91">
            <w:pPr>
              <w:jc w:val="center"/>
            </w:pPr>
            <w:r w:rsidRPr="00D57F50">
              <w:t>7</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941692" w:rsidP="00452B91">
            <w:pPr>
              <w:jc w:val="center"/>
            </w:pPr>
            <w:r w:rsidRPr="00D57F50">
              <w:t>8</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941692" w:rsidP="00452B91">
            <w:pPr>
              <w:jc w:val="center"/>
            </w:pPr>
            <w:r w:rsidRPr="00D57F50">
              <w:t>9</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941692" w:rsidP="00452B91">
            <w:pPr>
              <w:jc w:val="center"/>
            </w:pPr>
            <w:r w:rsidRPr="00D57F50">
              <w:t>10 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941692" w:rsidP="00452B91">
            <w:pPr>
              <w:jc w:val="center"/>
            </w:pPr>
            <w:r w:rsidRPr="00D57F50">
              <w:t>11 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941692" w:rsidP="00452B91">
            <w:pPr>
              <w:jc w:val="center"/>
            </w:pPr>
            <w:r w:rsidRPr="00D57F50">
              <w:t>12</w:t>
            </w:r>
          </w:p>
        </w:tc>
      </w:tr>
      <w:tr w:rsidR="00941692" w:rsidRPr="00E827DF" w:rsidTr="00452B91">
        <w:trPr>
          <w:gridAfter w:val="1"/>
          <w:wAfter w:w="189" w:type="dxa"/>
          <w:trHeight w:val="70"/>
        </w:trPr>
        <w:tc>
          <w:tcPr>
            <w:tcW w:w="15134" w:type="dxa"/>
            <w:gridSpan w:val="26"/>
            <w:tcBorders>
              <w:top w:val="single" w:sz="4" w:space="0" w:color="auto"/>
              <w:left w:val="single" w:sz="4" w:space="0" w:color="auto"/>
              <w:bottom w:val="single" w:sz="4" w:space="0" w:color="auto"/>
              <w:right w:val="single" w:sz="4" w:space="0" w:color="auto"/>
            </w:tcBorders>
            <w:shd w:val="clear" w:color="000000" w:fill="FFFFFF"/>
            <w:vAlign w:val="bottom"/>
            <w:hideMark/>
          </w:tcPr>
          <w:p w:rsidR="00941692" w:rsidRPr="00D57F50" w:rsidRDefault="00941692" w:rsidP="00452B91">
            <w:pPr>
              <w:jc w:val="center"/>
            </w:pPr>
            <w:r w:rsidRPr="00D57F50">
              <w:t>Подпрограмма 1 «Благоустройство дворовых территорий»</w:t>
            </w:r>
          </w:p>
        </w:tc>
      </w:tr>
      <w:tr w:rsidR="00452B91" w:rsidRPr="00E827DF" w:rsidTr="00DD0939">
        <w:trPr>
          <w:gridAfter w:val="1"/>
          <w:wAfter w:w="189" w:type="dxa"/>
          <w:trHeight w:val="70"/>
        </w:trPr>
        <w:tc>
          <w:tcPr>
            <w:tcW w:w="110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41692" w:rsidRPr="00D57F50" w:rsidRDefault="00A84350" w:rsidP="00A84350">
            <w:pPr>
              <w:jc w:val="center"/>
            </w:pPr>
            <w:r>
              <w:t>1.1.</w:t>
            </w:r>
          </w:p>
        </w:tc>
        <w:tc>
          <w:tcPr>
            <w:tcW w:w="206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41692" w:rsidRPr="00D57F50" w:rsidRDefault="00941692" w:rsidP="00452B91">
            <w:r w:rsidRPr="00D57F50">
              <w:t>Повышение уровня благоустройства и комфорта дворовых территорий в условиях сложившейся застройки (1-3)</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41692" w:rsidRPr="00D57F50" w:rsidRDefault="00F403B6" w:rsidP="00F403B6">
            <w:pPr>
              <w:jc w:val="center"/>
            </w:pPr>
            <w:r w:rsidRPr="00D57F50">
              <w:t>муниципальное казенное учреждение «</w:t>
            </w:r>
            <w:r w:rsidR="00941692" w:rsidRPr="00D57F50">
              <w:t>Управление жилищно-коммунального хозяйства</w:t>
            </w:r>
            <w:r w:rsidRPr="00D57F50">
              <w:t>»</w:t>
            </w:r>
            <w:r w:rsidR="00941692" w:rsidRPr="00D57F50">
              <w:t>,  муниципальное казенное учреждение «Капитальное строительство», управление архитектуры и градостроительст</w:t>
            </w:r>
            <w:r w:rsidR="00941692" w:rsidRPr="00D57F50">
              <w:lastRenderedPageBreak/>
              <w:t xml:space="preserve">ва администрации города </w:t>
            </w:r>
          </w:p>
        </w:tc>
        <w:tc>
          <w:tcPr>
            <w:tcW w:w="2044" w:type="dxa"/>
            <w:gridSpan w:val="2"/>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452B91" w:rsidP="00452B91">
            <w:r w:rsidRPr="00D57F50">
              <w:lastRenderedPageBreak/>
              <w:t>всего</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8F55B6" w:rsidP="00452B91">
            <w:pPr>
              <w:jc w:val="center"/>
            </w:pPr>
            <w:r w:rsidRPr="00D57F50">
              <w:t>91,0</w:t>
            </w:r>
          </w:p>
        </w:tc>
        <w:tc>
          <w:tcPr>
            <w:tcW w:w="884" w:type="dxa"/>
            <w:gridSpan w:val="2"/>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8F55B6" w:rsidP="00452B91">
            <w:pPr>
              <w:jc w:val="center"/>
            </w:pPr>
            <w:r w:rsidRPr="00D57F50">
              <w:t>91,0</w:t>
            </w:r>
          </w:p>
        </w:tc>
        <w:tc>
          <w:tcPr>
            <w:tcW w:w="959" w:type="dxa"/>
            <w:gridSpan w:val="2"/>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941692" w:rsidP="00452B91">
            <w:pPr>
              <w:jc w:val="center"/>
            </w:pPr>
            <w:r w:rsidRPr="00D57F50">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941692" w:rsidP="00452B91">
            <w:pPr>
              <w:jc w:val="center"/>
            </w:pPr>
            <w:r w:rsidRPr="00D57F50">
              <w:t>-</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941692" w:rsidP="00452B91">
            <w:pPr>
              <w:jc w:val="center"/>
            </w:pPr>
            <w:r w:rsidRPr="00D57F50">
              <w:t>-</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941692" w:rsidP="00452B91">
            <w:pPr>
              <w:jc w:val="center"/>
            </w:pPr>
            <w:r w:rsidRPr="00D57F50">
              <w:t>-</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941692" w:rsidP="00452B91">
            <w:pPr>
              <w:jc w:val="center"/>
            </w:pPr>
            <w:r w:rsidRPr="00D57F50">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941692" w:rsidP="00452B91">
            <w:pPr>
              <w:jc w:val="center"/>
            </w:pPr>
            <w:r w:rsidRPr="00D57F50">
              <w:t>-</w:t>
            </w:r>
          </w:p>
        </w:tc>
      </w:tr>
      <w:tr w:rsidR="00941692" w:rsidRPr="00E827DF" w:rsidTr="00DD0939">
        <w:trPr>
          <w:gridAfter w:val="1"/>
          <w:wAfter w:w="189" w:type="dxa"/>
          <w:trHeight w:val="70"/>
        </w:trPr>
        <w:tc>
          <w:tcPr>
            <w:tcW w:w="1101" w:type="dxa"/>
            <w:gridSpan w:val="2"/>
            <w:vMerge/>
            <w:tcBorders>
              <w:top w:val="single" w:sz="4" w:space="0" w:color="auto"/>
              <w:left w:val="single" w:sz="4" w:space="0" w:color="auto"/>
              <w:bottom w:val="single" w:sz="4" w:space="0" w:color="auto"/>
              <w:right w:val="single" w:sz="4" w:space="0" w:color="auto"/>
            </w:tcBorders>
            <w:vAlign w:val="center"/>
            <w:hideMark/>
          </w:tcPr>
          <w:p w:rsidR="00941692" w:rsidRPr="00D57F50" w:rsidRDefault="00941692" w:rsidP="00452B91"/>
        </w:tc>
        <w:tc>
          <w:tcPr>
            <w:tcW w:w="2067" w:type="dxa"/>
            <w:gridSpan w:val="2"/>
            <w:vMerge/>
            <w:tcBorders>
              <w:top w:val="single" w:sz="4" w:space="0" w:color="auto"/>
              <w:left w:val="single" w:sz="4" w:space="0" w:color="auto"/>
              <w:bottom w:val="single" w:sz="4" w:space="0" w:color="auto"/>
              <w:right w:val="single" w:sz="4" w:space="0" w:color="auto"/>
            </w:tcBorders>
            <w:vAlign w:val="center"/>
            <w:hideMark/>
          </w:tcPr>
          <w:p w:rsidR="00941692" w:rsidRPr="00D57F50" w:rsidRDefault="00941692" w:rsidP="00452B91"/>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941692" w:rsidRPr="00D57F50" w:rsidRDefault="00941692" w:rsidP="00452B91"/>
        </w:tc>
        <w:tc>
          <w:tcPr>
            <w:tcW w:w="2044" w:type="dxa"/>
            <w:gridSpan w:val="2"/>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941692" w:rsidP="00452B91">
            <w:r w:rsidRPr="00D57F50">
              <w:t>федеральный бюджет</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941692" w:rsidP="00452B91">
            <w:pPr>
              <w:jc w:val="center"/>
            </w:pPr>
            <w:r w:rsidRPr="00D57F50">
              <w:t>-</w:t>
            </w:r>
          </w:p>
        </w:tc>
        <w:tc>
          <w:tcPr>
            <w:tcW w:w="884" w:type="dxa"/>
            <w:gridSpan w:val="2"/>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941692" w:rsidP="00452B91">
            <w:pPr>
              <w:jc w:val="center"/>
            </w:pPr>
            <w:r w:rsidRPr="00D57F50">
              <w:t>-</w:t>
            </w:r>
          </w:p>
        </w:tc>
        <w:tc>
          <w:tcPr>
            <w:tcW w:w="959" w:type="dxa"/>
            <w:gridSpan w:val="2"/>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941692" w:rsidP="00452B91">
            <w:pPr>
              <w:jc w:val="center"/>
            </w:pPr>
            <w:r w:rsidRPr="00D57F50">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941692" w:rsidP="00452B91">
            <w:pPr>
              <w:jc w:val="center"/>
            </w:pPr>
            <w:r w:rsidRPr="00D57F50">
              <w:t>-</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941692" w:rsidP="00452B91">
            <w:pPr>
              <w:jc w:val="center"/>
            </w:pPr>
            <w:r w:rsidRPr="00D57F50">
              <w:t>-</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941692" w:rsidP="00452B91">
            <w:pPr>
              <w:jc w:val="center"/>
            </w:pPr>
            <w:r w:rsidRPr="00D57F50">
              <w:t>-</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941692" w:rsidP="00452B91">
            <w:pPr>
              <w:jc w:val="center"/>
            </w:pPr>
            <w:r w:rsidRPr="00D57F50">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941692" w:rsidP="00452B91">
            <w:pPr>
              <w:jc w:val="center"/>
            </w:pPr>
            <w:r w:rsidRPr="00D57F50">
              <w:t>-</w:t>
            </w:r>
          </w:p>
        </w:tc>
      </w:tr>
      <w:tr w:rsidR="00941692" w:rsidRPr="00E827DF" w:rsidTr="00DD0939">
        <w:trPr>
          <w:gridAfter w:val="1"/>
          <w:wAfter w:w="189" w:type="dxa"/>
          <w:trHeight w:val="304"/>
        </w:trPr>
        <w:tc>
          <w:tcPr>
            <w:tcW w:w="1101" w:type="dxa"/>
            <w:gridSpan w:val="2"/>
            <w:vMerge/>
            <w:tcBorders>
              <w:top w:val="single" w:sz="4" w:space="0" w:color="auto"/>
              <w:left w:val="single" w:sz="4" w:space="0" w:color="auto"/>
              <w:bottom w:val="single" w:sz="4" w:space="0" w:color="auto"/>
              <w:right w:val="single" w:sz="4" w:space="0" w:color="auto"/>
            </w:tcBorders>
            <w:vAlign w:val="center"/>
            <w:hideMark/>
          </w:tcPr>
          <w:p w:rsidR="00941692" w:rsidRPr="00D57F50" w:rsidRDefault="00941692" w:rsidP="00452B91"/>
        </w:tc>
        <w:tc>
          <w:tcPr>
            <w:tcW w:w="2067" w:type="dxa"/>
            <w:gridSpan w:val="2"/>
            <w:vMerge/>
            <w:tcBorders>
              <w:top w:val="single" w:sz="4" w:space="0" w:color="auto"/>
              <w:left w:val="single" w:sz="4" w:space="0" w:color="auto"/>
              <w:bottom w:val="single" w:sz="4" w:space="0" w:color="auto"/>
              <w:right w:val="single" w:sz="4" w:space="0" w:color="auto"/>
            </w:tcBorders>
            <w:vAlign w:val="center"/>
            <w:hideMark/>
          </w:tcPr>
          <w:p w:rsidR="00941692" w:rsidRPr="00D57F50" w:rsidRDefault="00941692" w:rsidP="00452B91"/>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941692" w:rsidRPr="00D57F50" w:rsidRDefault="00941692" w:rsidP="00452B91"/>
        </w:tc>
        <w:tc>
          <w:tcPr>
            <w:tcW w:w="2044" w:type="dxa"/>
            <w:gridSpan w:val="2"/>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941692" w:rsidP="00452B91">
            <w:r w:rsidRPr="00D57F50">
              <w:t>бюджет автономного округа</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941692" w:rsidP="00452B91">
            <w:pPr>
              <w:jc w:val="center"/>
            </w:pPr>
            <w:r w:rsidRPr="00D57F50">
              <w:t>-</w:t>
            </w:r>
          </w:p>
        </w:tc>
        <w:tc>
          <w:tcPr>
            <w:tcW w:w="884" w:type="dxa"/>
            <w:gridSpan w:val="2"/>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941692" w:rsidP="00452B91">
            <w:pPr>
              <w:jc w:val="center"/>
            </w:pPr>
            <w:r w:rsidRPr="00D57F50">
              <w:t>-</w:t>
            </w:r>
          </w:p>
        </w:tc>
        <w:tc>
          <w:tcPr>
            <w:tcW w:w="959" w:type="dxa"/>
            <w:gridSpan w:val="2"/>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941692" w:rsidP="00452B91">
            <w:pPr>
              <w:jc w:val="center"/>
            </w:pPr>
            <w:r w:rsidRPr="00D57F50">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941692" w:rsidP="00452B91">
            <w:pPr>
              <w:jc w:val="center"/>
            </w:pPr>
            <w:r w:rsidRPr="00D57F50">
              <w:t>-</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941692" w:rsidP="00452B91">
            <w:pPr>
              <w:jc w:val="center"/>
            </w:pPr>
            <w:r w:rsidRPr="00D57F50">
              <w:t>-</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941692" w:rsidP="00452B91">
            <w:pPr>
              <w:jc w:val="center"/>
            </w:pPr>
            <w:r w:rsidRPr="00D57F50">
              <w:t>-</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941692" w:rsidP="00452B91">
            <w:pPr>
              <w:jc w:val="center"/>
            </w:pPr>
            <w:r w:rsidRPr="00D57F50">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941692" w:rsidP="00452B91">
            <w:pPr>
              <w:jc w:val="center"/>
            </w:pPr>
            <w:r w:rsidRPr="00D57F50">
              <w:t>-</w:t>
            </w:r>
          </w:p>
        </w:tc>
      </w:tr>
      <w:tr w:rsidR="00941692" w:rsidRPr="00E827DF" w:rsidTr="00DD0939">
        <w:trPr>
          <w:gridAfter w:val="1"/>
          <w:wAfter w:w="189" w:type="dxa"/>
          <w:trHeight w:val="70"/>
        </w:trPr>
        <w:tc>
          <w:tcPr>
            <w:tcW w:w="1101" w:type="dxa"/>
            <w:gridSpan w:val="2"/>
            <w:vMerge/>
            <w:tcBorders>
              <w:top w:val="single" w:sz="4" w:space="0" w:color="auto"/>
              <w:left w:val="single" w:sz="4" w:space="0" w:color="auto"/>
              <w:bottom w:val="single" w:sz="4" w:space="0" w:color="auto"/>
              <w:right w:val="single" w:sz="4" w:space="0" w:color="auto"/>
            </w:tcBorders>
            <w:vAlign w:val="center"/>
            <w:hideMark/>
          </w:tcPr>
          <w:p w:rsidR="00941692" w:rsidRPr="00D57F50" w:rsidRDefault="00941692" w:rsidP="00452B91"/>
        </w:tc>
        <w:tc>
          <w:tcPr>
            <w:tcW w:w="2067" w:type="dxa"/>
            <w:gridSpan w:val="2"/>
            <w:vMerge/>
            <w:tcBorders>
              <w:top w:val="single" w:sz="4" w:space="0" w:color="auto"/>
              <w:left w:val="single" w:sz="4" w:space="0" w:color="auto"/>
              <w:bottom w:val="single" w:sz="4" w:space="0" w:color="auto"/>
              <w:right w:val="single" w:sz="4" w:space="0" w:color="auto"/>
            </w:tcBorders>
            <w:vAlign w:val="center"/>
            <w:hideMark/>
          </w:tcPr>
          <w:p w:rsidR="00941692" w:rsidRPr="00D57F50" w:rsidRDefault="00941692" w:rsidP="00452B91"/>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941692" w:rsidRPr="00D57F50" w:rsidRDefault="00941692" w:rsidP="00452B91"/>
        </w:tc>
        <w:tc>
          <w:tcPr>
            <w:tcW w:w="2044" w:type="dxa"/>
            <w:gridSpan w:val="2"/>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941692" w:rsidP="00452B91">
            <w:r w:rsidRPr="00D57F50">
              <w:t>местный бюджет</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8F55B6" w:rsidP="00452B91">
            <w:pPr>
              <w:jc w:val="center"/>
            </w:pPr>
            <w:r w:rsidRPr="00D57F50">
              <w:t>91,0</w:t>
            </w:r>
          </w:p>
        </w:tc>
        <w:tc>
          <w:tcPr>
            <w:tcW w:w="884" w:type="dxa"/>
            <w:gridSpan w:val="2"/>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8F55B6" w:rsidP="00452B91">
            <w:pPr>
              <w:jc w:val="center"/>
            </w:pPr>
            <w:r w:rsidRPr="00D57F50">
              <w:t>91,0</w:t>
            </w:r>
          </w:p>
        </w:tc>
        <w:tc>
          <w:tcPr>
            <w:tcW w:w="959" w:type="dxa"/>
            <w:gridSpan w:val="2"/>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941692" w:rsidP="00452B91">
            <w:pPr>
              <w:jc w:val="center"/>
            </w:pPr>
            <w:r w:rsidRPr="00D57F50">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941692" w:rsidP="00452B91">
            <w:pPr>
              <w:jc w:val="center"/>
            </w:pPr>
            <w:r w:rsidRPr="00D57F50">
              <w:t>-</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941692" w:rsidP="00452B91">
            <w:pPr>
              <w:jc w:val="center"/>
            </w:pPr>
            <w:r w:rsidRPr="00D57F50">
              <w:t>-</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941692" w:rsidP="00452B91">
            <w:pPr>
              <w:jc w:val="center"/>
            </w:pPr>
            <w:r w:rsidRPr="00D57F50">
              <w:t>-</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941692" w:rsidP="00452B91">
            <w:pPr>
              <w:jc w:val="center"/>
            </w:pPr>
            <w:r w:rsidRPr="00D57F50">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941692" w:rsidP="00452B91">
            <w:pPr>
              <w:jc w:val="center"/>
            </w:pPr>
            <w:r w:rsidRPr="00D57F50">
              <w:t>-</w:t>
            </w:r>
          </w:p>
        </w:tc>
      </w:tr>
      <w:tr w:rsidR="00941692" w:rsidRPr="00E827DF" w:rsidTr="00DD0939">
        <w:trPr>
          <w:gridAfter w:val="1"/>
          <w:wAfter w:w="189" w:type="dxa"/>
          <w:trHeight w:val="892"/>
        </w:trPr>
        <w:tc>
          <w:tcPr>
            <w:tcW w:w="1101" w:type="dxa"/>
            <w:gridSpan w:val="2"/>
            <w:vMerge/>
            <w:tcBorders>
              <w:top w:val="single" w:sz="4" w:space="0" w:color="auto"/>
              <w:left w:val="single" w:sz="4" w:space="0" w:color="auto"/>
              <w:bottom w:val="single" w:sz="4" w:space="0" w:color="auto"/>
              <w:right w:val="single" w:sz="4" w:space="0" w:color="auto"/>
            </w:tcBorders>
            <w:vAlign w:val="center"/>
            <w:hideMark/>
          </w:tcPr>
          <w:p w:rsidR="00941692" w:rsidRPr="00D57F50" w:rsidRDefault="00941692" w:rsidP="00452B91"/>
        </w:tc>
        <w:tc>
          <w:tcPr>
            <w:tcW w:w="2067" w:type="dxa"/>
            <w:gridSpan w:val="2"/>
            <w:vMerge/>
            <w:tcBorders>
              <w:top w:val="single" w:sz="4" w:space="0" w:color="auto"/>
              <w:left w:val="single" w:sz="4" w:space="0" w:color="auto"/>
              <w:bottom w:val="single" w:sz="4" w:space="0" w:color="auto"/>
              <w:right w:val="single" w:sz="4" w:space="0" w:color="auto"/>
            </w:tcBorders>
            <w:vAlign w:val="center"/>
            <w:hideMark/>
          </w:tcPr>
          <w:p w:rsidR="00941692" w:rsidRPr="00D57F50" w:rsidRDefault="00941692" w:rsidP="00452B91"/>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941692" w:rsidRPr="00D57F50" w:rsidRDefault="00941692" w:rsidP="00452B91"/>
        </w:tc>
        <w:tc>
          <w:tcPr>
            <w:tcW w:w="2044" w:type="dxa"/>
            <w:gridSpan w:val="2"/>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D03519" w:rsidP="00452B91">
            <w:r w:rsidRPr="00D57F50">
              <w:t xml:space="preserve">иные </w:t>
            </w:r>
            <w:r w:rsidR="00941692" w:rsidRPr="00D57F50">
              <w:t>источники</w:t>
            </w:r>
            <w:r w:rsidRPr="00D57F50">
              <w:t xml:space="preserve"> финансирования</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941692" w:rsidP="00452B91">
            <w:pPr>
              <w:jc w:val="center"/>
            </w:pPr>
            <w:r w:rsidRPr="00D57F50">
              <w:t>-</w:t>
            </w:r>
          </w:p>
        </w:tc>
        <w:tc>
          <w:tcPr>
            <w:tcW w:w="884" w:type="dxa"/>
            <w:gridSpan w:val="2"/>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941692" w:rsidP="00452B91">
            <w:pPr>
              <w:jc w:val="center"/>
            </w:pPr>
            <w:r w:rsidRPr="00D57F50">
              <w:t>-</w:t>
            </w:r>
          </w:p>
        </w:tc>
        <w:tc>
          <w:tcPr>
            <w:tcW w:w="959" w:type="dxa"/>
            <w:gridSpan w:val="2"/>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941692" w:rsidP="00452B91">
            <w:pPr>
              <w:jc w:val="center"/>
            </w:pPr>
            <w:r w:rsidRPr="00D57F50">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941692" w:rsidP="00452B91">
            <w:pPr>
              <w:jc w:val="center"/>
            </w:pPr>
            <w:r w:rsidRPr="00D57F50">
              <w:t>-</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941692" w:rsidP="00452B91">
            <w:pPr>
              <w:jc w:val="center"/>
            </w:pPr>
            <w:r w:rsidRPr="00D57F50">
              <w:t>-</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941692" w:rsidP="00452B91">
            <w:pPr>
              <w:jc w:val="center"/>
            </w:pPr>
            <w:r w:rsidRPr="00D57F50">
              <w:t>-</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941692" w:rsidP="00452B91">
            <w:pPr>
              <w:jc w:val="center"/>
            </w:pPr>
            <w:r w:rsidRPr="00D57F50">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41692" w:rsidRPr="00D57F50" w:rsidRDefault="00941692" w:rsidP="00452B91">
            <w:pPr>
              <w:jc w:val="center"/>
            </w:pPr>
            <w:r w:rsidRPr="00D57F50">
              <w:t>-</w:t>
            </w:r>
          </w:p>
        </w:tc>
      </w:tr>
      <w:tr w:rsidR="000B5AEA" w:rsidRPr="00E827DF" w:rsidTr="00DD0939">
        <w:trPr>
          <w:gridAfter w:val="1"/>
          <w:wAfter w:w="189" w:type="dxa"/>
          <w:trHeight w:val="70"/>
        </w:trPr>
        <w:tc>
          <w:tcPr>
            <w:tcW w:w="110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B5AEA" w:rsidRPr="00D57F50" w:rsidRDefault="000B5AEA" w:rsidP="000B5AEA">
            <w:pPr>
              <w:jc w:val="center"/>
            </w:pPr>
            <w:r w:rsidRPr="00D57F50">
              <w:t>1.2.</w:t>
            </w:r>
          </w:p>
        </w:tc>
        <w:tc>
          <w:tcPr>
            <w:tcW w:w="206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B5AEA" w:rsidRPr="00D57F50" w:rsidRDefault="00066AA1" w:rsidP="000B5AEA">
            <w:r>
              <w:t>Р</w:t>
            </w:r>
            <w:r w:rsidR="000B5AEA" w:rsidRPr="00D57F50">
              <w:t>егиональный проект «Формирова</w:t>
            </w:r>
            <w:r>
              <w:t>ние комфортной городской среды»</w:t>
            </w:r>
            <w:r w:rsidR="000B5AEA" w:rsidRPr="00D57F50">
              <w:t xml:space="preserve"> (1-3)</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B5AEA" w:rsidRPr="00D57F50" w:rsidRDefault="000B5AEA" w:rsidP="000B5AEA">
            <w:pPr>
              <w:jc w:val="center"/>
            </w:pPr>
            <w:r w:rsidRPr="00D57F50">
              <w:t xml:space="preserve">муниципальное казенное учреждение «Управление жилищно-коммунального хозяйства»,  муниципальное казенное учреждение «Капитальное строительство», управление архитектуры и градостроительства администрации города </w:t>
            </w:r>
          </w:p>
        </w:tc>
        <w:tc>
          <w:tcPr>
            <w:tcW w:w="2044" w:type="dxa"/>
            <w:gridSpan w:val="2"/>
            <w:tcBorders>
              <w:top w:val="single" w:sz="4" w:space="0" w:color="auto"/>
              <w:left w:val="nil"/>
              <w:bottom w:val="single" w:sz="4" w:space="0" w:color="auto"/>
              <w:right w:val="single" w:sz="4" w:space="0" w:color="auto"/>
            </w:tcBorders>
            <w:shd w:val="clear" w:color="000000" w:fill="FFFFFF"/>
            <w:vAlign w:val="center"/>
            <w:hideMark/>
          </w:tcPr>
          <w:p w:rsidR="000B5AEA" w:rsidRPr="00D57F50" w:rsidRDefault="000B5AEA" w:rsidP="000B5AEA">
            <w:r w:rsidRPr="00D57F50">
              <w:t>всего</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0B5AEA" w:rsidRPr="00D57F50" w:rsidRDefault="000B5AEA" w:rsidP="000B5AEA">
            <w:pPr>
              <w:ind w:left="-15" w:right="-167" w:hanging="141"/>
              <w:jc w:val="center"/>
            </w:pPr>
            <w:r w:rsidRPr="00D57F50">
              <w:t>58 233,4</w:t>
            </w:r>
          </w:p>
        </w:tc>
        <w:tc>
          <w:tcPr>
            <w:tcW w:w="884" w:type="dxa"/>
            <w:gridSpan w:val="2"/>
            <w:tcBorders>
              <w:top w:val="single" w:sz="4" w:space="0" w:color="auto"/>
              <w:left w:val="nil"/>
              <w:bottom w:val="single" w:sz="4" w:space="0" w:color="auto"/>
              <w:right w:val="single" w:sz="4" w:space="0" w:color="auto"/>
            </w:tcBorders>
            <w:shd w:val="clear" w:color="000000" w:fill="FFFFFF"/>
            <w:vAlign w:val="center"/>
          </w:tcPr>
          <w:p w:rsidR="000B5AEA" w:rsidRPr="00D57F50" w:rsidRDefault="000B5AEA" w:rsidP="000B5AEA">
            <w:pPr>
              <w:ind w:left="-392" w:right="-202" w:firstLine="142"/>
              <w:jc w:val="center"/>
            </w:pPr>
            <w:r w:rsidRPr="00D57F50">
              <w:t>-</w:t>
            </w:r>
          </w:p>
        </w:tc>
        <w:tc>
          <w:tcPr>
            <w:tcW w:w="959" w:type="dxa"/>
            <w:gridSpan w:val="2"/>
            <w:tcBorders>
              <w:top w:val="single" w:sz="4" w:space="0" w:color="auto"/>
              <w:left w:val="nil"/>
              <w:bottom w:val="single" w:sz="4" w:space="0" w:color="auto"/>
              <w:right w:val="single" w:sz="4" w:space="0" w:color="auto"/>
            </w:tcBorders>
            <w:shd w:val="clear" w:color="000000" w:fill="FFFFFF"/>
            <w:vAlign w:val="center"/>
            <w:hideMark/>
          </w:tcPr>
          <w:p w:rsidR="000B5AEA" w:rsidRPr="00D57F50" w:rsidRDefault="000B5AEA" w:rsidP="000B5AEA">
            <w:pPr>
              <w:ind w:left="-392" w:right="-202" w:firstLine="142"/>
              <w:jc w:val="center"/>
            </w:pPr>
            <w:r w:rsidRPr="00D57F50">
              <w:t>9 437,5</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0B5AEA" w:rsidRPr="00D57F50" w:rsidRDefault="000B5AEA" w:rsidP="000B5AEA">
            <w:pPr>
              <w:ind w:left="-392" w:right="-202" w:firstLine="142"/>
              <w:jc w:val="center"/>
            </w:pPr>
            <w:r w:rsidRPr="00D57F50">
              <w:t>9 437,5</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0B5AEA" w:rsidRPr="00D57F50" w:rsidRDefault="000B5AEA" w:rsidP="000B5AEA">
            <w:pPr>
              <w:ind w:left="-35" w:right="-49"/>
              <w:jc w:val="center"/>
            </w:pPr>
            <w:r w:rsidRPr="00D57F50">
              <w:t>9 839,6</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0B5AEA" w:rsidRPr="00D57F50" w:rsidRDefault="000B5AEA" w:rsidP="000B5AEA">
            <w:pPr>
              <w:ind w:left="-35" w:right="-49"/>
              <w:jc w:val="center"/>
            </w:pPr>
            <w:r w:rsidRPr="00D57F50">
              <w:t>9 839,6</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hideMark/>
          </w:tcPr>
          <w:p w:rsidR="000B5AEA" w:rsidRPr="00D57F50" w:rsidRDefault="000B5AEA" w:rsidP="000B5AEA">
            <w:pPr>
              <w:ind w:left="-35" w:right="-49"/>
              <w:jc w:val="center"/>
            </w:pPr>
            <w:r w:rsidRPr="00D57F50">
              <w:t>9 839,6</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B5AEA" w:rsidRPr="00D57F50" w:rsidRDefault="000B5AEA" w:rsidP="000B5AEA">
            <w:pPr>
              <w:ind w:left="-35" w:right="-49"/>
              <w:jc w:val="center"/>
            </w:pPr>
            <w:r w:rsidRPr="00D57F50">
              <w:t>9 839,6</w:t>
            </w:r>
          </w:p>
        </w:tc>
      </w:tr>
      <w:tr w:rsidR="000B5AEA" w:rsidRPr="00E827DF" w:rsidTr="00DD0939">
        <w:trPr>
          <w:gridAfter w:val="1"/>
          <w:wAfter w:w="189" w:type="dxa"/>
          <w:trHeight w:val="70"/>
        </w:trPr>
        <w:tc>
          <w:tcPr>
            <w:tcW w:w="1101" w:type="dxa"/>
            <w:gridSpan w:val="2"/>
            <w:vMerge/>
            <w:tcBorders>
              <w:top w:val="single" w:sz="4" w:space="0" w:color="auto"/>
              <w:left w:val="single" w:sz="4" w:space="0" w:color="auto"/>
              <w:bottom w:val="single" w:sz="4" w:space="0" w:color="auto"/>
              <w:right w:val="single" w:sz="4" w:space="0" w:color="auto"/>
            </w:tcBorders>
            <w:vAlign w:val="center"/>
            <w:hideMark/>
          </w:tcPr>
          <w:p w:rsidR="000B5AEA" w:rsidRPr="00D57F50" w:rsidRDefault="000B5AEA" w:rsidP="000B5AEA"/>
        </w:tc>
        <w:tc>
          <w:tcPr>
            <w:tcW w:w="2067" w:type="dxa"/>
            <w:gridSpan w:val="2"/>
            <w:vMerge/>
            <w:tcBorders>
              <w:top w:val="single" w:sz="4" w:space="0" w:color="auto"/>
              <w:left w:val="single" w:sz="4" w:space="0" w:color="auto"/>
              <w:bottom w:val="single" w:sz="4" w:space="0" w:color="auto"/>
              <w:right w:val="single" w:sz="4" w:space="0" w:color="auto"/>
            </w:tcBorders>
            <w:vAlign w:val="center"/>
            <w:hideMark/>
          </w:tcPr>
          <w:p w:rsidR="000B5AEA" w:rsidRPr="00D57F50" w:rsidRDefault="000B5AEA" w:rsidP="000B5AEA"/>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0B5AEA" w:rsidRPr="00D57F50" w:rsidRDefault="000B5AEA" w:rsidP="000B5AEA"/>
        </w:tc>
        <w:tc>
          <w:tcPr>
            <w:tcW w:w="2044" w:type="dxa"/>
            <w:gridSpan w:val="2"/>
            <w:tcBorders>
              <w:top w:val="single" w:sz="4" w:space="0" w:color="auto"/>
              <w:left w:val="nil"/>
              <w:bottom w:val="single" w:sz="4" w:space="0" w:color="auto"/>
              <w:right w:val="single" w:sz="4" w:space="0" w:color="auto"/>
            </w:tcBorders>
            <w:shd w:val="clear" w:color="000000" w:fill="FFFFFF"/>
            <w:vAlign w:val="center"/>
            <w:hideMark/>
          </w:tcPr>
          <w:p w:rsidR="000B5AEA" w:rsidRPr="00D57F50" w:rsidRDefault="000B5AEA" w:rsidP="000B5AEA">
            <w:r w:rsidRPr="00D57F50">
              <w:t>федеральный бюджет</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0B5AEA" w:rsidRPr="00D57F50" w:rsidRDefault="000B5AEA" w:rsidP="000B5AEA">
            <w:pPr>
              <w:ind w:hanging="126"/>
              <w:jc w:val="center"/>
            </w:pPr>
            <w:r w:rsidRPr="00D57F50">
              <w:t>19 304,2</w:t>
            </w:r>
          </w:p>
        </w:tc>
        <w:tc>
          <w:tcPr>
            <w:tcW w:w="884" w:type="dxa"/>
            <w:gridSpan w:val="2"/>
            <w:tcBorders>
              <w:top w:val="single" w:sz="4" w:space="0" w:color="auto"/>
              <w:left w:val="nil"/>
              <w:bottom w:val="single" w:sz="4" w:space="0" w:color="auto"/>
              <w:right w:val="single" w:sz="4" w:space="0" w:color="auto"/>
            </w:tcBorders>
            <w:shd w:val="clear" w:color="000000" w:fill="FFFFFF"/>
            <w:vAlign w:val="center"/>
          </w:tcPr>
          <w:p w:rsidR="000B5AEA" w:rsidRPr="00D57F50" w:rsidRDefault="000B5AEA" w:rsidP="000B5AEA">
            <w:pPr>
              <w:ind w:left="-102" w:right="-102"/>
              <w:jc w:val="center"/>
            </w:pPr>
            <w:r w:rsidRPr="00D57F50">
              <w:t>-</w:t>
            </w:r>
          </w:p>
        </w:tc>
        <w:tc>
          <w:tcPr>
            <w:tcW w:w="959" w:type="dxa"/>
            <w:gridSpan w:val="2"/>
            <w:tcBorders>
              <w:top w:val="single" w:sz="4" w:space="0" w:color="auto"/>
              <w:left w:val="nil"/>
              <w:bottom w:val="single" w:sz="4" w:space="0" w:color="auto"/>
              <w:right w:val="single" w:sz="4" w:space="0" w:color="auto"/>
            </w:tcBorders>
            <w:shd w:val="clear" w:color="000000" w:fill="FFFFFF"/>
            <w:vAlign w:val="center"/>
            <w:hideMark/>
          </w:tcPr>
          <w:p w:rsidR="000B5AEA" w:rsidRPr="00D57F50" w:rsidRDefault="000B5AEA" w:rsidP="000B5AEA">
            <w:pPr>
              <w:ind w:left="-102" w:right="-102"/>
              <w:jc w:val="center"/>
            </w:pPr>
            <w:r w:rsidRPr="00D57F50">
              <w:t>3 128,5</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0B5AEA" w:rsidRPr="00D57F50" w:rsidRDefault="000B5AEA" w:rsidP="000B5AEA">
            <w:pPr>
              <w:ind w:left="-102" w:right="-102"/>
              <w:jc w:val="center"/>
            </w:pPr>
            <w:r w:rsidRPr="00D57F50">
              <w:t>3 128,5</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0B5AEA" w:rsidRPr="00D57F50" w:rsidRDefault="000B5AEA" w:rsidP="000B5AEA">
            <w:pPr>
              <w:ind w:left="-35" w:right="-49"/>
              <w:jc w:val="center"/>
            </w:pPr>
            <w:r w:rsidRPr="00D57F50">
              <w:t>3 261,8</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0B5AEA" w:rsidRPr="00D57F50" w:rsidRDefault="000B5AEA" w:rsidP="000B5AEA">
            <w:pPr>
              <w:ind w:left="-35" w:right="-49"/>
              <w:jc w:val="center"/>
            </w:pPr>
            <w:r w:rsidRPr="00D57F50">
              <w:t>3 261,8</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hideMark/>
          </w:tcPr>
          <w:p w:rsidR="000B5AEA" w:rsidRPr="00D57F50" w:rsidRDefault="000B5AEA" w:rsidP="000B5AEA">
            <w:pPr>
              <w:ind w:left="-35" w:right="-49"/>
              <w:jc w:val="center"/>
            </w:pPr>
            <w:r w:rsidRPr="00D57F50">
              <w:t>3 261,8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B5AEA" w:rsidRPr="00D57F50" w:rsidRDefault="000B5AEA" w:rsidP="000B5AEA">
            <w:pPr>
              <w:ind w:left="-35" w:right="-49"/>
              <w:jc w:val="center"/>
            </w:pPr>
            <w:r w:rsidRPr="00D57F50">
              <w:t>3 261,8</w:t>
            </w:r>
          </w:p>
        </w:tc>
      </w:tr>
      <w:tr w:rsidR="000B5AEA" w:rsidRPr="00E827DF" w:rsidTr="00DD0939">
        <w:trPr>
          <w:gridAfter w:val="1"/>
          <w:wAfter w:w="189" w:type="dxa"/>
          <w:trHeight w:val="612"/>
        </w:trPr>
        <w:tc>
          <w:tcPr>
            <w:tcW w:w="1101" w:type="dxa"/>
            <w:gridSpan w:val="2"/>
            <w:vMerge/>
            <w:tcBorders>
              <w:top w:val="single" w:sz="4" w:space="0" w:color="auto"/>
              <w:left w:val="single" w:sz="4" w:space="0" w:color="auto"/>
              <w:bottom w:val="single" w:sz="4" w:space="0" w:color="auto"/>
              <w:right w:val="single" w:sz="4" w:space="0" w:color="auto"/>
            </w:tcBorders>
            <w:vAlign w:val="center"/>
            <w:hideMark/>
          </w:tcPr>
          <w:p w:rsidR="000B5AEA" w:rsidRPr="00D57F50" w:rsidRDefault="000B5AEA" w:rsidP="000B5AEA"/>
        </w:tc>
        <w:tc>
          <w:tcPr>
            <w:tcW w:w="2067" w:type="dxa"/>
            <w:gridSpan w:val="2"/>
            <w:vMerge/>
            <w:tcBorders>
              <w:top w:val="single" w:sz="4" w:space="0" w:color="auto"/>
              <w:left w:val="single" w:sz="4" w:space="0" w:color="auto"/>
              <w:bottom w:val="single" w:sz="4" w:space="0" w:color="auto"/>
              <w:right w:val="single" w:sz="4" w:space="0" w:color="auto"/>
            </w:tcBorders>
            <w:vAlign w:val="center"/>
            <w:hideMark/>
          </w:tcPr>
          <w:p w:rsidR="000B5AEA" w:rsidRPr="00D57F50" w:rsidRDefault="000B5AEA" w:rsidP="000B5AEA"/>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0B5AEA" w:rsidRPr="00D57F50" w:rsidRDefault="000B5AEA" w:rsidP="000B5AEA"/>
        </w:tc>
        <w:tc>
          <w:tcPr>
            <w:tcW w:w="2044" w:type="dxa"/>
            <w:gridSpan w:val="2"/>
            <w:tcBorders>
              <w:top w:val="single" w:sz="4" w:space="0" w:color="auto"/>
              <w:left w:val="nil"/>
              <w:bottom w:val="single" w:sz="4" w:space="0" w:color="auto"/>
              <w:right w:val="single" w:sz="4" w:space="0" w:color="auto"/>
            </w:tcBorders>
            <w:shd w:val="clear" w:color="000000" w:fill="FFFFFF"/>
            <w:vAlign w:val="center"/>
            <w:hideMark/>
          </w:tcPr>
          <w:p w:rsidR="000B5AEA" w:rsidRPr="00D57F50" w:rsidRDefault="000B5AEA" w:rsidP="000B5AEA">
            <w:r w:rsidRPr="00D57F50">
              <w:t>бюджет автономного округа</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0B5AEA" w:rsidRPr="00D57F50" w:rsidRDefault="000B5AEA" w:rsidP="000B5AEA">
            <w:pPr>
              <w:ind w:left="-224" w:right="-137" w:firstLine="98"/>
              <w:jc w:val="center"/>
            </w:pPr>
            <w:r w:rsidRPr="00D57F50">
              <w:t>30 194,0</w:t>
            </w:r>
          </w:p>
        </w:tc>
        <w:tc>
          <w:tcPr>
            <w:tcW w:w="884" w:type="dxa"/>
            <w:gridSpan w:val="2"/>
            <w:tcBorders>
              <w:top w:val="single" w:sz="4" w:space="0" w:color="auto"/>
              <w:left w:val="nil"/>
              <w:bottom w:val="single" w:sz="4" w:space="0" w:color="auto"/>
              <w:right w:val="single" w:sz="4" w:space="0" w:color="auto"/>
            </w:tcBorders>
            <w:shd w:val="clear" w:color="000000" w:fill="FFFFFF"/>
            <w:vAlign w:val="center"/>
          </w:tcPr>
          <w:p w:rsidR="000B5AEA" w:rsidRPr="00D57F50" w:rsidRDefault="000B5AEA" w:rsidP="000B5AEA">
            <w:pPr>
              <w:ind w:left="-72" w:right="-102"/>
              <w:jc w:val="center"/>
            </w:pPr>
            <w:r w:rsidRPr="00D57F50">
              <w:t>-</w:t>
            </w:r>
          </w:p>
        </w:tc>
        <w:tc>
          <w:tcPr>
            <w:tcW w:w="959" w:type="dxa"/>
            <w:gridSpan w:val="2"/>
            <w:tcBorders>
              <w:top w:val="single" w:sz="4" w:space="0" w:color="auto"/>
              <w:left w:val="nil"/>
              <w:bottom w:val="single" w:sz="4" w:space="0" w:color="auto"/>
              <w:right w:val="single" w:sz="4" w:space="0" w:color="auto"/>
            </w:tcBorders>
            <w:shd w:val="clear" w:color="000000" w:fill="FFFFFF"/>
            <w:vAlign w:val="center"/>
            <w:hideMark/>
          </w:tcPr>
          <w:p w:rsidR="000B5AEA" w:rsidRPr="00D57F50" w:rsidRDefault="000B5AEA" w:rsidP="000B5AEA">
            <w:pPr>
              <w:ind w:left="-72" w:right="-102"/>
              <w:jc w:val="center"/>
            </w:pPr>
            <w:r w:rsidRPr="00D57F50">
              <w:t>4 893,4</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0B5AEA" w:rsidRPr="00D57F50" w:rsidRDefault="000B5AEA" w:rsidP="000B5AEA">
            <w:pPr>
              <w:ind w:left="-72" w:right="-102"/>
              <w:jc w:val="center"/>
            </w:pPr>
            <w:r w:rsidRPr="00D57F50">
              <w:t>4 893,4</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0B5AEA" w:rsidRPr="00D57F50" w:rsidRDefault="000B5AEA" w:rsidP="000B5AEA">
            <w:pPr>
              <w:ind w:left="-35" w:right="-49"/>
              <w:jc w:val="center"/>
            </w:pPr>
            <w:r w:rsidRPr="00D57F50">
              <w:t>5 101,8</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0B5AEA" w:rsidRPr="00D57F50" w:rsidRDefault="000B5AEA" w:rsidP="000B5AEA">
            <w:pPr>
              <w:ind w:left="-35" w:right="-49"/>
              <w:jc w:val="center"/>
            </w:pPr>
            <w:r w:rsidRPr="00D57F50">
              <w:t>5 101,8</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hideMark/>
          </w:tcPr>
          <w:p w:rsidR="000B5AEA" w:rsidRPr="00D57F50" w:rsidRDefault="000B5AEA" w:rsidP="000B5AEA">
            <w:pPr>
              <w:ind w:left="-35" w:right="-49"/>
              <w:jc w:val="center"/>
            </w:pPr>
            <w:r w:rsidRPr="00D57F50">
              <w:t>5 101,8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B5AEA" w:rsidRPr="00D57F50" w:rsidRDefault="000B5AEA" w:rsidP="000B5AEA">
            <w:pPr>
              <w:ind w:left="-35" w:right="-49"/>
              <w:jc w:val="center"/>
            </w:pPr>
            <w:r w:rsidRPr="00D57F50">
              <w:t>5 101,8</w:t>
            </w:r>
          </w:p>
        </w:tc>
      </w:tr>
      <w:tr w:rsidR="000B5AEA" w:rsidRPr="00E827DF" w:rsidTr="00DD0939">
        <w:trPr>
          <w:gridAfter w:val="1"/>
          <w:wAfter w:w="189" w:type="dxa"/>
          <w:trHeight w:val="70"/>
        </w:trPr>
        <w:tc>
          <w:tcPr>
            <w:tcW w:w="1101" w:type="dxa"/>
            <w:gridSpan w:val="2"/>
            <w:vMerge/>
            <w:tcBorders>
              <w:top w:val="single" w:sz="4" w:space="0" w:color="auto"/>
              <w:left w:val="single" w:sz="4" w:space="0" w:color="auto"/>
              <w:bottom w:val="single" w:sz="4" w:space="0" w:color="auto"/>
              <w:right w:val="single" w:sz="4" w:space="0" w:color="auto"/>
            </w:tcBorders>
            <w:vAlign w:val="center"/>
            <w:hideMark/>
          </w:tcPr>
          <w:p w:rsidR="000B5AEA" w:rsidRPr="00D57F50" w:rsidRDefault="000B5AEA" w:rsidP="000B5AEA"/>
        </w:tc>
        <w:tc>
          <w:tcPr>
            <w:tcW w:w="2067" w:type="dxa"/>
            <w:gridSpan w:val="2"/>
            <w:vMerge/>
            <w:tcBorders>
              <w:top w:val="single" w:sz="4" w:space="0" w:color="auto"/>
              <w:left w:val="single" w:sz="4" w:space="0" w:color="auto"/>
              <w:bottom w:val="single" w:sz="4" w:space="0" w:color="auto"/>
              <w:right w:val="single" w:sz="4" w:space="0" w:color="auto"/>
            </w:tcBorders>
            <w:vAlign w:val="center"/>
            <w:hideMark/>
          </w:tcPr>
          <w:p w:rsidR="000B5AEA" w:rsidRPr="00D57F50" w:rsidRDefault="000B5AEA" w:rsidP="000B5AEA"/>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0B5AEA" w:rsidRPr="00D57F50" w:rsidRDefault="000B5AEA" w:rsidP="000B5AEA"/>
        </w:tc>
        <w:tc>
          <w:tcPr>
            <w:tcW w:w="2044" w:type="dxa"/>
            <w:gridSpan w:val="2"/>
            <w:tcBorders>
              <w:top w:val="single" w:sz="4" w:space="0" w:color="auto"/>
              <w:left w:val="nil"/>
              <w:bottom w:val="single" w:sz="4" w:space="0" w:color="auto"/>
              <w:right w:val="single" w:sz="4" w:space="0" w:color="auto"/>
            </w:tcBorders>
            <w:shd w:val="clear" w:color="000000" w:fill="FFFFFF"/>
            <w:vAlign w:val="center"/>
            <w:hideMark/>
          </w:tcPr>
          <w:p w:rsidR="000B5AEA" w:rsidRPr="00D57F50" w:rsidRDefault="000B5AEA" w:rsidP="000B5AEA">
            <w:r w:rsidRPr="00D57F50">
              <w:t>местный бюджет</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0B5AEA" w:rsidRPr="00D57F50" w:rsidRDefault="000B5AEA" w:rsidP="000B5AEA">
            <w:pPr>
              <w:ind w:left="-83" w:right="-137" w:hanging="43"/>
              <w:jc w:val="center"/>
            </w:pPr>
            <w:r w:rsidRPr="00D57F50">
              <w:t>8 735,2</w:t>
            </w:r>
          </w:p>
        </w:tc>
        <w:tc>
          <w:tcPr>
            <w:tcW w:w="884" w:type="dxa"/>
            <w:gridSpan w:val="2"/>
            <w:tcBorders>
              <w:top w:val="single" w:sz="4" w:space="0" w:color="auto"/>
              <w:left w:val="nil"/>
              <w:bottom w:val="single" w:sz="4" w:space="0" w:color="auto"/>
              <w:right w:val="single" w:sz="4" w:space="0" w:color="auto"/>
            </w:tcBorders>
            <w:shd w:val="clear" w:color="000000" w:fill="FFFFFF"/>
            <w:vAlign w:val="center"/>
          </w:tcPr>
          <w:p w:rsidR="000B5AEA" w:rsidRPr="00D57F50" w:rsidRDefault="000B5AEA" w:rsidP="000B5AEA">
            <w:pPr>
              <w:ind w:left="-72" w:right="-102"/>
              <w:jc w:val="center"/>
            </w:pPr>
            <w:r w:rsidRPr="00D57F50">
              <w:t>-</w:t>
            </w:r>
          </w:p>
        </w:tc>
        <w:tc>
          <w:tcPr>
            <w:tcW w:w="959" w:type="dxa"/>
            <w:gridSpan w:val="2"/>
            <w:tcBorders>
              <w:top w:val="single" w:sz="4" w:space="0" w:color="auto"/>
              <w:left w:val="nil"/>
              <w:bottom w:val="single" w:sz="4" w:space="0" w:color="auto"/>
              <w:right w:val="single" w:sz="4" w:space="0" w:color="auto"/>
            </w:tcBorders>
            <w:shd w:val="clear" w:color="000000" w:fill="FFFFFF"/>
            <w:vAlign w:val="center"/>
            <w:hideMark/>
          </w:tcPr>
          <w:p w:rsidR="000B5AEA" w:rsidRPr="00D57F50" w:rsidRDefault="000B5AEA" w:rsidP="000B5AEA">
            <w:pPr>
              <w:ind w:left="-72" w:right="-102"/>
              <w:jc w:val="center"/>
            </w:pPr>
            <w:r w:rsidRPr="00D57F50">
              <w:t>1 415,6</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0B5AEA" w:rsidRPr="00D57F50" w:rsidRDefault="000B5AEA" w:rsidP="000B5AEA">
            <w:pPr>
              <w:ind w:left="-72" w:right="-102"/>
              <w:jc w:val="center"/>
            </w:pPr>
            <w:r w:rsidRPr="00D57F50">
              <w:t>1 415,6</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0B5AEA" w:rsidRPr="00D57F50" w:rsidRDefault="000B5AEA" w:rsidP="000B5AEA">
            <w:pPr>
              <w:ind w:left="-35" w:right="-49"/>
              <w:jc w:val="center"/>
            </w:pPr>
            <w:r w:rsidRPr="00D57F50">
              <w:t>1 476,0</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0B5AEA" w:rsidRPr="00D57F50" w:rsidRDefault="000B5AEA" w:rsidP="000B5AEA">
            <w:pPr>
              <w:ind w:left="-35" w:right="-49"/>
              <w:jc w:val="center"/>
            </w:pPr>
            <w:r w:rsidRPr="00D57F50">
              <w:t>1 476,0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hideMark/>
          </w:tcPr>
          <w:p w:rsidR="000B5AEA" w:rsidRPr="00D57F50" w:rsidRDefault="000B5AEA" w:rsidP="000B5AEA">
            <w:pPr>
              <w:ind w:left="-35" w:right="-49"/>
              <w:jc w:val="center"/>
            </w:pPr>
            <w:r w:rsidRPr="00D57F50">
              <w:t>1 476,0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B5AEA" w:rsidRPr="00D57F50" w:rsidRDefault="000B5AEA" w:rsidP="000B5AEA">
            <w:pPr>
              <w:ind w:left="-35" w:right="-49"/>
              <w:jc w:val="center"/>
            </w:pPr>
            <w:r w:rsidRPr="00D57F50">
              <w:t>1 476,0</w:t>
            </w:r>
          </w:p>
        </w:tc>
      </w:tr>
      <w:tr w:rsidR="00D03519" w:rsidRPr="00E827DF" w:rsidTr="00DD0939">
        <w:trPr>
          <w:gridAfter w:val="1"/>
          <w:wAfter w:w="189" w:type="dxa"/>
          <w:trHeight w:val="2131"/>
        </w:trPr>
        <w:tc>
          <w:tcPr>
            <w:tcW w:w="1101" w:type="dxa"/>
            <w:gridSpan w:val="2"/>
            <w:vMerge/>
            <w:tcBorders>
              <w:top w:val="single" w:sz="4" w:space="0" w:color="auto"/>
              <w:left w:val="single" w:sz="4" w:space="0" w:color="auto"/>
              <w:bottom w:val="single" w:sz="4" w:space="0" w:color="auto"/>
              <w:right w:val="single" w:sz="4" w:space="0" w:color="auto"/>
            </w:tcBorders>
            <w:vAlign w:val="center"/>
            <w:hideMark/>
          </w:tcPr>
          <w:p w:rsidR="00D03519" w:rsidRPr="00D57F50" w:rsidRDefault="00D03519" w:rsidP="00452B91"/>
        </w:tc>
        <w:tc>
          <w:tcPr>
            <w:tcW w:w="2067" w:type="dxa"/>
            <w:gridSpan w:val="2"/>
            <w:vMerge/>
            <w:tcBorders>
              <w:top w:val="single" w:sz="4" w:space="0" w:color="auto"/>
              <w:left w:val="single" w:sz="4" w:space="0" w:color="auto"/>
              <w:bottom w:val="single" w:sz="4" w:space="0" w:color="auto"/>
              <w:right w:val="single" w:sz="4" w:space="0" w:color="auto"/>
            </w:tcBorders>
            <w:vAlign w:val="center"/>
            <w:hideMark/>
          </w:tcPr>
          <w:p w:rsidR="00D03519" w:rsidRPr="00D57F50" w:rsidRDefault="00D03519" w:rsidP="00452B91"/>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D03519" w:rsidRPr="00D57F50" w:rsidRDefault="00D03519" w:rsidP="00452B91"/>
        </w:tc>
        <w:tc>
          <w:tcPr>
            <w:tcW w:w="2044" w:type="dxa"/>
            <w:gridSpan w:val="2"/>
            <w:tcBorders>
              <w:top w:val="single" w:sz="4" w:space="0" w:color="auto"/>
              <w:left w:val="nil"/>
              <w:bottom w:val="single" w:sz="4" w:space="0" w:color="auto"/>
              <w:right w:val="single" w:sz="4" w:space="0" w:color="auto"/>
            </w:tcBorders>
            <w:shd w:val="clear" w:color="000000" w:fill="FFFFFF"/>
            <w:vAlign w:val="center"/>
            <w:hideMark/>
          </w:tcPr>
          <w:p w:rsidR="00D03519" w:rsidRPr="00D57F50" w:rsidRDefault="00D03519" w:rsidP="00452B91">
            <w:r w:rsidRPr="00D57F50">
              <w:t>иные источники финансирования</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03519" w:rsidRPr="00D57F50" w:rsidRDefault="00D03519" w:rsidP="00452B91">
            <w:pPr>
              <w:jc w:val="center"/>
            </w:pPr>
            <w:r w:rsidRPr="00D57F50">
              <w:t>-</w:t>
            </w:r>
          </w:p>
        </w:tc>
        <w:tc>
          <w:tcPr>
            <w:tcW w:w="884" w:type="dxa"/>
            <w:gridSpan w:val="2"/>
            <w:tcBorders>
              <w:top w:val="single" w:sz="4" w:space="0" w:color="auto"/>
              <w:left w:val="nil"/>
              <w:bottom w:val="single" w:sz="4" w:space="0" w:color="auto"/>
              <w:right w:val="single" w:sz="4" w:space="0" w:color="auto"/>
            </w:tcBorders>
            <w:shd w:val="clear" w:color="000000" w:fill="FFFFFF"/>
            <w:vAlign w:val="center"/>
            <w:hideMark/>
          </w:tcPr>
          <w:p w:rsidR="00D03519" w:rsidRPr="00D57F50" w:rsidRDefault="00D03519" w:rsidP="00452B91">
            <w:pPr>
              <w:jc w:val="center"/>
            </w:pPr>
            <w:r w:rsidRPr="00D57F50">
              <w:t>-</w:t>
            </w:r>
          </w:p>
        </w:tc>
        <w:tc>
          <w:tcPr>
            <w:tcW w:w="959" w:type="dxa"/>
            <w:gridSpan w:val="2"/>
            <w:tcBorders>
              <w:top w:val="single" w:sz="4" w:space="0" w:color="auto"/>
              <w:left w:val="nil"/>
              <w:bottom w:val="single" w:sz="4" w:space="0" w:color="auto"/>
              <w:right w:val="single" w:sz="4" w:space="0" w:color="auto"/>
            </w:tcBorders>
            <w:shd w:val="clear" w:color="000000" w:fill="FFFFFF"/>
            <w:vAlign w:val="center"/>
            <w:hideMark/>
          </w:tcPr>
          <w:p w:rsidR="00D03519" w:rsidRPr="00D57F50" w:rsidRDefault="00D03519" w:rsidP="00452B91">
            <w:pPr>
              <w:ind w:left="-68"/>
              <w:jc w:val="center"/>
            </w:pPr>
            <w:r w:rsidRPr="00D57F50">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D03519" w:rsidRPr="00D57F50" w:rsidRDefault="00D03519" w:rsidP="00452B91">
            <w:pPr>
              <w:jc w:val="center"/>
            </w:pPr>
            <w:r w:rsidRPr="00D57F50">
              <w:t>-</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D03519" w:rsidRPr="00D57F50" w:rsidRDefault="00D03519" w:rsidP="00452B91">
            <w:pPr>
              <w:jc w:val="center"/>
            </w:pPr>
            <w:r w:rsidRPr="00D57F50">
              <w:t>-</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D03519" w:rsidRPr="00D57F50" w:rsidRDefault="00D03519" w:rsidP="00452B91">
            <w:pPr>
              <w:jc w:val="center"/>
            </w:pPr>
            <w:r w:rsidRPr="00D57F50">
              <w:t>-</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hideMark/>
          </w:tcPr>
          <w:p w:rsidR="00D03519" w:rsidRPr="00D57F50" w:rsidRDefault="00D03519" w:rsidP="00452B91">
            <w:pPr>
              <w:jc w:val="center"/>
            </w:pPr>
            <w:r w:rsidRPr="00D57F50">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03519" w:rsidRPr="00D57F50" w:rsidRDefault="00D03519" w:rsidP="00452B91">
            <w:pPr>
              <w:jc w:val="center"/>
            </w:pPr>
            <w:r w:rsidRPr="00D57F50">
              <w:t>-</w:t>
            </w:r>
          </w:p>
        </w:tc>
      </w:tr>
      <w:tr w:rsidR="000B5AEA" w:rsidRPr="00E827DF" w:rsidTr="00DD0939">
        <w:trPr>
          <w:gridAfter w:val="1"/>
          <w:wAfter w:w="189" w:type="dxa"/>
          <w:trHeight w:val="315"/>
        </w:trPr>
        <w:tc>
          <w:tcPr>
            <w:tcW w:w="110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B5AEA" w:rsidRPr="00D57F50" w:rsidRDefault="000B5AEA" w:rsidP="000B5AEA">
            <w:pPr>
              <w:jc w:val="center"/>
            </w:pPr>
          </w:p>
        </w:tc>
        <w:tc>
          <w:tcPr>
            <w:tcW w:w="206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B5AEA" w:rsidRPr="00D57F50" w:rsidRDefault="000B5AEA" w:rsidP="000B5AEA">
            <w:pPr>
              <w:ind w:left="-108"/>
              <w:jc w:val="center"/>
            </w:pPr>
            <w:r w:rsidRPr="00D57F50">
              <w:t>Итого по подпрограмме 1</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0B5AEA" w:rsidRPr="00D57F50" w:rsidRDefault="000B5AEA" w:rsidP="000B5AEA">
            <w:pPr>
              <w:jc w:val="center"/>
            </w:pPr>
            <w:r w:rsidRPr="00D57F50">
              <w:t> </w:t>
            </w:r>
          </w:p>
        </w:tc>
        <w:tc>
          <w:tcPr>
            <w:tcW w:w="20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B5AEA" w:rsidRPr="00D57F50" w:rsidRDefault="000B5AEA" w:rsidP="000B5AEA">
            <w:r w:rsidRPr="00D57F50">
              <w:t>всего</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B5AEA" w:rsidRPr="00D57F50" w:rsidRDefault="000B5AEA" w:rsidP="000B5AEA">
            <w:pPr>
              <w:ind w:left="-15" w:right="-167" w:hanging="141"/>
              <w:jc w:val="center"/>
            </w:pPr>
            <w:r w:rsidRPr="00D57F50">
              <w:t>58 324,4</w:t>
            </w:r>
          </w:p>
        </w:tc>
        <w:tc>
          <w:tcPr>
            <w:tcW w:w="8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B5AEA" w:rsidRPr="00D57F50" w:rsidRDefault="000B5AEA" w:rsidP="000B5AEA">
            <w:pPr>
              <w:ind w:left="-392" w:right="-202" w:firstLine="142"/>
              <w:jc w:val="center"/>
            </w:pPr>
            <w:r w:rsidRPr="00D57F50">
              <w:t>91,0</w:t>
            </w:r>
          </w:p>
        </w:tc>
        <w:tc>
          <w:tcPr>
            <w:tcW w:w="9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B5AEA" w:rsidRPr="00D57F50" w:rsidRDefault="000B5AEA" w:rsidP="000B5AEA">
            <w:pPr>
              <w:ind w:left="-392" w:right="-202" w:firstLine="142"/>
              <w:jc w:val="center"/>
            </w:pPr>
            <w:r w:rsidRPr="00D57F50">
              <w:t>9 437,5</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B5AEA" w:rsidRPr="00D57F50" w:rsidRDefault="000B5AEA" w:rsidP="000B5AEA">
            <w:pPr>
              <w:ind w:left="-392" w:right="-202" w:firstLine="142"/>
              <w:jc w:val="center"/>
            </w:pPr>
            <w:r w:rsidRPr="00D57F50">
              <w:t>9 437,5</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B5AEA" w:rsidRPr="00D57F50" w:rsidRDefault="000B5AEA" w:rsidP="000B5AEA">
            <w:pPr>
              <w:ind w:left="-35" w:right="-49"/>
              <w:jc w:val="center"/>
            </w:pPr>
            <w:r w:rsidRPr="00D57F50">
              <w:t>9 839,6</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B5AEA" w:rsidRPr="00D57F50" w:rsidRDefault="000B5AEA" w:rsidP="000B5AEA">
            <w:pPr>
              <w:ind w:left="-35" w:right="-49"/>
              <w:jc w:val="center"/>
            </w:pPr>
            <w:r w:rsidRPr="00D57F50">
              <w:t>9 839,6</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B5AEA" w:rsidRPr="00D57F50" w:rsidRDefault="000B5AEA" w:rsidP="000B5AEA">
            <w:pPr>
              <w:ind w:left="-35" w:right="-49"/>
              <w:jc w:val="center"/>
            </w:pPr>
            <w:r w:rsidRPr="00D57F50">
              <w:t>9 839,6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5AEA" w:rsidRPr="00D57F50" w:rsidRDefault="000B5AEA" w:rsidP="000B5AEA">
            <w:pPr>
              <w:ind w:left="-35" w:right="-49"/>
              <w:jc w:val="center"/>
            </w:pPr>
            <w:r w:rsidRPr="00D57F50">
              <w:t>9 839,6</w:t>
            </w:r>
          </w:p>
        </w:tc>
      </w:tr>
      <w:tr w:rsidR="000B5AEA" w:rsidRPr="00E827DF" w:rsidTr="00DD0939">
        <w:trPr>
          <w:gridAfter w:val="1"/>
          <w:wAfter w:w="189" w:type="dxa"/>
          <w:trHeight w:val="70"/>
        </w:trPr>
        <w:tc>
          <w:tcPr>
            <w:tcW w:w="1101" w:type="dxa"/>
            <w:gridSpan w:val="2"/>
            <w:vMerge/>
            <w:tcBorders>
              <w:top w:val="single" w:sz="4" w:space="0" w:color="auto"/>
              <w:left w:val="single" w:sz="4" w:space="0" w:color="auto"/>
              <w:bottom w:val="single" w:sz="4" w:space="0" w:color="auto"/>
              <w:right w:val="single" w:sz="4" w:space="0" w:color="auto"/>
            </w:tcBorders>
            <w:vAlign w:val="center"/>
            <w:hideMark/>
          </w:tcPr>
          <w:p w:rsidR="000B5AEA" w:rsidRPr="00D57F50" w:rsidRDefault="000B5AEA" w:rsidP="000B5AEA"/>
        </w:tc>
        <w:tc>
          <w:tcPr>
            <w:tcW w:w="2067" w:type="dxa"/>
            <w:gridSpan w:val="2"/>
            <w:vMerge/>
            <w:tcBorders>
              <w:top w:val="single" w:sz="4" w:space="0" w:color="auto"/>
              <w:left w:val="single" w:sz="4" w:space="0" w:color="auto"/>
              <w:bottom w:val="single" w:sz="4" w:space="0" w:color="auto"/>
              <w:right w:val="single" w:sz="4" w:space="0" w:color="auto"/>
            </w:tcBorders>
            <w:vAlign w:val="center"/>
          </w:tcPr>
          <w:p w:rsidR="000B5AEA" w:rsidRPr="00D57F50" w:rsidRDefault="000B5AEA" w:rsidP="000B5AEA"/>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0B5AEA" w:rsidRPr="00D57F50" w:rsidRDefault="000B5AEA" w:rsidP="000B5AEA"/>
        </w:tc>
        <w:tc>
          <w:tcPr>
            <w:tcW w:w="20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B5AEA" w:rsidRPr="00D57F50" w:rsidRDefault="000B5AEA" w:rsidP="000B5AEA">
            <w:r w:rsidRPr="00D57F50">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B5AEA" w:rsidRPr="00D57F50" w:rsidRDefault="000B5AEA" w:rsidP="000B5AEA">
            <w:pPr>
              <w:ind w:hanging="126"/>
              <w:jc w:val="center"/>
            </w:pPr>
            <w:r w:rsidRPr="00D57F50">
              <w:t>19 304,2</w:t>
            </w:r>
          </w:p>
        </w:tc>
        <w:tc>
          <w:tcPr>
            <w:tcW w:w="8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B5AEA" w:rsidRPr="00D57F50" w:rsidRDefault="000B5AEA" w:rsidP="000B5AEA">
            <w:pPr>
              <w:ind w:left="-72" w:right="-102"/>
              <w:jc w:val="center"/>
            </w:pPr>
            <w:r w:rsidRPr="00D57F50">
              <w:t>-</w:t>
            </w:r>
          </w:p>
        </w:tc>
        <w:tc>
          <w:tcPr>
            <w:tcW w:w="9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B5AEA" w:rsidRPr="00D57F50" w:rsidRDefault="000B5AEA" w:rsidP="000B5AEA">
            <w:pPr>
              <w:ind w:left="-102" w:right="-102"/>
              <w:jc w:val="center"/>
            </w:pPr>
            <w:r w:rsidRPr="00D57F50">
              <w:t>3 128,5</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B5AEA" w:rsidRPr="00D57F50" w:rsidRDefault="000B5AEA" w:rsidP="000B5AEA">
            <w:pPr>
              <w:ind w:left="-102" w:right="-102"/>
              <w:jc w:val="center"/>
            </w:pPr>
            <w:r w:rsidRPr="00D57F50">
              <w:t>3 128,5</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B5AEA" w:rsidRPr="00D57F50" w:rsidRDefault="000B5AEA" w:rsidP="000B5AEA">
            <w:pPr>
              <w:ind w:left="-35" w:right="-49"/>
              <w:jc w:val="center"/>
            </w:pPr>
            <w:r w:rsidRPr="00D57F50">
              <w:t>3 261,8</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B5AEA" w:rsidRPr="00D57F50" w:rsidRDefault="000B5AEA" w:rsidP="000B5AEA">
            <w:pPr>
              <w:ind w:left="-35" w:right="-49"/>
              <w:jc w:val="center"/>
            </w:pPr>
            <w:r w:rsidRPr="00D57F50">
              <w:t>3 261,8</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B5AEA" w:rsidRPr="00D57F50" w:rsidRDefault="000B5AEA" w:rsidP="000B5AEA">
            <w:pPr>
              <w:ind w:left="-35" w:right="-49"/>
              <w:jc w:val="center"/>
            </w:pPr>
            <w:r w:rsidRPr="00D57F50">
              <w:t>3 261,8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5AEA" w:rsidRPr="00D57F50" w:rsidRDefault="000B5AEA" w:rsidP="000B5AEA">
            <w:pPr>
              <w:ind w:left="-35" w:right="-49"/>
              <w:jc w:val="center"/>
            </w:pPr>
            <w:r w:rsidRPr="00D57F50">
              <w:t>3 261,8</w:t>
            </w:r>
          </w:p>
        </w:tc>
      </w:tr>
      <w:tr w:rsidR="000B5AEA" w:rsidRPr="00E827DF" w:rsidTr="00DD0939">
        <w:trPr>
          <w:gridAfter w:val="1"/>
          <w:wAfter w:w="189" w:type="dxa"/>
          <w:trHeight w:val="167"/>
        </w:trPr>
        <w:tc>
          <w:tcPr>
            <w:tcW w:w="1101" w:type="dxa"/>
            <w:gridSpan w:val="2"/>
            <w:vMerge/>
            <w:tcBorders>
              <w:top w:val="single" w:sz="4" w:space="0" w:color="auto"/>
              <w:left w:val="single" w:sz="4" w:space="0" w:color="auto"/>
              <w:bottom w:val="single" w:sz="4" w:space="0" w:color="auto"/>
              <w:right w:val="single" w:sz="4" w:space="0" w:color="auto"/>
            </w:tcBorders>
            <w:vAlign w:val="center"/>
            <w:hideMark/>
          </w:tcPr>
          <w:p w:rsidR="000B5AEA" w:rsidRPr="00D57F50" w:rsidRDefault="000B5AEA" w:rsidP="000B5AEA"/>
        </w:tc>
        <w:tc>
          <w:tcPr>
            <w:tcW w:w="2067" w:type="dxa"/>
            <w:gridSpan w:val="2"/>
            <w:vMerge/>
            <w:tcBorders>
              <w:top w:val="single" w:sz="4" w:space="0" w:color="auto"/>
              <w:left w:val="single" w:sz="4" w:space="0" w:color="auto"/>
              <w:bottom w:val="single" w:sz="4" w:space="0" w:color="auto"/>
              <w:right w:val="single" w:sz="4" w:space="0" w:color="auto"/>
            </w:tcBorders>
            <w:vAlign w:val="center"/>
          </w:tcPr>
          <w:p w:rsidR="000B5AEA" w:rsidRPr="00D57F50" w:rsidRDefault="000B5AEA" w:rsidP="000B5AEA"/>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0B5AEA" w:rsidRPr="00D57F50" w:rsidRDefault="000B5AEA" w:rsidP="000B5AEA"/>
        </w:tc>
        <w:tc>
          <w:tcPr>
            <w:tcW w:w="20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B5AEA" w:rsidRPr="00D57F50" w:rsidRDefault="000B5AEA" w:rsidP="000B5AEA">
            <w:r w:rsidRPr="00D57F50">
              <w:t>бюджет автономного округа</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B5AEA" w:rsidRPr="00D57F50" w:rsidRDefault="000B5AEA" w:rsidP="000B5AEA">
            <w:pPr>
              <w:ind w:left="-224" w:right="-137" w:firstLine="98"/>
              <w:jc w:val="center"/>
            </w:pPr>
            <w:r w:rsidRPr="00D57F50">
              <w:t>30 194,0</w:t>
            </w:r>
          </w:p>
        </w:tc>
        <w:tc>
          <w:tcPr>
            <w:tcW w:w="8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B5AEA" w:rsidRPr="00D57F50" w:rsidRDefault="000B5AEA" w:rsidP="000B5AEA">
            <w:pPr>
              <w:ind w:left="-72" w:right="-102"/>
              <w:jc w:val="center"/>
            </w:pPr>
            <w:r w:rsidRPr="00D57F50">
              <w:t>-</w:t>
            </w:r>
          </w:p>
        </w:tc>
        <w:tc>
          <w:tcPr>
            <w:tcW w:w="9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B5AEA" w:rsidRPr="00D57F50" w:rsidRDefault="000B5AEA" w:rsidP="000B5AEA">
            <w:pPr>
              <w:ind w:left="-72" w:right="-102"/>
              <w:jc w:val="center"/>
            </w:pPr>
            <w:r w:rsidRPr="00D57F50">
              <w:t>4 893,4</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B5AEA" w:rsidRPr="00D57F50" w:rsidRDefault="000B5AEA" w:rsidP="000B5AEA">
            <w:pPr>
              <w:ind w:left="-72" w:right="-102"/>
              <w:jc w:val="center"/>
            </w:pPr>
            <w:r w:rsidRPr="00D57F50">
              <w:t>4 893,4</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B5AEA" w:rsidRPr="00D57F50" w:rsidRDefault="000B5AEA" w:rsidP="000B5AEA">
            <w:pPr>
              <w:ind w:left="-35" w:right="-49"/>
              <w:jc w:val="center"/>
            </w:pPr>
            <w:r w:rsidRPr="00D57F50">
              <w:t>5 101,8</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B5AEA" w:rsidRPr="00D57F50" w:rsidRDefault="000B5AEA" w:rsidP="000B5AEA">
            <w:pPr>
              <w:ind w:left="-35" w:right="-49"/>
              <w:jc w:val="center"/>
            </w:pPr>
            <w:r w:rsidRPr="00D57F50">
              <w:t>5 101,8</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B5AEA" w:rsidRPr="00D57F50" w:rsidRDefault="000B5AEA" w:rsidP="000B5AEA">
            <w:pPr>
              <w:ind w:left="-35" w:right="-49"/>
              <w:jc w:val="center"/>
            </w:pPr>
            <w:r w:rsidRPr="00D57F50">
              <w:t>5 101,8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5AEA" w:rsidRPr="00D57F50" w:rsidRDefault="000B5AEA" w:rsidP="000B5AEA">
            <w:pPr>
              <w:ind w:left="-35" w:right="-49"/>
              <w:jc w:val="center"/>
            </w:pPr>
            <w:r w:rsidRPr="00D57F50">
              <w:t>5 101,8</w:t>
            </w:r>
          </w:p>
        </w:tc>
      </w:tr>
      <w:tr w:rsidR="000B5AEA" w:rsidRPr="00E827DF" w:rsidTr="00DD0939">
        <w:trPr>
          <w:gridAfter w:val="1"/>
          <w:wAfter w:w="189" w:type="dxa"/>
          <w:trHeight w:val="70"/>
        </w:trPr>
        <w:tc>
          <w:tcPr>
            <w:tcW w:w="1101" w:type="dxa"/>
            <w:gridSpan w:val="2"/>
            <w:vMerge/>
            <w:tcBorders>
              <w:top w:val="single" w:sz="4" w:space="0" w:color="auto"/>
              <w:left w:val="single" w:sz="4" w:space="0" w:color="auto"/>
              <w:bottom w:val="single" w:sz="4" w:space="0" w:color="auto"/>
              <w:right w:val="single" w:sz="4" w:space="0" w:color="auto"/>
            </w:tcBorders>
            <w:vAlign w:val="center"/>
            <w:hideMark/>
          </w:tcPr>
          <w:p w:rsidR="000B5AEA" w:rsidRPr="00D57F50" w:rsidRDefault="000B5AEA" w:rsidP="000B5AEA"/>
        </w:tc>
        <w:tc>
          <w:tcPr>
            <w:tcW w:w="2067" w:type="dxa"/>
            <w:gridSpan w:val="2"/>
            <w:vMerge/>
            <w:tcBorders>
              <w:top w:val="single" w:sz="4" w:space="0" w:color="auto"/>
              <w:left w:val="single" w:sz="4" w:space="0" w:color="auto"/>
              <w:bottom w:val="single" w:sz="4" w:space="0" w:color="auto"/>
              <w:right w:val="single" w:sz="4" w:space="0" w:color="auto"/>
            </w:tcBorders>
            <w:vAlign w:val="center"/>
          </w:tcPr>
          <w:p w:rsidR="000B5AEA" w:rsidRPr="00D57F50" w:rsidRDefault="000B5AEA" w:rsidP="000B5AEA"/>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0B5AEA" w:rsidRPr="00D57F50" w:rsidRDefault="000B5AEA" w:rsidP="000B5AEA"/>
        </w:tc>
        <w:tc>
          <w:tcPr>
            <w:tcW w:w="20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B5AEA" w:rsidRPr="00D57F50" w:rsidRDefault="000B5AEA" w:rsidP="000B5AEA">
            <w:r w:rsidRPr="00D57F50">
              <w:t>местный бюджет</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B5AEA" w:rsidRPr="00D57F50" w:rsidRDefault="000B5AEA" w:rsidP="000B5AEA">
            <w:pPr>
              <w:ind w:left="-83" w:right="-137" w:hanging="43"/>
              <w:jc w:val="center"/>
            </w:pPr>
            <w:r w:rsidRPr="00D57F50">
              <w:t>8 826,2</w:t>
            </w:r>
          </w:p>
        </w:tc>
        <w:tc>
          <w:tcPr>
            <w:tcW w:w="8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B5AEA" w:rsidRPr="00D57F50" w:rsidRDefault="000B5AEA" w:rsidP="000B5AEA">
            <w:pPr>
              <w:ind w:left="-72" w:right="-102"/>
              <w:jc w:val="center"/>
            </w:pPr>
            <w:r w:rsidRPr="00D57F50">
              <w:t>91,0</w:t>
            </w:r>
          </w:p>
        </w:tc>
        <w:tc>
          <w:tcPr>
            <w:tcW w:w="9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B5AEA" w:rsidRPr="00D57F50" w:rsidRDefault="000B5AEA" w:rsidP="000B5AEA">
            <w:pPr>
              <w:ind w:left="-72" w:right="-102"/>
              <w:jc w:val="center"/>
            </w:pPr>
            <w:r w:rsidRPr="00D57F50">
              <w:t>1 415,6</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B5AEA" w:rsidRPr="00D57F50" w:rsidRDefault="000B5AEA" w:rsidP="000B5AEA">
            <w:pPr>
              <w:ind w:left="-72" w:right="-102"/>
              <w:jc w:val="center"/>
            </w:pPr>
            <w:r w:rsidRPr="00D57F50">
              <w:t>1 415,6</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B5AEA" w:rsidRPr="00D57F50" w:rsidRDefault="000B5AEA" w:rsidP="000B5AEA">
            <w:pPr>
              <w:ind w:left="-35" w:right="-49"/>
              <w:jc w:val="center"/>
            </w:pPr>
            <w:r w:rsidRPr="00D57F50">
              <w:t>1 476,0</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B5AEA" w:rsidRPr="00D57F50" w:rsidRDefault="000B5AEA" w:rsidP="000B5AEA">
            <w:pPr>
              <w:ind w:left="-35" w:right="-49"/>
              <w:jc w:val="center"/>
            </w:pPr>
            <w:r w:rsidRPr="00D57F50">
              <w:t>1 476,0</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B5AEA" w:rsidRPr="00D57F50" w:rsidRDefault="000B5AEA" w:rsidP="000B5AEA">
            <w:pPr>
              <w:ind w:left="-35" w:right="-49"/>
              <w:jc w:val="center"/>
            </w:pPr>
            <w:r w:rsidRPr="00D57F50">
              <w:t>1 476,0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5AEA" w:rsidRPr="00D57F50" w:rsidRDefault="000B5AEA" w:rsidP="000B5AEA">
            <w:pPr>
              <w:ind w:left="-35" w:right="-49"/>
              <w:jc w:val="center"/>
            </w:pPr>
            <w:r w:rsidRPr="00D57F50">
              <w:t>1 476,0</w:t>
            </w:r>
          </w:p>
        </w:tc>
      </w:tr>
      <w:tr w:rsidR="00D03519" w:rsidRPr="00E827DF" w:rsidTr="00DD0939">
        <w:trPr>
          <w:gridAfter w:val="1"/>
          <w:wAfter w:w="189" w:type="dxa"/>
          <w:trHeight w:val="173"/>
        </w:trPr>
        <w:tc>
          <w:tcPr>
            <w:tcW w:w="1101" w:type="dxa"/>
            <w:gridSpan w:val="2"/>
            <w:vMerge/>
            <w:tcBorders>
              <w:top w:val="single" w:sz="4" w:space="0" w:color="auto"/>
              <w:left w:val="single" w:sz="4" w:space="0" w:color="auto"/>
              <w:bottom w:val="single" w:sz="4" w:space="0" w:color="auto"/>
              <w:right w:val="single" w:sz="4" w:space="0" w:color="auto"/>
            </w:tcBorders>
            <w:vAlign w:val="center"/>
            <w:hideMark/>
          </w:tcPr>
          <w:p w:rsidR="00D03519" w:rsidRPr="00D57F50" w:rsidRDefault="00D03519" w:rsidP="00452B91"/>
        </w:tc>
        <w:tc>
          <w:tcPr>
            <w:tcW w:w="2067" w:type="dxa"/>
            <w:gridSpan w:val="2"/>
            <w:vMerge/>
            <w:tcBorders>
              <w:top w:val="single" w:sz="4" w:space="0" w:color="auto"/>
              <w:left w:val="single" w:sz="4" w:space="0" w:color="auto"/>
              <w:bottom w:val="single" w:sz="4" w:space="0" w:color="auto"/>
              <w:right w:val="single" w:sz="4" w:space="0" w:color="auto"/>
            </w:tcBorders>
            <w:vAlign w:val="center"/>
          </w:tcPr>
          <w:p w:rsidR="00D03519" w:rsidRPr="00D57F50" w:rsidRDefault="00D03519" w:rsidP="00452B91"/>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D03519" w:rsidRPr="00D57F50" w:rsidRDefault="00D03519" w:rsidP="00452B91"/>
        </w:tc>
        <w:tc>
          <w:tcPr>
            <w:tcW w:w="20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03519" w:rsidRPr="00D57F50" w:rsidRDefault="00D03519" w:rsidP="00452B91">
            <w:r w:rsidRPr="00D57F50">
              <w:t>иные источники финансирования</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03519" w:rsidRPr="00D57F50" w:rsidRDefault="00D03519" w:rsidP="00452B91">
            <w:pPr>
              <w:jc w:val="center"/>
            </w:pPr>
            <w:r w:rsidRPr="00D57F50">
              <w:t>-</w:t>
            </w:r>
          </w:p>
        </w:tc>
        <w:tc>
          <w:tcPr>
            <w:tcW w:w="8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03519" w:rsidRPr="00D57F50" w:rsidRDefault="00D03519" w:rsidP="00452B91">
            <w:pPr>
              <w:jc w:val="center"/>
            </w:pPr>
            <w:r w:rsidRPr="00D57F50">
              <w:t>-</w:t>
            </w:r>
          </w:p>
        </w:tc>
        <w:tc>
          <w:tcPr>
            <w:tcW w:w="9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03519" w:rsidRPr="00D57F50" w:rsidRDefault="00D03519" w:rsidP="00452B91">
            <w:pPr>
              <w:ind w:left="-68"/>
              <w:jc w:val="center"/>
            </w:pPr>
            <w:r w:rsidRPr="00D57F50">
              <w:t>-</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03519" w:rsidRPr="00D57F50" w:rsidRDefault="00D03519" w:rsidP="00452B91">
            <w:pPr>
              <w:jc w:val="center"/>
            </w:pPr>
            <w:r w:rsidRPr="00D57F50">
              <w:t>-</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03519" w:rsidRPr="00D57F50" w:rsidRDefault="00D03519" w:rsidP="00452B91">
            <w:pPr>
              <w:jc w:val="center"/>
            </w:pPr>
            <w:r w:rsidRPr="00D57F50">
              <w:t>-</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03519" w:rsidRPr="00D57F50" w:rsidRDefault="00D03519" w:rsidP="00452B91">
            <w:pPr>
              <w:jc w:val="center"/>
            </w:pPr>
            <w:r w:rsidRPr="00D57F50">
              <w:t>-</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03519" w:rsidRPr="00D57F50" w:rsidRDefault="00D03519" w:rsidP="00452B91">
            <w:pPr>
              <w:jc w:val="center"/>
            </w:pPr>
            <w:r w:rsidRPr="00D57F50">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3519" w:rsidRPr="00D57F50" w:rsidRDefault="00D03519" w:rsidP="00452B91">
            <w:pPr>
              <w:jc w:val="center"/>
            </w:pPr>
            <w:r w:rsidRPr="00D57F50">
              <w:t>-</w:t>
            </w:r>
          </w:p>
        </w:tc>
      </w:tr>
      <w:tr w:rsidR="0052471F" w:rsidRPr="00E827DF" w:rsidTr="00452B91">
        <w:trPr>
          <w:gridAfter w:val="1"/>
          <w:wAfter w:w="189" w:type="dxa"/>
          <w:trHeight w:val="70"/>
        </w:trPr>
        <w:tc>
          <w:tcPr>
            <w:tcW w:w="15134" w:type="dxa"/>
            <w:gridSpan w:val="26"/>
            <w:tcBorders>
              <w:top w:val="single" w:sz="4" w:space="0" w:color="auto"/>
              <w:left w:val="single" w:sz="4" w:space="0" w:color="auto"/>
              <w:bottom w:val="single" w:sz="4" w:space="0" w:color="auto"/>
              <w:right w:val="single" w:sz="4" w:space="0" w:color="auto"/>
            </w:tcBorders>
            <w:shd w:val="clear" w:color="000000" w:fill="FFFFFF"/>
            <w:vAlign w:val="bottom"/>
            <w:hideMark/>
          </w:tcPr>
          <w:p w:rsidR="0052471F" w:rsidRPr="00D57F50" w:rsidRDefault="0052471F" w:rsidP="0052471F">
            <w:pPr>
              <w:jc w:val="center"/>
            </w:pPr>
            <w:r w:rsidRPr="00D57F50">
              <w:t>Подпрограмма 2 «Благоустройство территорий общего пользования»</w:t>
            </w:r>
          </w:p>
        </w:tc>
      </w:tr>
      <w:tr w:rsidR="0052471F" w:rsidRPr="00E827DF" w:rsidTr="00DD0939">
        <w:trPr>
          <w:gridAfter w:val="1"/>
          <w:wAfter w:w="189" w:type="dxa"/>
          <w:trHeight w:val="989"/>
        </w:trPr>
        <w:tc>
          <w:tcPr>
            <w:tcW w:w="110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2.1.</w:t>
            </w:r>
          </w:p>
        </w:tc>
        <w:tc>
          <w:tcPr>
            <w:tcW w:w="206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066AA1">
            <w:r w:rsidRPr="00D57F50">
              <w:t xml:space="preserve">Повышение качества и комфорта </w:t>
            </w:r>
            <w:r w:rsidR="00066AA1">
              <w:lastRenderedPageBreak/>
              <w:t xml:space="preserve">территорий общего пользования </w:t>
            </w:r>
            <w:r w:rsidRPr="00D57F50">
              <w:t>(4, 5</w:t>
            </w:r>
            <w:r w:rsidR="00DE4F9F" w:rsidRPr="00D57F50">
              <w:t>, 6</w:t>
            </w:r>
            <w:r w:rsidR="00A84350">
              <w:t>, 7</w:t>
            </w:r>
            <w:r w:rsidRPr="00D57F50">
              <w:t>)</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A647CE" w:rsidP="0052471F">
            <w:pPr>
              <w:jc w:val="center"/>
            </w:pPr>
            <w:r w:rsidRPr="00D57F50">
              <w:lastRenderedPageBreak/>
              <w:t xml:space="preserve">муниципальное казенное учреждение </w:t>
            </w:r>
            <w:r w:rsidRPr="00D57F50">
              <w:lastRenderedPageBreak/>
              <w:t xml:space="preserve">«Управление жилищно-коммунального хозяйства»,  </w:t>
            </w:r>
            <w:r w:rsidR="0052471F" w:rsidRPr="00D57F50">
              <w:t xml:space="preserve">муниципальное казенное учреждение «Капитальное строительство», управление архитектуры и градостроительства администрации города </w:t>
            </w:r>
          </w:p>
        </w:tc>
        <w:tc>
          <w:tcPr>
            <w:tcW w:w="2044" w:type="dxa"/>
            <w:gridSpan w:val="2"/>
            <w:tcBorders>
              <w:top w:val="single" w:sz="4" w:space="0" w:color="auto"/>
              <w:left w:val="nil"/>
              <w:bottom w:val="single" w:sz="4" w:space="0" w:color="auto"/>
              <w:right w:val="single" w:sz="4" w:space="0" w:color="auto"/>
            </w:tcBorders>
            <w:shd w:val="clear" w:color="000000" w:fill="FFFFFF"/>
            <w:vAlign w:val="center"/>
            <w:hideMark/>
          </w:tcPr>
          <w:p w:rsidR="0052471F" w:rsidRPr="00D57F50" w:rsidRDefault="0052471F" w:rsidP="0052471F">
            <w:r w:rsidRPr="00D57F50">
              <w:lastRenderedPageBreak/>
              <w:t>всего</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2471F" w:rsidRPr="00D57F50" w:rsidRDefault="007C7017" w:rsidP="0052471F">
            <w:pPr>
              <w:ind w:left="-224" w:right="-137"/>
              <w:jc w:val="center"/>
            </w:pPr>
            <w:r w:rsidRPr="00D57F50">
              <w:t>8 800,3</w:t>
            </w:r>
          </w:p>
        </w:tc>
        <w:tc>
          <w:tcPr>
            <w:tcW w:w="884" w:type="dxa"/>
            <w:gridSpan w:val="2"/>
            <w:tcBorders>
              <w:top w:val="single" w:sz="4" w:space="0" w:color="auto"/>
              <w:left w:val="nil"/>
              <w:bottom w:val="single" w:sz="4" w:space="0" w:color="auto"/>
              <w:right w:val="single" w:sz="4" w:space="0" w:color="auto"/>
            </w:tcBorders>
            <w:shd w:val="clear" w:color="000000" w:fill="FFFFFF"/>
            <w:vAlign w:val="center"/>
            <w:hideMark/>
          </w:tcPr>
          <w:p w:rsidR="0052471F" w:rsidRPr="00D57F50" w:rsidRDefault="00DE12B7" w:rsidP="0052471F">
            <w:pPr>
              <w:ind w:left="-138" w:right="-202" w:hanging="17"/>
              <w:jc w:val="center"/>
            </w:pPr>
            <w:r w:rsidRPr="00D57F50">
              <w:t>4 759,9</w:t>
            </w:r>
          </w:p>
        </w:tc>
        <w:tc>
          <w:tcPr>
            <w:tcW w:w="959" w:type="dxa"/>
            <w:gridSpan w:val="2"/>
            <w:tcBorders>
              <w:top w:val="single" w:sz="4" w:space="0" w:color="auto"/>
              <w:left w:val="nil"/>
              <w:bottom w:val="single" w:sz="4" w:space="0" w:color="auto"/>
              <w:right w:val="single" w:sz="4" w:space="0" w:color="auto"/>
            </w:tcBorders>
            <w:shd w:val="clear" w:color="000000" w:fill="FFFFFF"/>
            <w:vAlign w:val="center"/>
            <w:hideMark/>
          </w:tcPr>
          <w:p w:rsidR="0052471F" w:rsidRPr="00D57F50" w:rsidRDefault="0052471F" w:rsidP="0052471F">
            <w:pPr>
              <w:ind w:left="-40" w:right="-30"/>
              <w:jc w:val="center"/>
            </w:pPr>
            <w:r w:rsidRPr="00D57F50">
              <w:t>4 040,4</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r>
      <w:tr w:rsidR="0052471F" w:rsidRPr="00E827DF" w:rsidTr="00DD0939">
        <w:trPr>
          <w:gridAfter w:val="1"/>
          <w:wAfter w:w="189" w:type="dxa"/>
          <w:trHeight w:val="119"/>
        </w:trPr>
        <w:tc>
          <w:tcPr>
            <w:tcW w:w="1101" w:type="dxa"/>
            <w:gridSpan w:val="2"/>
            <w:vMerge/>
            <w:tcBorders>
              <w:top w:val="single" w:sz="4" w:space="0" w:color="auto"/>
              <w:left w:val="single" w:sz="4" w:space="0" w:color="auto"/>
              <w:bottom w:val="single" w:sz="4" w:space="0" w:color="auto"/>
              <w:right w:val="single" w:sz="4" w:space="0" w:color="auto"/>
            </w:tcBorders>
            <w:vAlign w:val="center"/>
            <w:hideMark/>
          </w:tcPr>
          <w:p w:rsidR="0052471F" w:rsidRPr="00D57F50" w:rsidRDefault="0052471F" w:rsidP="0052471F"/>
        </w:tc>
        <w:tc>
          <w:tcPr>
            <w:tcW w:w="2067" w:type="dxa"/>
            <w:gridSpan w:val="2"/>
            <w:vMerge/>
            <w:tcBorders>
              <w:top w:val="single" w:sz="4" w:space="0" w:color="auto"/>
              <w:left w:val="single" w:sz="4" w:space="0" w:color="auto"/>
              <w:bottom w:val="single" w:sz="4" w:space="0" w:color="auto"/>
              <w:right w:val="single" w:sz="4" w:space="0" w:color="auto"/>
            </w:tcBorders>
            <w:vAlign w:val="center"/>
            <w:hideMark/>
          </w:tcPr>
          <w:p w:rsidR="0052471F" w:rsidRPr="00D57F50" w:rsidRDefault="0052471F" w:rsidP="0052471F"/>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52471F" w:rsidRPr="00D57F50" w:rsidRDefault="0052471F" w:rsidP="0052471F"/>
        </w:tc>
        <w:tc>
          <w:tcPr>
            <w:tcW w:w="2044" w:type="dxa"/>
            <w:gridSpan w:val="2"/>
            <w:tcBorders>
              <w:top w:val="single" w:sz="4" w:space="0" w:color="auto"/>
              <w:left w:val="nil"/>
              <w:bottom w:val="single" w:sz="4" w:space="0" w:color="auto"/>
              <w:right w:val="single" w:sz="4" w:space="0" w:color="auto"/>
            </w:tcBorders>
            <w:shd w:val="clear" w:color="000000" w:fill="FFFFFF"/>
            <w:vAlign w:val="center"/>
            <w:hideMark/>
          </w:tcPr>
          <w:p w:rsidR="0052471F" w:rsidRPr="00D57F50" w:rsidRDefault="0052471F" w:rsidP="0052471F">
            <w:r w:rsidRPr="00D57F50">
              <w:t>федеральный бюджет</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2471F" w:rsidRPr="00D57F50" w:rsidRDefault="0052471F" w:rsidP="0052471F">
            <w:pPr>
              <w:ind w:left="-224" w:right="-137"/>
              <w:jc w:val="center"/>
            </w:pPr>
            <w:r w:rsidRPr="00D57F50">
              <w:t>-</w:t>
            </w:r>
          </w:p>
        </w:tc>
        <w:tc>
          <w:tcPr>
            <w:tcW w:w="884" w:type="dxa"/>
            <w:gridSpan w:val="2"/>
            <w:tcBorders>
              <w:top w:val="single" w:sz="4" w:space="0" w:color="auto"/>
              <w:left w:val="nil"/>
              <w:bottom w:val="single" w:sz="4" w:space="0" w:color="auto"/>
              <w:right w:val="single" w:sz="4" w:space="0" w:color="auto"/>
            </w:tcBorders>
            <w:shd w:val="clear" w:color="000000" w:fill="FFFFFF"/>
            <w:vAlign w:val="center"/>
            <w:hideMark/>
          </w:tcPr>
          <w:p w:rsidR="0052471F" w:rsidRPr="00D57F50" w:rsidRDefault="0052471F" w:rsidP="0052471F">
            <w:pPr>
              <w:ind w:left="-138" w:right="-202" w:hanging="17"/>
              <w:jc w:val="center"/>
            </w:pPr>
            <w:r w:rsidRPr="00D57F50">
              <w:t>-</w:t>
            </w:r>
          </w:p>
        </w:tc>
        <w:tc>
          <w:tcPr>
            <w:tcW w:w="959" w:type="dxa"/>
            <w:gridSpan w:val="2"/>
            <w:tcBorders>
              <w:top w:val="single" w:sz="4" w:space="0" w:color="auto"/>
              <w:left w:val="nil"/>
              <w:bottom w:val="single" w:sz="4" w:space="0" w:color="auto"/>
              <w:right w:val="single" w:sz="4" w:space="0" w:color="auto"/>
            </w:tcBorders>
            <w:shd w:val="clear" w:color="000000" w:fill="FFFFFF"/>
            <w:vAlign w:val="center"/>
            <w:hideMark/>
          </w:tcPr>
          <w:p w:rsidR="0052471F" w:rsidRPr="00D57F50" w:rsidRDefault="0052471F" w:rsidP="0052471F">
            <w:pPr>
              <w:ind w:left="-40" w:right="-30"/>
              <w:jc w:val="center"/>
            </w:pPr>
            <w:r w:rsidRPr="00D57F50">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r>
      <w:tr w:rsidR="0052471F" w:rsidRPr="00E827DF" w:rsidTr="00DD0939">
        <w:trPr>
          <w:gridAfter w:val="1"/>
          <w:wAfter w:w="189" w:type="dxa"/>
          <w:trHeight w:val="458"/>
        </w:trPr>
        <w:tc>
          <w:tcPr>
            <w:tcW w:w="1101" w:type="dxa"/>
            <w:gridSpan w:val="2"/>
            <w:vMerge/>
            <w:tcBorders>
              <w:top w:val="single" w:sz="4" w:space="0" w:color="auto"/>
              <w:left w:val="single" w:sz="4" w:space="0" w:color="auto"/>
              <w:bottom w:val="single" w:sz="4" w:space="0" w:color="auto"/>
              <w:right w:val="single" w:sz="4" w:space="0" w:color="auto"/>
            </w:tcBorders>
            <w:vAlign w:val="center"/>
            <w:hideMark/>
          </w:tcPr>
          <w:p w:rsidR="0052471F" w:rsidRPr="00D57F50" w:rsidRDefault="0052471F" w:rsidP="0052471F"/>
        </w:tc>
        <w:tc>
          <w:tcPr>
            <w:tcW w:w="2067" w:type="dxa"/>
            <w:gridSpan w:val="2"/>
            <w:vMerge/>
            <w:tcBorders>
              <w:top w:val="single" w:sz="4" w:space="0" w:color="auto"/>
              <w:left w:val="single" w:sz="4" w:space="0" w:color="auto"/>
              <w:bottom w:val="single" w:sz="4" w:space="0" w:color="auto"/>
              <w:right w:val="single" w:sz="4" w:space="0" w:color="auto"/>
            </w:tcBorders>
            <w:vAlign w:val="center"/>
            <w:hideMark/>
          </w:tcPr>
          <w:p w:rsidR="0052471F" w:rsidRPr="00D57F50" w:rsidRDefault="0052471F" w:rsidP="0052471F"/>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52471F" w:rsidRPr="00D57F50" w:rsidRDefault="0052471F" w:rsidP="0052471F"/>
        </w:tc>
        <w:tc>
          <w:tcPr>
            <w:tcW w:w="2044" w:type="dxa"/>
            <w:gridSpan w:val="2"/>
            <w:tcBorders>
              <w:top w:val="single" w:sz="4" w:space="0" w:color="auto"/>
              <w:left w:val="nil"/>
              <w:bottom w:val="single" w:sz="4" w:space="0" w:color="auto"/>
              <w:right w:val="single" w:sz="4" w:space="0" w:color="auto"/>
            </w:tcBorders>
            <w:shd w:val="clear" w:color="000000" w:fill="FFFFFF"/>
            <w:vAlign w:val="center"/>
            <w:hideMark/>
          </w:tcPr>
          <w:p w:rsidR="0052471F" w:rsidRPr="00D57F50" w:rsidRDefault="0052471F" w:rsidP="0052471F">
            <w:r w:rsidRPr="00D57F50">
              <w:t>бюджет автономного округа</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2471F" w:rsidRPr="00D57F50" w:rsidRDefault="007C7017" w:rsidP="0052471F">
            <w:pPr>
              <w:ind w:left="-224" w:right="-137"/>
              <w:jc w:val="center"/>
            </w:pPr>
            <w:r w:rsidRPr="00D57F50">
              <w:t>7 8</w:t>
            </w:r>
            <w:r w:rsidR="0052471F" w:rsidRPr="00D57F50">
              <w:t>50,0</w:t>
            </w:r>
          </w:p>
        </w:tc>
        <w:tc>
          <w:tcPr>
            <w:tcW w:w="884" w:type="dxa"/>
            <w:gridSpan w:val="2"/>
            <w:tcBorders>
              <w:top w:val="single" w:sz="4" w:space="0" w:color="auto"/>
              <w:left w:val="nil"/>
              <w:bottom w:val="single" w:sz="4" w:space="0" w:color="auto"/>
              <w:right w:val="single" w:sz="4" w:space="0" w:color="auto"/>
            </w:tcBorders>
            <w:shd w:val="clear" w:color="000000" w:fill="FFFFFF"/>
            <w:vAlign w:val="center"/>
            <w:hideMark/>
          </w:tcPr>
          <w:p w:rsidR="0052471F" w:rsidRPr="00D57F50" w:rsidRDefault="007C7017" w:rsidP="0052471F">
            <w:pPr>
              <w:ind w:left="-138" w:right="-202" w:hanging="17"/>
              <w:jc w:val="center"/>
            </w:pPr>
            <w:r w:rsidRPr="00D57F50">
              <w:t>3 8</w:t>
            </w:r>
            <w:r w:rsidR="0052471F" w:rsidRPr="00D57F50">
              <w:t>50</w:t>
            </w:r>
            <w:r w:rsidR="0052471F" w:rsidRPr="00D57F50">
              <w:rPr>
                <w:lang w:val="en-US"/>
              </w:rPr>
              <w:t>,</w:t>
            </w:r>
            <w:r w:rsidR="0052471F" w:rsidRPr="00D57F50">
              <w:t>0</w:t>
            </w:r>
          </w:p>
        </w:tc>
        <w:tc>
          <w:tcPr>
            <w:tcW w:w="959" w:type="dxa"/>
            <w:gridSpan w:val="2"/>
            <w:tcBorders>
              <w:top w:val="single" w:sz="4" w:space="0" w:color="auto"/>
              <w:left w:val="nil"/>
              <w:bottom w:val="single" w:sz="4" w:space="0" w:color="auto"/>
              <w:right w:val="single" w:sz="4" w:space="0" w:color="auto"/>
            </w:tcBorders>
            <w:shd w:val="clear" w:color="000000" w:fill="FFFFFF"/>
            <w:vAlign w:val="center"/>
            <w:hideMark/>
          </w:tcPr>
          <w:p w:rsidR="0052471F" w:rsidRPr="00D57F50" w:rsidRDefault="0052471F" w:rsidP="0052471F">
            <w:pPr>
              <w:ind w:left="-40" w:right="-30"/>
              <w:jc w:val="center"/>
            </w:pPr>
            <w:r w:rsidRPr="00D57F50">
              <w:t>4 000,0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r>
      <w:tr w:rsidR="0052471F" w:rsidRPr="00E827DF" w:rsidTr="00DD0939">
        <w:trPr>
          <w:gridAfter w:val="1"/>
          <w:wAfter w:w="189" w:type="dxa"/>
          <w:trHeight w:val="70"/>
        </w:trPr>
        <w:tc>
          <w:tcPr>
            <w:tcW w:w="1101" w:type="dxa"/>
            <w:gridSpan w:val="2"/>
            <w:vMerge/>
            <w:tcBorders>
              <w:top w:val="single" w:sz="4" w:space="0" w:color="auto"/>
              <w:left w:val="single" w:sz="4" w:space="0" w:color="auto"/>
              <w:bottom w:val="single" w:sz="4" w:space="0" w:color="auto"/>
              <w:right w:val="single" w:sz="4" w:space="0" w:color="auto"/>
            </w:tcBorders>
            <w:vAlign w:val="center"/>
            <w:hideMark/>
          </w:tcPr>
          <w:p w:rsidR="0052471F" w:rsidRPr="00D57F50" w:rsidRDefault="0052471F" w:rsidP="0052471F"/>
        </w:tc>
        <w:tc>
          <w:tcPr>
            <w:tcW w:w="2067" w:type="dxa"/>
            <w:gridSpan w:val="2"/>
            <w:vMerge/>
            <w:tcBorders>
              <w:top w:val="single" w:sz="4" w:space="0" w:color="auto"/>
              <w:left w:val="single" w:sz="4" w:space="0" w:color="auto"/>
              <w:bottom w:val="single" w:sz="4" w:space="0" w:color="auto"/>
              <w:right w:val="single" w:sz="4" w:space="0" w:color="auto"/>
            </w:tcBorders>
            <w:vAlign w:val="center"/>
            <w:hideMark/>
          </w:tcPr>
          <w:p w:rsidR="0052471F" w:rsidRPr="00D57F50" w:rsidRDefault="0052471F" w:rsidP="0052471F"/>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52471F" w:rsidRPr="00D57F50" w:rsidRDefault="0052471F" w:rsidP="0052471F"/>
        </w:tc>
        <w:tc>
          <w:tcPr>
            <w:tcW w:w="2044" w:type="dxa"/>
            <w:gridSpan w:val="2"/>
            <w:tcBorders>
              <w:top w:val="single" w:sz="4" w:space="0" w:color="auto"/>
              <w:left w:val="nil"/>
              <w:bottom w:val="single" w:sz="4" w:space="0" w:color="auto"/>
              <w:right w:val="single" w:sz="4" w:space="0" w:color="auto"/>
            </w:tcBorders>
            <w:shd w:val="clear" w:color="000000" w:fill="FFFFFF"/>
            <w:vAlign w:val="center"/>
            <w:hideMark/>
          </w:tcPr>
          <w:p w:rsidR="0052471F" w:rsidRPr="00D57F50" w:rsidRDefault="0052471F" w:rsidP="0052471F">
            <w:r w:rsidRPr="00D57F50">
              <w:t>местный бюджет</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2471F" w:rsidRPr="00D57F50" w:rsidRDefault="007C7017" w:rsidP="0052471F">
            <w:pPr>
              <w:ind w:left="-224" w:right="-137"/>
              <w:jc w:val="center"/>
            </w:pPr>
            <w:r w:rsidRPr="00D57F50">
              <w:t>950,3</w:t>
            </w:r>
          </w:p>
        </w:tc>
        <w:tc>
          <w:tcPr>
            <w:tcW w:w="884" w:type="dxa"/>
            <w:gridSpan w:val="2"/>
            <w:tcBorders>
              <w:top w:val="single" w:sz="4" w:space="0" w:color="auto"/>
              <w:left w:val="nil"/>
              <w:bottom w:val="single" w:sz="4" w:space="0" w:color="auto"/>
              <w:right w:val="single" w:sz="4" w:space="0" w:color="auto"/>
            </w:tcBorders>
            <w:shd w:val="clear" w:color="000000" w:fill="FFFFFF"/>
            <w:vAlign w:val="center"/>
            <w:hideMark/>
          </w:tcPr>
          <w:p w:rsidR="0052471F" w:rsidRPr="00D57F50" w:rsidRDefault="007C7017" w:rsidP="0052471F">
            <w:pPr>
              <w:ind w:left="-138" w:right="-202" w:hanging="17"/>
              <w:jc w:val="center"/>
            </w:pPr>
            <w:r w:rsidRPr="00D57F50">
              <w:t>909,9</w:t>
            </w:r>
          </w:p>
        </w:tc>
        <w:tc>
          <w:tcPr>
            <w:tcW w:w="959" w:type="dxa"/>
            <w:gridSpan w:val="2"/>
            <w:tcBorders>
              <w:top w:val="single" w:sz="4" w:space="0" w:color="auto"/>
              <w:left w:val="nil"/>
              <w:bottom w:val="single" w:sz="4" w:space="0" w:color="auto"/>
              <w:right w:val="single" w:sz="4" w:space="0" w:color="auto"/>
            </w:tcBorders>
            <w:shd w:val="clear" w:color="000000" w:fill="FFFFFF"/>
            <w:vAlign w:val="center"/>
            <w:hideMark/>
          </w:tcPr>
          <w:p w:rsidR="0052471F" w:rsidRPr="00D57F50" w:rsidRDefault="0052471F" w:rsidP="0052471F">
            <w:pPr>
              <w:ind w:left="-40" w:right="-30"/>
              <w:jc w:val="center"/>
            </w:pPr>
            <w:r w:rsidRPr="00D57F50">
              <w:t>40,4</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r>
      <w:tr w:rsidR="0052471F" w:rsidRPr="00E827DF" w:rsidTr="00DD0939">
        <w:trPr>
          <w:gridAfter w:val="1"/>
          <w:wAfter w:w="189" w:type="dxa"/>
          <w:trHeight w:val="1088"/>
        </w:trPr>
        <w:tc>
          <w:tcPr>
            <w:tcW w:w="1101" w:type="dxa"/>
            <w:gridSpan w:val="2"/>
            <w:vMerge/>
            <w:tcBorders>
              <w:top w:val="single" w:sz="4" w:space="0" w:color="auto"/>
              <w:left w:val="single" w:sz="4" w:space="0" w:color="auto"/>
              <w:bottom w:val="single" w:sz="4" w:space="0" w:color="auto"/>
              <w:right w:val="single" w:sz="4" w:space="0" w:color="auto"/>
            </w:tcBorders>
            <w:vAlign w:val="center"/>
            <w:hideMark/>
          </w:tcPr>
          <w:p w:rsidR="0052471F" w:rsidRPr="00D57F50" w:rsidRDefault="0052471F" w:rsidP="0052471F"/>
        </w:tc>
        <w:tc>
          <w:tcPr>
            <w:tcW w:w="2067" w:type="dxa"/>
            <w:gridSpan w:val="2"/>
            <w:vMerge/>
            <w:tcBorders>
              <w:top w:val="single" w:sz="4" w:space="0" w:color="auto"/>
              <w:left w:val="single" w:sz="4" w:space="0" w:color="auto"/>
              <w:bottom w:val="single" w:sz="4" w:space="0" w:color="auto"/>
              <w:right w:val="single" w:sz="4" w:space="0" w:color="auto"/>
            </w:tcBorders>
            <w:vAlign w:val="center"/>
            <w:hideMark/>
          </w:tcPr>
          <w:p w:rsidR="0052471F" w:rsidRPr="00D57F50" w:rsidRDefault="0052471F" w:rsidP="0052471F"/>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52471F" w:rsidRPr="00D57F50" w:rsidRDefault="0052471F" w:rsidP="0052471F"/>
        </w:tc>
        <w:tc>
          <w:tcPr>
            <w:tcW w:w="2044" w:type="dxa"/>
            <w:gridSpan w:val="2"/>
            <w:tcBorders>
              <w:top w:val="single" w:sz="4" w:space="0" w:color="auto"/>
              <w:left w:val="nil"/>
              <w:bottom w:val="single" w:sz="4" w:space="0" w:color="auto"/>
              <w:right w:val="single" w:sz="4" w:space="0" w:color="auto"/>
            </w:tcBorders>
            <w:shd w:val="clear" w:color="000000" w:fill="FFFFFF"/>
            <w:vAlign w:val="center"/>
            <w:hideMark/>
          </w:tcPr>
          <w:p w:rsidR="0052471F" w:rsidRPr="00D57F50" w:rsidRDefault="0052471F" w:rsidP="0052471F">
            <w:r w:rsidRPr="00D57F50">
              <w:t>иные источники финансирования</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2471F" w:rsidRPr="00D57F50" w:rsidRDefault="0052471F" w:rsidP="0052471F">
            <w:pPr>
              <w:ind w:left="-224" w:right="-137"/>
              <w:jc w:val="center"/>
            </w:pPr>
            <w:r w:rsidRPr="00D57F50">
              <w:t>-</w:t>
            </w:r>
          </w:p>
        </w:tc>
        <w:tc>
          <w:tcPr>
            <w:tcW w:w="884" w:type="dxa"/>
            <w:gridSpan w:val="2"/>
            <w:tcBorders>
              <w:top w:val="single" w:sz="4" w:space="0" w:color="auto"/>
              <w:left w:val="nil"/>
              <w:bottom w:val="single" w:sz="4" w:space="0" w:color="auto"/>
              <w:right w:val="single" w:sz="4" w:space="0" w:color="auto"/>
            </w:tcBorders>
            <w:shd w:val="clear" w:color="000000" w:fill="FFFFFF"/>
            <w:vAlign w:val="center"/>
            <w:hideMark/>
          </w:tcPr>
          <w:p w:rsidR="0052471F" w:rsidRPr="00D57F50" w:rsidRDefault="0052471F" w:rsidP="0052471F">
            <w:pPr>
              <w:ind w:left="-182" w:hanging="17"/>
              <w:jc w:val="center"/>
            </w:pPr>
            <w:r w:rsidRPr="00D57F50">
              <w:t>-</w:t>
            </w:r>
          </w:p>
        </w:tc>
        <w:tc>
          <w:tcPr>
            <w:tcW w:w="959" w:type="dxa"/>
            <w:gridSpan w:val="2"/>
            <w:tcBorders>
              <w:top w:val="single" w:sz="4" w:space="0" w:color="auto"/>
              <w:left w:val="nil"/>
              <w:bottom w:val="single" w:sz="4" w:space="0" w:color="auto"/>
              <w:right w:val="single" w:sz="4" w:space="0" w:color="auto"/>
            </w:tcBorders>
            <w:shd w:val="clear" w:color="000000" w:fill="FFFFFF"/>
            <w:vAlign w:val="center"/>
            <w:hideMark/>
          </w:tcPr>
          <w:p w:rsidR="0052471F" w:rsidRPr="00D57F50" w:rsidRDefault="0052471F" w:rsidP="0052471F">
            <w:pPr>
              <w:ind w:left="-40" w:right="-30"/>
              <w:jc w:val="center"/>
            </w:pPr>
            <w:r w:rsidRPr="00D57F50">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r>
      <w:tr w:rsidR="00C0520C" w:rsidRPr="00E827DF" w:rsidTr="00DD0939">
        <w:trPr>
          <w:gridAfter w:val="1"/>
          <w:wAfter w:w="189" w:type="dxa"/>
          <w:trHeight w:val="70"/>
        </w:trPr>
        <w:tc>
          <w:tcPr>
            <w:tcW w:w="110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0520C" w:rsidRPr="00D57F50" w:rsidRDefault="00C0520C" w:rsidP="00C0520C">
            <w:pPr>
              <w:jc w:val="center"/>
            </w:pPr>
            <w:r w:rsidRPr="00D57F50">
              <w:t>2.2.</w:t>
            </w:r>
          </w:p>
        </w:tc>
        <w:tc>
          <w:tcPr>
            <w:tcW w:w="206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0520C" w:rsidRPr="00D57F50" w:rsidRDefault="00C0520C" w:rsidP="00C0520C">
            <w:r>
              <w:t>Р</w:t>
            </w:r>
            <w:r w:rsidRPr="00D57F50">
              <w:t>егиональный проект «Формирован</w:t>
            </w:r>
            <w:r>
              <w:t xml:space="preserve">ие комфортной городской среды» </w:t>
            </w:r>
            <w:r w:rsidRPr="00D57F50">
              <w:t>(4, 5</w:t>
            </w:r>
            <w:r>
              <w:t>, 6</w:t>
            </w:r>
            <w:r w:rsidRPr="00D57F50">
              <w:t>)</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0520C" w:rsidRPr="00D57F50" w:rsidRDefault="00C0520C" w:rsidP="00C0520C">
            <w:pPr>
              <w:jc w:val="center"/>
            </w:pPr>
            <w:r w:rsidRPr="00D57F50">
              <w:t xml:space="preserve">муниципальное казенное учреждение «Управление жилищно-коммунального хозяйства»,  муниципальное казенное учреждение «Капитальное строительство», управление архитектуры и градостроительства администрации города </w:t>
            </w:r>
          </w:p>
        </w:tc>
        <w:tc>
          <w:tcPr>
            <w:tcW w:w="2044" w:type="dxa"/>
            <w:gridSpan w:val="2"/>
            <w:tcBorders>
              <w:top w:val="single" w:sz="4" w:space="0" w:color="auto"/>
              <w:left w:val="nil"/>
              <w:bottom w:val="single" w:sz="4" w:space="0" w:color="auto"/>
              <w:right w:val="single" w:sz="4" w:space="0" w:color="auto"/>
            </w:tcBorders>
            <w:shd w:val="clear" w:color="000000" w:fill="FFFFFF"/>
            <w:vAlign w:val="center"/>
            <w:hideMark/>
          </w:tcPr>
          <w:p w:rsidR="00C0520C" w:rsidRPr="00D57F50" w:rsidRDefault="00C0520C" w:rsidP="00C0520C">
            <w:r w:rsidRPr="00D57F50">
              <w:t>всего</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C0520C" w:rsidRPr="00D57F50" w:rsidRDefault="00C0520C" w:rsidP="00C0520C">
            <w:pPr>
              <w:ind w:left="-15" w:right="-167" w:hanging="141"/>
              <w:jc w:val="center"/>
            </w:pPr>
            <w:r>
              <w:t>83 309,1</w:t>
            </w:r>
          </w:p>
        </w:tc>
        <w:tc>
          <w:tcPr>
            <w:tcW w:w="884" w:type="dxa"/>
            <w:gridSpan w:val="2"/>
            <w:tcBorders>
              <w:top w:val="single" w:sz="4" w:space="0" w:color="auto"/>
              <w:left w:val="nil"/>
              <w:bottom w:val="single" w:sz="4" w:space="0" w:color="auto"/>
              <w:right w:val="single" w:sz="4" w:space="0" w:color="auto"/>
            </w:tcBorders>
            <w:shd w:val="clear" w:color="000000" w:fill="FFFFFF"/>
            <w:vAlign w:val="center"/>
            <w:hideMark/>
          </w:tcPr>
          <w:p w:rsidR="00C0520C" w:rsidRPr="00D57F50" w:rsidRDefault="00C0520C" w:rsidP="00C0520C">
            <w:pPr>
              <w:ind w:left="-392" w:right="-202" w:firstLine="142"/>
              <w:jc w:val="center"/>
            </w:pPr>
            <w:r w:rsidRPr="00D57F50">
              <w:t>25 076,2</w:t>
            </w:r>
          </w:p>
        </w:tc>
        <w:tc>
          <w:tcPr>
            <w:tcW w:w="959" w:type="dxa"/>
            <w:gridSpan w:val="2"/>
            <w:tcBorders>
              <w:top w:val="single" w:sz="4" w:space="0" w:color="auto"/>
              <w:left w:val="nil"/>
              <w:bottom w:val="single" w:sz="4" w:space="0" w:color="auto"/>
              <w:right w:val="single" w:sz="4" w:space="0" w:color="auto"/>
            </w:tcBorders>
            <w:shd w:val="clear" w:color="000000" w:fill="FFFFFF"/>
            <w:vAlign w:val="center"/>
            <w:hideMark/>
          </w:tcPr>
          <w:p w:rsidR="00C0520C" w:rsidRPr="00D57F50" w:rsidRDefault="00C0520C" w:rsidP="00C0520C">
            <w:pPr>
              <w:ind w:left="-392" w:right="-202" w:firstLine="142"/>
              <w:jc w:val="center"/>
            </w:pPr>
            <w:r w:rsidRPr="00D57F50">
              <w:t>9 437,4</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C0520C" w:rsidRPr="00D57F50" w:rsidRDefault="00C0520C" w:rsidP="00C0520C">
            <w:pPr>
              <w:ind w:left="-392" w:right="-202" w:firstLine="142"/>
              <w:jc w:val="center"/>
            </w:pPr>
            <w:r w:rsidRPr="00D57F50">
              <w:t>9 437,5</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C0520C" w:rsidRPr="00D57F50" w:rsidRDefault="00C0520C" w:rsidP="00C0520C">
            <w:pPr>
              <w:ind w:left="-35" w:right="-49"/>
              <w:jc w:val="center"/>
            </w:pPr>
            <w:r>
              <w:t>9 839,5</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C0520C" w:rsidRPr="00D57F50" w:rsidRDefault="00C0520C" w:rsidP="00C0520C">
            <w:pPr>
              <w:ind w:left="-35" w:right="-49"/>
              <w:jc w:val="center"/>
            </w:pPr>
            <w:r>
              <w:t>9 839,5</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hideMark/>
          </w:tcPr>
          <w:p w:rsidR="00C0520C" w:rsidRPr="00D57F50" w:rsidRDefault="00C0520C" w:rsidP="00C0520C">
            <w:pPr>
              <w:ind w:left="-35" w:right="-49"/>
              <w:jc w:val="center"/>
            </w:pPr>
            <w:r>
              <w:t>9 839,5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0520C" w:rsidRPr="00D57F50" w:rsidRDefault="00C0520C" w:rsidP="00C0520C">
            <w:pPr>
              <w:ind w:left="-35" w:right="-49"/>
              <w:jc w:val="center"/>
            </w:pPr>
            <w:r>
              <w:t>9 839,5</w:t>
            </w:r>
          </w:p>
        </w:tc>
      </w:tr>
      <w:tr w:rsidR="00C0520C" w:rsidRPr="00E827DF" w:rsidTr="00DD0939">
        <w:trPr>
          <w:gridAfter w:val="1"/>
          <w:wAfter w:w="189" w:type="dxa"/>
          <w:trHeight w:val="70"/>
        </w:trPr>
        <w:tc>
          <w:tcPr>
            <w:tcW w:w="1101" w:type="dxa"/>
            <w:gridSpan w:val="2"/>
            <w:vMerge/>
            <w:tcBorders>
              <w:top w:val="single" w:sz="4" w:space="0" w:color="auto"/>
              <w:left w:val="single" w:sz="4" w:space="0" w:color="auto"/>
              <w:bottom w:val="single" w:sz="4" w:space="0" w:color="auto"/>
              <w:right w:val="single" w:sz="4" w:space="0" w:color="auto"/>
            </w:tcBorders>
            <w:vAlign w:val="center"/>
            <w:hideMark/>
          </w:tcPr>
          <w:p w:rsidR="00C0520C" w:rsidRPr="00D57F50" w:rsidRDefault="00C0520C" w:rsidP="00C0520C"/>
        </w:tc>
        <w:tc>
          <w:tcPr>
            <w:tcW w:w="2067" w:type="dxa"/>
            <w:gridSpan w:val="2"/>
            <w:vMerge/>
            <w:tcBorders>
              <w:top w:val="single" w:sz="4" w:space="0" w:color="auto"/>
              <w:left w:val="single" w:sz="4" w:space="0" w:color="auto"/>
              <w:bottom w:val="single" w:sz="4" w:space="0" w:color="auto"/>
              <w:right w:val="single" w:sz="4" w:space="0" w:color="auto"/>
            </w:tcBorders>
            <w:vAlign w:val="center"/>
            <w:hideMark/>
          </w:tcPr>
          <w:p w:rsidR="00C0520C" w:rsidRPr="00D57F50" w:rsidRDefault="00C0520C" w:rsidP="00C0520C"/>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C0520C" w:rsidRPr="00D57F50" w:rsidRDefault="00C0520C" w:rsidP="00C0520C"/>
        </w:tc>
        <w:tc>
          <w:tcPr>
            <w:tcW w:w="2044" w:type="dxa"/>
            <w:gridSpan w:val="2"/>
            <w:tcBorders>
              <w:top w:val="single" w:sz="4" w:space="0" w:color="auto"/>
              <w:left w:val="nil"/>
              <w:bottom w:val="single" w:sz="4" w:space="0" w:color="auto"/>
              <w:right w:val="single" w:sz="4" w:space="0" w:color="auto"/>
            </w:tcBorders>
            <w:shd w:val="clear" w:color="000000" w:fill="FFFFFF"/>
            <w:vAlign w:val="center"/>
            <w:hideMark/>
          </w:tcPr>
          <w:p w:rsidR="00C0520C" w:rsidRPr="00D57F50" w:rsidRDefault="00C0520C" w:rsidP="00C0520C">
            <w:r w:rsidRPr="00D57F50">
              <w:t>федеральный бюджет</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C0520C" w:rsidRPr="00D57F50" w:rsidRDefault="00C0520C" w:rsidP="00C0520C">
            <w:pPr>
              <w:ind w:hanging="126"/>
              <w:jc w:val="center"/>
            </w:pPr>
            <w:r w:rsidRPr="00D57F50">
              <w:t>26 159,9</w:t>
            </w:r>
          </w:p>
        </w:tc>
        <w:tc>
          <w:tcPr>
            <w:tcW w:w="884" w:type="dxa"/>
            <w:gridSpan w:val="2"/>
            <w:tcBorders>
              <w:top w:val="single" w:sz="4" w:space="0" w:color="auto"/>
              <w:left w:val="nil"/>
              <w:bottom w:val="single" w:sz="4" w:space="0" w:color="auto"/>
              <w:right w:val="single" w:sz="4" w:space="0" w:color="auto"/>
            </w:tcBorders>
            <w:shd w:val="clear" w:color="000000" w:fill="FFFFFF"/>
            <w:vAlign w:val="center"/>
            <w:hideMark/>
          </w:tcPr>
          <w:p w:rsidR="00C0520C" w:rsidRPr="00D57F50" w:rsidRDefault="00C0520C" w:rsidP="00C0520C">
            <w:pPr>
              <w:ind w:left="-72" w:right="-102"/>
              <w:jc w:val="center"/>
            </w:pPr>
            <w:r w:rsidRPr="00D57F50">
              <w:t>6 855,7</w:t>
            </w:r>
          </w:p>
        </w:tc>
        <w:tc>
          <w:tcPr>
            <w:tcW w:w="959" w:type="dxa"/>
            <w:gridSpan w:val="2"/>
            <w:tcBorders>
              <w:top w:val="single" w:sz="4" w:space="0" w:color="auto"/>
              <w:left w:val="nil"/>
              <w:bottom w:val="single" w:sz="4" w:space="0" w:color="auto"/>
              <w:right w:val="single" w:sz="4" w:space="0" w:color="auto"/>
            </w:tcBorders>
            <w:shd w:val="clear" w:color="000000" w:fill="FFFFFF"/>
            <w:vAlign w:val="center"/>
            <w:hideMark/>
          </w:tcPr>
          <w:p w:rsidR="00C0520C" w:rsidRPr="00D57F50" w:rsidRDefault="00C0520C" w:rsidP="00C0520C">
            <w:pPr>
              <w:ind w:left="-102" w:right="-102"/>
              <w:jc w:val="center"/>
            </w:pPr>
            <w:r w:rsidRPr="00D57F50">
              <w:t>3 128,5</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C0520C" w:rsidRPr="00D57F50" w:rsidRDefault="00C0520C" w:rsidP="00C0520C">
            <w:pPr>
              <w:ind w:left="-102" w:right="-102"/>
              <w:jc w:val="center"/>
            </w:pPr>
            <w:r w:rsidRPr="00D57F50">
              <w:t>3 128,5</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C0520C" w:rsidRPr="00D57F50" w:rsidRDefault="00C0520C" w:rsidP="00C0520C">
            <w:pPr>
              <w:ind w:left="-35" w:right="-49"/>
              <w:jc w:val="center"/>
            </w:pPr>
            <w:r w:rsidRPr="00D57F50">
              <w:t>3 261,8</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C0520C" w:rsidRPr="00D57F50" w:rsidRDefault="00C0520C" w:rsidP="00C0520C">
            <w:pPr>
              <w:ind w:left="-35" w:right="-49"/>
              <w:jc w:val="center"/>
            </w:pPr>
            <w:r w:rsidRPr="00D57F50">
              <w:t>3 261,8</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hideMark/>
          </w:tcPr>
          <w:p w:rsidR="00C0520C" w:rsidRPr="00D57F50" w:rsidRDefault="00C0520C" w:rsidP="00C0520C">
            <w:pPr>
              <w:ind w:left="-35" w:right="-49"/>
              <w:jc w:val="center"/>
            </w:pPr>
            <w:r w:rsidRPr="00D57F50">
              <w:t>3 261,8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0520C" w:rsidRPr="00D57F50" w:rsidRDefault="00C0520C" w:rsidP="00C0520C">
            <w:pPr>
              <w:ind w:left="-35" w:right="-49"/>
              <w:jc w:val="center"/>
            </w:pPr>
            <w:r w:rsidRPr="00D57F50">
              <w:t>3 261,8</w:t>
            </w:r>
          </w:p>
        </w:tc>
      </w:tr>
      <w:tr w:rsidR="00C0520C" w:rsidRPr="00E827DF" w:rsidTr="00DD0939">
        <w:trPr>
          <w:gridAfter w:val="1"/>
          <w:wAfter w:w="189" w:type="dxa"/>
          <w:trHeight w:val="89"/>
        </w:trPr>
        <w:tc>
          <w:tcPr>
            <w:tcW w:w="1101" w:type="dxa"/>
            <w:gridSpan w:val="2"/>
            <w:vMerge/>
            <w:tcBorders>
              <w:top w:val="single" w:sz="4" w:space="0" w:color="auto"/>
              <w:left w:val="single" w:sz="4" w:space="0" w:color="auto"/>
              <w:bottom w:val="single" w:sz="4" w:space="0" w:color="auto"/>
              <w:right w:val="single" w:sz="4" w:space="0" w:color="auto"/>
            </w:tcBorders>
            <w:vAlign w:val="center"/>
            <w:hideMark/>
          </w:tcPr>
          <w:p w:rsidR="00C0520C" w:rsidRPr="00D57F50" w:rsidRDefault="00C0520C" w:rsidP="00C0520C"/>
        </w:tc>
        <w:tc>
          <w:tcPr>
            <w:tcW w:w="2067" w:type="dxa"/>
            <w:gridSpan w:val="2"/>
            <w:vMerge/>
            <w:tcBorders>
              <w:top w:val="single" w:sz="4" w:space="0" w:color="auto"/>
              <w:left w:val="single" w:sz="4" w:space="0" w:color="auto"/>
              <w:bottom w:val="single" w:sz="4" w:space="0" w:color="auto"/>
              <w:right w:val="single" w:sz="4" w:space="0" w:color="auto"/>
            </w:tcBorders>
            <w:vAlign w:val="center"/>
            <w:hideMark/>
          </w:tcPr>
          <w:p w:rsidR="00C0520C" w:rsidRPr="00D57F50" w:rsidRDefault="00C0520C" w:rsidP="00C0520C"/>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C0520C" w:rsidRPr="00D57F50" w:rsidRDefault="00C0520C" w:rsidP="00C0520C"/>
        </w:tc>
        <w:tc>
          <w:tcPr>
            <w:tcW w:w="2044" w:type="dxa"/>
            <w:gridSpan w:val="2"/>
            <w:tcBorders>
              <w:top w:val="single" w:sz="4" w:space="0" w:color="auto"/>
              <w:left w:val="nil"/>
              <w:bottom w:val="single" w:sz="4" w:space="0" w:color="auto"/>
              <w:right w:val="single" w:sz="4" w:space="0" w:color="auto"/>
            </w:tcBorders>
            <w:shd w:val="clear" w:color="000000" w:fill="FFFFFF"/>
            <w:vAlign w:val="center"/>
            <w:hideMark/>
          </w:tcPr>
          <w:p w:rsidR="00C0520C" w:rsidRPr="00D57F50" w:rsidRDefault="00C0520C" w:rsidP="00C0520C">
            <w:r w:rsidRPr="00D57F50">
              <w:t>бюджет автономного округа</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C0520C" w:rsidRPr="00D57F50" w:rsidRDefault="00C0520C" w:rsidP="00C0520C">
            <w:pPr>
              <w:ind w:left="-224" w:right="-137" w:firstLine="98"/>
              <w:jc w:val="center"/>
            </w:pPr>
            <w:r w:rsidRPr="00D57F50">
              <w:t>44 652,9</w:t>
            </w:r>
          </w:p>
        </w:tc>
        <w:tc>
          <w:tcPr>
            <w:tcW w:w="884" w:type="dxa"/>
            <w:gridSpan w:val="2"/>
            <w:tcBorders>
              <w:top w:val="single" w:sz="4" w:space="0" w:color="auto"/>
              <w:left w:val="nil"/>
              <w:bottom w:val="single" w:sz="4" w:space="0" w:color="auto"/>
              <w:right w:val="single" w:sz="4" w:space="0" w:color="auto"/>
            </w:tcBorders>
            <w:shd w:val="clear" w:color="000000" w:fill="FFFFFF"/>
            <w:vAlign w:val="center"/>
            <w:hideMark/>
          </w:tcPr>
          <w:p w:rsidR="00C0520C" w:rsidRPr="00D57F50" w:rsidRDefault="00C0520C" w:rsidP="00C0520C">
            <w:pPr>
              <w:ind w:left="-72" w:right="-102"/>
              <w:jc w:val="center"/>
            </w:pPr>
            <w:r w:rsidRPr="00D57F50">
              <w:t>14 459,0</w:t>
            </w:r>
          </w:p>
        </w:tc>
        <w:tc>
          <w:tcPr>
            <w:tcW w:w="959" w:type="dxa"/>
            <w:gridSpan w:val="2"/>
            <w:tcBorders>
              <w:top w:val="single" w:sz="4" w:space="0" w:color="auto"/>
              <w:left w:val="nil"/>
              <w:bottom w:val="single" w:sz="4" w:space="0" w:color="auto"/>
              <w:right w:val="single" w:sz="4" w:space="0" w:color="auto"/>
            </w:tcBorders>
            <w:shd w:val="clear" w:color="000000" w:fill="FFFFFF"/>
            <w:vAlign w:val="center"/>
            <w:hideMark/>
          </w:tcPr>
          <w:p w:rsidR="00C0520C" w:rsidRPr="00D57F50" w:rsidRDefault="00C0520C" w:rsidP="00C0520C">
            <w:pPr>
              <w:ind w:left="-72" w:right="-102"/>
              <w:jc w:val="center"/>
            </w:pPr>
            <w:r w:rsidRPr="00D57F50">
              <w:t>4 893,3</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C0520C" w:rsidRPr="00D57F50" w:rsidRDefault="00C0520C" w:rsidP="00C0520C">
            <w:pPr>
              <w:ind w:left="-72" w:right="-102"/>
              <w:jc w:val="center"/>
            </w:pPr>
            <w:r w:rsidRPr="00D57F50">
              <w:t>4 893,4</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C0520C" w:rsidRPr="00D57F50" w:rsidRDefault="00C0520C" w:rsidP="00C0520C">
            <w:pPr>
              <w:ind w:left="-35" w:right="-49"/>
              <w:jc w:val="center"/>
            </w:pPr>
            <w:r w:rsidRPr="00D57F50">
              <w:t>5 101,8</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C0520C" w:rsidRPr="00D57F50" w:rsidRDefault="00C0520C" w:rsidP="00C0520C">
            <w:pPr>
              <w:ind w:left="-35" w:right="-49"/>
              <w:jc w:val="center"/>
            </w:pPr>
            <w:r w:rsidRPr="00D57F50">
              <w:t>5 101,8</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hideMark/>
          </w:tcPr>
          <w:p w:rsidR="00C0520C" w:rsidRPr="00D57F50" w:rsidRDefault="00C0520C" w:rsidP="00C0520C">
            <w:pPr>
              <w:ind w:left="-35" w:right="-49"/>
              <w:jc w:val="center"/>
            </w:pPr>
            <w:r w:rsidRPr="00D57F50">
              <w:t>5 101,8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0520C" w:rsidRPr="00D57F50" w:rsidRDefault="00C0520C" w:rsidP="00C0520C">
            <w:pPr>
              <w:ind w:left="-35" w:right="-49"/>
              <w:jc w:val="center"/>
            </w:pPr>
            <w:r w:rsidRPr="00D57F50">
              <w:t>5 101,8</w:t>
            </w:r>
          </w:p>
        </w:tc>
      </w:tr>
      <w:tr w:rsidR="00C0520C" w:rsidRPr="00E827DF" w:rsidTr="00DD0939">
        <w:trPr>
          <w:gridAfter w:val="1"/>
          <w:wAfter w:w="189" w:type="dxa"/>
          <w:trHeight w:val="197"/>
        </w:trPr>
        <w:tc>
          <w:tcPr>
            <w:tcW w:w="1101" w:type="dxa"/>
            <w:gridSpan w:val="2"/>
            <w:vMerge/>
            <w:tcBorders>
              <w:top w:val="single" w:sz="4" w:space="0" w:color="auto"/>
              <w:left w:val="single" w:sz="4" w:space="0" w:color="auto"/>
              <w:bottom w:val="single" w:sz="4" w:space="0" w:color="auto"/>
              <w:right w:val="single" w:sz="4" w:space="0" w:color="auto"/>
            </w:tcBorders>
            <w:vAlign w:val="center"/>
            <w:hideMark/>
          </w:tcPr>
          <w:p w:rsidR="00C0520C" w:rsidRPr="00D57F50" w:rsidRDefault="00C0520C" w:rsidP="00C0520C"/>
        </w:tc>
        <w:tc>
          <w:tcPr>
            <w:tcW w:w="2067" w:type="dxa"/>
            <w:gridSpan w:val="2"/>
            <w:vMerge/>
            <w:tcBorders>
              <w:top w:val="single" w:sz="4" w:space="0" w:color="auto"/>
              <w:left w:val="single" w:sz="4" w:space="0" w:color="auto"/>
              <w:bottom w:val="single" w:sz="4" w:space="0" w:color="auto"/>
              <w:right w:val="single" w:sz="4" w:space="0" w:color="auto"/>
            </w:tcBorders>
            <w:vAlign w:val="center"/>
            <w:hideMark/>
          </w:tcPr>
          <w:p w:rsidR="00C0520C" w:rsidRPr="00D57F50" w:rsidRDefault="00C0520C" w:rsidP="00C0520C"/>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C0520C" w:rsidRPr="00D57F50" w:rsidRDefault="00C0520C" w:rsidP="00C0520C"/>
        </w:tc>
        <w:tc>
          <w:tcPr>
            <w:tcW w:w="2044" w:type="dxa"/>
            <w:gridSpan w:val="2"/>
            <w:tcBorders>
              <w:top w:val="single" w:sz="4" w:space="0" w:color="auto"/>
              <w:left w:val="nil"/>
              <w:bottom w:val="single" w:sz="4" w:space="0" w:color="auto"/>
              <w:right w:val="single" w:sz="4" w:space="0" w:color="auto"/>
            </w:tcBorders>
            <w:shd w:val="clear" w:color="000000" w:fill="FFFFFF"/>
            <w:vAlign w:val="center"/>
            <w:hideMark/>
          </w:tcPr>
          <w:p w:rsidR="00C0520C" w:rsidRPr="00D57F50" w:rsidRDefault="00C0520C" w:rsidP="00C0520C">
            <w:r w:rsidRPr="00D57F50">
              <w:t>местный бюджет</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C0520C" w:rsidRPr="00D57F50" w:rsidRDefault="00C0520C" w:rsidP="00C0520C">
            <w:pPr>
              <w:ind w:left="-83" w:right="-137" w:hanging="43"/>
              <w:jc w:val="center"/>
            </w:pPr>
            <w:r>
              <w:t>12 496,3</w:t>
            </w:r>
          </w:p>
        </w:tc>
        <w:tc>
          <w:tcPr>
            <w:tcW w:w="884" w:type="dxa"/>
            <w:gridSpan w:val="2"/>
            <w:tcBorders>
              <w:top w:val="single" w:sz="4" w:space="0" w:color="auto"/>
              <w:left w:val="nil"/>
              <w:bottom w:val="single" w:sz="4" w:space="0" w:color="auto"/>
              <w:right w:val="single" w:sz="4" w:space="0" w:color="auto"/>
            </w:tcBorders>
            <w:shd w:val="clear" w:color="000000" w:fill="FFFFFF"/>
            <w:vAlign w:val="center"/>
            <w:hideMark/>
          </w:tcPr>
          <w:p w:rsidR="00C0520C" w:rsidRPr="00D57F50" w:rsidRDefault="00C0520C" w:rsidP="00C0520C">
            <w:pPr>
              <w:ind w:left="-72" w:right="-102"/>
              <w:jc w:val="center"/>
            </w:pPr>
            <w:r w:rsidRPr="00D57F50">
              <w:t>3 761,5</w:t>
            </w:r>
          </w:p>
        </w:tc>
        <w:tc>
          <w:tcPr>
            <w:tcW w:w="959" w:type="dxa"/>
            <w:gridSpan w:val="2"/>
            <w:tcBorders>
              <w:top w:val="single" w:sz="4" w:space="0" w:color="auto"/>
              <w:left w:val="nil"/>
              <w:bottom w:val="single" w:sz="4" w:space="0" w:color="auto"/>
              <w:right w:val="single" w:sz="4" w:space="0" w:color="auto"/>
            </w:tcBorders>
            <w:shd w:val="clear" w:color="000000" w:fill="FFFFFF"/>
            <w:vAlign w:val="center"/>
            <w:hideMark/>
          </w:tcPr>
          <w:p w:rsidR="00C0520C" w:rsidRPr="00D57F50" w:rsidRDefault="00C0520C" w:rsidP="00C0520C">
            <w:pPr>
              <w:ind w:left="-72" w:right="-102"/>
              <w:jc w:val="center"/>
            </w:pPr>
            <w:r w:rsidRPr="00D57F50">
              <w:t>1 415,6</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C0520C" w:rsidRPr="00D57F50" w:rsidRDefault="00C0520C" w:rsidP="00C0520C">
            <w:pPr>
              <w:ind w:left="-72" w:right="-102"/>
              <w:jc w:val="center"/>
            </w:pPr>
            <w:r w:rsidRPr="00D57F50">
              <w:t>1 415,6</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C0520C" w:rsidRPr="00D57F50" w:rsidRDefault="00C0520C" w:rsidP="00C0520C">
            <w:pPr>
              <w:ind w:left="-35" w:right="-49"/>
              <w:jc w:val="center"/>
            </w:pPr>
            <w:r>
              <w:t>1 475,9</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C0520C" w:rsidRPr="00D57F50" w:rsidRDefault="00C0520C" w:rsidP="00C0520C">
            <w:pPr>
              <w:ind w:left="-35" w:right="-49"/>
              <w:jc w:val="center"/>
            </w:pPr>
            <w:r>
              <w:t>1 475,9</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hideMark/>
          </w:tcPr>
          <w:p w:rsidR="00C0520C" w:rsidRPr="00D57F50" w:rsidRDefault="00C0520C" w:rsidP="00C0520C">
            <w:pPr>
              <w:ind w:left="-35" w:right="-49"/>
              <w:jc w:val="center"/>
            </w:pPr>
            <w:r>
              <w:t>1 475,9</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0520C" w:rsidRPr="00D57F50" w:rsidRDefault="00C0520C" w:rsidP="00C0520C">
            <w:pPr>
              <w:ind w:left="-35" w:right="-49"/>
              <w:jc w:val="center"/>
            </w:pPr>
            <w:r>
              <w:t>1 475,9</w:t>
            </w:r>
          </w:p>
        </w:tc>
      </w:tr>
      <w:tr w:rsidR="0032737E" w:rsidRPr="00E827DF" w:rsidTr="00DD0939">
        <w:trPr>
          <w:gridAfter w:val="1"/>
          <w:wAfter w:w="189" w:type="dxa"/>
          <w:trHeight w:val="70"/>
        </w:trPr>
        <w:tc>
          <w:tcPr>
            <w:tcW w:w="1101" w:type="dxa"/>
            <w:gridSpan w:val="2"/>
            <w:vMerge/>
            <w:tcBorders>
              <w:top w:val="single" w:sz="4" w:space="0" w:color="auto"/>
              <w:left w:val="single" w:sz="4" w:space="0" w:color="auto"/>
              <w:bottom w:val="single" w:sz="4" w:space="0" w:color="auto"/>
              <w:right w:val="single" w:sz="4" w:space="0" w:color="auto"/>
            </w:tcBorders>
            <w:vAlign w:val="center"/>
            <w:hideMark/>
          </w:tcPr>
          <w:p w:rsidR="0032737E" w:rsidRPr="00D57F50" w:rsidRDefault="0032737E" w:rsidP="0032737E"/>
        </w:tc>
        <w:tc>
          <w:tcPr>
            <w:tcW w:w="2067" w:type="dxa"/>
            <w:gridSpan w:val="2"/>
            <w:vMerge/>
            <w:tcBorders>
              <w:top w:val="single" w:sz="4" w:space="0" w:color="auto"/>
              <w:left w:val="single" w:sz="4" w:space="0" w:color="auto"/>
              <w:bottom w:val="single" w:sz="4" w:space="0" w:color="auto"/>
              <w:right w:val="single" w:sz="4" w:space="0" w:color="auto"/>
            </w:tcBorders>
            <w:vAlign w:val="center"/>
            <w:hideMark/>
          </w:tcPr>
          <w:p w:rsidR="0032737E" w:rsidRPr="00D57F50" w:rsidRDefault="0032737E" w:rsidP="0032737E"/>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32737E" w:rsidRPr="00D57F50" w:rsidRDefault="0032737E" w:rsidP="0032737E"/>
        </w:tc>
        <w:tc>
          <w:tcPr>
            <w:tcW w:w="2044" w:type="dxa"/>
            <w:gridSpan w:val="2"/>
            <w:tcBorders>
              <w:top w:val="single" w:sz="4" w:space="0" w:color="auto"/>
              <w:left w:val="nil"/>
              <w:bottom w:val="single" w:sz="4" w:space="0" w:color="auto"/>
              <w:right w:val="single" w:sz="4" w:space="0" w:color="auto"/>
            </w:tcBorders>
            <w:shd w:val="clear" w:color="000000" w:fill="FFFFFF"/>
            <w:vAlign w:val="center"/>
            <w:hideMark/>
          </w:tcPr>
          <w:p w:rsidR="0032737E" w:rsidRPr="00D57F50" w:rsidRDefault="0032737E" w:rsidP="0032737E">
            <w:r w:rsidRPr="00D57F50">
              <w:t>иные источники финансирования</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32737E" w:rsidRPr="00D57F50" w:rsidRDefault="0032737E" w:rsidP="0032737E">
            <w:pPr>
              <w:ind w:left="-224" w:right="-137"/>
              <w:jc w:val="center"/>
            </w:pPr>
            <w:r w:rsidRPr="00D57F50">
              <w:t>-</w:t>
            </w:r>
          </w:p>
        </w:tc>
        <w:tc>
          <w:tcPr>
            <w:tcW w:w="884" w:type="dxa"/>
            <w:gridSpan w:val="2"/>
            <w:tcBorders>
              <w:top w:val="single" w:sz="4" w:space="0" w:color="auto"/>
              <w:left w:val="nil"/>
              <w:bottom w:val="single" w:sz="4" w:space="0" w:color="auto"/>
              <w:right w:val="single" w:sz="4" w:space="0" w:color="auto"/>
            </w:tcBorders>
            <w:shd w:val="clear" w:color="000000" w:fill="FFFFFF"/>
            <w:vAlign w:val="center"/>
            <w:hideMark/>
          </w:tcPr>
          <w:p w:rsidR="0032737E" w:rsidRPr="00D57F50" w:rsidRDefault="0032737E" w:rsidP="0032737E">
            <w:pPr>
              <w:ind w:left="-184" w:right="-184" w:firstLine="37"/>
              <w:jc w:val="center"/>
            </w:pPr>
            <w:r w:rsidRPr="00D57F50">
              <w:t>-</w:t>
            </w:r>
          </w:p>
        </w:tc>
        <w:tc>
          <w:tcPr>
            <w:tcW w:w="959" w:type="dxa"/>
            <w:gridSpan w:val="2"/>
            <w:tcBorders>
              <w:top w:val="single" w:sz="4" w:space="0" w:color="auto"/>
              <w:left w:val="nil"/>
              <w:bottom w:val="single" w:sz="4" w:space="0" w:color="auto"/>
              <w:right w:val="single" w:sz="4" w:space="0" w:color="auto"/>
            </w:tcBorders>
            <w:shd w:val="clear" w:color="000000" w:fill="FFFFFF"/>
            <w:vAlign w:val="center"/>
            <w:hideMark/>
          </w:tcPr>
          <w:p w:rsidR="0032737E" w:rsidRPr="00D57F50" w:rsidRDefault="0032737E" w:rsidP="0032737E">
            <w:pPr>
              <w:ind w:left="-167" w:right="-186"/>
              <w:jc w:val="center"/>
            </w:pPr>
            <w:r w:rsidRPr="00D57F50">
              <w: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32737E" w:rsidRPr="00D57F50" w:rsidRDefault="0032737E" w:rsidP="0032737E">
            <w:pPr>
              <w:ind w:left="-54" w:right="-62"/>
              <w:jc w:val="center"/>
            </w:pPr>
            <w:r w:rsidRPr="00D57F50">
              <w:t>-</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32737E" w:rsidRPr="00D57F50" w:rsidRDefault="0032737E" w:rsidP="0032737E">
            <w:pPr>
              <w:ind w:left="-162" w:right="-64"/>
              <w:jc w:val="center"/>
            </w:pPr>
            <w:r w:rsidRPr="00D57F50">
              <w:t>-</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32737E" w:rsidRPr="00D57F50" w:rsidRDefault="0032737E" w:rsidP="0032737E">
            <w:pPr>
              <w:ind w:left="-160" w:right="-51"/>
              <w:jc w:val="center"/>
            </w:pPr>
            <w:r w:rsidRPr="00D57F50">
              <w:t>-</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hideMark/>
          </w:tcPr>
          <w:p w:rsidR="0032737E" w:rsidRPr="00D57F50" w:rsidRDefault="0032737E" w:rsidP="0032737E">
            <w:pPr>
              <w:ind w:left="-158" w:right="-195"/>
              <w:jc w:val="center"/>
            </w:pPr>
            <w:r w:rsidRPr="00D57F50">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2737E" w:rsidRPr="00D57F50" w:rsidRDefault="0032737E" w:rsidP="0032737E">
            <w:pPr>
              <w:ind w:left="-155"/>
              <w:jc w:val="center"/>
            </w:pPr>
            <w:r w:rsidRPr="00D57F50">
              <w:t>-</w:t>
            </w:r>
          </w:p>
        </w:tc>
      </w:tr>
      <w:tr w:rsidR="004566E8" w:rsidRPr="00E827DF" w:rsidTr="00DD0939">
        <w:trPr>
          <w:gridAfter w:val="1"/>
          <w:wAfter w:w="189" w:type="dxa"/>
          <w:trHeight w:val="70"/>
        </w:trPr>
        <w:tc>
          <w:tcPr>
            <w:tcW w:w="110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566E8" w:rsidRPr="00D57F50" w:rsidRDefault="004566E8" w:rsidP="004566E8">
            <w:pPr>
              <w:jc w:val="center"/>
            </w:pPr>
          </w:p>
        </w:tc>
        <w:tc>
          <w:tcPr>
            <w:tcW w:w="206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566E8" w:rsidRPr="00D57F50" w:rsidRDefault="004566E8" w:rsidP="004566E8">
            <w:pPr>
              <w:jc w:val="center"/>
            </w:pPr>
            <w:r w:rsidRPr="00D57F50">
              <w:t>Итого по подпрограмме 2</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4566E8" w:rsidRPr="00D57F50" w:rsidRDefault="004566E8" w:rsidP="004566E8">
            <w:pPr>
              <w:jc w:val="center"/>
            </w:pPr>
            <w:r w:rsidRPr="00D57F50">
              <w:t> </w:t>
            </w:r>
          </w:p>
        </w:tc>
        <w:tc>
          <w:tcPr>
            <w:tcW w:w="20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6E8" w:rsidRPr="00D57F50" w:rsidRDefault="004566E8" w:rsidP="004566E8">
            <w:r w:rsidRPr="00D57F50">
              <w:t>всего</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6E8" w:rsidRPr="00D57F50" w:rsidRDefault="004566E8" w:rsidP="004566E8">
            <w:pPr>
              <w:ind w:left="-104" w:right="-40"/>
              <w:jc w:val="center"/>
            </w:pPr>
            <w:r>
              <w:t>92 109,4</w:t>
            </w:r>
          </w:p>
        </w:tc>
        <w:tc>
          <w:tcPr>
            <w:tcW w:w="8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6E8" w:rsidRPr="00D57F50" w:rsidRDefault="004566E8" w:rsidP="004566E8">
            <w:pPr>
              <w:ind w:left="-108" w:right="-102"/>
              <w:jc w:val="center"/>
            </w:pPr>
            <w:r w:rsidRPr="00D57F50">
              <w:t>29 836,1</w:t>
            </w:r>
          </w:p>
        </w:tc>
        <w:tc>
          <w:tcPr>
            <w:tcW w:w="9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6E8" w:rsidRPr="00D57F50" w:rsidRDefault="004566E8" w:rsidP="004566E8">
            <w:pPr>
              <w:ind w:left="-167" w:right="-186"/>
              <w:jc w:val="center"/>
            </w:pPr>
            <w:r w:rsidRPr="00D57F50">
              <w:t>13 477,8</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6E8" w:rsidRPr="00D57F50" w:rsidRDefault="004566E8" w:rsidP="004566E8">
            <w:pPr>
              <w:ind w:left="-392" w:right="-202" w:firstLine="142"/>
              <w:jc w:val="center"/>
            </w:pPr>
            <w:r w:rsidRPr="00D57F50">
              <w:t>9 437,5</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566E8" w:rsidRPr="00D57F50" w:rsidRDefault="004566E8" w:rsidP="004566E8">
            <w:pPr>
              <w:ind w:left="-35" w:right="-49"/>
              <w:jc w:val="center"/>
            </w:pPr>
            <w:r>
              <w:t>9 839,5</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566E8" w:rsidRPr="00D57F50" w:rsidRDefault="004566E8" w:rsidP="004566E8">
            <w:pPr>
              <w:ind w:left="-35" w:right="-49"/>
              <w:jc w:val="center"/>
            </w:pPr>
            <w:r>
              <w:t>9 839,5</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566E8" w:rsidRPr="00D57F50" w:rsidRDefault="004566E8" w:rsidP="004566E8">
            <w:pPr>
              <w:ind w:left="-35" w:right="-49"/>
              <w:jc w:val="center"/>
            </w:pPr>
            <w:r>
              <w:t>9 839,5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6E8" w:rsidRPr="00D57F50" w:rsidRDefault="004566E8" w:rsidP="004566E8">
            <w:pPr>
              <w:ind w:left="-35" w:right="-49"/>
              <w:jc w:val="center"/>
            </w:pPr>
            <w:r>
              <w:t>9 839,5</w:t>
            </w:r>
          </w:p>
        </w:tc>
      </w:tr>
      <w:tr w:rsidR="004566E8" w:rsidRPr="00E827DF" w:rsidTr="00DD0939">
        <w:trPr>
          <w:gridAfter w:val="1"/>
          <w:wAfter w:w="189" w:type="dxa"/>
          <w:trHeight w:val="133"/>
        </w:trPr>
        <w:tc>
          <w:tcPr>
            <w:tcW w:w="1101" w:type="dxa"/>
            <w:gridSpan w:val="2"/>
            <w:vMerge/>
            <w:tcBorders>
              <w:top w:val="single" w:sz="4" w:space="0" w:color="auto"/>
              <w:left w:val="single" w:sz="4" w:space="0" w:color="auto"/>
              <w:bottom w:val="single" w:sz="4" w:space="0" w:color="auto"/>
              <w:right w:val="single" w:sz="4" w:space="0" w:color="auto"/>
            </w:tcBorders>
            <w:vAlign w:val="center"/>
            <w:hideMark/>
          </w:tcPr>
          <w:p w:rsidR="004566E8" w:rsidRPr="00D57F50" w:rsidRDefault="004566E8" w:rsidP="004566E8"/>
        </w:tc>
        <w:tc>
          <w:tcPr>
            <w:tcW w:w="2067" w:type="dxa"/>
            <w:gridSpan w:val="2"/>
            <w:vMerge/>
            <w:tcBorders>
              <w:top w:val="single" w:sz="4" w:space="0" w:color="auto"/>
              <w:left w:val="single" w:sz="4" w:space="0" w:color="auto"/>
              <w:bottom w:val="single" w:sz="4" w:space="0" w:color="auto"/>
              <w:right w:val="single" w:sz="4" w:space="0" w:color="auto"/>
            </w:tcBorders>
            <w:vAlign w:val="center"/>
          </w:tcPr>
          <w:p w:rsidR="004566E8" w:rsidRPr="00D57F50" w:rsidRDefault="004566E8" w:rsidP="004566E8"/>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4566E8" w:rsidRPr="00D57F50" w:rsidRDefault="004566E8" w:rsidP="004566E8"/>
        </w:tc>
        <w:tc>
          <w:tcPr>
            <w:tcW w:w="20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6E8" w:rsidRPr="00D57F50" w:rsidRDefault="004566E8" w:rsidP="004566E8">
            <w:r w:rsidRPr="00D57F50">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6E8" w:rsidRPr="00D57F50" w:rsidRDefault="004566E8" w:rsidP="004566E8">
            <w:pPr>
              <w:ind w:left="-104" w:right="-40"/>
              <w:jc w:val="center"/>
            </w:pPr>
            <w:r w:rsidRPr="00D57F50">
              <w:t>26 159,9</w:t>
            </w:r>
          </w:p>
        </w:tc>
        <w:tc>
          <w:tcPr>
            <w:tcW w:w="8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6E8" w:rsidRPr="00D57F50" w:rsidRDefault="004566E8" w:rsidP="004566E8">
            <w:pPr>
              <w:ind w:left="-52" w:right="-102" w:firstLine="10"/>
              <w:jc w:val="center"/>
            </w:pPr>
            <w:r w:rsidRPr="00D57F50">
              <w:t>6 855,7</w:t>
            </w:r>
          </w:p>
        </w:tc>
        <w:tc>
          <w:tcPr>
            <w:tcW w:w="9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6E8" w:rsidRPr="00D57F50" w:rsidRDefault="004566E8" w:rsidP="004566E8">
            <w:pPr>
              <w:ind w:left="-167" w:right="-186"/>
              <w:jc w:val="center"/>
            </w:pPr>
            <w:r w:rsidRPr="00D57F50">
              <w:t>3 128,5</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6E8" w:rsidRPr="00D57F50" w:rsidRDefault="004566E8" w:rsidP="004566E8">
            <w:pPr>
              <w:ind w:left="-102" w:right="-102"/>
              <w:jc w:val="center"/>
            </w:pPr>
            <w:r w:rsidRPr="00D57F50">
              <w:t>3 128,5</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566E8" w:rsidRPr="00D57F50" w:rsidRDefault="004566E8" w:rsidP="004566E8">
            <w:pPr>
              <w:ind w:left="-35" w:right="-49"/>
              <w:jc w:val="center"/>
            </w:pPr>
            <w:r w:rsidRPr="00D57F50">
              <w:t>3 261,8</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566E8" w:rsidRPr="00D57F50" w:rsidRDefault="004566E8" w:rsidP="004566E8">
            <w:pPr>
              <w:ind w:left="-35" w:right="-49"/>
              <w:jc w:val="center"/>
            </w:pPr>
            <w:r w:rsidRPr="00D57F50">
              <w:t>3 261,8</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566E8" w:rsidRPr="00D57F50" w:rsidRDefault="004566E8" w:rsidP="004566E8">
            <w:pPr>
              <w:ind w:left="-35" w:right="-49"/>
              <w:jc w:val="center"/>
            </w:pPr>
            <w:r w:rsidRPr="00D57F50">
              <w:t>3 261,8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6E8" w:rsidRPr="00D57F50" w:rsidRDefault="004566E8" w:rsidP="004566E8">
            <w:pPr>
              <w:ind w:left="-35" w:right="-49"/>
              <w:jc w:val="center"/>
            </w:pPr>
            <w:r w:rsidRPr="00D57F50">
              <w:t>3 261,8</w:t>
            </w:r>
          </w:p>
        </w:tc>
      </w:tr>
      <w:tr w:rsidR="004566E8" w:rsidRPr="00E827DF" w:rsidTr="00DD0939">
        <w:trPr>
          <w:gridAfter w:val="1"/>
          <w:wAfter w:w="189" w:type="dxa"/>
          <w:trHeight w:val="269"/>
        </w:trPr>
        <w:tc>
          <w:tcPr>
            <w:tcW w:w="1101" w:type="dxa"/>
            <w:gridSpan w:val="2"/>
            <w:vMerge/>
            <w:tcBorders>
              <w:top w:val="single" w:sz="4" w:space="0" w:color="auto"/>
              <w:left w:val="single" w:sz="4" w:space="0" w:color="auto"/>
              <w:bottom w:val="single" w:sz="4" w:space="0" w:color="auto"/>
              <w:right w:val="single" w:sz="4" w:space="0" w:color="auto"/>
            </w:tcBorders>
            <w:vAlign w:val="center"/>
            <w:hideMark/>
          </w:tcPr>
          <w:p w:rsidR="004566E8" w:rsidRPr="00D57F50" w:rsidRDefault="004566E8" w:rsidP="004566E8"/>
        </w:tc>
        <w:tc>
          <w:tcPr>
            <w:tcW w:w="2067" w:type="dxa"/>
            <w:gridSpan w:val="2"/>
            <w:vMerge/>
            <w:tcBorders>
              <w:top w:val="single" w:sz="4" w:space="0" w:color="auto"/>
              <w:left w:val="single" w:sz="4" w:space="0" w:color="auto"/>
              <w:bottom w:val="single" w:sz="4" w:space="0" w:color="auto"/>
              <w:right w:val="single" w:sz="4" w:space="0" w:color="auto"/>
            </w:tcBorders>
            <w:vAlign w:val="center"/>
          </w:tcPr>
          <w:p w:rsidR="004566E8" w:rsidRPr="00D57F50" w:rsidRDefault="004566E8" w:rsidP="004566E8"/>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4566E8" w:rsidRPr="00D57F50" w:rsidRDefault="004566E8" w:rsidP="004566E8"/>
        </w:tc>
        <w:tc>
          <w:tcPr>
            <w:tcW w:w="20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6E8" w:rsidRPr="00D57F50" w:rsidRDefault="004566E8" w:rsidP="004566E8">
            <w:r w:rsidRPr="00D57F50">
              <w:t>бюджет автономного округа</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6E8" w:rsidRPr="00D57F50" w:rsidRDefault="004566E8" w:rsidP="004566E8">
            <w:pPr>
              <w:ind w:left="-104" w:right="-40"/>
              <w:jc w:val="center"/>
            </w:pPr>
            <w:r w:rsidRPr="00D57F50">
              <w:t>52 502,9</w:t>
            </w:r>
          </w:p>
        </w:tc>
        <w:tc>
          <w:tcPr>
            <w:tcW w:w="8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6E8" w:rsidRPr="00D57F50" w:rsidRDefault="004566E8" w:rsidP="004566E8">
            <w:pPr>
              <w:ind w:left="-52" w:right="-102" w:hanging="28"/>
              <w:jc w:val="center"/>
              <w:rPr>
                <w:lang w:val="en-US"/>
              </w:rPr>
            </w:pPr>
            <w:r w:rsidRPr="00D57F50">
              <w:t>18 309,0</w:t>
            </w:r>
          </w:p>
        </w:tc>
        <w:tc>
          <w:tcPr>
            <w:tcW w:w="9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6E8" w:rsidRPr="00D57F50" w:rsidRDefault="004566E8" w:rsidP="004566E8">
            <w:pPr>
              <w:ind w:left="-167" w:right="-186"/>
              <w:jc w:val="center"/>
            </w:pPr>
            <w:r w:rsidRPr="00D57F50">
              <w:t>8 893,3</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6E8" w:rsidRPr="00D57F50" w:rsidRDefault="004566E8" w:rsidP="004566E8">
            <w:pPr>
              <w:ind w:left="-72" w:right="-102"/>
              <w:jc w:val="center"/>
            </w:pPr>
            <w:r w:rsidRPr="00D57F50">
              <w:t>4 893,4</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566E8" w:rsidRPr="00D57F50" w:rsidRDefault="004566E8" w:rsidP="004566E8">
            <w:pPr>
              <w:ind w:left="-35" w:right="-49"/>
              <w:jc w:val="center"/>
            </w:pPr>
            <w:r w:rsidRPr="00D57F50">
              <w:t>5 101,8</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566E8" w:rsidRPr="00D57F50" w:rsidRDefault="004566E8" w:rsidP="004566E8">
            <w:pPr>
              <w:ind w:left="-35" w:right="-49"/>
              <w:jc w:val="center"/>
            </w:pPr>
            <w:r w:rsidRPr="00D57F50">
              <w:t>5 101,8</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566E8" w:rsidRPr="00D57F50" w:rsidRDefault="004566E8" w:rsidP="004566E8">
            <w:pPr>
              <w:ind w:left="-35" w:right="-49"/>
              <w:jc w:val="center"/>
            </w:pPr>
            <w:r w:rsidRPr="00D57F50">
              <w:t>5 101,8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6E8" w:rsidRPr="00D57F50" w:rsidRDefault="004566E8" w:rsidP="004566E8">
            <w:pPr>
              <w:ind w:left="-35" w:right="-49"/>
              <w:jc w:val="center"/>
            </w:pPr>
            <w:r w:rsidRPr="00D57F50">
              <w:t>5 101,8</w:t>
            </w:r>
          </w:p>
        </w:tc>
      </w:tr>
      <w:tr w:rsidR="004566E8" w:rsidRPr="00E827DF" w:rsidTr="00DD0939">
        <w:trPr>
          <w:gridAfter w:val="1"/>
          <w:wAfter w:w="189" w:type="dxa"/>
          <w:trHeight w:val="70"/>
        </w:trPr>
        <w:tc>
          <w:tcPr>
            <w:tcW w:w="1101" w:type="dxa"/>
            <w:gridSpan w:val="2"/>
            <w:vMerge/>
            <w:tcBorders>
              <w:top w:val="single" w:sz="4" w:space="0" w:color="auto"/>
              <w:left w:val="single" w:sz="4" w:space="0" w:color="auto"/>
              <w:bottom w:val="single" w:sz="4" w:space="0" w:color="auto"/>
              <w:right w:val="single" w:sz="4" w:space="0" w:color="auto"/>
            </w:tcBorders>
            <w:vAlign w:val="center"/>
            <w:hideMark/>
          </w:tcPr>
          <w:p w:rsidR="004566E8" w:rsidRPr="00D57F50" w:rsidRDefault="004566E8" w:rsidP="004566E8"/>
        </w:tc>
        <w:tc>
          <w:tcPr>
            <w:tcW w:w="2067" w:type="dxa"/>
            <w:gridSpan w:val="2"/>
            <w:vMerge/>
            <w:tcBorders>
              <w:top w:val="single" w:sz="4" w:space="0" w:color="auto"/>
              <w:left w:val="single" w:sz="4" w:space="0" w:color="auto"/>
              <w:bottom w:val="single" w:sz="4" w:space="0" w:color="auto"/>
              <w:right w:val="single" w:sz="4" w:space="0" w:color="auto"/>
            </w:tcBorders>
            <w:vAlign w:val="center"/>
          </w:tcPr>
          <w:p w:rsidR="004566E8" w:rsidRPr="00D57F50" w:rsidRDefault="004566E8" w:rsidP="004566E8"/>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4566E8" w:rsidRPr="00D57F50" w:rsidRDefault="004566E8" w:rsidP="004566E8"/>
        </w:tc>
        <w:tc>
          <w:tcPr>
            <w:tcW w:w="20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6E8" w:rsidRPr="00D57F50" w:rsidRDefault="004566E8" w:rsidP="004566E8">
            <w:r w:rsidRPr="00D57F50">
              <w:t>местный бюджет</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6E8" w:rsidRPr="004566E8" w:rsidRDefault="004566E8" w:rsidP="004566E8">
            <w:pPr>
              <w:ind w:left="-104" w:right="-40"/>
              <w:jc w:val="center"/>
            </w:pPr>
            <w:r w:rsidRPr="004566E8">
              <w:t>13 446,6</w:t>
            </w:r>
          </w:p>
        </w:tc>
        <w:tc>
          <w:tcPr>
            <w:tcW w:w="8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6E8" w:rsidRPr="004566E8" w:rsidRDefault="004566E8" w:rsidP="004566E8">
            <w:pPr>
              <w:ind w:left="-52" w:right="-102" w:firstLine="10"/>
              <w:jc w:val="center"/>
            </w:pPr>
            <w:r w:rsidRPr="004566E8">
              <w:t>4 671,4</w:t>
            </w:r>
          </w:p>
        </w:tc>
        <w:tc>
          <w:tcPr>
            <w:tcW w:w="9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6E8" w:rsidRPr="00D57F50" w:rsidRDefault="004566E8" w:rsidP="004566E8">
            <w:pPr>
              <w:ind w:left="-167" w:right="-186"/>
              <w:jc w:val="center"/>
            </w:pPr>
            <w:r w:rsidRPr="00D57F50">
              <w:t>1 456,0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566E8" w:rsidRPr="00D57F50" w:rsidRDefault="004566E8" w:rsidP="004566E8">
            <w:pPr>
              <w:ind w:left="-72" w:right="-102"/>
              <w:jc w:val="center"/>
            </w:pPr>
            <w:r w:rsidRPr="00D57F50">
              <w:t>1 415,6</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566E8" w:rsidRPr="00D57F50" w:rsidRDefault="004566E8" w:rsidP="004566E8">
            <w:pPr>
              <w:ind w:left="-35" w:right="-49"/>
              <w:jc w:val="center"/>
            </w:pPr>
            <w:r>
              <w:t>1 475,9</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566E8" w:rsidRPr="00D57F50" w:rsidRDefault="004566E8" w:rsidP="004566E8">
            <w:pPr>
              <w:ind w:left="-35" w:right="-49"/>
              <w:jc w:val="center"/>
            </w:pPr>
            <w:r>
              <w:t>1 475,9</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566E8" w:rsidRPr="00D57F50" w:rsidRDefault="004566E8" w:rsidP="004566E8">
            <w:pPr>
              <w:ind w:left="-35" w:right="-49"/>
              <w:jc w:val="center"/>
            </w:pPr>
            <w:r>
              <w:t>1 475,9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66E8" w:rsidRPr="00D57F50" w:rsidRDefault="004566E8" w:rsidP="004566E8">
            <w:pPr>
              <w:ind w:left="-35" w:right="-49"/>
              <w:jc w:val="center"/>
            </w:pPr>
            <w:r>
              <w:t>1 475,9</w:t>
            </w:r>
          </w:p>
        </w:tc>
      </w:tr>
      <w:tr w:rsidR="005D4555" w:rsidRPr="00E827DF" w:rsidTr="00DD0939">
        <w:trPr>
          <w:gridAfter w:val="1"/>
          <w:wAfter w:w="189" w:type="dxa"/>
          <w:trHeight w:val="147"/>
        </w:trPr>
        <w:tc>
          <w:tcPr>
            <w:tcW w:w="1101" w:type="dxa"/>
            <w:gridSpan w:val="2"/>
            <w:vMerge/>
            <w:tcBorders>
              <w:top w:val="single" w:sz="4" w:space="0" w:color="auto"/>
              <w:left w:val="single" w:sz="4" w:space="0" w:color="auto"/>
              <w:bottom w:val="single" w:sz="4" w:space="0" w:color="auto"/>
              <w:right w:val="single" w:sz="4" w:space="0" w:color="auto"/>
            </w:tcBorders>
            <w:vAlign w:val="center"/>
            <w:hideMark/>
          </w:tcPr>
          <w:p w:rsidR="005D4555" w:rsidRPr="00D57F50" w:rsidRDefault="005D4555" w:rsidP="005D4555"/>
        </w:tc>
        <w:tc>
          <w:tcPr>
            <w:tcW w:w="2067" w:type="dxa"/>
            <w:gridSpan w:val="2"/>
            <w:vMerge/>
            <w:tcBorders>
              <w:top w:val="single" w:sz="4" w:space="0" w:color="auto"/>
              <w:left w:val="single" w:sz="4" w:space="0" w:color="auto"/>
              <w:bottom w:val="single" w:sz="4" w:space="0" w:color="auto"/>
              <w:right w:val="single" w:sz="4" w:space="0" w:color="auto"/>
            </w:tcBorders>
            <w:vAlign w:val="center"/>
          </w:tcPr>
          <w:p w:rsidR="005D4555" w:rsidRPr="00D57F50" w:rsidRDefault="005D4555" w:rsidP="005D4555"/>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5D4555" w:rsidRPr="00D57F50" w:rsidRDefault="005D4555" w:rsidP="005D4555"/>
        </w:tc>
        <w:tc>
          <w:tcPr>
            <w:tcW w:w="20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D4555" w:rsidRPr="00D57F50" w:rsidRDefault="005D4555" w:rsidP="005D4555">
            <w:r w:rsidRPr="00D57F50">
              <w:t>иные источники финансирования</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D4555" w:rsidRPr="00D57F50" w:rsidRDefault="005D4555" w:rsidP="005D4555">
            <w:pPr>
              <w:ind w:left="-104" w:right="-40"/>
              <w:jc w:val="center"/>
            </w:pPr>
            <w:r w:rsidRPr="00D57F50">
              <w:t>-</w:t>
            </w:r>
          </w:p>
        </w:tc>
        <w:tc>
          <w:tcPr>
            <w:tcW w:w="8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D4555" w:rsidRPr="00D57F50" w:rsidRDefault="005D4555" w:rsidP="005D4555">
            <w:pPr>
              <w:ind w:left="-52" w:right="-42" w:firstLine="10"/>
              <w:jc w:val="center"/>
            </w:pPr>
            <w:r w:rsidRPr="00D57F50">
              <w:t>-</w:t>
            </w:r>
          </w:p>
        </w:tc>
        <w:tc>
          <w:tcPr>
            <w:tcW w:w="9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D4555" w:rsidRPr="00D57F50" w:rsidRDefault="005D4555" w:rsidP="005D4555">
            <w:pPr>
              <w:ind w:left="-167" w:right="-186"/>
              <w:jc w:val="center"/>
            </w:pPr>
            <w:r w:rsidRPr="00D57F50">
              <w:t>-</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D4555" w:rsidRPr="00D57F50" w:rsidRDefault="00652C15" w:rsidP="005D4555">
            <w:pPr>
              <w:ind w:left="-392" w:right="-202" w:firstLine="142"/>
              <w:jc w:val="center"/>
            </w:pPr>
            <w:r w:rsidRPr="00D57F50">
              <w:t>-</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4555" w:rsidRPr="00D57F50" w:rsidRDefault="00652C15" w:rsidP="005D4555">
            <w:pPr>
              <w:ind w:left="-35" w:right="-49"/>
              <w:jc w:val="center"/>
            </w:pPr>
            <w:r w:rsidRPr="00D57F50">
              <w:t>-</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4555" w:rsidRPr="00D57F50" w:rsidRDefault="00652C15" w:rsidP="005D4555">
            <w:pPr>
              <w:ind w:left="-35" w:right="-49"/>
              <w:jc w:val="center"/>
            </w:pPr>
            <w:r w:rsidRPr="00D57F50">
              <w:t>-</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4555" w:rsidRPr="00D57F50" w:rsidRDefault="00652C15" w:rsidP="005D4555">
            <w:pPr>
              <w:ind w:left="-35" w:right="-49"/>
              <w:jc w:val="center"/>
            </w:pPr>
            <w:r w:rsidRPr="00D57F50">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4555" w:rsidRPr="00D57F50" w:rsidRDefault="00652C15" w:rsidP="005D4555">
            <w:pPr>
              <w:ind w:left="-35" w:right="-49"/>
              <w:jc w:val="center"/>
            </w:pPr>
            <w:r w:rsidRPr="00D57F50">
              <w:t>-</w:t>
            </w:r>
          </w:p>
        </w:tc>
      </w:tr>
      <w:tr w:rsidR="00BB4C7E" w:rsidRPr="00E827DF" w:rsidTr="00331497">
        <w:trPr>
          <w:gridAfter w:val="1"/>
          <w:wAfter w:w="189" w:type="dxa"/>
          <w:trHeight w:val="70"/>
        </w:trPr>
        <w:tc>
          <w:tcPr>
            <w:tcW w:w="3168"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B4C7E" w:rsidRPr="00D57F50" w:rsidRDefault="00BB4C7E" w:rsidP="00BB4C7E">
            <w:pPr>
              <w:jc w:val="center"/>
            </w:pPr>
            <w:r w:rsidRPr="00D57F50">
              <w:t>Всего по муниципальной программе</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BB4C7E" w:rsidRPr="00D57F50" w:rsidRDefault="00BB4C7E" w:rsidP="00BB4C7E">
            <w:pPr>
              <w:jc w:val="center"/>
            </w:pPr>
            <w:r w:rsidRPr="00D57F50">
              <w:t> </w:t>
            </w:r>
          </w:p>
        </w:tc>
        <w:tc>
          <w:tcPr>
            <w:tcW w:w="20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B4C7E" w:rsidRPr="00D57F50" w:rsidRDefault="00BB4C7E" w:rsidP="00BB4C7E">
            <w:r w:rsidRPr="00D57F50">
              <w:t>всего</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B4C7E" w:rsidRPr="00D57F50" w:rsidRDefault="00BB4C7E" w:rsidP="00BB4C7E">
            <w:pPr>
              <w:ind w:left="-104" w:right="-144" w:hanging="105"/>
              <w:jc w:val="center"/>
            </w:pPr>
            <w:r>
              <w:t>150 433,8</w:t>
            </w:r>
          </w:p>
        </w:tc>
        <w:tc>
          <w:tcPr>
            <w:tcW w:w="8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B4C7E" w:rsidRPr="00D57F50" w:rsidRDefault="00BB4C7E" w:rsidP="00BB4C7E">
            <w:pPr>
              <w:ind w:left="-250" w:right="-202"/>
              <w:jc w:val="center"/>
              <w:rPr>
                <w:lang w:val="en-US"/>
              </w:rPr>
            </w:pPr>
            <w:r w:rsidRPr="00D57F50">
              <w:t>29 927,1</w:t>
            </w:r>
          </w:p>
        </w:tc>
        <w:tc>
          <w:tcPr>
            <w:tcW w:w="9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B4C7E" w:rsidRPr="00D57F50" w:rsidRDefault="00BB4C7E" w:rsidP="00BB4C7E">
            <w:pPr>
              <w:ind w:left="-167" w:right="-186"/>
              <w:jc w:val="center"/>
            </w:pPr>
            <w:r w:rsidRPr="00D57F50">
              <w:t>22 915,3</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B4C7E" w:rsidRPr="00D57F50" w:rsidRDefault="00BB4C7E" w:rsidP="00BB4C7E">
            <w:pPr>
              <w:ind w:left="-54" w:right="-62"/>
              <w:jc w:val="center"/>
            </w:pPr>
            <w:r w:rsidRPr="00D57F50">
              <w:t>18 875,0</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B4C7E" w:rsidRPr="00D57F50" w:rsidRDefault="00BB4C7E" w:rsidP="00BB4C7E">
            <w:pPr>
              <w:ind w:left="-162" w:right="-206"/>
              <w:jc w:val="center"/>
            </w:pPr>
            <w:r>
              <w:t>19 679,1</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B4C7E" w:rsidRPr="00D57F50" w:rsidRDefault="00BB4C7E" w:rsidP="00BB4C7E">
            <w:pPr>
              <w:ind w:left="-162" w:right="-206"/>
              <w:jc w:val="center"/>
            </w:pPr>
            <w:r>
              <w:t>19 679,1</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B4C7E" w:rsidRPr="00D57F50" w:rsidRDefault="00BB4C7E" w:rsidP="00BB4C7E">
            <w:pPr>
              <w:ind w:left="-162" w:right="-206"/>
              <w:jc w:val="center"/>
            </w:pPr>
            <w:r>
              <w:t>19 679,1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4C7E" w:rsidRPr="00D57F50" w:rsidRDefault="00BB4C7E" w:rsidP="00BB4C7E">
            <w:pPr>
              <w:ind w:left="-162" w:right="-206"/>
              <w:jc w:val="center"/>
            </w:pPr>
            <w:r>
              <w:t>19 679,1</w:t>
            </w:r>
          </w:p>
        </w:tc>
      </w:tr>
      <w:tr w:rsidR="00BB4C7E" w:rsidRPr="00E827DF" w:rsidTr="00DD0939">
        <w:trPr>
          <w:gridAfter w:val="1"/>
          <w:wAfter w:w="189" w:type="dxa"/>
          <w:trHeight w:val="555"/>
        </w:trPr>
        <w:tc>
          <w:tcPr>
            <w:tcW w:w="3168" w:type="dxa"/>
            <w:gridSpan w:val="4"/>
            <w:vMerge/>
            <w:tcBorders>
              <w:top w:val="single" w:sz="4" w:space="0" w:color="auto"/>
              <w:left w:val="single" w:sz="4" w:space="0" w:color="auto"/>
              <w:bottom w:val="single" w:sz="4" w:space="0" w:color="auto"/>
              <w:right w:val="single" w:sz="4" w:space="0" w:color="auto"/>
            </w:tcBorders>
            <w:vAlign w:val="center"/>
            <w:hideMark/>
          </w:tcPr>
          <w:p w:rsidR="00BB4C7E" w:rsidRPr="00D57F50" w:rsidRDefault="00BB4C7E" w:rsidP="00BB4C7E"/>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BB4C7E" w:rsidRPr="00D57F50" w:rsidRDefault="00BB4C7E" w:rsidP="00BB4C7E"/>
        </w:tc>
        <w:tc>
          <w:tcPr>
            <w:tcW w:w="20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B4C7E" w:rsidRPr="00D57F50" w:rsidRDefault="00BB4C7E" w:rsidP="00BB4C7E">
            <w:r w:rsidRPr="00D57F50">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B4C7E" w:rsidRPr="00D57F50" w:rsidRDefault="00BB4C7E" w:rsidP="00BB4C7E">
            <w:pPr>
              <w:ind w:left="-68" w:right="-144"/>
              <w:jc w:val="center"/>
              <w:rPr>
                <w:lang w:val="en-US"/>
              </w:rPr>
            </w:pPr>
            <w:r w:rsidRPr="00D57F50">
              <w:t>45 464,1</w:t>
            </w:r>
          </w:p>
        </w:tc>
        <w:tc>
          <w:tcPr>
            <w:tcW w:w="8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B4C7E" w:rsidRPr="00D57F50" w:rsidRDefault="00BB4C7E" w:rsidP="00BB4C7E">
            <w:pPr>
              <w:ind w:left="-52" w:right="-102" w:firstLine="10"/>
              <w:jc w:val="center"/>
            </w:pPr>
            <w:r w:rsidRPr="00D57F50">
              <w:t>6 855,7</w:t>
            </w:r>
          </w:p>
        </w:tc>
        <w:tc>
          <w:tcPr>
            <w:tcW w:w="9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B4C7E" w:rsidRPr="00D57F50" w:rsidRDefault="00BB4C7E" w:rsidP="00BB4C7E">
            <w:pPr>
              <w:jc w:val="center"/>
            </w:pPr>
            <w:r w:rsidRPr="00D57F50">
              <w:t>6 257,0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B4C7E" w:rsidRPr="00D57F50" w:rsidRDefault="00BB4C7E" w:rsidP="00BB4C7E">
            <w:pPr>
              <w:jc w:val="center"/>
            </w:pPr>
            <w:r w:rsidRPr="00D57F50">
              <w:t>6 257,0</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B4C7E" w:rsidRPr="00D57F50" w:rsidRDefault="00BB4C7E" w:rsidP="00BB4C7E">
            <w:pPr>
              <w:jc w:val="center"/>
            </w:pPr>
            <w:r w:rsidRPr="00D57F50">
              <w:t>6 523,6</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B4C7E" w:rsidRPr="00D57F50" w:rsidRDefault="00BB4C7E" w:rsidP="00BB4C7E">
            <w:pPr>
              <w:jc w:val="center"/>
            </w:pPr>
            <w:r w:rsidRPr="00D57F50">
              <w:t>6 523,6</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B4C7E" w:rsidRPr="00D57F50" w:rsidRDefault="00BB4C7E" w:rsidP="00BB4C7E">
            <w:pPr>
              <w:jc w:val="center"/>
            </w:pPr>
            <w:r w:rsidRPr="00D57F50">
              <w:t>6 523,6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4C7E" w:rsidRPr="00D57F50" w:rsidRDefault="00BB4C7E" w:rsidP="00BB4C7E">
            <w:pPr>
              <w:jc w:val="center"/>
            </w:pPr>
            <w:r w:rsidRPr="00D57F50">
              <w:t>6 523,6</w:t>
            </w:r>
          </w:p>
        </w:tc>
      </w:tr>
      <w:tr w:rsidR="00BB4C7E" w:rsidRPr="00E827DF" w:rsidTr="00DD0939">
        <w:trPr>
          <w:gridAfter w:val="1"/>
          <w:wAfter w:w="189" w:type="dxa"/>
          <w:trHeight w:val="143"/>
        </w:trPr>
        <w:tc>
          <w:tcPr>
            <w:tcW w:w="3168" w:type="dxa"/>
            <w:gridSpan w:val="4"/>
            <w:vMerge/>
            <w:tcBorders>
              <w:top w:val="single" w:sz="4" w:space="0" w:color="auto"/>
              <w:left w:val="single" w:sz="4" w:space="0" w:color="auto"/>
              <w:bottom w:val="single" w:sz="4" w:space="0" w:color="auto"/>
              <w:right w:val="single" w:sz="4" w:space="0" w:color="auto"/>
            </w:tcBorders>
            <w:vAlign w:val="center"/>
            <w:hideMark/>
          </w:tcPr>
          <w:p w:rsidR="00BB4C7E" w:rsidRPr="00D57F50" w:rsidRDefault="00BB4C7E" w:rsidP="00BB4C7E"/>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BB4C7E" w:rsidRPr="00D57F50" w:rsidRDefault="00BB4C7E" w:rsidP="00BB4C7E"/>
        </w:tc>
        <w:tc>
          <w:tcPr>
            <w:tcW w:w="20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B4C7E" w:rsidRPr="00D57F50" w:rsidRDefault="00BB4C7E" w:rsidP="00BB4C7E">
            <w:r w:rsidRPr="00D57F50">
              <w:t>бюджет автономного округа</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B4C7E" w:rsidRPr="00D57F50" w:rsidRDefault="00BB4C7E" w:rsidP="00BB4C7E">
            <w:pPr>
              <w:ind w:left="-104" w:right="-40"/>
              <w:jc w:val="center"/>
            </w:pPr>
            <w:r w:rsidRPr="00D57F50">
              <w:t>82 696,9</w:t>
            </w:r>
          </w:p>
        </w:tc>
        <w:tc>
          <w:tcPr>
            <w:tcW w:w="8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B4C7E" w:rsidRPr="00D57F50" w:rsidRDefault="00BB4C7E" w:rsidP="00BB4C7E">
            <w:pPr>
              <w:ind w:left="-52" w:right="-102" w:hanging="28"/>
              <w:jc w:val="center"/>
              <w:rPr>
                <w:lang w:val="en-US"/>
              </w:rPr>
            </w:pPr>
            <w:r w:rsidRPr="00D57F50">
              <w:t>18 309,0</w:t>
            </w:r>
          </w:p>
        </w:tc>
        <w:tc>
          <w:tcPr>
            <w:tcW w:w="9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B4C7E" w:rsidRPr="00D57F50" w:rsidRDefault="00BB4C7E" w:rsidP="00BB4C7E">
            <w:pPr>
              <w:ind w:left="-156" w:right="-60"/>
              <w:jc w:val="center"/>
            </w:pPr>
            <w:r w:rsidRPr="00D57F50">
              <w:t>13 786,7</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B4C7E" w:rsidRPr="00D57F50" w:rsidRDefault="00BB4C7E" w:rsidP="00BB4C7E">
            <w:pPr>
              <w:jc w:val="center"/>
            </w:pPr>
            <w:r w:rsidRPr="00D57F50">
              <w:t>9 786,8</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B4C7E" w:rsidRPr="00D57F50" w:rsidRDefault="00BB4C7E" w:rsidP="00BB4C7E">
            <w:pPr>
              <w:ind w:left="-364" w:right="-146" w:firstLine="142"/>
              <w:jc w:val="center"/>
            </w:pPr>
            <w:r w:rsidRPr="00D57F50">
              <w:t>10 203,6</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B4C7E" w:rsidRPr="00D57F50" w:rsidRDefault="00BB4C7E" w:rsidP="00BB4C7E">
            <w:pPr>
              <w:ind w:left="-364" w:right="-146" w:firstLine="142"/>
              <w:jc w:val="center"/>
            </w:pPr>
            <w:r w:rsidRPr="00D57F50">
              <w:t>10 203,6</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B4C7E" w:rsidRPr="00D57F50" w:rsidRDefault="00BB4C7E" w:rsidP="00BB4C7E">
            <w:pPr>
              <w:ind w:left="-364" w:right="-146" w:firstLine="142"/>
              <w:jc w:val="center"/>
            </w:pPr>
            <w:r w:rsidRPr="00D57F50">
              <w:t>10 203,6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4C7E" w:rsidRPr="00D57F50" w:rsidRDefault="00BB4C7E" w:rsidP="00BB4C7E">
            <w:pPr>
              <w:ind w:left="-364" w:right="-146" w:firstLine="142"/>
              <w:jc w:val="center"/>
            </w:pPr>
            <w:r w:rsidRPr="00D57F50">
              <w:t>10 203,6</w:t>
            </w:r>
          </w:p>
        </w:tc>
      </w:tr>
      <w:tr w:rsidR="00BB4C7E" w:rsidRPr="00E827DF" w:rsidTr="00DD0939">
        <w:trPr>
          <w:gridAfter w:val="1"/>
          <w:wAfter w:w="189" w:type="dxa"/>
          <w:trHeight w:val="70"/>
        </w:trPr>
        <w:tc>
          <w:tcPr>
            <w:tcW w:w="3168" w:type="dxa"/>
            <w:gridSpan w:val="4"/>
            <w:vMerge/>
            <w:tcBorders>
              <w:top w:val="single" w:sz="4" w:space="0" w:color="auto"/>
              <w:left w:val="single" w:sz="4" w:space="0" w:color="auto"/>
              <w:bottom w:val="single" w:sz="4" w:space="0" w:color="auto"/>
              <w:right w:val="single" w:sz="4" w:space="0" w:color="auto"/>
            </w:tcBorders>
            <w:vAlign w:val="center"/>
            <w:hideMark/>
          </w:tcPr>
          <w:p w:rsidR="00BB4C7E" w:rsidRPr="00D57F50" w:rsidRDefault="00BB4C7E" w:rsidP="00BB4C7E"/>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BB4C7E" w:rsidRPr="00D57F50" w:rsidRDefault="00BB4C7E" w:rsidP="00BB4C7E"/>
        </w:tc>
        <w:tc>
          <w:tcPr>
            <w:tcW w:w="20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B4C7E" w:rsidRPr="00D57F50" w:rsidRDefault="00BB4C7E" w:rsidP="00BB4C7E">
            <w:r w:rsidRPr="00D57F50">
              <w:t>местный бюджет</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B4C7E" w:rsidRPr="00D57F50" w:rsidRDefault="00BB4C7E" w:rsidP="00BB4C7E">
            <w:pPr>
              <w:ind w:left="-104" w:right="-40"/>
              <w:jc w:val="center"/>
            </w:pPr>
            <w:r>
              <w:t>22 272,8</w:t>
            </w:r>
          </w:p>
        </w:tc>
        <w:tc>
          <w:tcPr>
            <w:tcW w:w="8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B4C7E" w:rsidRPr="00D57F50" w:rsidRDefault="00BB4C7E" w:rsidP="00BB4C7E">
            <w:pPr>
              <w:ind w:left="-184" w:right="-184"/>
              <w:jc w:val="center"/>
            </w:pPr>
            <w:r w:rsidRPr="00D57F50">
              <w:t>4 762,4</w:t>
            </w:r>
          </w:p>
        </w:tc>
        <w:tc>
          <w:tcPr>
            <w:tcW w:w="9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B4C7E" w:rsidRPr="00D57F50" w:rsidRDefault="00BB4C7E" w:rsidP="00BB4C7E">
            <w:pPr>
              <w:jc w:val="center"/>
            </w:pPr>
            <w:r w:rsidRPr="00D57F50">
              <w:t>2 871,6</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B4C7E" w:rsidRPr="00D57F50" w:rsidRDefault="00BB4C7E" w:rsidP="00BB4C7E">
            <w:pPr>
              <w:jc w:val="center"/>
            </w:pPr>
            <w:r w:rsidRPr="00D57F50">
              <w:t>2 831,2</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B4C7E" w:rsidRPr="00D57F50" w:rsidRDefault="00BB4C7E" w:rsidP="00BB4C7E">
            <w:pPr>
              <w:jc w:val="center"/>
            </w:pPr>
            <w:r>
              <w:t>2 951,9</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B4C7E" w:rsidRPr="00D57F50" w:rsidRDefault="00BB4C7E" w:rsidP="00BB4C7E">
            <w:pPr>
              <w:jc w:val="center"/>
            </w:pPr>
            <w:r>
              <w:t>2 951,9</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B4C7E" w:rsidRPr="00D57F50" w:rsidRDefault="00BB4C7E" w:rsidP="00BB4C7E">
            <w:pPr>
              <w:jc w:val="center"/>
            </w:pPr>
            <w:r>
              <w:t>2 951,9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4C7E" w:rsidRPr="00D57F50" w:rsidRDefault="00BB4C7E" w:rsidP="00BB4C7E">
            <w:pPr>
              <w:jc w:val="center"/>
            </w:pPr>
            <w:r>
              <w:t>2 951,9</w:t>
            </w:r>
          </w:p>
        </w:tc>
      </w:tr>
      <w:tr w:rsidR="0052471F" w:rsidRPr="00E827DF" w:rsidTr="00DD0939">
        <w:trPr>
          <w:gridAfter w:val="1"/>
          <w:wAfter w:w="189" w:type="dxa"/>
          <w:trHeight w:val="70"/>
        </w:trPr>
        <w:tc>
          <w:tcPr>
            <w:tcW w:w="3168" w:type="dxa"/>
            <w:gridSpan w:val="4"/>
            <w:vMerge/>
            <w:tcBorders>
              <w:top w:val="single" w:sz="4" w:space="0" w:color="auto"/>
              <w:left w:val="single" w:sz="4" w:space="0" w:color="auto"/>
              <w:bottom w:val="single" w:sz="4" w:space="0" w:color="auto"/>
              <w:right w:val="single" w:sz="4" w:space="0" w:color="auto"/>
            </w:tcBorders>
            <w:vAlign w:val="center"/>
            <w:hideMark/>
          </w:tcPr>
          <w:p w:rsidR="0052471F" w:rsidRPr="00D57F50" w:rsidRDefault="0052471F" w:rsidP="0052471F"/>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52471F" w:rsidRPr="00D57F50" w:rsidRDefault="0052471F" w:rsidP="0052471F"/>
        </w:tc>
        <w:tc>
          <w:tcPr>
            <w:tcW w:w="20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r w:rsidRPr="00D57F50">
              <w:t>иные источники финансирования</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8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r>
      <w:tr w:rsidR="0044245F" w:rsidRPr="00E827DF" w:rsidTr="00B96F34">
        <w:trPr>
          <w:gridAfter w:val="1"/>
          <w:wAfter w:w="189" w:type="dxa"/>
          <w:trHeight w:val="70"/>
        </w:trPr>
        <w:tc>
          <w:tcPr>
            <w:tcW w:w="3168" w:type="dxa"/>
            <w:gridSpan w:val="4"/>
            <w:vMerge w:val="restart"/>
            <w:tcBorders>
              <w:top w:val="single" w:sz="4" w:space="0" w:color="auto"/>
              <w:left w:val="single" w:sz="4" w:space="0" w:color="auto"/>
              <w:bottom w:val="single" w:sz="4" w:space="0" w:color="auto"/>
              <w:right w:val="single" w:sz="4" w:space="0" w:color="auto"/>
            </w:tcBorders>
            <w:vAlign w:val="center"/>
          </w:tcPr>
          <w:p w:rsidR="0044245F" w:rsidRPr="00D57F50" w:rsidRDefault="00A84350" w:rsidP="0044245F">
            <w:r>
              <w:t>И</w:t>
            </w:r>
            <w:r w:rsidR="0044245F" w:rsidRPr="00D57F50">
              <w:t>нвестиции в объекты муниципальной собственности</w:t>
            </w: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tcPr>
          <w:p w:rsidR="0044245F" w:rsidRPr="00D57F50" w:rsidRDefault="0044245F" w:rsidP="0044245F"/>
        </w:tc>
        <w:tc>
          <w:tcPr>
            <w:tcW w:w="204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4245F" w:rsidRPr="00D57F50" w:rsidRDefault="0044245F" w:rsidP="0044245F">
            <w:r w:rsidRPr="00D57F50">
              <w:t>всего</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4245F" w:rsidRPr="00D57F50" w:rsidRDefault="0044245F" w:rsidP="0044245F">
            <w:pPr>
              <w:ind w:left="-138" w:right="-202" w:hanging="17"/>
              <w:jc w:val="center"/>
            </w:pPr>
            <w:r w:rsidRPr="00D57F50">
              <w:t>2 811,7</w:t>
            </w:r>
          </w:p>
        </w:tc>
        <w:tc>
          <w:tcPr>
            <w:tcW w:w="884" w:type="dxa"/>
            <w:gridSpan w:val="2"/>
            <w:tcBorders>
              <w:top w:val="single" w:sz="4" w:space="0" w:color="auto"/>
              <w:left w:val="single" w:sz="4" w:space="0" w:color="auto"/>
              <w:bottom w:val="single" w:sz="4" w:space="0" w:color="auto"/>
              <w:right w:val="single" w:sz="4" w:space="0" w:color="auto"/>
            </w:tcBorders>
            <w:shd w:val="clear" w:color="000000" w:fill="FFFFFF"/>
          </w:tcPr>
          <w:p w:rsidR="0044245F" w:rsidRPr="00D57F50" w:rsidRDefault="0044245F" w:rsidP="00577F4B">
            <w:pPr>
              <w:ind w:left="-80" w:right="-109"/>
            </w:pPr>
            <w:r w:rsidRPr="00D57F50">
              <w:t>2 811,7</w:t>
            </w:r>
          </w:p>
        </w:tc>
        <w:tc>
          <w:tcPr>
            <w:tcW w:w="959" w:type="dxa"/>
            <w:gridSpan w:val="2"/>
            <w:tcBorders>
              <w:top w:val="single" w:sz="4" w:space="0" w:color="auto"/>
              <w:left w:val="single" w:sz="4" w:space="0" w:color="auto"/>
              <w:bottom w:val="single" w:sz="4" w:space="0" w:color="auto"/>
              <w:right w:val="single" w:sz="4" w:space="0" w:color="auto"/>
            </w:tcBorders>
            <w:shd w:val="clear" w:color="000000" w:fill="FFFFFF"/>
          </w:tcPr>
          <w:p w:rsidR="0044245F" w:rsidRPr="00D57F50" w:rsidRDefault="0044245F" w:rsidP="0044245F"/>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4245F" w:rsidRPr="00D57F50" w:rsidRDefault="0044245F" w:rsidP="0044245F">
            <w:pPr>
              <w:jc w:val="center"/>
            </w:pPr>
            <w:r w:rsidRPr="00D57F50">
              <w:t>-</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44245F" w:rsidRPr="00D57F50" w:rsidRDefault="0044245F" w:rsidP="0044245F">
            <w:pPr>
              <w:jc w:val="center"/>
            </w:pPr>
            <w:r w:rsidRPr="00D57F50">
              <w:t>-</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44245F" w:rsidRPr="00D57F50" w:rsidRDefault="0044245F" w:rsidP="0044245F">
            <w:pPr>
              <w:jc w:val="center"/>
            </w:pPr>
            <w:r w:rsidRPr="00D57F50">
              <w:t>-</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44245F" w:rsidRPr="00D57F50" w:rsidRDefault="0044245F" w:rsidP="0044245F">
            <w:pPr>
              <w:jc w:val="center"/>
            </w:pPr>
            <w:r w:rsidRPr="00D57F50">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4245F" w:rsidRPr="00D57F50" w:rsidRDefault="0044245F" w:rsidP="0044245F">
            <w:pPr>
              <w:jc w:val="center"/>
            </w:pPr>
            <w:r w:rsidRPr="00D57F50">
              <w:t>-</w:t>
            </w:r>
          </w:p>
        </w:tc>
      </w:tr>
      <w:tr w:rsidR="009253CF" w:rsidRPr="00E827DF" w:rsidTr="00DD0939">
        <w:trPr>
          <w:gridAfter w:val="1"/>
          <w:wAfter w:w="189" w:type="dxa"/>
          <w:trHeight w:val="70"/>
        </w:trPr>
        <w:tc>
          <w:tcPr>
            <w:tcW w:w="3168" w:type="dxa"/>
            <w:gridSpan w:val="4"/>
            <w:vMerge/>
            <w:tcBorders>
              <w:top w:val="single" w:sz="4" w:space="0" w:color="auto"/>
              <w:left w:val="single" w:sz="4" w:space="0" w:color="auto"/>
              <w:bottom w:val="single" w:sz="4" w:space="0" w:color="auto"/>
              <w:right w:val="single" w:sz="4" w:space="0" w:color="auto"/>
            </w:tcBorders>
            <w:vAlign w:val="center"/>
          </w:tcPr>
          <w:p w:rsidR="009253CF" w:rsidRPr="00D57F50" w:rsidRDefault="009253CF" w:rsidP="009253CF"/>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9253CF" w:rsidRPr="00D57F50" w:rsidRDefault="009253CF" w:rsidP="009253CF"/>
        </w:tc>
        <w:tc>
          <w:tcPr>
            <w:tcW w:w="204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253CF" w:rsidRPr="00D57F50" w:rsidRDefault="009253CF" w:rsidP="009253CF">
            <w:r w:rsidRPr="00D57F50">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253CF" w:rsidRPr="00D57F50" w:rsidRDefault="009253CF" w:rsidP="009253CF">
            <w:pPr>
              <w:ind w:left="-138" w:right="-202" w:hanging="17"/>
              <w:jc w:val="center"/>
            </w:pPr>
            <w:r w:rsidRPr="00D57F50">
              <w:t>-</w:t>
            </w:r>
          </w:p>
        </w:tc>
        <w:tc>
          <w:tcPr>
            <w:tcW w:w="88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253CF" w:rsidRPr="00D57F50" w:rsidRDefault="009253CF" w:rsidP="009253CF">
            <w:pPr>
              <w:ind w:left="-138" w:right="-202" w:hanging="17"/>
              <w:jc w:val="center"/>
            </w:pPr>
            <w:r w:rsidRPr="00D57F50">
              <w:t>-</w:t>
            </w:r>
          </w:p>
        </w:tc>
        <w:tc>
          <w:tcPr>
            <w:tcW w:w="95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253CF" w:rsidRPr="00D57F50" w:rsidRDefault="009253CF" w:rsidP="009253CF">
            <w:pPr>
              <w:jc w:val="center"/>
            </w:pPr>
            <w:r w:rsidRPr="00D57F50">
              <w:t>-</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253CF" w:rsidRPr="00D57F50" w:rsidRDefault="009253CF" w:rsidP="009253CF">
            <w:pPr>
              <w:jc w:val="center"/>
            </w:pPr>
            <w:r w:rsidRPr="00D57F50">
              <w:t>-</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253CF" w:rsidRPr="00D57F50" w:rsidRDefault="009253CF" w:rsidP="009253CF">
            <w:pPr>
              <w:jc w:val="center"/>
            </w:pPr>
            <w:r w:rsidRPr="00D57F50">
              <w:t>-</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253CF" w:rsidRPr="00D57F50" w:rsidRDefault="009253CF" w:rsidP="009253CF">
            <w:pPr>
              <w:jc w:val="center"/>
            </w:pPr>
            <w:r w:rsidRPr="00D57F50">
              <w:t>-</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253CF" w:rsidRPr="00D57F50" w:rsidRDefault="009253CF" w:rsidP="009253CF">
            <w:pPr>
              <w:jc w:val="center"/>
            </w:pPr>
            <w:r w:rsidRPr="00D57F50">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253CF" w:rsidRPr="00D57F50" w:rsidRDefault="009253CF" w:rsidP="009253CF">
            <w:pPr>
              <w:jc w:val="center"/>
            </w:pPr>
            <w:r w:rsidRPr="00D57F50">
              <w:t>-</w:t>
            </w:r>
          </w:p>
        </w:tc>
      </w:tr>
      <w:tr w:rsidR="009253CF" w:rsidRPr="00E827DF" w:rsidTr="00DD0939">
        <w:trPr>
          <w:gridAfter w:val="1"/>
          <w:wAfter w:w="189" w:type="dxa"/>
          <w:trHeight w:val="70"/>
        </w:trPr>
        <w:tc>
          <w:tcPr>
            <w:tcW w:w="3168" w:type="dxa"/>
            <w:gridSpan w:val="4"/>
            <w:vMerge/>
            <w:tcBorders>
              <w:top w:val="single" w:sz="4" w:space="0" w:color="auto"/>
              <w:left w:val="single" w:sz="4" w:space="0" w:color="auto"/>
              <w:bottom w:val="single" w:sz="4" w:space="0" w:color="auto"/>
              <w:right w:val="single" w:sz="4" w:space="0" w:color="auto"/>
            </w:tcBorders>
            <w:vAlign w:val="center"/>
          </w:tcPr>
          <w:p w:rsidR="009253CF" w:rsidRPr="00D57F50" w:rsidRDefault="009253CF" w:rsidP="009253CF"/>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9253CF" w:rsidRPr="00D57F50" w:rsidRDefault="009253CF" w:rsidP="009253CF"/>
        </w:tc>
        <w:tc>
          <w:tcPr>
            <w:tcW w:w="204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253CF" w:rsidRPr="00D57F50" w:rsidRDefault="009253CF" w:rsidP="009253CF">
            <w:r w:rsidRPr="00D57F50">
              <w:t>бюджет автономного округа</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253CF" w:rsidRPr="00D57F50" w:rsidRDefault="009253CF" w:rsidP="009253CF">
            <w:pPr>
              <w:ind w:left="-138" w:right="-202" w:hanging="17"/>
              <w:jc w:val="center"/>
            </w:pPr>
            <w:r w:rsidRPr="00D57F50">
              <w:t>2 350</w:t>
            </w:r>
            <w:r w:rsidRPr="00D57F50">
              <w:rPr>
                <w:lang w:val="en-US"/>
              </w:rPr>
              <w:t>,</w:t>
            </w:r>
            <w:r w:rsidRPr="00D57F50">
              <w:t>0</w:t>
            </w:r>
          </w:p>
        </w:tc>
        <w:tc>
          <w:tcPr>
            <w:tcW w:w="88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253CF" w:rsidRPr="00D57F50" w:rsidRDefault="009253CF" w:rsidP="009253CF">
            <w:pPr>
              <w:ind w:left="-138" w:right="-202" w:hanging="17"/>
              <w:jc w:val="center"/>
            </w:pPr>
            <w:r w:rsidRPr="00D57F50">
              <w:t>2 350</w:t>
            </w:r>
            <w:r w:rsidRPr="00D57F50">
              <w:rPr>
                <w:lang w:val="en-US"/>
              </w:rPr>
              <w:t>,</w:t>
            </w:r>
            <w:r w:rsidRPr="00D57F50">
              <w:t>0</w:t>
            </w:r>
          </w:p>
        </w:tc>
        <w:tc>
          <w:tcPr>
            <w:tcW w:w="95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253CF" w:rsidRPr="00D57F50" w:rsidRDefault="009253CF" w:rsidP="009253CF">
            <w:pPr>
              <w:jc w:val="center"/>
            </w:pPr>
            <w:r w:rsidRPr="00D57F50">
              <w:t>-</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253CF" w:rsidRPr="00D57F50" w:rsidRDefault="009253CF" w:rsidP="009253CF">
            <w:pPr>
              <w:jc w:val="center"/>
            </w:pPr>
            <w:r w:rsidRPr="00D57F50">
              <w:t>-</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253CF" w:rsidRPr="00D57F50" w:rsidRDefault="009253CF" w:rsidP="009253CF">
            <w:pPr>
              <w:jc w:val="center"/>
            </w:pPr>
            <w:r w:rsidRPr="00D57F50">
              <w:t>-</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253CF" w:rsidRPr="00D57F50" w:rsidRDefault="009253CF" w:rsidP="009253CF">
            <w:pPr>
              <w:jc w:val="center"/>
            </w:pPr>
            <w:r w:rsidRPr="00D57F50">
              <w:t>-</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253CF" w:rsidRPr="00D57F50" w:rsidRDefault="009253CF" w:rsidP="009253CF">
            <w:pPr>
              <w:jc w:val="center"/>
            </w:pPr>
            <w:r w:rsidRPr="00D57F50">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253CF" w:rsidRPr="00D57F50" w:rsidRDefault="009253CF" w:rsidP="009253CF">
            <w:pPr>
              <w:jc w:val="center"/>
            </w:pPr>
            <w:r w:rsidRPr="00D57F50">
              <w:t>-</w:t>
            </w:r>
          </w:p>
        </w:tc>
      </w:tr>
      <w:tr w:rsidR="009253CF" w:rsidRPr="00E827DF" w:rsidTr="00DD0939">
        <w:trPr>
          <w:gridAfter w:val="1"/>
          <w:wAfter w:w="189" w:type="dxa"/>
          <w:trHeight w:val="70"/>
        </w:trPr>
        <w:tc>
          <w:tcPr>
            <w:tcW w:w="3168" w:type="dxa"/>
            <w:gridSpan w:val="4"/>
            <w:vMerge/>
            <w:tcBorders>
              <w:top w:val="single" w:sz="4" w:space="0" w:color="auto"/>
              <w:left w:val="single" w:sz="4" w:space="0" w:color="auto"/>
              <w:bottom w:val="single" w:sz="4" w:space="0" w:color="auto"/>
              <w:right w:val="single" w:sz="4" w:space="0" w:color="auto"/>
            </w:tcBorders>
            <w:vAlign w:val="center"/>
          </w:tcPr>
          <w:p w:rsidR="009253CF" w:rsidRPr="00D57F50" w:rsidRDefault="009253CF" w:rsidP="009253CF"/>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9253CF" w:rsidRPr="00D57F50" w:rsidRDefault="009253CF" w:rsidP="009253CF"/>
        </w:tc>
        <w:tc>
          <w:tcPr>
            <w:tcW w:w="204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253CF" w:rsidRPr="00D57F50" w:rsidRDefault="009253CF" w:rsidP="009253CF">
            <w:r w:rsidRPr="00D57F50">
              <w:t>местный бюджет</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253CF" w:rsidRPr="00D57F50" w:rsidRDefault="0044245F" w:rsidP="009253CF">
            <w:pPr>
              <w:ind w:left="-138" w:right="-202" w:hanging="17"/>
              <w:jc w:val="center"/>
            </w:pPr>
            <w:r w:rsidRPr="00D57F50">
              <w:t>461,7</w:t>
            </w:r>
          </w:p>
        </w:tc>
        <w:tc>
          <w:tcPr>
            <w:tcW w:w="88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253CF" w:rsidRPr="00D57F50" w:rsidRDefault="0044245F" w:rsidP="009253CF">
            <w:pPr>
              <w:ind w:left="-138" w:right="-202" w:hanging="17"/>
              <w:jc w:val="center"/>
            </w:pPr>
            <w:r w:rsidRPr="00D57F50">
              <w:t>461,7</w:t>
            </w:r>
          </w:p>
        </w:tc>
        <w:tc>
          <w:tcPr>
            <w:tcW w:w="95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253CF" w:rsidRPr="00D57F50" w:rsidRDefault="009253CF" w:rsidP="009253CF">
            <w:pPr>
              <w:jc w:val="center"/>
            </w:pPr>
            <w:r w:rsidRPr="00D57F50">
              <w:t>-</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253CF" w:rsidRPr="00D57F50" w:rsidRDefault="009253CF" w:rsidP="009253CF">
            <w:pPr>
              <w:jc w:val="center"/>
            </w:pPr>
            <w:r w:rsidRPr="00D57F50">
              <w:t>-</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253CF" w:rsidRPr="00D57F50" w:rsidRDefault="009253CF" w:rsidP="009253CF">
            <w:pPr>
              <w:jc w:val="center"/>
            </w:pPr>
            <w:r w:rsidRPr="00D57F50">
              <w:t>-</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253CF" w:rsidRPr="00D57F50" w:rsidRDefault="009253CF" w:rsidP="009253CF">
            <w:pPr>
              <w:jc w:val="center"/>
            </w:pPr>
            <w:r w:rsidRPr="00D57F50">
              <w:t>-</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253CF" w:rsidRPr="00D57F50" w:rsidRDefault="009253CF" w:rsidP="009253CF">
            <w:pPr>
              <w:jc w:val="center"/>
            </w:pPr>
            <w:r w:rsidRPr="00D57F50">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253CF" w:rsidRPr="00D57F50" w:rsidRDefault="009253CF" w:rsidP="009253CF">
            <w:pPr>
              <w:jc w:val="center"/>
            </w:pPr>
            <w:r w:rsidRPr="00D57F50">
              <w:t>-</w:t>
            </w:r>
          </w:p>
        </w:tc>
      </w:tr>
      <w:tr w:rsidR="0037611A" w:rsidRPr="00E827DF" w:rsidTr="00B96F34">
        <w:trPr>
          <w:gridAfter w:val="1"/>
          <w:wAfter w:w="189" w:type="dxa"/>
          <w:trHeight w:val="562"/>
        </w:trPr>
        <w:tc>
          <w:tcPr>
            <w:tcW w:w="3168" w:type="dxa"/>
            <w:gridSpan w:val="4"/>
            <w:vMerge/>
            <w:tcBorders>
              <w:top w:val="single" w:sz="4" w:space="0" w:color="auto"/>
              <w:left w:val="single" w:sz="4" w:space="0" w:color="auto"/>
              <w:bottom w:val="single" w:sz="4" w:space="0" w:color="auto"/>
              <w:right w:val="single" w:sz="4" w:space="0" w:color="auto"/>
            </w:tcBorders>
            <w:vAlign w:val="center"/>
          </w:tcPr>
          <w:p w:rsidR="0037611A" w:rsidRPr="00D57F50" w:rsidRDefault="0037611A" w:rsidP="009253CF"/>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37611A" w:rsidRPr="00D57F50" w:rsidRDefault="0037611A" w:rsidP="009253CF"/>
        </w:tc>
        <w:tc>
          <w:tcPr>
            <w:tcW w:w="2044" w:type="dxa"/>
            <w:gridSpan w:val="2"/>
            <w:tcBorders>
              <w:top w:val="single" w:sz="4" w:space="0" w:color="auto"/>
              <w:left w:val="single" w:sz="4" w:space="0" w:color="auto"/>
              <w:right w:val="single" w:sz="4" w:space="0" w:color="auto"/>
            </w:tcBorders>
            <w:shd w:val="clear" w:color="000000" w:fill="FFFFFF"/>
            <w:vAlign w:val="center"/>
          </w:tcPr>
          <w:p w:rsidR="0037611A" w:rsidRPr="00D57F50" w:rsidRDefault="0037611A" w:rsidP="009253CF">
            <w:r w:rsidRPr="00D57F50">
              <w:t>иные источники финансирования</w:t>
            </w:r>
          </w:p>
        </w:tc>
        <w:tc>
          <w:tcPr>
            <w:tcW w:w="992" w:type="dxa"/>
            <w:gridSpan w:val="2"/>
            <w:tcBorders>
              <w:top w:val="single" w:sz="4" w:space="0" w:color="auto"/>
              <w:left w:val="single" w:sz="4" w:space="0" w:color="auto"/>
              <w:right w:val="single" w:sz="4" w:space="0" w:color="auto"/>
            </w:tcBorders>
            <w:shd w:val="clear" w:color="000000" w:fill="FFFFFF"/>
            <w:vAlign w:val="center"/>
          </w:tcPr>
          <w:p w:rsidR="0037611A" w:rsidRPr="00D57F50" w:rsidRDefault="0037611A" w:rsidP="009253CF">
            <w:pPr>
              <w:ind w:left="-182" w:hanging="17"/>
              <w:jc w:val="center"/>
            </w:pPr>
            <w:r w:rsidRPr="00D57F50">
              <w:t>-</w:t>
            </w:r>
          </w:p>
        </w:tc>
        <w:tc>
          <w:tcPr>
            <w:tcW w:w="884" w:type="dxa"/>
            <w:gridSpan w:val="2"/>
            <w:tcBorders>
              <w:top w:val="single" w:sz="4" w:space="0" w:color="auto"/>
              <w:left w:val="single" w:sz="4" w:space="0" w:color="auto"/>
              <w:right w:val="single" w:sz="4" w:space="0" w:color="auto"/>
            </w:tcBorders>
            <w:shd w:val="clear" w:color="000000" w:fill="FFFFFF"/>
            <w:vAlign w:val="center"/>
          </w:tcPr>
          <w:p w:rsidR="0037611A" w:rsidRPr="00D57F50" w:rsidRDefault="0037611A" w:rsidP="009253CF">
            <w:pPr>
              <w:ind w:left="-182" w:hanging="17"/>
              <w:jc w:val="center"/>
            </w:pPr>
            <w:r w:rsidRPr="00D57F50">
              <w:t>-</w:t>
            </w:r>
          </w:p>
        </w:tc>
        <w:tc>
          <w:tcPr>
            <w:tcW w:w="959" w:type="dxa"/>
            <w:gridSpan w:val="2"/>
            <w:tcBorders>
              <w:top w:val="single" w:sz="4" w:space="0" w:color="auto"/>
              <w:left w:val="single" w:sz="4" w:space="0" w:color="auto"/>
              <w:right w:val="single" w:sz="4" w:space="0" w:color="auto"/>
            </w:tcBorders>
            <w:shd w:val="clear" w:color="000000" w:fill="FFFFFF"/>
            <w:vAlign w:val="center"/>
          </w:tcPr>
          <w:p w:rsidR="0037611A" w:rsidRPr="00D57F50" w:rsidRDefault="0037611A" w:rsidP="009253CF">
            <w:pPr>
              <w:jc w:val="center"/>
            </w:pPr>
            <w:r w:rsidRPr="00D57F50">
              <w:t>-</w:t>
            </w:r>
          </w:p>
        </w:tc>
        <w:tc>
          <w:tcPr>
            <w:tcW w:w="992" w:type="dxa"/>
            <w:gridSpan w:val="2"/>
            <w:tcBorders>
              <w:top w:val="single" w:sz="4" w:space="0" w:color="auto"/>
              <w:left w:val="single" w:sz="4" w:space="0" w:color="auto"/>
              <w:right w:val="single" w:sz="4" w:space="0" w:color="auto"/>
            </w:tcBorders>
            <w:shd w:val="clear" w:color="000000" w:fill="FFFFFF"/>
            <w:vAlign w:val="center"/>
          </w:tcPr>
          <w:p w:rsidR="0037611A" w:rsidRPr="00D57F50" w:rsidRDefault="0037611A" w:rsidP="009253CF">
            <w:pPr>
              <w:jc w:val="center"/>
            </w:pPr>
            <w:r w:rsidRPr="00D57F50">
              <w:t>-</w:t>
            </w:r>
          </w:p>
        </w:tc>
        <w:tc>
          <w:tcPr>
            <w:tcW w:w="992" w:type="dxa"/>
            <w:gridSpan w:val="3"/>
            <w:tcBorders>
              <w:top w:val="single" w:sz="4" w:space="0" w:color="auto"/>
              <w:left w:val="single" w:sz="4" w:space="0" w:color="auto"/>
              <w:right w:val="single" w:sz="4" w:space="0" w:color="auto"/>
            </w:tcBorders>
            <w:shd w:val="clear" w:color="000000" w:fill="FFFFFF"/>
            <w:vAlign w:val="center"/>
          </w:tcPr>
          <w:p w:rsidR="0037611A" w:rsidRPr="00D57F50" w:rsidRDefault="0037611A" w:rsidP="009253CF">
            <w:pPr>
              <w:jc w:val="center"/>
            </w:pPr>
            <w:r w:rsidRPr="00D57F50">
              <w:t>-</w:t>
            </w:r>
          </w:p>
        </w:tc>
        <w:tc>
          <w:tcPr>
            <w:tcW w:w="992" w:type="dxa"/>
            <w:gridSpan w:val="3"/>
            <w:tcBorders>
              <w:top w:val="single" w:sz="4" w:space="0" w:color="auto"/>
              <w:left w:val="single" w:sz="4" w:space="0" w:color="auto"/>
              <w:right w:val="single" w:sz="4" w:space="0" w:color="auto"/>
            </w:tcBorders>
            <w:shd w:val="clear" w:color="000000" w:fill="FFFFFF"/>
            <w:vAlign w:val="center"/>
          </w:tcPr>
          <w:p w:rsidR="0037611A" w:rsidRPr="00D57F50" w:rsidRDefault="0037611A" w:rsidP="009253CF">
            <w:pPr>
              <w:jc w:val="center"/>
            </w:pPr>
            <w:r w:rsidRPr="00D57F50">
              <w:t>-</w:t>
            </w:r>
          </w:p>
        </w:tc>
        <w:tc>
          <w:tcPr>
            <w:tcW w:w="993" w:type="dxa"/>
            <w:gridSpan w:val="3"/>
            <w:tcBorders>
              <w:top w:val="single" w:sz="4" w:space="0" w:color="auto"/>
              <w:left w:val="single" w:sz="4" w:space="0" w:color="auto"/>
              <w:right w:val="single" w:sz="4" w:space="0" w:color="auto"/>
            </w:tcBorders>
            <w:shd w:val="clear" w:color="000000" w:fill="FFFFFF"/>
            <w:vAlign w:val="center"/>
          </w:tcPr>
          <w:p w:rsidR="0037611A" w:rsidRPr="00D57F50" w:rsidRDefault="0037611A" w:rsidP="009253CF">
            <w:pPr>
              <w:jc w:val="center"/>
            </w:pPr>
            <w:r w:rsidRPr="00D57F50">
              <w:t>-</w:t>
            </w:r>
          </w:p>
        </w:tc>
        <w:tc>
          <w:tcPr>
            <w:tcW w:w="992" w:type="dxa"/>
            <w:tcBorders>
              <w:top w:val="single" w:sz="4" w:space="0" w:color="auto"/>
              <w:left w:val="single" w:sz="4" w:space="0" w:color="auto"/>
              <w:right w:val="single" w:sz="4" w:space="0" w:color="auto"/>
            </w:tcBorders>
            <w:shd w:val="clear" w:color="000000" w:fill="FFFFFF"/>
            <w:vAlign w:val="center"/>
          </w:tcPr>
          <w:p w:rsidR="0037611A" w:rsidRPr="00D57F50" w:rsidRDefault="0037611A" w:rsidP="009253CF">
            <w:pPr>
              <w:jc w:val="center"/>
            </w:pPr>
            <w:r w:rsidRPr="00D57F50">
              <w:t>-</w:t>
            </w:r>
          </w:p>
        </w:tc>
      </w:tr>
      <w:tr w:rsidR="00D40A29" w:rsidRPr="00E827DF" w:rsidTr="00DD0939">
        <w:trPr>
          <w:gridAfter w:val="1"/>
          <w:wAfter w:w="189" w:type="dxa"/>
          <w:trHeight w:val="70"/>
        </w:trPr>
        <w:tc>
          <w:tcPr>
            <w:tcW w:w="3168"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40A29" w:rsidRPr="00D57F50" w:rsidRDefault="00D40A29" w:rsidP="00D40A29">
            <w:r w:rsidRPr="00D57F50">
              <w:t>Прочие расходы</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40A29" w:rsidRPr="00D57F50" w:rsidRDefault="00D40A29" w:rsidP="00D40A29">
            <w:pPr>
              <w:jc w:val="center"/>
            </w:pPr>
          </w:p>
        </w:tc>
        <w:tc>
          <w:tcPr>
            <w:tcW w:w="204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40A29" w:rsidRPr="00D57F50" w:rsidRDefault="00D40A29" w:rsidP="00D40A29">
            <w:r w:rsidRPr="00D57F50">
              <w:t>всего</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40A29" w:rsidRPr="00D57F50" w:rsidRDefault="00D40A29" w:rsidP="00D40A29">
            <w:pPr>
              <w:ind w:left="-104" w:right="-107"/>
              <w:jc w:val="center"/>
            </w:pPr>
            <w:r>
              <w:t>147 622,4</w:t>
            </w:r>
          </w:p>
        </w:tc>
        <w:tc>
          <w:tcPr>
            <w:tcW w:w="88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40A29" w:rsidRPr="00D57F50" w:rsidRDefault="00D40A29" w:rsidP="00D40A29">
            <w:pPr>
              <w:ind w:left="-244" w:right="-102"/>
              <w:jc w:val="right"/>
            </w:pPr>
            <w:r w:rsidRPr="00D57F50">
              <w:t>27 115,4</w:t>
            </w:r>
          </w:p>
        </w:tc>
        <w:tc>
          <w:tcPr>
            <w:tcW w:w="95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40A29" w:rsidRPr="00D57F50" w:rsidRDefault="00D40A29" w:rsidP="00D40A29">
            <w:pPr>
              <w:ind w:left="-167" w:right="-186"/>
              <w:jc w:val="center"/>
            </w:pPr>
            <w:r w:rsidRPr="00D57F50">
              <w:t>22 915,3</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40A29" w:rsidRPr="00D57F50" w:rsidRDefault="00D40A29" w:rsidP="00D40A29">
            <w:pPr>
              <w:ind w:left="-54" w:right="-62"/>
              <w:jc w:val="center"/>
            </w:pPr>
            <w:r w:rsidRPr="00D57F50">
              <w:t>18 875,0</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D40A29" w:rsidRPr="00D57F50" w:rsidRDefault="00D40A29" w:rsidP="00D40A29">
            <w:pPr>
              <w:ind w:left="-162" w:right="-206"/>
              <w:jc w:val="center"/>
            </w:pPr>
            <w:r>
              <w:t>19 679,1</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D40A29" w:rsidRPr="00D57F50" w:rsidRDefault="00D40A29" w:rsidP="00D40A29">
            <w:pPr>
              <w:ind w:left="-162" w:right="-206"/>
              <w:jc w:val="center"/>
            </w:pPr>
            <w:r>
              <w:t>19 679,1</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D40A29" w:rsidRPr="00D57F50" w:rsidRDefault="00D40A29" w:rsidP="00D40A29">
            <w:pPr>
              <w:ind w:left="-162" w:right="-206"/>
              <w:jc w:val="center"/>
            </w:pPr>
            <w:r>
              <w:t>19 679,1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40A29" w:rsidRPr="00D57F50" w:rsidRDefault="00D40A29" w:rsidP="00D40A29">
            <w:pPr>
              <w:ind w:left="-162" w:right="-206"/>
              <w:jc w:val="center"/>
            </w:pPr>
            <w:r>
              <w:t>19 679,1</w:t>
            </w:r>
          </w:p>
        </w:tc>
      </w:tr>
      <w:tr w:rsidR="00D40A29" w:rsidRPr="00E827DF" w:rsidTr="00DD0939">
        <w:trPr>
          <w:gridAfter w:val="1"/>
          <w:wAfter w:w="189" w:type="dxa"/>
          <w:trHeight w:val="70"/>
        </w:trPr>
        <w:tc>
          <w:tcPr>
            <w:tcW w:w="3168" w:type="dxa"/>
            <w:gridSpan w:val="4"/>
            <w:vMerge/>
            <w:tcBorders>
              <w:top w:val="single" w:sz="4" w:space="0" w:color="auto"/>
              <w:left w:val="single" w:sz="4" w:space="0" w:color="auto"/>
              <w:bottom w:val="single" w:sz="4" w:space="0" w:color="auto"/>
              <w:right w:val="single" w:sz="4" w:space="0" w:color="auto"/>
            </w:tcBorders>
            <w:shd w:val="clear" w:color="000000" w:fill="FFFFFF"/>
            <w:vAlign w:val="center"/>
          </w:tcPr>
          <w:p w:rsidR="00D40A29" w:rsidRPr="00D57F50" w:rsidRDefault="00D40A29" w:rsidP="00D40A29"/>
        </w:tc>
        <w:tc>
          <w:tcPr>
            <w:tcW w:w="2126"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D40A29" w:rsidRPr="00D57F50" w:rsidRDefault="00D40A29" w:rsidP="00D40A29">
            <w:pPr>
              <w:jc w:val="center"/>
            </w:pPr>
          </w:p>
        </w:tc>
        <w:tc>
          <w:tcPr>
            <w:tcW w:w="204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40A29" w:rsidRPr="00D57F50" w:rsidRDefault="00D40A29" w:rsidP="00D40A29">
            <w:r w:rsidRPr="00D57F50">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40A29" w:rsidRPr="00D57F50" w:rsidRDefault="00D40A29" w:rsidP="00D40A29">
            <w:pPr>
              <w:ind w:left="-68" w:right="-144"/>
              <w:jc w:val="center"/>
              <w:rPr>
                <w:lang w:val="en-US"/>
              </w:rPr>
            </w:pPr>
            <w:r w:rsidRPr="00D57F50">
              <w:t>45 464,1</w:t>
            </w:r>
          </w:p>
        </w:tc>
        <w:tc>
          <w:tcPr>
            <w:tcW w:w="88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40A29" w:rsidRPr="00D57F50" w:rsidRDefault="00D40A29" w:rsidP="00D40A29">
            <w:pPr>
              <w:ind w:left="-52" w:right="-102" w:firstLine="10"/>
              <w:jc w:val="center"/>
            </w:pPr>
            <w:r w:rsidRPr="00D57F50">
              <w:t>6 855,7</w:t>
            </w:r>
          </w:p>
        </w:tc>
        <w:tc>
          <w:tcPr>
            <w:tcW w:w="95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40A29" w:rsidRPr="00D57F50" w:rsidRDefault="00D40A29" w:rsidP="00D40A29">
            <w:pPr>
              <w:jc w:val="center"/>
            </w:pPr>
            <w:r w:rsidRPr="00D57F50">
              <w:t>6 257,0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40A29" w:rsidRPr="00D57F50" w:rsidRDefault="00D40A29" w:rsidP="00D40A29">
            <w:pPr>
              <w:jc w:val="center"/>
            </w:pPr>
            <w:r w:rsidRPr="00D57F50">
              <w:t>6 257,0</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D40A29" w:rsidRPr="00D57F50" w:rsidRDefault="00D40A29" w:rsidP="00D40A29">
            <w:pPr>
              <w:jc w:val="center"/>
            </w:pPr>
            <w:r w:rsidRPr="00D57F50">
              <w:t>6 523,6</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D40A29" w:rsidRPr="00D57F50" w:rsidRDefault="00D40A29" w:rsidP="00D40A29">
            <w:pPr>
              <w:jc w:val="center"/>
            </w:pPr>
            <w:r w:rsidRPr="00D57F50">
              <w:t>6 523,6</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D40A29" w:rsidRPr="00D57F50" w:rsidRDefault="00D40A29" w:rsidP="00D40A29">
            <w:pPr>
              <w:jc w:val="center"/>
            </w:pPr>
            <w:r w:rsidRPr="00D57F50">
              <w:t>6 523,6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40A29" w:rsidRPr="00D57F50" w:rsidRDefault="00D40A29" w:rsidP="00D40A29">
            <w:pPr>
              <w:jc w:val="center"/>
            </w:pPr>
            <w:r w:rsidRPr="00D57F50">
              <w:t>6 523,6</w:t>
            </w:r>
          </w:p>
        </w:tc>
      </w:tr>
      <w:tr w:rsidR="00D40A29" w:rsidRPr="00E827DF" w:rsidTr="00DD0939">
        <w:trPr>
          <w:gridAfter w:val="1"/>
          <w:wAfter w:w="189" w:type="dxa"/>
          <w:trHeight w:val="70"/>
        </w:trPr>
        <w:tc>
          <w:tcPr>
            <w:tcW w:w="3168" w:type="dxa"/>
            <w:gridSpan w:val="4"/>
            <w:vMerge/>
            <w:tcBorders>
              <w:top w:val="single" w:sz="4" w:space="0" w:color="auto"/>
              <w:left w:val="single" w:sz="4" w:space="0" w:color="auto"/>
              <w:bottom w:val="single" w:sz="4" w:space="0" w:color="auto"/>
              <w:right w:val="single" w:sz="4" w:space="0" w:color="auto"/>
            </w:tcBorders>
            <w:shd w:val="clear" w:color="000000" w:fill="FFFFFF"/>
            <w:vAlign w:val="center"/>
          </w:tcPr>
          <w:p w:rsidR="00D40A29" w:rsidRPr="00D57F50" w:rsidRDefault="00D40A29" w:rsidP="00D40A29"/>
        </w:tc>
        <w:tc>
          <w:tcPr>
            <w:tcW w:w="2126"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D40A29" w:rsidRPr="00D57F50" w:rsidRDefault="00D40A29" w:rsidP="00D40A29">
            <w:pPr>
              <w:jc w:val="center"/>
            </w:pPr>
          </w:p>
        </w:tc>
        <w:tc>
          <w:tcPr>
            <w:tcW w:w="204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40A29" w:rsidRPr="00D57F50" w:rsidRDefault="00D40A29" w:rsidP="00D40A29">
            <w:r w:rsidRPr="00D57F50">
              <w:t>бюджет автономного округа</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40A29" w:rsidRPr="00D57F50" w:rsidRDefault="00D40A29" w:rsidP="00D40A29">
            <w:pPr>
              <w:ind w:left="-104" w:right="-107"/>
              <w:jc w:val="center"/>
            </w:pPr>
            <w:r w:rsidRPr="00D57F50">
              <w:t>80 346,9</w:t>
            </w:r>
          </w:p>
        </w:tc>
        <w:tc>
          <w:tcPr>
            <w:tcW w:w="88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40A29" w:rsidRPr="00D57F50" w:rsidRDefault="00D40A29" w:rsidP="00D40A29">
            <w:pPr>
              <w:ind w:left="-244" w:right="-244"/>
              <w:jc w:val="center"/>
            </w:pPr>
            <w:r w:rsidRPr="00D57F50">
              <w:t>15 959,0</w:t>
            </w:r>
          </w:p>
        </w:tc>
        <w:tc>
          <w:tcPr>
            <w:tcW w:w="95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40A29" w:rsidRPr="00D57F50" w:rsidRDefault="00D40A29" w:rsidP="00D40A29">
            <w:pPr>
              <w:ind w:left="-156" w:right="-60"/>
              <w:jc w:val="center"/>
            </w:pPr>
            <w:r w:rsidRPr="00D57F50">
              <w:t>13 786,7</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40A29" w:rsidRPr="00D57F50" w:rsidRDefault="00D40A29" w:rsidP="00D40A29">
            <w:pPr>
              <w:jc w:val="center"/>
            </w:pPr>
            <w:r w:rsidRPr="00D57F50">
              <w:t>9 786,8</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D40A29" w:rsidRPr="00D57F50" w:rsidRDefault="00D40A29" w:rsidP="00D40A29">
            <w:pPr>
              <w:ind w:left="-364" w:right="-146" w:firstLine="142"/>
              <w:jc w:val="center"/>
            </w:pPr>
            <w:r w:rsidRPr="00D57F50">
              <w:t>10 203,6</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D40A29" w:rsidRPr="00D57F50" w:rsidRDefault="00D40A29" w:rsidP="00D40A29">
            <w:pPr>
              <w:ind w:left="-364" w:right="-146" w:firstLine="142"/>
              <w:jc w:val="center"/>
            </w:pPr>
            <w:r w:rsidRPr="00D57F50">
              <w:t>10 203,6</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D40A29" w:rsidRPr="00D57F50" w:rsidRDefault="00D40A29" w:rsidP="00D40A29">
            <w:pPr>
              <w:ind w:left="-364" w:right="-146" w:firstLine="142"/>
              <w:jc w:val="center"/>
            </w:pPr>
            <w:r w:rsidRPr="00D57F50">
              <w:t>10 203,6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40A29" w:rsidRPr="00D57F50" w:rsidRDefault="00D40A29" w:rsidP="00D40A29">
            <w:pPr>
              <w:ind w:left="-364" w:right="-146" w:firstLine="142"/>
              <w:jc w:val="center"/>
            </w:pPr>
            <w:r w:rsidRPr="00D57F50">
              <w:t>10 203,6</w:t>
            </w:r>
          </w:p>
        </w:tc>
      </w:tr>
      <w:tr w:rsidR="00D40A29" w:rsidRPr="00E827DF" w:rsidTr="00DD0939">
        <w:trPr>
          <w:gridAfter w:val="1"/>
          <w:wAfter w:w="189" w:type="dxa"/>
          <w:trHeight w:val="70"/>
        </w:trPr>
        <w:tc>
          <w:tcPr>
            <w:tcW w:w="3168" w:type="dxa"/>
            <w:gridSpan w:val="4"/>
            <w:vMerge/>
            <w:tcBorders>
              <w:top w:val="single" w:sz="4" w:space="0" w:color="auto"/>
              <w:left w:val="single" w:sz="4" w:space="0" w:color="auto"/>
              <w:bottom w:val="single" w:sz="4" w:space="0" w:color="auto"/>
              <w:right w:val="single" w:sz="4" w:space="0" w:color="auto"/>
            </w:tcBorders>
            <w:shd w:val="clear" w:color="000000" w:fill="FFFFFF"/>
            <w:vAlign w:val="center"/>
          </w:tcPr>
          <w:p w:rsidR="00D40A29" w:rsidRPr="00D57F50" w:rsidRDefault="00D40A29" w:rsidP="00D40A29"/>
        </w:tc>
        <w:tc>
          <w:tcPr>
            <w:tcW w:w="2126"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D40A29" w:rsidRPr="00D57F50" w:rsidRDefault="00D40A29" w:rsidP="00D40A29">
            <w:pPr>
              <w:jc w:val="center"/>
            </w:pPr>
          </w:p>
        </w:tc>
        <w:tc>
          <w:tcPr>
            <w:tcW w:w="204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40A29" w:rsidRPr="00D57F50" w:rsidRDefault="00D40A29" w:rsidP="00D40A29">
            <w:r w:rsidRPr="00D57F50">
              <w:t>местный бюджет</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40A29" w:rsidRPr="00D57F50" w:rsidRDefault="00D40A29" w:rsidP="00D40A29">
            <w:pPr>
              <w:ind w:left="-104" w:right="-107"/>
              <w:jc w:val="center"/>
            </w:pPr>
            <w:r>
              <w:t>21 811,4</w:t>
            </w:r>
          </w:p>
        </w:tc>
        <w:tc>
          <w:tcPr>
            <w:tcW w:w="88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40A29" w:rsidRPr="00D57F50" w:rsidRDefault="00D40A29" w:rsidP="00D40A29">
            <w:pPr>
              <w:ind w:left="-102" w:right="-102"/>
              <w:jc w:val="center"/>
            </w:pPr>
            <w:r w:rsidRPr="00D57F50">
              <w:t>4 300,7</w:t>
            </w:r>
          </w:p>
        </w:tc>
        <w:tc>
          <w:tcPr>
            <w:tcW w:w="95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40A29" w:rsidRPr="00D57F50" w:rsidRDefault="00D40A29" w:rsidP="00D40A29">
            <w:pPr>
              <w:jc w:val="center"/>
            </w:pPr>
            <w:r w:rsidRPr="00D57F50">
              <w:t>2 871,6</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40A29" w:rsidRPr="00D57F50" w:rsidRDefault="00D40A29" w:rsidP="00D40A29">
            <w:pPr>
              <w:jc w:val="center"/>
            </w:pPr>
            <w:r w:rsidRPr="00D57F50">
              <w:t>2 831,2</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D40A29" w:rsidRPr="00D57F50" w:rsidRDefault="00D40A29" w:rsidP="00D40A29">
            <w:pPr>
              <w:jc w:val="center"/>
            </w:pPr>
            <w:r>
              <w:t>2 951,9</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D40A29" w:rsidRPr="00D57F50" w:rsidRDefault="00D40A29" w:rsidP="00D40A29">
            <w:pPr>
              <w:jc w:val="center"/>
            </w:pPr>
            <w:r>
              <w:t>2 951,9</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D40A29" w:rsidRPr="00D57F50" w:rsidRDefault="00D40A29" w:rsidP="00D40A29">
            <w:pPr>
              <w:jc w:val="center"/>
            </w:pPr>
            <w:r>
              <w:t>2 951,9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40A29" w:rsidRPr="00D57F50" w:rsidRDefault="00D40A29" w:rsidP="00D40A29">
            <w:pPr>
              <w:jc w:val="center"/>
            </w:pPr>
            <w:r>
              <w:t>2 951,9</w:t>
            </w:r>
          </w:p>
        </w:tc>
      </w:tr>
      <w:tr w:rsidR="00E77502" w:rsidRPr="00E827DF" w:rsidTr="00DD0939">
        <w:trPr>
          <w:gridAfter w:val="1"/>
          <w:wAfter w:w="189" w:type="dxa"/>
          <w:trHeight w:val="70"/>
        </w:trPr>
        <w:tc>
          <w:tcPr>
            <w:tcW w:w="3168" w:type="dxa"/>
            <w:gridSpan w:val="4"/>
            <w:vMerge/>
            <w:tcBorders>
              <w:top w:val="single" w:sz="4" w:space="0" w:color="auto"/>
              <w:left w:val="single" w:sz="4" w:space="0" w:color="auto"/>
              <w:bottom w:val="single" w:sz="4" w:space="0" w:color="auto"/>
              <w:right w:val="single" w:sz="4" w:space="0" w:color="auto"/>
            </w:tcBorders>
            <w:shd w:val="clear" w:color="000000" w:fill="FFFFFF"/>
            <w:vAlign w:val="center"/>
          </w:tcPr>
          <w:p w:rsidR="00E77502" w:rsidRPr="00D57F50" w:rsidRDefault="00E77502" w:rsidP="00E77502"/>
        </w:tc>
        <w:tc>
          <w:tcPr>
            <w:tcW w:w="2126"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E77502" w:rsidRPr="00D57F50" w:rsidRDefault="00E77502" w:rsidP="00E77502">
            <w:pPr>
              <w:jc w:val="center"/>
            </w:pPr>
          </w:p>
        </w:tc>
        <w:tc>
          <w:tcPr>
            <w:tcW w:w="204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77502" w:rsidRPr="00D57F50" w:rsidRDefault="00E77502" w:rsidP="00E77502">
            <w:r w:rsidRPr="00D57F50">
              <w:t>иные источники финансирования</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77502" w:rsidRPr="00D57F50" w:rsidRDefault="00E77502" w:rsidP="00E77502">
            <w:pPr>
              <w:jc w:val="center"/>
            </w:pPr>
            <w:r w:rsidRPr="00D57F50">
              <w:t>-</w:t>
            </w:r>
          </w:p>
        </w:tc>
        <w:tc>
          <w:tcPr>
            <w:tcW w:w="88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77502" w:rsidRPr="00D57F50" w:rsidRDefault="00E77502" w:rsidP="00E77502">
            <w:pPr>
              <w:jc w:val="center"/>
            </w:pPr>
            <w:r w:rsidRPr="00D57F50">
              <w:t>-</w:t>
            </w:r>
          </w:p>
        </w:tc>
        <w:tc>
          <w:tcPr>
            <w:tcW w:w="95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77502" w:rsidRPr="00D57F50" w:rsidRDefault="00E77502" w:rsidP="00E77502">
            <w:pPr>
              <w:jc w:val="center"/>
            </w:pPr>
            <w:r w:rsidRPr="00D57F50">
              <w:t>-</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77502" w:rsidRPr="00D57F50" w:rsidRDefault="00E77502" w:rsidP="00E77502">
            <w:pPr>
              <w:jc w:val="center"/>
            </w:pPr>
            <w:r w:rsidRPr="00D57F50">
              <w:t>-</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77502" w:rsidRPr="00D57F50" w:rsidRDefault="00E77502" w:rsidP="00E77502">
            <w:pPr>
              <w:jc w:val="center"/>
            </w:pPr>
            <w:r w:rsidRPr="00D57F50">
              <w:t>-</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77502" w:rsidRPr="00D57F50" w:rsidRDefault="00E77502" w:rsidP="00E77502">
            <w:pPr>
              <w:jc w:val="center"/>
            </w:pPr>
            <w:r w:rsidRPr="00D57F50">
              <w:t>-</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77502" w:rsidRPr="00D57F50" w:rsidRDefault="00E77502" w:rsidP="00E77502">
            <w:pPr>
              <w:jc w:val="center"/>
            </w:pPr>
            <w:r w:rsidRPr="00D57F50">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77502" w:rsidRPr="00D57F50" w:rsidRDefault="00E77502" w:rsidP="00E77502">
            <w:pPr>
              <w:jc w:val="center"/>
            </w:pPr>
            <w:r w:rsidRPr="00D57F50">
              <w:t>-</w:t>
            </w:r>
          </w:p>
        </w:tc>
      </w:tr>
      <w:tr w:rsidR="0052471F" w:rsidRPr="00E827DF" w:rsidTr="00DD0939">
        <w:trPr>
          <w:gridAfter w:val="1"/>
          <w:wAfter w:w="189" w:type="dxa"/>
          <w:trHeight w:val="70"/>
        </w:trPr>
        <w:tc>
          <w:tcPr>
            <w:tcW w:w="3168"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52471F" w:rsidRPr="00D57F50" w:rsidRDefault="0052471F" w:rsidP="00E77502">
            <w:pPr>
              <w:jc w:val="center"/>
            </w:pPr>
            <w:r w:rsidRPr="00D57F50">
              <w:lastRenderedPageBreak/>
              <w:t>В том числе:</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2471F" w:rsidRPr="00D57F50" w:rsidRDefault="0052471F" w:rsidP="0052471F">
            <w:pPr>
              <w:jc w:val="center"/>
            </w:pPr>
          </w:p>
        </w:tc>
        <w:tc>
          <w:tcPr>
            <w:tcW w:w="204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2471F" w:rsidRPr="00D57F50" w:rsidRDefault="0052471F" w:rsidP="0052471F"/>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2471F" w:rsidRPr="00D57F50" w:rsidRDefault="0052471F" w:rsidP="0052471F">
            <w:pPr>
              <w:jc w:val="center"/>
            </w:pPr>
          </w:p>
        </w:tc>
        <w:tc>
          <w:tcPr>
            <w:tcW w:w="88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2471F" w:rsidRPr="00D57F50" w:rsidRDefault="0052471F" w:rsidP="0052471F">
            <w:pPr>
              <w:jc w:val="center"/>
            </w:pPr>
          </w:p>
        </w:tc>
        <w:tc>
          <w:tcPr>
            <w:tcW w:w="95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2471F" w:rsidRPr="00D57F50" w:rsidRDefault="0052471F" w:rsidP="0052471F">
            <w:pPr>
              <w:jc w:val="center"/>
            </w:pP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2471F" w:rsidRPr="00D57F50" w:rsidRDefault="0052471F" w:rsidP="0052471F">
            <w:pPr>
              <w:jc w:val="center"/>
            </w:pP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52471F" w:rsidRPr="00D57F50" w:rsidRDefault="0052471F" w:rsidP="0052471F">
            <w:pPr>
              <w:jc w:val="center"/>
            </w:pP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52471F" w:rsidRPr="00D57F50" w:rsidRDefault="0052471F" w:rsidP="0052471F">
            <w:pPr>
              <w:jc w:val="center"/>
            </w:pP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52471F" w:rsidRPr="00D57F50" w:rsidRDefault="0052471F" w:rsidP="0052471F">
            <w:pPr>
              <w:jc w:val="cente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2471F" w:rsidRPr="00D57F50" w:rsidRDefault="0052471F" w:rsidP="0052471F">
            <w:pPr>
              <w:jc w:val="center"/>
            </w:pPr>
          </w:p>
        </w:tc>
      </w:tr>
      <w:tr w:rsidR="0052471F" w:rsidRPr="00E827DF" w:rsidTr="00DD0939">
        <w:trPr>
          <w:gridAfter w:val="1"/>
          <w:wAfter w:w="189" w:type="dxa"/>
          <w:trHeight w:val="70"/>
        </w:trPr>
        <w:tc>
          <w:tcPr>
            <w:tcW w:w="3168"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r w:rsidRPr="00D57F50">
              <w:t xml:space="preserve">Координатор                       </w:t>
            </w:r>
            <w:r w:rsidR="00373533" w:rsidRPr="00D57F50">
              <w:t xml:space="preserve"> муниципальное казенное учреждение «Управление жилищно-коммунального хозяйства»</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52471F" w:rsidRPr="00D57F50" w:rsidRDefault="0052471F" w:rsidP="0052471F">
            <w:pPr>
              <w:jc w:val="center"/>
            </w:pPr>
            <w:r w:rsidRPr="00D57F50">
              <w:t> </w:t>
            </w:r>
          </w:p>
        </w:tc>
        <w:tc>
          <w:tcPr>
            <w:tcW w:w="20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F53031" w:rsidP="0052471F">
            <w:r w:rsidRPr="00D57F50">
              <w:t>всего</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8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r>
      <w:tr w:rsidR="0052471F" w:rsidRPr="00E827DF" w:rsidTr="00DD0939">
        <w:trPr>
          <w:gridAfter w:val="1"/>
          <w:wAfter w:w="189" w:type="dxa"/>
          <w:trHeight w:val="139"/>
        </w:trPr>
        <w:tc>
          <w:tcPr>
            <w:tcW w:w="3168" w:type="dxa"/>
            <w:gridSpan w:val="4"/>
            <w:vMerge/>
            <w:tcBorders>
              <w:top w:val="single" w:sz="4" w:space="0" w:color="auto"/>
              <w:left w:val="single" w:sz="4" w:space="0" w:color="auto"/>
              <w:bottom w:val="single" w:sz="4" w:space="0" w:color="auto"/>
              <w:right w:val="single" w:sz="4" w:space="0" w:color="auto"/>
            </w:tcBorders>
            <w:vAlign w:val="center"/>
            <w:hideMark/>
          </w:tcPr>
          <w:p w:rsidR="0052471F" w:rsidRPr="00D57F50" w:rsidRDefault="0052471F" w:rsidP="0052471F"/>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52471F" w:rsidRPr="00D57F50" w:rsidRDefault="0052471F" w:rsidP="0052471F"/>
        </w:tc>
        <w:tc>
          <w:tcPr>
            <w:tcW w:w="20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r w:rsidRPr="00D57F50">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8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r>
      <w:tr w:rsidR="0052471F" w:rsidRPr="00E827DF" w:rsidTr="00DD0939">
        <w:trPr>
          <w:gridAfter w:val="1"/>
          <w:wAfter w:w="189" w:type="dxa"/>
          <w:trHeight w:val="251"/>
        </w:trPr>
        <w:tc>
          <w:tcPr>
            <w:tcW w:w="3168" w:type="dxa"/>
            <w:gridSpan w:val="4"/>
            <w:vMerge/>
            <w:tcBorders>
              <w:top w:val="single" w:sz="4" w:space="0" w:color="auto"/>
              <w:left w:val="single" w:sz="4" w:space="0" w:color="auto"/>
              <w:bottom w:val="single" w:sz="4" w:space="0" w:color="auto"/>
              <w:right w:val="single" w:sz="4" w:space="0" w:color="auto"/>
            </w:tcBorders>
            <w:vAlign w:val="center"/>
            <w:hideMark/>
          </w:tcPr>
          <w:p w:rsidR="0052471F" w:rsidRPr="00D57F50" w:rsidRDefault="0052471F" w:rsidP="0052471F"/>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52471F" w:rsidRPr="00D57F50" w:rsidRDefault="0052471F" w:rsidP="0052471F"/>
        </w:tc>
        <w:tc>
          <w:tcPr>
            <w:tcW w:w="20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r w:rsidRPr="00D57F50">
              <w:t>бюджет автономного округа</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8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r>
      <w:tr w:rsidR="0052471F" w:rsidRPr="00E827DF" w:rsidTr="00DD0939">
        <w:trPr>
          <w:gridAfter w:val="1"/>
          <w:wAfter w:w="189" w:type="dxa"/>
          <w:trHeight w:val="70"/>
        </w:trPr>
        <w:tc>
          <w:tcPr>
            <w:tcW w:w="3168" w:type="dxa"/>
            <w:gridSpan w:val="4"/>
            <w:vMerge/>
            <w:tcBorders>
              <w:top w:val="single" w:sz="4" w:space="0" w:color="auto"/>
              <w:left w:val="single" w:sz="4" w:space="0" w:color="auto"/>
              <w:bottom w:val="single" w:sz="4" w:space="0" w:color="auto"/>
              <w:right w:val="single" w:sz="4" w:space="0" w:color="auto"/>
            </w:tcBorders>
            <w:vAlign w:val="center"/>
            <w:hideMark/>
          </w:tcPr>
          <w:p w:rsidR="0052471F" w:rsidRPr="00D57F50" w:rsidRDefault="0052471F" w:rsidP="0052471F"/>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52471F" w:rsidRPr="00D57F50" w:rsidRDefault="0052471F" w:rsidP="0052471F"/>
        </w:tc>
        <w:tc>
          <w:tcPr>
            <w:tcW w:w="20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r w:rsidRPr="00D57F50">
              <w:t>местный бюджет</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8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r>
      <w:tr w:rsidR="0052471F" w:rsidRPr="00E827DF" w:rsidTr="00DD0939">
        <w:trPr>
          <w:gridAfter w:val="1"/>
          <w:wAfter w:w="189" w:type="dxa"/>
          <w:trHeight w:val="70"/>
        </w:trPr>
        <w:tc>
          <w:tcPr>
            <w:tcW w:w="3168" w:type="dxa"/>
            <w:gridSpan w:val="4"/>
            <w:vMerge/>
            <w:tcBorders>
              <w:top w:val="single" w:sz="4" w:space="0" w:color="auto"/>
              <w:left w:val="single" w:sz="4" w:space="0" w:color="auto"/>
              <w:bottom w:val="single" w:sz="4" w:space="0" w:color="auto"/>
              <w:right w:val="single" w:sz="4" w:space="0" w:color="auto"/>
            </w:tcBorders>
            <w:vAlign w:val="center"/>
            <w:hideMark/>
          </w:tcPr>
          <w:p w:rsidR="0052471F" w:rsidRPr="00D57F50" w:rsidRDefault="0052471F" w:rsidP="0052471F"/>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52471F" w:rsidRPr="00D57F50" w:rsidRDefault="0052471F" w:rsidP="0052471F"/>
        </w:tc>
        <w:tc>
          <w:tcPr>
            <w:tcW w:w="20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r w:rsidRPr="00D57F50">
              <w:t>иные источники финансирования</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8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r>
      <w:tr w:rsidR="00373533" w:rsidRPr="00E827DF" w:rsidTr="00DD0939">
        <w:trPr>
          <w:gridAfter w:val="1"/>
          <w:wAfter w:w="189" w:type="dxa"/>
          <w:trHeight w:val="70"/>
        </w:trPr>
        <w:tc>
          <w:tcPr>
            <w:tcW w:w="3168"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73533" w:rsidRPr="00D57F50" w:rsidRDefault="00373533" w:rsidP="00373533"/>
          <w:p w:rsidR="00373533" w:rsidRPr="00D57F50" w:rsidRDefault="00373533" w:rsidP="00373533">
            <w:r w:rsidRPr="00D57F50">
              <w:t>Исполнитель 1                             муниципальное казенное учреждение «Управление жилищно-коммунального хозяйства»</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373533" w:rsidRPr="00D57F50" w:rsidRDefault="00373533" w:rsidP="00373533">
            <w:pPr>
              <w:jc w:val="center"/>
            </w:pPr>
            <w:r w:rsidRPr="00D57F50">
              <w:t> </w:t>
            </w:r>
          </w:p>
        </w:tc>
        <w:tc>
          <w:tcPr>
            <w:tcW w:w="20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73533" w:rsidRPr="00D57F50" w:rsidRDefault="00373533" w:rsidP="00373533">
            <w:r w:rsidRPr="00D57F50">
              <w:t>всего</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73533" w:rsidRPr="00D57F50" w:rsidRDefault="00373533" w:rsidP="00373533">
            <w:pPr>
              <w:jc w:val="center"/>
            </w:pPr>
            <w:r w:rsidRPr="00D57F50">
              <w:t>-</w:t>
            </w:r>
          </w:p>
        </w:tc>
        <w:tc>
          <w:tcPr>
            <w:tcW w:w="88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73533" w:rsidRPr="00D57F50" w:rsidRDefault="00373533" w:rsidP="00373533">
            <w:pPr>
              <w:jc w:val="center"/>
            </w:pPr>
            <w:r w:rsidRPr="00D57F50">
              <w:t>-</w:t>
            </w:r>
          </w:p>
        </w:tc>
        <w:tc>
          <w:tcPr>
            <w:tcW w:w="9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73533" w:rsidRPr="00D57F50" w:rsidRDefault="00373533" w:rsidP="00373533">
            <w:pPr>
              <w:jc w:val="center"/>
            </w:pPr>
            <w:r w:rsidRPr="00D57F50">
              <w:t>-</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73533" w:rsidRPr="00D57F50" w:rsidRDefault="00373533" w:rsidP="00373533">
            <w:pPr>
              <w:jc w:val="center"/>
            </w:pPr>
            <w:r w:rsidRPr="00D57F50">
              <w:t>-</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373533" w:rsidRPr="00D57F50" w:rsidRDefault="00373533" w:rsidP="00373533">
            <w:pPr>
              <w:jc w:val="center"/>
            </w:pPr>
            <w:r w:rsidRPr="00D57F50">
              <w:t>-</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373533" w:rsidRPr="00D57F50" w:rsidRDefault="00373533" w:rsidP="00373533">
            <w:pPr>
              <w:jc w:val="center"/>
            </w:pPr>
            <w:r w:rsidRPr="00D57F50">
              <w:t>-</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373533" w:rsidRPr="00D57F50" w:rsidRDefault="00373533" w:rsidP="00373533">
            <w:pPr>
              <w:jc w:val="center"/>
            </w:pPr>
            <w:r w:rsidRPr="00D57F50">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3533" w:rsidRPr="00D57F50" w:rsidRDefault="00373533" w:rsidP="00373533">
            <w:pPr>
              <w:jc w:val="center"/>
            </w:pPr>
            <w:r w:rsidRPr="00D57F50">
              <w:t>-</w:t>
            </w:r>
          </w:p>
        </w:tc>
      </w:tr>
      <w:tr w:rsidR="00373533" w:rsidRPr="00E827DF" w:rsidTr="00DD0939">
        <w:trPr>
          <w:gridAfter w:val="1"/>
          <w:wAfter w:w="189" w:type="dxa"/>
          <w:trHeight w:val="70"/>
        </w:trPr>
        <w:tc>
          <w:tcPr>
            <w:tcW w:w="3168" w:type="dxa"/>
            <w:gridSpan w:val="4"/>
            <w:vMerge/>
            <w:tcBorders>
              <w:top w:val="single" w:sz="4" w:space="0" w:color="auto"/>
              <w:left w:val="single" w:sz="4" w:space="0" w:color="auto"/>
              <w:bottom w:val="single" w:sz="4" w:space="0" w:color="auto"/>
              <w:right w:val="single" w:sz="4" w:space="0" w:color="auto"/>
            </w:tcBorders>
            <w:vAlign w:val="center"/>
            <w:hideMark/>
          </w:tcPr>
          <w:p w:rsidR="00373533" w:rsidRPr="00D57F50" w:rsidRDefault="00373533" w:rsidP="00373533"/>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373533" w:rsidRPr="00D57F50" w:rsidRDefault="00373533" w:rsidP="00373533"/>
        </w:tc>
        <w:tc>
          <w:tcPr>
            <w:tcW w:w="20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73533" w:rsidRPr="00D57F50" w:rsidRDefault="00373533" w:rsidP="00373533">
            <w:r w:rsidRPr="00D57F50">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73533" w:rsidRPr="00D57F50" w:rsidRDefault="00373533" w:rsidP="00373533">
            <w:pPr>
              <w:jc w:val="center"/>
            </w:pPr>
            <w:r w:rsidRPr="00D57F50">
              <w:t>-</w:t>
            </w:r>
          </w:p>
        </w:tc>
        <w:tc>
          <w:tcPr>
            <w:tcW w:w="88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73533" w:rsidRPr="00D57F50" w:rsidRDefault="00373533" w:rsidP="00373533">
            <w:pPr>
              <w:jc w:val="center"/>
            </w:pPr>
            <w:r w:rsidRPr="00D57F50">
              <w:t>-</w:t>
            </w:r>
          </w:p>
        </w:tc>
        <w:tc>
          <w:tcPr>
            <w:tcW w:w="9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73533" w:rsidRPr="00D57F50" w:rsidRDefault="00373533" w:rsidP="00373533">
            <w:pPr>
              <w:jc w:val="center"/>
            </w:pPr>
            <w:r w:rsidRPr="00D57F50">
              <w:t>-</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73533" w:rsidRPr="00D57F50" w:rsidRDefault="00373533" w:rsidP="00373533">
            <w:pPr>
              <w:jc w:val="center"/>
            </w:pPr>
            <w:r w:rsidRPr="00D57F50">
              <w:t>-</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373533" w:rsidRPr="00D57F50" w:rsidRDefault="00373533" w:rsidP="00373533">
            <w:pPr>
              <w:jc w:val="center"/>
            </w:pPr>
            <w:r w:rsidRPr="00D57F50">
              <w:t>-</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373533" w:rsidRPr="00D57F50" w:rsidRDefault="00373533" w:rsidP="00373533">
            <w:pPr>
              <w:jc w:val="center"/>
            </w:pPr>
            <w:r w:rsidRPr="00D57F50">
              <w:t>-</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373533" w:rsidRPr="00D57F50" w:rsidRDefault="00373533" w:rsidP="00373533">
            <w:pPr>
              <w:jc w:val="center"/>
            </w:pPr>
            <w:r w:rsidRPr="00D57F50">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3533" w:rsidRPr="00D57F50" w:rsidRDefault="00373533" w:rsidP="00373533">
            <w:pPr>
              <w:jc w:val="center"/>
            </w:pPr>
            <w:r w:rsidRPr="00D57F50">
              <w:t>-</w:t>
            </w:r>
          </w:p>
        </w:tc>
      </w:tr>
      <w:tr w:rsidR="00373533" w:rsidRPr="00E827DF" w:rsidTr="00DD0939">
        <w:trPr>
          <w:gridAfter w:val="1"/>
          <w:wAfter w:w="189" w:type="dxa"/>
          <w:trHeight w:val="70"/>
        </w:trPr>
        <w:tc>
          <w:tcPr>
            <w:tcW w:w="3168" w:type="dxa"/>
            <w:gridSpan w:val="4"/>
            <w:vMerge/>
            <w:tcBorders>
              <w:top w:val="single" w:sz="4" w:space="0" w:color="auto"/>
              <w:left w:val="single" w:sz="4" w:space="0" w:color="auto"/>
              <w:bottom w:val="single" w:sz="4" w:space="0" w:color="auto"/>
              <w:right w:val="single" w:sz="4" w:space="0" w:color="auto"/>
            </w:tcBorders>
            <w:vAlign w:val="center"/>
            <w:hideMark/>
          </w:tcPr>
          <w:p w:rsidR="00373533" w:rsidRPr="00D57F50" w:rsidRDefault="00373533" w:rsidP="00373533"/>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373533" w:rsidRPr="00D57F50" w:rsidRDefault="00373533" w:rsidP="00373533"/>
        </w:tc>
        <w:tc>
          <w:tcPr>
            <w:tcW w:w="20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73533" w:rsidRPr="00D57F50" w:rsidRDefault="00373533" w:rsidP="00373533">
            <w:r w:rsidRPr="00D57F50">
              <w:t>бюджет автономного округа</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73533" w:rsidRPr="00D57F50" w:rsidRDefault="00373533" w:rsidP="00373533">
            <w:pPr>
              <w:jc w:val="center"/>
            </w:pPr>
            <w:r w:rsidRPr="00D57F50">
              <w:t>-</w:t>
            </w:r>
          </w:p>
        </w:tc>
        <w:tc>
          <w:tcPr>
            <w:tcW w:w="88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73533" w:rsidRPr="00D57F50" w:rsidRDefault="00373533" w:rsidP="00373533">
            <w:pPr>
              <w:jc w:val="center"/>
            </w:pPr>
            <w:r w:rsidRPr="00D57F50">
              <w:t>-</w:t>
            </w:r>
          </w:p>
        </w:tc>
        <w:tc>
          <w:tcPr>
            <w:tcW w:w="9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73533" w:rsidRPr="00D57F50" w:rsidRDefault="00373533" w:rsidP="00373533">
            <w:pPr>
              <w:jc w:val="center"/>
            </w:pPr>
            <w:r w:rsidRPr="00D57F50">
              <w:t>-</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73533" w:rsidRPr="00D57F50" w:rsidRDefault="00373533" w:rsidP="00373533">
            <w:pPr>
              <w:jc w:val="center"/>
            </w:pPr>
            <w:r w:rsidRPr="00D57F50">
              <w:t>-</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373533" w:rsidRPr="00D57F50" w:rsidRDefault="00373533" w:rsidP="00373533">
            <w:pPr>
              <w:jc w:val="center"/>
            </w:pPr>
            <w:r w:rsidRPr="00D57F50">
              <w:t>-</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373533" w:rsidRPr="00D57F50" w:rsidRDefault="00373533" w:rsidP="00373533">
            <w:pPr>
              <w:jc w:val="center"/>
            </w:pPr>
            <w:r w:rsidRPr="00D57F50">
              <w:t>-</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373533" w:rsidRPr="00D57F50" w:rsidRDefault="00373533" w:rsidP="00373533">
            <w:pPr>
              <w:jc w:val="center"/>
            </w:pPr>
            <w:r w:rsidRPr="00D57F50">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3533" w:rsidRPr="00D57F50" w:rsidRDefault="00373533" w:rsidP="00373533">
            <w:pPr>
              <w:jc w:val="center"/>
            </w:pPr>
            <w:r w:rsidRPr="00D57F50">
              <w:t>-</w:t>
            </w:r>
          </w:p>
        </w:tc>
      </w:tr>
      <w:tr w:rsidR="00373533" w:rsidRPr="00E827DF" w:rsidTr="00DD0939">
        <w:trPr>
          <w:gridAfter w:val="1"/>
          <w:wAfter w:w="189" w:type="dxa"/>
          <w:trHeight w:val="70"/>
        </w:trPr>
        <w:tc>
          <w:tcPr>
            <w:tcW w:w="3168" w:type="dxa"/>
            <w:gridSpan w:val="4"/>
            <w:vMerge/>
            <w:tcBorders>
              <w:top w:val="single" w:sz="4" w:space="0" w:color="auto"/>
              <w:left w:val="single" w:sz="4" w:space="0" w:color="auto"/>
              <w:bottom w:val="single" w:sz="4" w:space="0" w:color="auto"/>
              <w:right w:val="single" w:sz="4" w:space="0" w:color="auto"/>
            </w:tcBorders>
            <w:vAlign w:val="center"/>
            <w:hideMark/>
          </w:tcPr>
          <w:p w:rsidR="00373533" w:rsidRPr="00D57F50" w:rsidRDefault="00373533" w:rsidP="00373533"/>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373533" w:rsidRPr="00D57F50" w:rsidRDefault="00373533" w:rsidP="00373533"/>
        </w:tc>
        <w:tc>
          <w:tcPr>
            <w:tcW w:w="20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73533" w:rsidRPr="00D57F50" w:rsidRDefault="00373533" w:rsidP="00373533">
            <w:r w:rsidRPr="00D57F50">
              <w:t>местный бюджет</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73533" w:rsidRPr="00D57F50" w:rsidRDefault="00373533" w:rsidP="00373533">
            <w:pPr>
              <w:jc w:val="center"/>
            </w:pPr>
            <w:r w:rsidRPr="00D57F50">
              <w:t>-</w:t>
            </w:r>
          </w:p>
        </w:tc>
        <w:tc>
          <w:tcPr>
            <w:tcW w:w="88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73533" w:rsidRPr="00D57F50" w:rsidRDefault="00373533" w:rsidP="00373533">
            <w:pPr>
              <w:jc w:val="center"/>
            </w:pPr>
            <w:r w:rsidRPr="00D57F50">
              <w:t>-</w:t>
            </w:r>
          </w:p>
        </w:tc>
        <w:tc>
          <w:tcPr>
            <w:tcW w:w="9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73533" w:rsidRPr="00D57F50" w:rsidRDefault="00373533" w:rsidP="00373533">
            <w:pPr>
              <w:jc w:val="center"/>
            </w:pPr>
            <w:r w:rsidRPr="00D57F50">
              <w:t>-</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73533" w:rsidRPr="00D57F50" w:rsidRDefault="00373533" w:rsidP="00373533">
            <w:pPr>
              <w:jc w:val="center"/>
            </w:pPr>
            <w:r w:rsidRPr="00D57F50">
              <w:t>-</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373533" w:rsidRPr="00D57F50" w:rsidRDefault="00373533" w:rsidP="00373533">
            <w:pPr>
              <w:jc w:val="center"/>
            </w:pPr>
            <w:r w:rsidRPr="00D57F50">
              <w:t>-</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373533" w:rsidRPr="00D57F50" w:rsidRDefault="00373533" w:rsidP="00373533">
            <w:pPr>
              <w:jc w:val="center"/>
            </w:pPr>
            <w:r w:rsidRPr="00D57F50">
              <w:t>-</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373533" w:rsidRPr="00D57F50" w:rsidRDefault="00373533" w:rsidP="00373533">
            <w:pPr>
              <w:jc w:val="center"/>
            </w:pPr>
            <w:r w:rsidRPr="00D57F50">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3533" w:rsidRPr="00D57F50" w:rsidRDefault="00373533" w:rsidP="00373533">
            <w:pPr>
              <w:jc w:val="center"/>
            </w:pPr>
            <w:r w:rsidRPr="00D57F50">
              <w:t>-</w:t>
            </w:r>
          </w:p>
        </w:tc>
      </w:tr>
      <w:tr w:rsidR="00373533" w:rsidRPr="00E827DF" w:rsidTr="00DD0939">
        <w:trPr>
          <w:gridAfter w:val="1"/>
          <w:wAfter w:w="189" w:type="dxa"/>
          <w:trHeight w:val="70"/>
        </w:trPr>
        <w:tc>
          <w:tcPr>
            <w:tcW w:w="3168" w:type="dxa"/>
            <w:gridSpan w:val="4"/>
            <w:vMerge/>
            <w:tcBorders>
              <w:top w:val="single" w:sz="4" w:space="0" w:color="auto"/>
              <w:left w:val="single" w:sz="4" w:space="0" w:color="auto"/>
              <w:bottom w:val="single" w:sz="4" w:space="0" w:color="auto"/>
              <w:right w:val="single" w:sz="4" w:space="0" w:color="auto"/>
            </w:tcBorders>
            <w:vAlign w:val="center"/>
            <w:hideMark/>
          </w:tcPr>
          <w:p w:rsidR="00373533" w:rsidRPr="00D57F50" w:rsidRDefault="00373533" w:rsidP="00373533"/>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373533" w:rsidRPr="00D57F50" w:rsidRDefault="00373533" w:rsidP="00373533"/>
        </w:tc>
        <w:tc>
          <w:tcPr>
            <w:tcW w:w="20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73533" w:rsidRPr="00D57F50" w:rsidRDefault="00373533" w:rsidP="00373533">
            <w:r w:rsidRPr="00D57F50">
              <w:t>иные источники финансирования</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73533" w:rsidRPr="00D57F50" w:rsidRDefault="00373533" w:rsidP="00373533">
            <w:pPr>
              <w:jc w:val="center"/>
            </w:pPr>
            <w:r w:rsidRPr="00D57F50">
              <w:t>-</w:t>
            </w:r>
          </w:p>
        </w:tc>
        <w:tc>
          <w:tcPr>
            <w:tcW w:w="8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73533" w:rsidRPr="00D57F50" w:rsidRDefault="00373533" w:rsidP="00373533">
            <w:pPr>
              <w:jc w:val="center"/>
            </w:pPr>
            <w:r w:rsidRPr="00D57F50">
              <w:t>-</w:t>
            </w:r>
          </w:p>
        </w:tc>
        <w:tc>
          <w:tcPr>
            <w:tcW w:w="9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73533" w:rsidRPr="00D57F50" w:rsidRDefault="00373533" w:rsidP="00373533">
            <w:pPr>
              <w:jc w:val="center"/>
            </w:pPr>
            <w:r w:rsidRPr="00D57F50">
              <w:t>-</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73533" w:rsidRPr="00D57F50" w:rsidRDefault="00373533" w:rsidP="00373533">
            <w:pPr>
              <w:jc w:val="center"/>
            </w:pPr>
            <w:r w:rsidRPr="00D57F50">
              <w:t>-</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373533" w:rsidRPr="00D57F50" w:rsidRDefault="00373533" w:rsidP="00373533">
            <w:pPr>
              <w:jc w:val="center"/>
            </w:pPr>
            <w:r w:rsidRPr="00D57F50">
              <w:t>-</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373533" w:rsidRPr="00D57F50" w:rsidRDefault="00373533" w:rsidP="00373533">
            <w:pPr>
              <w:jc w:val="center"/>
            </w:pPr>
            <w:r w:rsidRPr="00D57F50">
              <w:t>-</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373533" w:rsidRPr="00D57F50" w:rsidRDefault="00373533" w:rsidP="00373533">
            <w:pPr>
              <w:jc w:val="center"/>
            </w:pPr>
            <w:r w:rsidRPr="00D57F50">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3533" w:rsidRPr="00D57F50" w:rsidRDefault="00373533" w:rsidP="00373533">
            <w:pPr>
              <w:jc w:val="center"/>
            </w:pPr>
            <w:r w:rsidRPr="00D57F50">
              <w:t>-</w:t>
            </w:r>
          </w:p>
        </w:tc>
      </w:tr>
      <w:tr w:rsidR="00D40A29" w:rsidRPr="00E827DF" w:rsidTr="00DD0939">
        <w:trPr>
          <w:gridAfter w:val="1"/>
          <w:wAfter w:w="189" w:type="dxa"/>
          <w:trHeight w:val="138"/>
        </w:trPr>
        <w:tc>
          <w:tcPr>
            <w:tcW w:w="3168"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40A29" w:rsidRPr="00D57F50" w:rsidRDefault="00D40A29" w:rsidP="00D40A29">
            <w:r w:rsidRPr="00D57F50">
              <w:t>Исполнитель 2                             Муниципальное казенное учреждение «Капитальное строительство»</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D40A29" w:rsidRPr="00D57F50" w:rsidRDefault="00D40A29" w:rsidP="00D40A29">
            <w:pPr>
              <w:jc w:val="center"/>
            </w:pPr>
            <w:r w:rsidRPr="00D57F50">
              <w:t> </w:t>
            </w:r>
          </w:p>
        </w:tc>
        <w:tc>
          <w:tcPr>
            <w:tcW w:w="20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40A29" w:rsidRPr="00D57F50" w:rsidRDefault="00D40A29" w:rsidP="00D40A29">
            <w:r w:rsidRPr="00D57F50">
              <w:t>Всего:</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40A29" w:rsidRPr="00D57F50" w:rsidRDefault="00D40A29" w:rsidP="00D40A29">
            <w:pPr>
              <w:ind w:left="-104" w:right="-144" w:hanging="105"/>
              <w:jc w:val="center"/>
            </w:pPr>
            <w:r>
              <w:t>150 433,8</w:t>
            </w:r>
          </w:p>
        </w:tc>
        <w:tc>
          <w:tcPr>
            <w:tcW w:w="8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40A29" w:rsidRPr="00D57F50" w:rsidRDefault="00D40A29" w:rsidP="00D40A29">
            <w:pPr>
              <w:ind w:left="-250" w:right="-202"/>
              <w:jc w:val="center"/>
              <w:rPr>
                <w:lang w:val="en-US"/>
              </w:rPr>
            </w:pPr>
            <w:r w:rsidRPr="00D57F50">
              <w:t>29 927,1</w:t>
            </w:r>
          </w:p>
        </w:tc>
        <w:tc>
          <w:tcPr>
            <w:tcW w:w="9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40A29" w:rsidRPr="00D57F50" w:rsidRDefault="00D40A29" w:rsidP="00D40A29">
            <w:pPr>
              <w:ind w:left="-167" w:right="-186"/>
              <w:jc w:val="center"/>
            </w:pPr>
            <w:r w:rsidRPr="00D57F50">
              <w:t>22 915,3</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40A29" w:rsidRPr="00D57F50" w:rsidRDefault="00D40A29" w:rsidP="00D40A29">
            <w:pPr>
              <w:ind w:left="-54" w:right="-62"/>
              <w:jc w:val="center"/>
            </w:pPr>
            <w:r w:rsidRPr="00D57F50">
              <w:t>18 875,0</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40A29" w:rsidRPr="00D57F50" w:rsidRDefault="00D40A29" w:rsidP="00D40A29">
            <w:pPr>
              <w:ind w:left="-162" w:right="-206"/>
              <w:jc w:val="center"/>
            </w:pPr>
            <w:r>
              <w:t>19 679,1</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40A29" w:rsidRPr="00D57F50" w:rsidRDefault="00D40A29" w:rsidP="00D40A29">
            <w:pPr>
              <w:ind w:left="-162" w:right="-206"/>
              <w:jc w:val="center"/>
            </w:pPr>
            <w:r>
              <w:t>19 679,1</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40A29" w:rsidRPr="00D57F50" w:rsidRDefault="00D40A29" w:rsidP="00D40A29">
            <w:pPr>
              <w:ind w:left="-162" w:right="-206"/>
              <w:jc w:val="center"/>
            </w:pPr>
            <w:r>
              <w:t>19 679,1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0A29" w:rsidRPr="00D57F50" w:rsidRDefault="00D40A29" w:rsidP="00D40A29">
            <w:pPr>
              <w:ind w:left="-162" w:right="-206"/>
              <w:jc w:val="center"/>
            </w:pPr>
            <w:r>
              <w:t>19 679,1</w:t>
            </w:r>
          </w:p>
        </w:tc>
      </w:tr>
      <w:tr w:rsidR="00D40A29" w:rsidRPr="00E827DF" w:rsidTr="00DD0939">
        <w:trPr>
          <w:gridAfter w:val="1"/>
          <w:wAfter w:w="189" w:type="dxa"/>
          <w:trHeight w:val="630"/>
        </w:trPr>
        <w:tc>
          <w:tcPr>
            <w:tcW w:w="3168" w:type="dxa"/>
            <w:gridSpan w:val="4"/>
            <w:vMerge/>
            <w:tcBorders>
              <w:top w:val="single" w:sz="4" w:space="0" w:color="auto"/>
              <w:left w:val="single" w:sz="4" w:space="0" w:color="auto"/>
              <w:bottom w:val="single" w:sz="4" w:space="0" w:color="auto"/>
              <w:right w:val="single" w:sz="4" w:space="0" w:color="auto"/>
            </w:tcBorders>
            <w:vAlign w:val="center"/>
            <w:hideMark/>
          </w:tcPr>
          <w:p w:rsidR="00D40A29" w:rsidRPr="00D57F50" w:rsidRDefault="00D40A29" w:rsidP="00D40A29"/>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D40A29" w:rsidRPr="00D57F50" w:rsidRDefault="00D40A29" w:rsidP="00D40A29"/>
        </w:tc>
        <w:tc>
          <w:tcPr>
            <w:tcW w:w="20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40A29" w:rsidRPr="00D57F50" w:rsidRDefault="00D40A29" w:rsidP="00D40A29">
            <w:r w:rsidRPr="00D57F50">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40A29" w:rsidRPr="00D57F50" w:rsidRDefault="00D40A29" w:rsidP="00D40A29">
            <w:pPr>
              <w:ind w:left="-68" w:right="-144"/>
              <w:jc w:val="center"/>
              <w:rPr>
                <w:lang w:val="en-US"/>
              </w:rPr>
            </w:pPr>
            <w:r w:rsidRPr="00D57F50">
              <w:t>45 464,1</w:t>
            </w:r>
          </w:p>
        </w:tc>
        <w:tc>
          <w:tcPr>
            <w:tcW w:w="8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40A29" w:rsidRPr="00D57F50" w:rsidRDefault="00D40A29" w:rsidP="00D40A29">
            <w:pPr>
              <w:ind w:left="-52" w:right="-102" w:firstLine="10"/>
              <w:jc w:val="center"/>
            </w:pPr>
            <w:r w:rsidRPr="00D57F50">
              <w:t>6 855,7</w:t>
            </w:r>
          </w:p>
        </w:tc>
        <w:tc>
          <w:tcPr>
            <w:tcW w:w="9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40A29" w:rsidRPr="00D57F50" w:rsidRDefault="00D40A29" w:rsidP="00D40A29">
            <w:pPr>
              <w:jc w:val="center"/>
            </w:pPr>
            <w:r w:rsidRPr="00D57F50">
              <w:t>6 257,0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40A29" w:rsidRPr="00D57F50" w:rsidRDefault="00D40A29" w:rsidP="00D40A29">
            <w:pPr>
              <w:jc w:val="center"/>
            </w:pPr>
            <w:r w:rsidRPr="00D57F50">
              <w:t>6 257,0</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40A29" w:rsidRPr="00D57F50" w:rsidRDefault="00D40A29" w:rsidP="00D40A29">
            <w:pPr>
              <w:jc w:val="center"/>
            </w:pPr>
            <w:r w:rsidRPr="00D57F50">
              <w:t>6 523,6</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40A29" w:rsidRPr="00D57F50" w:rsidRDefault="00D40A29" w:rsidP="00D40A29">
            <w:pPr>
              <w:jc w:val="center"/>
            </w:pPr>
            <w:r w:rsidRPr="00D57F50">
              <w:t>6 523,6</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40A29" w:rsidRPr="00D57F50" w:rsidRDefault="00D40A29" w:rsidP="00D40A29">
            <w:pPr>
              <w:jc w:val="center"/>
            </w:pPr>
            <w:r w:rsidRPr="00D57F50">
              <w:t>6 523,6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0A29" w:rsidRPr="00D57F50" w:rsidRDefault="00D40A29" w:rsidP="00D40A29">
            <w:pPr>
              <w:jc w:val="center"/>
            </w:pPr>
            <w:r w:rsidRPr="00D57F50">
              <w:t>6 523,6</w:t>
            </w:r>
          </w:p>
        </w:tc>
      </w:tr>
      <w:tr w:rsidR="00D40A29" w:rsidRPr="00E827DF" w:rsidTr="00DD0939">
        <w:trPr>
          <w:gridAfter w:val="1"/>
          <w:wAfter w:w="189" w:type="dxa"/>
          <w:trHeight w:val="630"/>
        </w:trPr>
        <w:tc>
          <w:tcPr>
            <w:tcW w:w="3168" w:type="dxa"/>
            <w:gridSpan w:val="4"/>
            <w:vMerge/>
            <w:tcBorders>
              <w:top w:val="single" w:sz="4" w:space="0" w:color="auto"/>
              <w:left w:val="single" w:sz="4" w:space="0" w:color="auto"/>
              <w:bottom w:val="single" w:sz="4" w:space="0" w:color="auto"/>
              <w:right w:val="single" w:sz="4" w:space="0" w:color="auto"/>
            </w:tcBorders>
            <w:vAlign w:val="center"/>
            <w:hideMark/>
          </w:tcPr>
          <w:p w:rsidR="00D40A29" w:rsidRPr="00D57F50" w:rsidRDefault="00D40A29" w:rsidP="00D40A29"/>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D40A29" w:rsidRPr="00D57F50" w:rsidRDefault="00D40A29" w:rsidP="00D40A29"/>
        </w:tc>
        <w:tc>
          <w:tcPr>
            <w:tcW w:w="20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40A29" w:rsidRPr="00D57F50" w:rsidRDefault="00D40A29" w:rsidP="00D40A29">
            <w:r w:rsidRPr="00D57F50">
              <w:t>бюджет автономного округа</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40A29" w:rsidRPr="00D57F50" w:rsidRDefault="00D40A29" w:rsidP="00D40A29">
            <w:pPr>
              <w:ind w:left="-104" w:right="-40"/>
              <w:jc w:val="center"/>
            </w:pPr>
            <w:r w:rsidRPr="00D57F50">
              <w:t>82 696,9</w:t>
            </w:r>
          </w:p>
        </w:tc>
        <w:tc>
          <w:tcPr>
            <w:tcW w:w="8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40A29" w:rsidRPr="00D57F50" w:rsidRDefault="00D40A29" w:rsidP="00D40A29">
            <w:pPr>
              <w:ind w:left="-52" w:right="-102" w:hanging="28"/>
              <w:jc w:val="center"/>
              <w:rPr>
                <w:lang w:val="en-US"/>
              </w:rPr>
            </w:pPr>
            <w:r w:rsidRPr="00D57F50">
              <w:t>18 309,0</w:t>
            </w:r>
          </w:p>
        </w:tc>
        <w:tc>
          <w:tcPr>
            <w:tcW w:w="9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40A29" w:rsidRPr="00D57F50" w:rsidRDefault="00D40A29" w:rsidP="00D40A29">
            <w:pPr>
              <w:ind w:left="-156" w:right="-60"/>
              <w:jc w:val="center"/>
            </w:pPr>
            <w:r w:rsidRPr="00D57F50">
              <w:t>13 786,7</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40A29" w:rsidRPr="00D57F50" w:rsidRDefault="00D40A29" w:rsidP="00D40A29">
            <w:pPr>
              <w:jc w:val="center"/>
            </w:pPr>
            <w:r w:rsidRPr="00D57F50">
              <w:t>9 786,8</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40A29" w:rsidRPr="00D57F50" w:rsidRDefault="00D40A29" w:rsidP="00D40A29">
            <w:pPr>
              <w:ind w:left="-364" w:right="-146" w:firstLine="142"/>
              <w:jc w:val="center"/>
            </w:pPr>
            <w:r w:rsidRPr="00D57F50">
              <w:t>10 203,6</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40A29" w:rsidRPr="00D57F50" w:rsidRDefault="00D40A29" w:rsidP="00D40A29">
            <w:pPr>
              <w:ind w:left="-364" w:right="-146" w:firstLine="142"/>
              <w:jc w:val="center"/>
            </w:pPr>
            <w:r w:rsidRPr="00D57F50">
              <w:t>10 203,6</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40A29" w:rsidRPr="00D57F50" w:rsidRDefault="00D40A29" w:rsidP="00D40A29">
            <w:pPr>
              <w:ind w:left="-364" w:right="-146" w:firstLine="142"/>
              <w:jc w:val="center"/>
            </w:pPr>
            <w:r w:rsidRPr="00D57F50">
              <w:t>10 203,6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0A29" w:rsidRPr="00D57F50" w:rsidRDefault="00D40A29" w:rsidP="00D40A29">
            <w:pPr>
              <w:ind w:left="-364" w:right="-146" w:firstLine="142"/>
              <w:jc w:val="center"/>
            </w:pPr>
            <w:r w:rsidRPr="00D57F50">
              <w:t>10 203,6</w:t>
            </w:r>
          </w:p>
        </w:tc>
      </w:tr>
      <w:tr w:rsidR="00D40A29" w:rsidRPr="00E827DF" w:rsidTr="00DD0939">
        <w:trPr>
          <w:gridAfter w:val="1"/>
          <w:wAfter w:w="189" w:type="dxa"/>
          <w:trHeight w:val="70"/>
        </w:trPr>
        <w:tc>
          <w:tcPr>
            <w:tcW w:w="3168" w:type="dxa"/>
            <w:gridSpan w:val="4"/>
            <w:vMerge/>
            <w:tcBorders>
              <w:top w:val="single" w:sz="4" w:space="0" w:color="auto"/>
              <w:left w:val="single" w:sz="4" w:space="0" w:color="auto"/>
              <w:bottom w:val="single" w:sz="4" w:space="0" w:color="auto"/>
              <w:right w:val="single" w:sz="4" w:space="0" w:color="auto"/>
            </w:tcBorders>
            <w:vAlign w:val="center"/>
            <w:hideMark/>
          </w:tcPr>
          <w:p w:rsidR="00D40A29" w:rsidRPr="00D57F50" w:rsidRDefault="00D40A29" w:rsidP="00D40A29"/>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D40A29" w:rsidRPr="00D57F50" w:rsidRDefault="00D40A29" w:rsidP="00D40A29"/>
        </w:tc>
        <w:tc>
          <w:tcPr>
            <w:tcW w:w="20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40A29" w:rsidRPr="00D57F50" w:rsidRDefault="00D40A29" w:rsidP="00D40A29">
            <w:r w:rsidRPr="00D57F50">
              <w:t>местный бюджет</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40A29" w:rsidRPr="00D57F50" w:rsidRDefault="00D40A29" w:rsidP="00D40A29">
            <w:pPr>
              <w:ind w:left="-104" w:right="-40"/>
              <w:jc w:val="center"/>
            </w:pPr>
            <w:r>
              <w:t>22 272,8</w:t>
            </w:r>
          </w:p>
        </w:tc>
        <w:tc>
          <w:tcPr>
            <w:tcW w:w="8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40A29" w:rsidRPr="00D57F50" w:rsidRDefault="00D40A29" w:rsidP="00D40A29">
            <w:pPr>
              <w:ind w:left="-184" w:right="-184"/>
              <w:jc w:val="center"/>
            </w:pPr>
            <w:r w:rsidRPr="00D57F50">
              <w:t>4 762,4</w:t>
            </w:r>
          </w:p>
        </w:tc>
        <w:tc>
          <w:tcPr>
            <w:tcW w:w="9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40A29" w:rsidRPr="00D57F50" w:rsidRDefault="00D40A29" w:rsidP="00D40A29">
            <w:pPr>
              <w:jc w:val="center"/>
            </w:pPr>
            <w:r w:rsidRPr="00D57F50">
              <w:t>2 871,6</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40A29" w:rsidRPr="00D57F50" w:rsidRDefault="00D40A29" w:rsidP="00D40A29">
            <w:pPr>
              <w:jc w:val="center"/>
            </w:pPr>
            <w:r w:rsidRPr="00D57F50">
              <w:t>2 831,2</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40A29" w:rsidRPr="00D57F50" w:rsidRDefault="00D40A29" w:rsidP="00D40A29">
            <w:pPr>
              <w:jc w:val="center"/>
            </w:pPr>
            <w:r>
              <w:t>2 951,9</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40A29" w:rsidRPr="00D57F50" w:rsidRDefault="00D40A29" w:rsidP="00D40A29">
            <w:pPr>
              <w:jc w:val="center"/>
            </w:pPr>
            <w:r>
              <w:t>2 951,9</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40A29" w:rsidRPr="00D57F50" w:rsidRDefault="00D40A29" w:rsidP="00D40A29">
            <w:pPr>
              <w:jc w:val="center"/>
            </w:pPr>
            <w:r>
              <w:t>2 951,9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0A29" w:rsidRPr="00D57F50" w:rsidRDefault="00D40A29" w:rsidP="00D40A29">
            <w:pPr>
              <w:jc w:val="center"/>
            </w:pPr>
            <w:r>
              <w:t>2 951,9</w:t>
            </w:r>
          </w:p>
        </w:tc>
      </w:tr>
      <w:tr w:rsidR="0052471F" w:rsidRPr="00E827DF" w:rsidTr="00DD0939">
        <w:trPr>
          <w:gridAfter w:val="1"/>
          <w:wAfter w:w="189" w:type="dxa"/>
          <w:trHeight w:val="70"/>
        </w:trPr>
        <w:tc>
          <w:tcPr>
            <w:tcW w:w="3168" w:type="dxa"/>
            <w:gridSpan w:val="4"/>
            <w:vMerge/>
            <w:tcBorders>
              <w:top w:val="single" w:sz="4" w:space="0" w:color="auto"/>
              <w:left w:val="single" w:sz="4" w:space="0" w:color="auto"/>
              <w:bottom w:val="single" w:sz="4" w:space="0" w:color="auto"/>
              <w:right w:val="single" w:sz="4" w:space="0" w:color="auto"/>
            </w:tcBorders>
            <w:vAlign w:val="center"/>
            <w:hideMark/>
          </w:tcPr>
          <w:p w:rsidR="0052471F" w:rsidRPr="00D57F50" w:rsidRDefault="0052471F" w:rsidP="0052471F"/>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52471F" w:rsidRPr="00D57F50" w:rsidRDefault="0052471F" w:rsidP="0052471F"/>
        </w:tc>
        <w:tc>
          <w:tcPr>
            <w:tcW w:w="20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r w:rsidRPr="00D57F50">
              <w:t>иные источники финансирования</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8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r>
      <w:tr w:rsidR="0052471F" w:rsidRPr="00E827DF" w:rsidTr="00DD0939">
        <w:trPr>
          <w:gridAfter w:val="1"/>
          <w:wAfter w:w="189" w:type="dxa"/>
          <w:trHeight w:val="70"/>
        </w:trPr>
        <w:tc>
          <w:tcPr>
            <w:tcW w:w="3168"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r w:rsidRPr="00D57F50">
              <w:t xml:space="preserve">Исполнитель 3                     Управление архитектуры и </w:t>
            </w:r>
            <w:r w:rsidRPr="00D57F50">
              <w:lastRenderedPageBreak/>
              <w:t xml:space="preserve">градостроительства администрации города         </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52471F" w:rsidRPr="00D57F50" w:rsidRDefault="0052471F" w:rsidP="0052471F">
            <w:pPr>
              <w:jc w:val="center"/>
            </w:pPr>
            <w:r w:rsidRPr="00D57F50">
              <w:lastRenderedPageBreak/>
              <w:t> </w:t>
            </w:r>
          </w:p>
        </w:tc>
        <w:tc>
          <w:tcPr>
            <w:tcW w:w="20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r w:rsidRPr="00D57F50">
              <w:t>всего</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8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r>
      <w:tr w:rsidR="0052471F" w:rsidRPr="00E827DF" w:rsidTr="00DD0939">
        <w:trPr>
          <w:gridAfter w:val="1"/>
          <w:wAfter w:w="189" w:type="dxa"/>
          <w:trHeight w:val="70"/>
        </w:trPr>
        <w:tc>
          <w:tcPr>
            <w:tcW w:w="3168" w:type="dxa"/>
            <w:gridSpan w:val="4"/>
            <w:vMerge/>
            <w:tcBorders>
              <w:top w:val="single" w:sz="4" w:space="0" w:color="auto"/>
              <w:left w:val="single" w:sz="4" w:space="0" w:color="auto"/>
              <w:bottom w:val="single" w:sz="4" w:space="0" w:color="auto"/>
              <w:right w:val="single" w:sz="4" w:space="0" w:color="auto"/>
            </w:tcBorders>
            <w:vAlign w:val="center"/>
            <w:hideMark/>
          </w:tcPr>
          <w:p w:rsidR="0052471F" w:rsidRPr="00D57F50" w:rsidRDefault="0052471F" w:rsidP="0052471F"/>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52471F" w:rsidRPr="00D57F50" w:rsidRDefault="0052471F" w:rsidP="0052471F"/>
        </w:tc>
        <w:tc>
          <w:tcPr>
            <w:tcW w:w="20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r w:rsidRPr="00D57F50">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8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r>
      <w:tr w:rsidR="0052471F" w:rsidRPr="00E827DF" w:rsidTr="00DD0939">
        <w:trPr>
          <w:gridAfter w:val="1"/>
          <w:wAfter w:w="189" w:type="dxa"/>
          <w:trHeight w:val="207"/>
        </w:trPr>
        <w:tc>
          <w:tcPr>
            <w:tcW w:w="3168" w:type="dxa"/>
            <w:gridSpan w:val="4"/>
            <w:vMerge/>
            <w:tcBorders>
              <w:top w:val="single" w:sz="4" w:space="0" w:color="auto"/>
              <w:left w:val="single" w:sz="4" w:space="0" w:color="auto"/>
              <w:bottom w:val="single" w:sz="4" w:space="0" w:color="auto"/>
              <w:right w:val="single" w:sz="4" w:space="0" w:color="auto"/>
            </w:tcBorders>
            <w:vAlign w:val="center"/>
            <w:hideMark/>
          </w:tcPr>
          <w:p w:rsidR="0052471F" w:rsidRPr="00D57F50" w:rsidRDefault="0052471F" w:rsidP="0052471F"/>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52471F" w:rsidRPr="00D57F50" w:rsidRDefault="0052471F" w:rsidP="0052471F"/>
        </w:tc>
        <w:tc>
          <w:tcPr>
            <w:tcW w:w="20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r w:rsidRPr="00D57F50">
              <w:t>бюджет автономного округа</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8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r>
      <w:tr w:rsidR="0052471F" w:rsidRPr="00E827DF" w:rsidTr="00DD0939">
        <w:trPr>
          <w:gridAfter w:val="1"/>
          <w:wAfter w:w="189" w:type="dxa"/>
          <w:trHeight w:val="315"/>
        </w:trPr>
        <w:tc>
          <w:tcPr>
            <w:tcW w:w="3168" w:type="dxa"/>
            <w:gridSpan w:val="4"/>
            <w:vMerge/>
            <w:tcBorders>
              <w:top w:val="single" w:sz="4" w:space="0" w:color="auto"/>
              <w:left w:val="single" w:sz="4" w:space="0" w:color="auto"/>
              <w:bottom w:val="single" w:sz="4" w:space="0" w:color="auto"/>
              <w:right w:val="single" w:sz="4" w:space="0" w:color="auto"/>
            </w:tcBorders>
            <w:vAlign w:val="center"/>
            <w:hideMark/>
          </w:tcPr>
          <w:p w:rsidR="0052471F" w:rsidRPr="00D57F50" w:rsidRDefault="0052471F" w:rsidP="0052471F"/>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52471F" w:rsidRPr="00D57F50" w:rsidRDefault="0052471F" w:rsidP="0052471F"/>
        </w:tc>
        <w:tc>
          <w:tcPr>
            <w:tcW w:w="20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r w:rsidRPr="00D57F50">
              <w:t>местный бюджет</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8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r>
      <w:tr w:rsidR="0052471F" w:rsidRPr="00E827DF" w:rsidTr="00DD0939">
        <w:trPr>
          <w:gridAfter w:val="1"/>
          <w:wAfter w:w="189" w:type="dxa"/>
          <w:trHeight w:val="630"/>
        </w:trPr>
        <w:tc>
          <w:tcPr>
            <w:tcW w:w="3168" w:type="dxa"/>
            <w:gridSpan w:val="4"/>
            <w:vMerge/>
            <w:tcBorders>
              <w:top w:val="single" w:sz="4" w:space="0" w:color="auto"/>
              <w:left w:val="single" w:sz="4" w:space="0" w:color="auto"/>
              <w:bottom w:val="single" w:sz="4" w:space="0" w:color="auto"/>
              <w:right w:val="single" w:sz="4" w:space="0" w:color="auto"/>
            </w:tcBorders>
            <w:vAlign w:val="center"/>
            <w:hideMark/>
          </w:tcPr>
          <w:p w:rsidR="0052471F" w:rsidRPr="00D57F50" w:rsidRDefault="0052471F" w:rsidP="0052471F"/>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52471F" w:rsidRPr="00D57F50" w:rsidRDefault="0052471F" w:rsidP="0052471F"/>
        </w:tc>
        <w:tc>
          <w:tcPr>
            <w:tcW w:w="20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r w:rsidRPr="00D57F50">
              <w:t>иные источники финансирования</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8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471F" w:rsidRPr="00D57F50" w:rsidRDefault="0052471F" w:rsidP="0052471F">
            <w:pPr>
              <w:jc w:val="center"/>
            </w:pPr>
            <w:r w:rsidRPr="00D57F50">
              <w:t>-</w:t>
            </w:r>
          </w:p>
        </w:tc>
      </w:tr>
    </w:tbl>
    <w:p w:rsidR="00D07646" w:rsidRDefault="00D07646" w:rsidP="00E76B06">
      <w:pPr>
        <w:ind w:left="360"/>
        <w:jc w:val="right"/>
        <w:rPr>
          <w:rFonts w:eastAsia="Batang"/>
          <w:sz w:val="22"/>
          <w:szCs w:val="22"/>
          <w:lang w:eastAsia="ko-KR"/>
        </w:rPr>
      </w:pPr>
      <w:r w:rsidRPr="004B630B">
        <w:rPr>
          <w:rFonts w:eastAsia="Batang"/>
          <w:sz w:val="22"/>
          <w:szCs w:val="22"/>
          <w:lang w:eastAsia="ko-KR"/>
        </w:rPr>
        <w:t>».</w:t>
      </w:r>
    </w:p>
    <w:p w:rsidR="00F53031" w:rsidRDefault="007B0AC0" w:rsidP="007B0AC0">
      <w:pPr>
        <w:widowControl w:val="0"/>
        <w:autoSpaceDE w:val="0"/>
        <w:autoSpaceDN w:val="0"/>
        <w:adjustRightInd w:val="0"/>
        <w:jc w:val="center"/>
        <w:outlineLvl w:val="0"/>
        <w:rPr>
          <w:rFonts w:eastAsia="Batang"/>
          <w:lang w:eastAsia="ko-KR"/>
        </w:rPr>
      </w:pPr>
      <w:r>
        <w:rPr>
          <w:rFonts w:eastAsia="Batang"/>
          <w:lang w:eastAsia="ko-KR"/>
        </w:rPr>
        <w:t xml:space="preserve">                                                                                                                                                                                </w:t>
      </w:r>
    </w:p>
    <w:p w:rsidR="00F53031" w:rsidRDefault="00F53031" w:rsidP="007B0AC0">
      <w:pPr>
        <w:widowControl w:val="0"/>
        <w:autoSpaceDE w:val="0"/>
        <w:autoSpaceDN w:val="0"/>
        <w:adjustRightInd w:val="0"/>
        <w:jc w:val="center"/>
        <w:outlineLvl w:val="0"/>
        <w:rPr>
          <w:rFonts w:eastAsia="Batang"/>
          <w:lang w:eastAsia="ko-KR"/>
        </w:rPr>
      </w:pPr>
    </w:p>
    <w:p w:rsidR="00F53031" w:rsidRDefault="00F53031" w:rsidP="007B0AC0">
      <w:pPr>
        <w:widowControl w:val="0"/>
        <w:autoSpaceDE w:val="0"/>
        <w:autoSpaceDN w:val="0"/>
        <w:adjustRightInd w:val="0"/>
        <w:jc w:val="center"/>
        <w:outlineLvl w:val="0"/>
        <w:rPr>
          <w:rFonts w:eastAsia="Batang"/>
          <w:lang w:eastAsia="ko-KR"/>
        </w:rPr>
      </w:pPr>
    </w:p>
    <w:p w:rsidR="00F53031" w:rsidRDefault="00F53031" w:rsidP="007B0AC0">
      <w:pPr>
        <w:widowControl w:val="0"/>
        <w:autoSpaceDE w:val="0"/>
        <w:autoSpaceDN w:val="0"/>
        <w:adjustRightInd w:val="0"/>
        <w:jc w:val="center"/>
        <w:outlineLvl w:val="0"/>
        <w:rPr>
          <w:rFonts w:eastAsia="Batang"/>
          <w:lang w:eastAsia="ko-KR"/>
        </w:rPr>
      </w:pPr>
    </w:p>
    <w:p w:rsidR="00F53031" w:rsidRDefault="00F53031" w:rsidP="007B0AC0">
      <w:pPr>
        <w:widowControl w:val="0"/>
        <w:autoSpaceDE w:val="0"/>
        <w:autoSpaceDN w:val="0"/>
        <w:adjustRightInd w:val="0"/>
        <w:jc w:val="center"/>
        <w:outlineLvl w:val="0"/>
        <w:rPr>
          <w:rFonts w:eastAsia="Batang"/>
          <w:lang w:eastAsia="ko-KR"/>
        </w:rPr>
      </w:pPr>
    </w:p>
    <w:p w:rsidR="00F53031" w:rsidRDefault="00F53031" w:rsidP="007B0AC0">
      <w:pPr>
        <w:widowControl w:val="0"/>
        <w:autoSpaceDE w:val="0"/>
        <w:autoSpaceDN w:val="0"/>
        <w:adjustRightInd w:val="0"/>
        <w:jc w:val="center"/>
        <w:outlineLvl w:val="0"/>
        <w:rPr>
          <w:rFonts w:eastAsia="Batang"/>
          <w:lang w:eastAsia="ko-KR"/>
        </w:rPr>
      </w:pPr>
    </w:p>
    <w:p w:rsidR="002123D6" w:rsidRDefault="002123D6" w:rsidP="007B0AC0">
      <w:pPr>
        <w:widowControl w:val="0"/>
        <w:autoSpaceDE w:val="0"/>
        <w:autoSpaceDN w:val="0"/>
        <w:adjustRightInd w:val="0"/>
        <w:jc w:val="center"/>
        <w:outlineLvl w:val="0"/>
        <w:rPr>
          <w:rFonts w:eastAsia="Batang"/>
          <w:lang w:eastAsia="ko-KR"/>
        </w:rPr>
      </w:pPr>
    </w:p>
    <w:p w:rsidR="002123D6" w:rsidRDefault="002123D6" w:rsidP="007B0AC0">
      <w:pPr>
        <w:widowControl w:val="0"/>
        <w:autoSpaceDE w:val="0"/>
        <w:autoSpaceDN w:val="0"/>
        <w:adjustRightInd w:val="0"/>
        <w:jc w:val="center"/>
        <w:outlineLvl w:val="0"/>
        <w:rPr>
          <w:rFonts w:eastAsia="Batang"/>
          <w:lang w:eastAsia="ko-KR"/>
        </w:rPr>
      </w:pPr>
    </w:p>
    <w:p w:rsidR="002123D6" w:rsidRDefault="002123D6" w:rsidP="007B0AC0">
      <w:pPr>
        <w:widowControl w:val="0"/>
        <w:autoSpaceDE w:val="0"/>
        <w:autoSpaceDN w:val="0"/>
        <w:adjustRightInd w:val="0"/>
        <w:jc w:val="center"/>
        <w:outlineLvl w:val="0"/>
        <w:rPr>
          <w:rFonts w:eastAsia="Batang"/>
          <w:lang w:eastAsia="ko-KR"/>
        </w:rPr>
      </w:pPr>
    </w:p>
    <w:p w:rsidR="002123D6" w:rsidRDefault="002123D6" w:rsidP="007B0AC0">
      <w:pPr>
        <w:widowControl w:val="0"/>
        <w:autoSpaceDE w:val="0"/>
        <w:autoSpaceDN w:val="0"/>
        <w:adjustRightInd w:val="0"/>
        <w:jc w:val="center"/>
        <w:outlineLvl w:val="0"/>
        <w:rPr>
          <w:rFonts w:eastAsia="Batang"/>
          <w:lang w:eastAsia="ko-KR"/>
        </w:rPr>
      </w:pPr>
    </w:p>
    <w:p w:rsidR="002123D6" w:rsidRDefault="002123D6" w:rsidP="007B0AC0">
      <w:pPr>
        <w:widowControl w:val="0"/>
        <w:autoSpaceDE w:val="0"/>
        <w:autoSpaceDN w:val="0"/>
        <w:adjustRightInd w:val="0"/>
        <w:jc w:val="center"/>
        <w:outlineLvl w:val="0"/>
        <w:rPr>
          <w:rFonts w:eastAsia="Batang"/>
          <w:lang w:eastAsia="ko-KR"/>
        </w:rPr>
      </w:pPr>
    </w:p>
    <w:p w:rsidR="002123D6" w:rsidRDefault="002123D6" w:rsidP="007B0AC0">
      <w:pPr>
        <w:widowControl w:val="0"/>
        <w:autoSpaceDE w:val="0"/>
        <w:autoSpaceDN w:val="0"/>
        <w:adjustRightInd w:val="0"/>
        <w:jc w:val="center"/>
        <w:outlineLvl w:val="0"/>
        <w:rPr>
          <w:rFonts w:eastAsia="Batang"/>
          <w:lang w:eastAsia="ko-KR"/>
        </w:rPr>
      </w:pPr>
    </w:p>
    <w:p w:rsidR="002123D6" w:rsidRDefault="002123D6" w:rsidP="007B0AC0">
      <w:pPr>
        <w:widowControl w:val="0"/>
        <w:autoSpaceDE w:val="0"/>
        <w:autoSpaceDN w:val="0"/>
        <w:adjustRightInd w:val="0"/>
        <w:jc w:val="center"/>
        <w:outlineLvl w:val="0"/>
        <w:rPr>
          <w:rFonts w:eastAsia="Batang"/>
          <w:lang w:eastAsia="ko-KR"/>
        </w:rPr>
      </w:pPr>
    </w:p>
    <w:p w:rsidR="002123D6" w:rsidRDefault="002123D6" w:rsidP="007B0AC0">
      <w:pPr>
        <w:widowControl w:val="0"/>
        <w:autoSpaceDE w:val="0"/>
        <w:autoSpaceDN w:val="0"/>
        <w:adjustRightInd w:val="0"/>
        <w:jc w:val="center"/>
        <w:outlineLvl w:val="0"/>
        <w:rPr>
          <w:rFonts w:eastAsia="Batang"/>
          <w:lang w:eastAsia="ko-KR"/>
        </w:rPr>
      </w:pPr>
    </w:p>
    <w:p w:rsidR="002123D6" w:rsidRDefault="002123D6" w:rsidP="007B0AC0">
      <w:pPr>
        <w:widowControl w:val="0"/>
        <w:autoSpaceDE w:val="0"/>
        <w:autoSpaceDN w:val="0"/>
        <w:adjustRightInd w:val="0"/>
        <w:jc w:val="center"/>
        <w:outlineLvl w:val="0"/>
        <w:rPr>
          <w:rFonts w:eastAsia="Batang"/>
          <w:lang w:eastAsia="ko-KR"/>
        </w:rPr>
      </w:pPr>
    </w:p>
    <w:p w:rsidR="002123D6" w:rsidRDefault="002123D6" w:rsidP="007B0AC0">
      <w:pPr>
        <w:widowControl w:val="0"/>
        <w:autoSpaceDE w:val="0"/>
        <w:autoSpaceDN w:val="0"/>
        <w:adjustRightInd w:val="0"/>
        <w:jc w:val="center"/>
        <w:outlineLvl w:val="0"/>
        <w:rPr>
          <w:rFonts w:eastAsia="Batang"/>
          <w:lang w:eastAsia="ko-KR"/>
        </w:rPr>
      </w:pPr>
    </w:p>
    <w:p w:rsidR="002123D6" w:rsidRDefault="002123D6" w:rsidP="007B0AC0">
      <w:pPr>
        <w:widowControl w:val="0"/>
        <w:autoSpaceDE w:val="0"/>
        <w:autoSpaceDN w:val="0"/>
        <w:adjustRightInd w:val="0"/>
        <w:jc w:val="center"/>
        <w:outlineLvl w:val="0"/>
        <w:rPr>
          <w:rFonts w:eastAsia="Batang"/>
          <w:lang w:eastAsia="ko-KR"/>
        </w:rPr>
      </w:pPr>
    </w:p>
    <w:p w:rsidR="002123D6" w:rsidRDefault="002123D6" w:rsidP="007B0AC0">
      <w:pPr>
        <w:widowControl w:val="0"/>
        <w:autoSpaceDE w:val="0"/>
        <w:autoSpaceDN w:val="0"/>
        <w:adjustRightInd w:val="0"/>
        <w:jc w:val="center"/>
        <w:outlineLvl w:val="0"/>
        <w:rPr>
          <w:rFonts w:eastAsia="Batang"/>
          <w:lang w:eastAsia="ko-KR"/>
        </w:rPr>
      </w:pPr>
    </w:p>
    <w:p w:rsidR="002123D6" w:rsidRDefault="002123D6" w:rsidP="007B0AC0">
      <w:pPr>
        <w:widowControl w:val="0"/>
        <w:autoSpaceDE w:val="0"/>
        <w:autoSpaceDN w:val="0"/>
        <w:adjustRightInd w:val="0"/>
        <w:jc w:val="center"/>
        <w:outlineLvl w:val="0"/>
        <w:rPr>
          <w:rFonts w:eastAsia="Batang"/>
          <w:lang w:eastAsia="ko-KR"/>
        </w:rPr>
      </w:pPr>
    </w:p>
    <w:p w:rsidR="002123D6" w:rsidRDefault="002123D6" w:rsidP="007B0AC0">
      <w:pPr>
        <w:widowControl w:val="0"/>
        <w:autoSpaceDE w:val="0"/>
        <w:autoSpaceDN w:val="0"/>
        <w:adjustRightInd w:val="0"/>
        <w:jc w:val="center"/>
        <w:outlineLvl w:val="0"/>
        <w:rPr>
          <w:rFonts w:eastAsia="Batang"/>
          <w:lang w:eastAsia="ko-KR"/>
        </w:rPr>
      </w:pPr>
    </w:p>
    <w:p w:rsidR="002123D6" w:rsidRDefault="002123D6" w:rsidP="007B0AC0">
      <w:pPr>
        <w:widowControl w:val="0"/>
        <w:autoSpaceDE w:val="0"/>
        <w:autoSpaceDN w:val="0"/>
        <w:adjustRightInd w:val="0"/>
        <w:jc w:val="center"/>
        <w:outlineLvl w:val="0"/>
        <w:rPr>
          <w:rFonts w:eastAsia="Batang"/>
          <w:lang w:eastAsia="ko-KR"/>
        </w:rPr>
      </w:pPr>
    </w:p>
    <w:p w:rsidR="002123D6" w:rsidRDefault="002123D6" w:rsidP="007B0AC0">
      <w:pPr>
        <w:widowControl w:val="0"/>
        <w:autoSpaceDE w:val="0"/>
        <w:autoSpaceDN w:val="0"/>
        <w:adjustRightInd w:val="0"/>
        <w:jc w:val="center"/>
        <w:outlineLvl w:val="0"/>
        <w:rPr>
          <w:rFonts w:eastAsia="Batang"/>
          <w:lang w:eastAsia="ko-KR"/>
        </w:rPr>
      </w:pPr>
    </w:p>
    <w:p w:rsidR="002123D6" w:rsidRDefault="002123D6" w:rsidP="007B0AC0">
      <w:pPr>
        <w:widowControl w:val="0"/>
        <w:autoSpaceDE w:val="0"/>
        <w:autoSpaceDN w:val="0"/>
        <w:adjustRightInd w:val="0"/>
        <w:jc w:val="center"/>
        <w:outlineLvl w:val="0"/>
        <w:rPr>
          <w:rFonts w:eastAsia="Batang"/>
          <w:lang w:eastAsia="ko-KR"/>
        </w:rPr>
      </w:pPr>
    </w:p>
    <w:p w:rsidR="002123D6" w:rsidRDefault="002123D6" w:rsidP="007B0AC0">
      <w:pPr>
        <w:widowControl w:val="0"/>
        <w:autoSpaceDE w:val="0"/>
        <w:autoSpaceDN w:val="0"/>
        <w:adjustRightInd w:val="0"/>
        <w:jc w:val="center"/>
        <w:outlineLvl w:val="0"/>
        <w:rPr>
          <w:rFonts w:eastAsia="Batang"/>
          <w:lang w:eastAsia="ko-KR"/>
        </w:rPr>
      </w:pPr>
    </w:p>
    <w:p w:rsidR="00F53031" w:rsidRDefault="00F53031" w:rsidP="007B0AC0">
      <w:pPr>
        <w:widowControl w:val="0"/>
        <w:autoSpaceDE w:val="0"/>
        <w:autoSpaceDN w:val="0"/>
        <w:adjustRightInd w:val="0"/>
        <w:jc w:val="center"/>
        <w:outlineLvl w:val="0"/>
        <w:rPr>
          <w:rFonts w:eastAsia="Batang"/>
          <w:lang w:eastAsia="ko-KR"/>
        </w:rPr>
      </w:pPr>
    </w:p>
    <w:p w:rsidR="00F53031" w:rsidRDefault="00F53031" w:rsidP="007B0AC0">
      <w:pPr>
        <w:widowControl w:val="0"/>
        <w:autoSpaceDE w:val="0"/>
        <w:autoSpaceDN w:val="0"/>
        <w:adjustRightInd w:val="0"/>
        <w:jc w:val="center"/>
        <w:outlineLvl w:val="0"/>
        <w:rPr>
          <w:rFonts w:eastAsia="Batang"/>
          <w:lang w:eastAsia="ko-KR"/>
        </w:rPr>
      </w:pPr>
    </w:p>
    <w:p w:rsidR="007B0AC0" w:rsidRDefault="00F53031" w:rsidP="007B0AC0">
      <w:pPr>
        <w:widowControl w:val="0"/>
        <w:autoSpaceDE w:val="0"/>
        <w:autoSpaceDN w:val="0"/>
        <w:adjustRightInd w:val="0"/>
        <w:jc w:val="center"/>
        <w:outlineLvl w:val="0"/>
        <w:rPr>
          <w:rFonts w:eastAsia="Batang"/>
          <w:lang w:eastAsia="ko-KR"/>
        </w:rPr>
      </w:pPr>
      <w:r>
        <w:rPr>
          <w:rFonts w:eastAsia="Batang"/>
          <w:lang w:eastAsia="ko-KR"/>
        </w:rPr>
        <w:lastRenderedPageBreak/>
        <w:t xml:space="preserve">                                                                                                                                                                                 </w:t>
      </w:r>
      <w:r w:rsidR="007B0AC0">
        <w:rPr>
          <w:rFonts w:eastAsia="Batang"/>
          <w:lang w:eastAsia="ko-KR"/>
        </w:rPr>
        <w:t xml:space="preserve"> </w:t>
      </w:r>
      <w:r w:rsidR="007B0AC0" w:rsidRPr="004B630B">
        <w:rPr>
          <w:rFonts w:eastAsia="Batang"/>
          <w:lang w:eastAsia="ko-KR"/>
        </w:rPr>
        <w:t>Приложение</w:t>
      </w:r>
      <w:r w:rsidR="009F04AA">
        <w:rPr>
          <w:rFonts w:eastAsia="Batang"/>
          <w:lang w:eastAsia="ko-KR"/>
        </w:rPr>
        <w:t xml:space="preserve"> 5</w:t>
      </w:r>
      <w:r w:rsidR="007B0AC0">
        <w:rPr>
          <w:rFonts w:eastAsia="Batang"/>
          <w:lang w:eastAsia="ko-KR"/>
        </w:rPr>
        <w:t xml:space="preserve"> к </w:t>
      </w:r>
      <w:r w:rsidR="007B0AC0" w:rsidRPr="004B630B">
        <w:rPr>
          <w:rFonts w:eastAsia="Batang"/>
          <w:lang w:eastAsia="ko-KR"/>
        </w:rPr>
        <w:t xml:space="preserve">постановлению </w:t>
      </w:r>
    </w:p>
    <w:p w:rsidR="007B0AC0" w:rsidRPr="004B630B" w:rsidRDefault="007B0AC0" w:rsidP="007B0AC0">
      <w:pPr>
        <w:widowControl w:val="0"/>
        <w:autoSpaceDE w:val="0"/>
        <w:autoSpaceDN w:val="0"/>
        <w:adjustRightInd w:val="0"/>
        <w:jc w:val="center"/>
        <w:outlineLvl w:val="0"/>
        <w:rPr>
          <w:rFonts w:eastAsia="Batang"/>
          <w:lang w:eastAsia="ko-KR"/>
        </w:rPr>
      </w:pPr>
      <w:r>
        <w:rPr>
          <w:rFonts w:eastAsia="Batang"/>
          <w:lang w:eastAsia="ko-KR"/>
        </w:rPr>
        <w:t xml:space="preserve">                                                                                                                                                                  </w:t>
      </w:r>
      <w:r w:rsidRPr="004B630B">
        <w:rPr>
          <w:rFonts w:eastAsia="Batang"/>
          <w:lang w:eastAsia="ko-KR"/>
        </w:rPr>
        <w:t>администрации города</w:t>
      </w:r>
    </w:p>
    <w:p w:rsidR="007B0AC0" w:rsidRDefault="007B0AC0" w:rsidP="007B0AC0">
      <w:pPr>
        <w:jc w:val="center"/>
        <w:rPr>
          <w:rFonts w:eastAsia="Batang"/>
          <w:lang w:eastAsia="ko-KR"/>
        </w:rPr>
      </w:pPr>
      <w:r>
        <w:rPr>
          <w:rFonts w:eastAsia="Batang"/>
          <w:lang w:eastAsia="ko-KR"/>
        </w:rPr>
        <w:t xml:space="preserve">                                                                                                                                                                                    </w:t>
      </w:r>
      <w:r w:rsidR="00F53031">
        <w:rPr>
          <w:rFonts w:eastAsia="Batang"/>
          <w:lang w:eastAsia="ko-KR"/>
        </w:rPr>
        <w:t xml:space="preserve"> </w:t>
      </w:r>
      <w:r w:rsidR="002123D6">
        <w:rPr>
          <w:rFonts w:eastAsia="Batang"/>
          <w:lang w:eastAsia="ko-KR"/>
        </w:rPr>
        <w:t>от «__</w:t>
      </w:r>
      <w:proofErr w:type="gramStart"/>
      <w:r w:rsidR="002123D6">
        <w:rPr>
          <w:rFonts w:eastAsia="Batang"/>
          <w:lang w:eastAsia="ko-KR"/>
        </w:rPr>
        <w:t>_ »</w:t>
      </w:r>
      <w:proofErr w:type="gramEnd"/>
      <w:r w:rsidR="002123D6">
        <w:rPr>
          <w:rFonts w:eastAsia="Batang"/>
          <w:lang w:eastAsia="ko-KR"/>
        </w:rPr>
        <w:t xml:space="preserve"> _______  2020</w:t>
      </w:r>
      <w:r w:rsidRPr="004B630B">
        <w:rPr>
          <w:rFonts w:eastAsia="Batang"/>
          <w:lang w:eastAsia="ko-KR"/>
        </w:rPr>
        <w:t xml:space="preserve"> №______</w:t>
      </w:r>
    </w:p>
    <w:p w:rsidR="00F2298A" w:rsidRPr="00F2298A" w:rsidRDefault="00F2298A" w:rsidP="007D486A">
      <w:pPr>
        <w:jc w:val="right"/>
        <w:rPr>
          <w:rFonts w:eastAsia="Batang"/>
          <w:sz w:val="16"/>
          <w:szCs w:val="16"/>
          <w:lang w:eastAsia="ko-KR"/>
        </w:rPr>
      </w:pPr>
    </w:p>
    <w:p w:rsidR="007D486A" w:rsidRDefault="00F2298A" w:rsidP="007D486A">
      <w:pPr>
        <w:jc w:val="right"/>
        <w:rPr>
          <w:rFonts w:eastAsia="Batang"/>
          <w:lang w:eastAsia="ko-KR"/>
        </w:rPr>
      </w:pPr>
      <w:r>
        <w:rPr>
          <w:rFonts w:eastAsia="Batang"/>
          <w:lang w:eastAsia="ko-KR"/>
        </w:rPr>
        <w:t xml:space="preserve"> </w:t>
      </w:r>
      <w:r w:rsidR="007D486A">
        <w:rPr>
          <w:rFonts w:eastAsia="Batang"/>
          <w:lang w:eastAsia="ko-KR"/>
        </w:rPr>
        <w:t>«Таблица 3</w:t>
      </w:r>
    </w:p>
    <w:p w:rsidR="007D486A" w:rsidRDefault="000A4888" w:rsidP="007B0AC0">
      <w:pPr>
        <w:jc w:val="center"/>
        <w:rPr>
          <w:szCs w:val="20"/>
        </w:rPr>
      </w:pPr>
      <w:r>
        <w:rPr>
          <w:szCs w:val="20"/>
        </w:rPr>
        <w:t>Мероприятия</w:t>
      </w:r>
      <w:r w:rsidRPr="00C2733E">
        <w:rPr>
          <w:szCs w:val="20"/>
        </w:rPr>
        <w:t>,</w:t>
      </w:r>
      <w:r>
        <w:rPr>
          <w:szCs w:val="20"/>
        </w:rPr>
        <w:t xml:space="preserve"> реализуемые на принципах проектного управления</w:t>
      </w:r>
      <w:r w:rsidRPr="00C2733E">
        <w:rPr>
          <w:szCs w:val="20"/>
        </w:rPr>
        <w:t>,</w:t>
      </w:r>
      <w:r>
        <w:rPr>
          <w:szCs w:val="20"/>
        </w:rPr>
        <w:t xml:space="preserve"> направленные в том числе на исполнение национальных и федеральных проектов (программ) Российской Федерации</w:t>
      </w:r>
    </w:p>
    <w:p w:rsidR="000A4888" w:rsidRPr="00F2298A" w:rsidRDefault="000A4888" w:rsidP="007B0AC0">
      <w:pPr>
        <w:jc w:val="center"/>
        <w:rPr>
          <w:vanish/>
          <w:sz w:val="8"/>
          <w:szCs w:val="8"/>
        </w:rPr>
      </w:pPr>
    </w:p>
    <w:p w:rsidR="007B0AC0" w:rsidRDefault="007B0AC0" w:rsidP="007B0AC0">
      <w:pPr>
        <w:rPr>
          <w:vanish/>
        </w:rPr>
      </w:pPr>
    </w:p>
    <w:p w:rsidR="007B0AC0" w:rsidRDefault="007B0AC0" w:rsidP="007B0AC0"/>
    <w:tbl>
      <w:tblPr>
        <w:tblW w:w="23946" w:type="dxa"/>
        <w:tblLayout w:type="fixed"/>
        <w:tblLook w:val="04A0" w:firstRow="1" w:lastRow="0" w:firstColumn="1" w:lastColumn="0" w:noHBand="0" w:noVBand="1"/>
      </w:tblPr>
      <w:tblGrid>
        <w:gridCol w:w="567"/>
        <w:gridCol w:w="1271"/>
        <w:gridCol w:w="1134"/>
        <w:gridCol w:w="992"/>
        <w:gridCol w:w="2127"/>
        <w:gridCol w:w="1134"/>
        <w:gridCol w:w="1417"/>
        <w:gridCol w:w="992"/>
        <w:gridCol w:w="851"/>
        <w:gridCol w:w="850"/>
        <w:gridCol w:w="993"/>
        <w:gridCol w:w="992"/>
        <w:gridCol w:w="850"/>
        <w:gridCol w:w="851"/>
        <w:gridCol w:w="1275"/>
        <w:gridCol w:w="850"/>
        <w:gridCol w:w="850"/>
        <w:gridCol w:w="850"/>
        <w:gridCol w:w="850"/>
        <w:gridCol w:w="850"/>
        <w:gridCol w:w="850"/>
        <w:gridCol w:w="850"/>
        <w:gridCol w:w="850"/>
        <w:gridCol w:w="850"/>
      </w:tblGrid>
      <w:tr w:rsidR="00926749" w:rsidRPr="00B96F34" w:rsidTr="00B63CE8">
        <w:trPr>
          <w:gridAfter w:val="10"/>
          <w:wAfter w:w="8925" w:type="dxa"/>
          <w:trHeight w:val="7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6749" w:rsidRPr="00B96F34" w:rsidRDefault="00926749" w:rsidP="009A4461">
            <w:pPr>
              <w:jc w:val="center"/>
              <w:rPr>
                <w:color w:val="000000"/>
              </w:rPr>
            </w:pPr>
            <w:r w:rsidRPr="00B96F34">
              <w:rPr>
                <w:color w:val="000000"/>
              </w:rPr>
              <w:t>№ п/п</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6749" w:rsidRPr="00B96F34" w:rsidRDefault="00926749" w:rsidP="009A4461">
            <w:pPr>
              <w:jc w:val="center"/>
              <w:rPr>
                <w:color w:val="000000"/>
              </w:rPr>
            </w:pPr>
            <w:r w:rsidRPr="00B96F34">
              <w:rPr>
                <w:color w:val="000000"/>
              </w:rPr>
              <w:t>Наименование портфеля проектов, проекта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6749" w:rsidRPr="00B96F34" w:rsidRDefault="00926749" w:rsidP="009A4461">
            <w:pPr>
              <w:jc w:val="center"/>
              <w:rPr>
                <w:color w:val="000000"/>
              </w:rPr>
            </w:pPr>
            <w:r w:rsidRPr="00B96F34">
              <w:rPr>
                <w:color w:val="000000"/>
              </w:rPr>
              <w:t>Наименование проекта или мероприятия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6749" w:rsidRPr="00B96F34" w:rsidRDefault="00926749" w:rsidP="009A4461">
            <w:pPr>
              <w:jc w:val="center"/>
              <w:rPr>
                <w:color w:val="000000"/>
              </w:rPr>
            </w:pPr>
            <w:r w:rsidRPr="00B96F34">
              <w:rPr>
                <w:color w:val="000000"/>
              </w:rPr>
              <w:t>Номер основ-</w:t>
            </w:r>
            <w:proofErr w:type="spellStart"/>
            <w:r w:rsidRPr="00B96F34">
              <w:rPr>
                <w:color w:val="000000"/>
              </w:rPr>
              <w:t>ного</w:t>
            </w:r>
            <w:proofErr w:type="spellEnd"/>
            <w:r w:rsidRPr="00B96F34">
              <w:rPr>
                <w:color w:val="000000"/>
              </w:rPr>
              <w:t xml:space="preserve"> мероприятия</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6749" w:rsidRPr="00B96F34" w:rsidRDefault="00926749" w:rsidP="009A4461">
            <w:pPr>
              <w:jc w:val="center"/>
              <w:rPr>
                <w:color w:val="000000"/>
              </w:rPr>
            </w:pPr>
            <w:r w:rsidRPr="00B96F34">
              <w:rPr>
                <w:color w:val="000000"/>
              </w:rPr>
              <w:t>Цели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6749" w:rsidRPr="00B96F34" w:rsidRDefault="00926749" w:rsidP="009A4461">
            <w:pPr>
              <w:jc w:val="center"/>
              <w:rPr>
                <w:color w:val="000000"/>
              </w:rPr>
            </w:pPr>
            <w:r w:rsidRPr="00B96F34">
              <w:rPr>
                <w:color w:val="000000"/>
              </w:rPr>
              <w:t>Срок реализации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6749" w:rsidRPr="00B96F34" w:rsidRDefault="00926749" w:rsidP="009A4461">
            <w:pPr>
              <w:jc w:val="center"/>
              <w:rPr>
                <w:color w:val="000000"/>
              </w:rPr>
            </w:pPr>
            <w:r w:rsidRPr="00B96F34">
              <w:rPr>
                <w:color w:val="000000"/>
              </w:rPr>
              <w:t>Источники финансирования</w:t>
            </w:r>
          </w:p>
        </w:tc>
        <w:tc>
          <w:tcPr>
            <w:tcW w:w="6379" w:type="dxa"/>
            <w:gridSpan w:val="7"/>
            <w:tcBorders>
              <w:top w:val="single" w:sz="4" w:space="0" w:color="auto"/>
              <w:left w:val="nil"/>
              <w:bottom w:val="single" w:sz="4" w:space="0" w:color="auto"/>
              <w:right w:val="single" w:sz="4" w:space="0" w:color="auto"/>
            </w:tcBorders>
            <w:shd w:val="clear" w:color="auto" w:fill="auto"/>
            <w:vAlign w:val="center"/>
            <w:hideMark/>
          </w:tcPr>
          <w:p w:rsidR="00926749" w:rsidRPr="00B96F34" w:rsidRDefault="00B63CE8" w:rsidP="00B63CE8">
            <w:pPr>
              <w:jc w:val="center"/>
              <w:rPr>
                <w:color w:val="000000"/>
              </w:rPr>
            </w:pPr>
            <w:r>
              <w:rPr>
                <w:color w:val="000000"/>
              </w:rPr>
              <w:t xml:space="preserve">Параметры финансового </w:t>
            </w:r>
            <w:r w:rsidR="00926749" w:rsidRPr="00B96F34">
              <w:rPr>
                <w:color w:val="000000"/>
              </w:rPr>
              <w:t>обеспечения, тыс. рублей</w:t>
            </w:r>
          </w:p>
        </w:tc>
      </w:tr>
      <w:tr w:rsidR="00926749" w:rsidRPr="00B96F34" w:rsidTr="00B63CE8">
        <w:trPr>
          <w:gridAfter w:val="10"/>
          <w:wAfter w:w="8925" w:type="dxa"/>
          <w:trHeight w:val="50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26749" w:rsidRPr="00B96F34" w:rsidRDefault="00926749" w:rsidP="009A4461">
            <w:pPr>
              <w:rPr>
                <w:color w:val="000000"/>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926749" w:rsidRPr="00B96F34" w:rsidRDefault="00926749" w:rsidP="009A4461">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26749" w:rsidRPr="00B96F34" w:rsidRDefault="00926749" w:rsidP="009A4461">
            <w:pP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26749" w:rsidRPr="00B96F34" w:rsidRDefault="00926749" w:rsidP="009A4461">
            <w:pPr>
              <w:rPr>
                <w:color w:val="00000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26749" w:rsidRPr="00B96F34" w:rsidRDefault="00926749" w:rsidP="009A4461">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26749" w:rsidRPr="00B96F34" w:rsidRDefault="00926749" w:rsidP="009A4461">
            <w:pPr>
              <w:rPr>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26749" w:rsidRPr="00B96F34" w:rsidRDefault="00926749" w:rsidP="009A4461">
            <w:pPr>
              <w:rPr>
                <w:color w:val="00000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26749" w:rsidRPr="00B96F34" w:rsidRDefault="00926749" w:rsidP="009A4461">
            <w:pPr>
              <w:jc w:val="center"/>
              <w:rPr>
                <w:color w:val="000000"/>
              </w:rPr>
            </w:pPr>
            <w:r w:rsidRPr="00B96F34">
              <w:rPr>
                <w:color w:val="000000"/>
              </w:rPr>
              <w:t>всего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26749" w:rsidRPr="00B96F34" w:rsidRDefault="00926749" w:rsidP="009A4461">
            <w:pPr>
              <w:jc w:val="center"/>
              <w:rPr>
                <w:color w:val="000000"/>
              </w:rPr>
            </w:pPr>
            <w:r w:rsidRPr="00B96F34">
              <w:rPr>
                <w:color w:val="000000"/>
              </w:rPr>
              <w:t>2019 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26749" w:rsidRPr="00B96F34" w:rsidRDefault="00926749" w:rsidP="009A4461">
            <w:pPr>
              <w:jc w:val="center"/>
              <w:rPr>
                <w:color w:val="000000"/>
              </w:rPr>
            </w:pPr>
            <w:r w:rsidRPr="00B96F34">
              <w:rPr>
                <w:color w:val="000000"/>
              </w:rPr>
              <w:t>2020 г.</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26749" w:rsidRDefault="00926749" w:rsidP="009A4461">
            <w:pPr>
              <w:jc w:val="center"/>
              <w:rPr>
                <w:color w:val="000000"/>
              </w:rPr>
            </w:pPr>
            <w:r w:rsidRPr="00B96F34">
              <w:rPr>
                <w:color w:val="000000"/>
              </w:rPr>
              <w:t xml:space="preserve">2021 </w:t>
            </w:r>
          </w:p>
          <w:p w:rsidR="00926749" w:rsidRPr="00B96F34" w:rsidRDefault="00926749" w:rsidP="009A4461">
            <w:pPr>
              <w:jc w:val="center"/>
              <w:rPr>
                <w:color w:val="000000"/>
              </w:rPr>
            </w:pPr>
            <w:r w:rsidRPr="00B96F34">
              <w:rPr>
                <w:color w:val="000000"/>
              </w:rPr>
              <w:t>г.</w:t>
            </w:r>
          </w:p>
        </w:tc>
        <w:tc>
          <w:tcPr>
            <w:tcW w:w="992" w:type="dxa"/>
            <w:tcBorders>
              <w:top w:val="single" w:sz="4" w:space="0" w:color="auto"/>
              <w:left w:val="nil"/>
              <w:bottom w:val="single" w:sz="4" w:space="0" w:color="auto"/>
              <w:right w:val="single" w:sz="4" w:space="0" w:color="auto"/>
            </w:tcBorders>
            <w:vAlign w:val="center"/>
          </w:tcPr>
          <w:p w:rsidR="00926749" w:rsidRDefault="00926749" w:rsidP="009A4461">
            <w:pPr>
              <w:jc w:val="center"/>
              <w:rPr>
                <w:color w:val="000000"/>
              </w:rPr>
            </w:pPr>
            <w:r w:rsidRPr="00B96F34">
              <w:rPr>
                <w:color w:val="000000"/>
              </w:rPr>
              <w:t xml:space="preserve">2022 </w:t>
            </w:r>
          </w:p>
          <w:p w:rsidR="00926749" w:rsidRPr="00B96F34" w:rsidRDefault="00926749" w:rsidP="009A4461">
            <w:pPr>
              <w:jc w:val="center"/>
              <w:rPr>
                <w:color w:val="000000"/>
              </w:rPr>
            </w:pPr>
            <w:r w:rsidRPr="00B96F34">
              <w:rPr>
                <w:color w:val="000000"/>
              </w:rPr>
              <w:t>г.</w:t>
            </w:r>
          </w:p>
        </w:tc>
        <w:tc>
          <w:tcPr>
            <w:tcW w:w="850" w:type="dxa"/>
            <w:tcBorders>
              <w:top w:val="single" w:sz="4" w:space="0" w:color="auto"/>
              <w:left w:val="nil"/>
              <w:bottom w:val="single" w:sz="4" w:space="0" w:color="auto"/>
              <w:right w:val="single" w:sz="4" w:space="0" w:color="auto"/>
            </w:tcBorders>
            <w:vAlign w:val="center"/>
          </w:tcPr>
          <w:p w:rsidR="00926749" w:rsidRPr="00B96F34" w:rsidRDefault="00926749" w:rsidP="009A4461">
            <w:pPr>
              <w:jc w:val="center"/>
              <w:rPr>
                <w:color w:val="000000"/>
              </w:rPr>
            </w:pPr>
            <w:r w:rsidRPr="00B96F34">
              <w:rPr>
                <w:color w:val="000000"/>
              </w:rPr>
              <w:t>2023 г.</w:t>
            </w:r>
          </w:p>
        </w:tc>
        <w:tc>
          <w:tcPr>
            <w:tcW w:w="851" w:type="dxa"/>
            <w:tcBorders>
              <w:top w:val="single" w:sz="4" w:space="0" w:color="auto"/>
              <w:left w:val="nil"/>
              <w:bottom w:val="single" w:sz="4" w:space="0" w:color="auto"/>
              <w:right w:val="single" w:sz="4" w:space="0" w:color="auto"/>
            </w:tcBorders>
            <w:vAlign w:val="center"/>
          </w:tcPr>
          <w:p w:rsidR="00926749" w:rsidRPr="00B96F34" w:rsidRDefault="00926749" w:rsidP="009A4461">
            <w:pPr>
              <w:jc w:val="center"/>
              <w:rPr>
                <w:color w:val="000000"/>
              </w:rPr>
            </w:pPr>
            <w:r w:rsidRPr="00B96F34">
              <w:rPr>
                <w:color w:val="000000"/>
              </w:rPr>
              <w:t>2024 г.</w:t>
            </w:r>
          </w:p>
        </w:tc>
      </w:tr>
      <w:tr w:rsidR="00926749" w:rsidRPr="00B96F34" w:rsidTr="00B63CE8">
        <w:trPr>
          <w:gridAfter w:val="10"/>
          <w:wAfter w:w="8925" w:type="dxa"/>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749" w:rsidRPr="00B96F34" w:rsidRDefault="00926749" w:rsidP="009A4461">
            <w:pPr>
              <w:jc w:val="center"/>
              <w:rPr>
                <w:color w:val="000000"/>
                <w:sz w:val="22"/>
                <w:szCs w:val="22"/>
              </w:rPr>
            </w:pPr>
            <w:r w:rsidRPr="00B96F34">
              <w:rPr>
                <w:color w:val="000000"/>
                <w:sz w:val="22"/>
                <w:szCs w:val="22"/>
              </w:rPr>
              <w:t>1</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926749" w:rsidRPr="00B96F34" w:rsidRDefault="00926749" w:rsidP="009A4461">
            <w:pPr>
              <w:jc w:val="center"/>
              <w:rPr>
                <w:color w:val="000000"/>
                <w:sz w:val="22"/>
                <w:szCs w:val="22"/>
              </w:rPr>
            </w:pPr>
            <w:r w:rsidRPr="00B96F34">
              <w:rPr>
                <w:color w:val="000000"/>
                <w:sz w:val="22"/>
                <w:szCs w:val="22"/>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26749" w:rsidRPr="00B96F34" w:rsidRDefault="00926749" w:rsidP="009A4461">
            <w:pPr>
              <w:jc w:val="center"/>
              <w:rPr>
                <w:color w:val="000000"/>
                <w:sz w:val="22"/>
                <w:szCs w:val="22"/>
              </w:rPr>
            </w:pPr>
            <w:r w:rsidRPr="00B96F34">
              <w:rPr>
                <w:color w:val="000000"/>
                <w:sz w:val="22"/>
                <w:szCs w:val="22"/>
              </w:rPr>
              <w:t>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26749" w:rsidRPr="00B96F34" w:rsidRDefault="00926749" w:rsidP="009A4461">
            <w:pPr>
              <w:jc w:val="center"/>
              <w:rPr>
                <w:color w:val="000000"/>
                <w:sz w:val="22"/>
                <w:szCs w:val="22"/>
              </w:rPr>
            </w:pPr>
            <w:r w:rsidRPr="00B96F34">
              <w:rPr>
                <w:color w:val="000000"/>
                <w:sz w:val="22"/>
                <w:szCs w:val="22"/>
              </w:rPr>
              <w:t>4</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926749" w:rsidRPr="00B96F34" w:rsidRDefault="00926749" w:rsidP="009A4461">
            <w:pPr>
              <w:jc w:val="center"/>
              <w:rPr>
                <w:color w:val="000000"/>
                <w:sz w:val="22"/>
                <w:szCs w:val="22"/>
              </w:rPr>
            </w:pPr>
            <w:r w:rsidRPr="00B96F34">
              <w:rPr>
                <w:color w:val="000000"/>
                <w:sz w:val="22"/>
                <w:szCs w:val="22"/>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26749" w:rsidRPr="00B96F34" w:rsidRDefault="00926749" w:rsidP="009A4461">
            <w:pPr>
              <w:jc w:val="center"/>
              <w:rPr>
                <w:color w:val="000000"/>
                <w:sz w:val="22"/>
                <w:szCs w:val="22"/>
              </w:rPr>
            </w:pPr>
            <w:r w:rsidRPr="00B96F34">
              <w:rPr>
                <w:color w:val="000000"/>
                <w:sz w:val="22"/>
                <w:szCs w:val="22"/>
              </w:rPr>
              <w:t>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26749" w:rsidRPr="00B96F34" w:rsidRDefault="00926749" w:rsidP="009A4461">
            <w:pPr>
              <w:jc w:val="center"/>
              <w:rPr>
                <w:color w:val="000000"/>
                <w:sz w:val="22"/>
                <w:szCs w:val="22"/>
              </w:rPr>
            </w:pPr>
            <w:r w:rsidRPr="00B96F34">
              <w:rPr>
                <w:color w:val="000000"/>
                <w:sz w:val="22"/>
                <w:szCs w:val="22"/>
              </w:rPr>
              <w:t>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26749" w:rsidRPr="00B96F34" w:rsidRDefault="00926749" w:rsidP="009A4461">
            <w:pPr>
              <w:jc w:val="center"/>
              <w:rPr>
                <w:color w:val="000000"/>
                <w:sz w:val="22"/>
                <w:szCs w:val="22"/>
              </w:rPr>
            </w:pPr>
            <w:r w:rsidRPr="00B96F34">
              <w:rPr>
                <w:color w:val="000000"/>
                <w:sz w:val="22"/>
                <w:szCs w:val="22"/>
              </w:rPr>
              <w:t>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26749" w:rsidRPr="00B96F34" w:rsidRDefault="00926749" w:rsidP="009A4461">
            <w:pPr>
              <w:jc w:val="center"/>
              <w:rPr>
                <w:color w:val="000000"/>
                <w:sz w:val="22"/>
                <w:szCs w:val="22"/>
              </w:rPr>
            </w:pPr>
            <w:r w:rsidRPr="00B96F34">
              <w:rPr>
                <w:color w:val="000000"/>
                <w:sz w:val="22"/>
                <w:szCs w:val="22"/>
              </w:rPr>
              <w:t>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26749" w:rsidRPr="00B96F34" w:rsidRDefault="00926749" w:rsidP="009A4461">
            <w:pPr>
              <w:jc w:val="center"/>
              <w:rPr>
                <w:color w:val="000000"/>
                <w:sz w:val="22"/>
                <w:szCs w:val="22"/>
              </w:rPr>
            </w:pPr>
            <w:r w:rsidRPr="00B96F34">
              <w:rPr>
                <w:color w:val="000000"/>
                <w:sz w:val="22"/>
                <w:szCs w:val="22"/>
              </w:rPr>
              <w:t>10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26749" w:rsidRPr="00B96F34" w:rsidRDefault="00926749" w:rsidP="009A4461">
            <w:pPr>
              <w:jc w:val="center"/>
              <w:rPr>
                <w:color w:val="000000"/>
                <w:sz w:val="22"/>
                <w:szCs w:val="22"/>
              </w:rPr>
            </w:pPr>
            <w:r w:rsidRPr="00B96F34">
              <w:rPr>
                <w:color w:val="000000"/>
                <w:sz w:val="22"/>
                <w:szCs w:val="22"/>
              </w:rPr>
              <w:t>11</w:t>
            </w:r>
          </w:p>
        </w:tc>
        <w:tc>
          <w:tcPr>
            <w:tcW w:w="992" w:type="dxa"/>
            <w:tcBorders>
              <w:top w:val="single" w:sz="4" w:space="0" w:color="auto"/>
              <w:left w:val="nil"/>
              <w:bottom w:val="single" w:sz="4" w:space="0" w:color="auto"/>
              <w:right w:val="single" w:sz="4" w:space="0" w:color="auto"/>
            </w:tcBorders>
            <w:vAlign w:val="center"/>
          </w:tcPr>
          <w:p w:rsidR="00926749" w:rsidRPr="00B96F34" w:rsidRDefault="00926749" w:rsidP="009A4461">
            <w:pPr>
              <w:jc w:val="center"/>
              <w:rPr>
                <w:color w:val="000000"/>
                <w:sz w:val="22"/>
                <w:szCs w:val="22"/>
              </w:rPr>
            </w:pPr>
            <w:r>
              <w:rPr>
                <w:color w:val="000000"/>
                <w:sz w:val="22"/>
                <w:szCs w:val="22"/>
              </w:rPr>
              <w:t>12</w:t>
            </w:r>
          </w:p>
        </w:tc>
        <w:tc>
          <w:tcPr>
            <w:tcW w:w="850" w:type="dxa"/>
            <w:tcBorders>
              <w:top w:val="single" w:sz="4" w:space="0" w:color="auto"/>
              <w:left w:val="nil"/>
              <w:bottom w:val="single" w:sz="4" w:space="0" w:color="auto"/>
              <w:right w:val="single" w:sz="4" w:space="0" w:color="auto"/>
            </w:tcBorders>
            <w:vAlign w:val="center"/>
          </w:tcPr>
          <w:p w:rsidR="00926749" w:rsidRPr="00B96F34" w:rsidRDefault="00926749" w:rsidP="009A4461">
            <w:pPr>
              <w:jc w:val="center"/>
              <w:rPr>
                <w:color w:val="000000"/>
                <w:sz w:val="22"/>
                <w:szCs w:val="22"/>
              </w:rPr>
            </w:pPr>
            <w:r>
              <w:rPr>
                <w:color w:val="000000"/>
                <w:sz w:val="22"/>
                <w:szCs w:val="22"/>
              </w:rPr>
              <w:t>13</w:t>
            </w:r>
          </w:p>
        </w:tc>
        <w:tc>
          <w:tcPr>
            <w:tcW w:w="851" w:type="dxa"/>
            <w:tcBorders>
              <w:top w:val="single" w:sz="4" w:space="0" w:color="auto"/>
              <w:left w:val="nil"/>
              <w:bottom w:val="single" w:sz="4" w:space="0" w:color="auto"/>
              <w:right w:val="single" w:sz="4" w:space="0" w:color="auto"/>
            </w:tcBorders>
            <w:vAlign w:val="center"/>
          </w:tcPr>
          <w:p w:rsidR="00926749" w:rsidRPr="00B96F34" w:rsidRDefault="00926749" w:rsidP="009A4461">
            <w:pPr>
              <w:jc w:val="center"/>
              <w:rPr>
                <w:color w:val="000000"/>
                <w:sz w:val="22"/>
                <w:szCs w:val="22"/>
              </w:rPr>
            </w:pPr>
            <w:r w:rsidRPr="00B96F34">
              <w:rPr>
                <w:color w:val="000000"/>
                <w:sz w:val="22"/>
                <w:szCs w:val="22"/>
              </w:rPr>
              <w:t>1</w:t>
            </w:r>
            <w:r>
              <w:rPr>
                <w:color w:val="000000"/>
                <w:sz w:val="22"/>
                <w:szCs w:val="22"/>
              </w:rPr>
              <w:t>4</w:t>
            </w:r>
          </w:p>
        </w:tc>
      </w:tr>
      <w:tr w:rsidR="00D16D5E" w:rsidRPr="00B96F34" w:rsidTr="00973660">
        <w:trPr>
          <w:trHeight w:val="70"/>
        </w:trPr>
        <w:tc>
          <w:tcPr>
            <w:tcW w:w="1502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D16D5E" w:rsidRPr="00B96F34" w:rsidRDefault="00D16D5E" w:rsidP="00D16D5E">
            <w:pPr>
              <w:jc w:val="center"/>
              <w:rPr>
                <w:sz w:val="22"/>
                <w:szCs w:val="22"/>
              </w:rPr>
            </w:pPr>
            <w:r w:rsidRPr="00B96F34">
              <w:rPr>
                <w:color w:val="000000"/>
              </w:rPr>
              <w:t>Портфели проектов, основанные на национальных и федеральных проектах Российской Федерации</w:t>
            </w:r>
          </w:p>
        </w:tc>
        <w:tc>
          <w:tcPr>
            <w:tcW w:w="1275" w:type="dxa"/>
            <w:tcBorders>
              <w:left w:val="single" w:sz="4" w:space="0" w:color="auto"/>
            </w:tcBorders>
          </w:tcPr>
          <w:p w:rsidR="00D16D5E" w:rsidRPr="00B96F34" w:rsidRDefault="00D16D5E" w:rsidP="00B96F34">
            <w:pPr>
              <w:rPr>
                <w:sz w:val="22"/>
                <w:szCs w:val="22"/>
              </w:rPr>
            </w:pPr>
          </w:p>
        </w:tc>
        <w:tc>
          <w:tcPr>
            <w:tcW w:w="850" w:type="dxa"/>
          </w:tcPr>
          <w:p w:rsidR="00D16D5E" w:rsidRPr="00B96F34" w:rsidRDefault="00D16D5E" w:rsidP="00B96F34">
            <w:pPr>
              <w:rPr>
                <w:sz w:val="22"/>
                <w:szCs w:val="22"/>
              </w:rPr>
            </w:pPr>
          </w:p>
        </w:tc>
        <w:tc>
          <w:tcPr>
            <w:tcW w:w="850" w:type="dxa"/>
          </w:tcPr>
          <w:p w:rsidR="00D16D5E" w:rsidRPr="00B96F34" w:rsidRDefault="00D16D5E" w:rsidP="00B96F34">
            <w:pPr>
              <w:rPr>
                <w:sz w:val="22"/>
                <w:szCs w:val="22"/>
              </w:rPr>
            </w:pPr>
          </w:p>
        </w:tc>
        <w:tc>
          <w:tcPr>
            <w:tcW w:w="850" w:type="dxa"/>
          </w:tcPr>
          <w:p w:rsidR="00D16D5E" w:rsidRPr="00B96F34" w:rsidRDefault="00D16D5E" w:rsidP="00B96F34">
            <w:pPr>
              <w:rPr>
                <w:sz w:val="22"/>
                <w:szCs w:val="22"/>
              </w:rPr>
            </w:pPr>
          </w:p>
        </w:tc>
        <w:tc>
          <w:tcPr>
            <w:tcW w:w="850" w:type="dxa"/>
          </w:tcPr>
          <w:p w:rsidR="00D16D5E" w:rsidRPr="00B96F34" w:rsidRDefault="00D16D5E" w:rsidP="00B96F34">
            <w:pPr>
              <w:rPr>
                <w:sz w:val="22"/>
                <w:szCs w:val="22"/>
              </w:rPr>
            </w:pPr>
          </w:p>
        </w:tc>
        <w:tc>
          <w:tcPr>
            <w:tcW w:w="850" w:type="dxa"/>
          </w:tcPr>
          <w:p w:rsidR="00D16D5E" w:rsidRPr="00B96F34" w:rsidRDefault="00D16D5E" w:rsidP="00B96F34">
            <w:pPr>
              <w:rPr>
                <w:sz w:val="22"/>
                <w:szCs w:val="22"/>
              </w:rPr>
            </w:pPr>
          </w:p>
        </w:tc>
        <w:tc>
          <w:tcPr>
            <w:tcW w:w="850" w:type="dxa"/>
          </w:tcPr>
          <w:p w:rsidR="00D16D5E" w:rsidRPr="00B96F34" w:rsidRDefault="00D16D5E" w:rsidP="00B96F34">
            <w:pPr>
              <w:rPr>
                <w:sz w:val="22"/>
                <w:szCs w:val="22"/>
              </w:rPr>
            </w:pPr>
          </w:p>
        </w:tc>
        <w:tc>
          <w:tcPr>
            <w:tcW w:w="850" w:type="dxa"/>
          </w:tcPr>
          <w:p w:rsidR="00D16D5E" w:rsidRPr="00B96F34" w:rsidRDefault="00D16D5E" w:rsidP="00B96F34">
            <w:pPr>
              <w:rPr>
                <w:sz w:val="22"/>
                <w:szCs w:val="22"/>
              </w:rPr>
            </w:pPr>
          </w:p>
        </w:tc>
        <w:tc>
          <w:tcPr>
            <w:tcW w:w="850" w:type="dxa"/>
          </w:tcPr>
          <w:p w:rsidR="00D16D5E" w:rsidRPr="00B96F34" w:rsidRDefault="00D16D5E" w:rsidP="00B96F34">
            <w:pPr>
              <w:spacing w:line="216" w:lineRule="auto"/>
              <w:ind w:right="2738"/>
              <w:jc w:val="center"/>
              <w:rPr>
                <w:color w:val="000000"/>
                <w:sz w:val="22"/>
                <w:szCs w:val="22"/>
              </w:rPr>
            </w:pPr>
          </w:p>
        </w:tc>
        <w:tc>
          <w:tcPr>
            <w:tcW w:w="850" w:type="dxa"/>
          </w:tcPr>
          <w:p w:rsidR="00D16D5E" w:rsidRPr="00B96F34" w:rsidRDefault="00D16D5E" w:rsidP="00B96F34">
            <w:pPr>
              <w:spacing w:line="216" w:lineRule="auto"/>
              <w:ind w:right="2738"/>
              <w:jc w:val="center"/>
              <w:rPr>
                <w:color w:val="000000"/>
                <w:sz w:val="22"/>
                <w:szCs w:val="22"/>
              </w:rPr>
            </w:pPr>
          </w:p>
        </w:tc>
      </w:tr>
      <w:tr w:rsidR="00FE32C2" w:rsidRPr="00B96F34" w:rsidTr="00CD4570">
        <w:trPr>
          <w:gridAfter w:val="10"/>
          <w:wAfter w:w="8925" w:type="dxa"/>
          <w:trHeight w:val="28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2C2" w:rsidRPr="00B96F34" w:rsidRDefault="00FE32C2" w:rsidP="00FE32C2">
            <w:pPr>
              <w:jc w:val="center"/>
              <w:rPr>
                <w:color w:val="000000"/>
              </w:rPr>
            </w:pPr>
            <w:r w:rsidRPr="00B96F34">
              <w:rPr>
                <w:color w:val="000000"/>
              </w:rPr>
              <w:t>1</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2C2" w:rsidRPr="00E13526" w:rsidRDefault="00FE32C2" w:rsidP="00FE32C2">
            <w:pPr>
              <w:jc w:val="center"/>
              <w:rPr>
                <w:color w:val="000000"/>
              </w:rPr>
            </w:pPr>
            <w:r w:rsidRPr="00E13526">
              <w:rPr>
                <w:color w:val="000000"/>
              </w:rPr>
              <w:t>«Жилье и городская среда»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2C2" w:rsidRPr="00E13526" w:rsidRDefault="00FE32C2" w:rsidP="00FE32C2">
            <w:pPr>
              <w:jc w:val="center"/>
              <w:rPr>
                <w:color w:val="000000"/>
              </w:rPr>
            </w:pPr>
            <w:r w:rsidRPr="00E13526">
              <w:rPr>
                <w:color w:val="000000"/>
              </w:rPr>
              <w:t xml:space="preserve">Формирование комфортной городской среды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3F30" w:rsidRPr="00E13526" w:rsidRDefault="00FE32C2" w:rsidP="00FE32C2">
            <w:pPr>
              <w:jc w:val="center"/>
              <w:rPr>
                <w:color w:val="000000"/>
              </w:rPr>
            </w:pPr>
            <w:r w:rsidRPr="00E13526">
              <w:rPr>
                <w:color w:val="000000"/>
              </w:rPr>
              <w:t>3</w:t>
            </w:r>
            <w:r w:rsidR="00414F52" w:rsidRPr="00E13526">
              <w:rPr>
                <w:color w:val="000000"/>
              </w:rPr>
              <w:t>.1</w:t>
            </w:r>
            <w:r w:rsidR="00B03F30" w:rsidRPr="00E13526">
              <w:rPr>
                <w:color w:val="000000"/>
              </w:rPr>
              <w:t>-3.9</w:t>
            </w:r>
            <w:r w:rsidRPr="00E13526">
              <w:rPr>
                <w:color w:val="000000"/>
              </w:rPr>
              <w:t xml:space="preserve">; </w:t>
            </w:r>
          </w:p>
          <w:p w:rsidR="00B03F30" w:rsidRPr="00E13526" w:rsidRDefault="00B03F30" w:rsidP="00FE32C2">
            <w:pPr>
              <w:jc w:val="center"/>
              <w:rPr>
                <w:color w:val="000000"/>
              </w:rPr>
            </w:pPr>
            <w:r w:rsidRPr="00E13526">
              <w:rPr>
                <w:color w:val="000000"/>
              </w:rPr>
              <w:t>4.1-4.9;</w:t>
            </w:r>
          </w:p>
          <w:p w:rsidR="00601E0B" w:rsidRPr="00E13526" w:rsidRDefault="00601E0B" w:rsidP="00B03F30">
            <w:pPr>
              <w:jc w:val="center"/>
              <w:rPr>
                <w:color w:val="000000"/>
              </w:rPr>
            </w:pPr>
            <w:r w:rsidRPr="00E13526">
              <w:rPr>
                <w:color w:val="000000"/>
              </w:rPr>
              <w:t>7.2</w:t>
            </w:r>
            <w:r w:rsidR="00B03F30" w:rsidRPr="00E13526">
              <w:rPr>
                <w:color w:val="000000"/>
              </w:rPr>
              <w:t>-</w:t>
            </w:r>
            <w:r w:rsidRPr="00E13526">
              <w:rPr>
                <w:color w:val="000000"/>
              </w:rPr>
              <w:t>7.3;</w:t>
            </w:r>
          </w:p>
          <w:p w:rsidR="00414F52" w:rsidRPr="00E13526" w:rsidRDefault="00414F52" w:rsidP="00B03F30">
            <w:pPr>
              <w:jc w:val="center"/>
              <w:rPr>
                <w:color w:val="000000"/>
              </w:rPr>
            </w:pPr>
            <w:r w:rsidRPr="00E13526">
              <w:rPr>
                <w:color w:val="000000"/>
              </w:rPr>
              <w:t>7.6</w:t>
            </w:r>
            <w:r w:rsidR="00B03F30" w:rsidRPr="00E13526">
              <w:rPr>
                <w:color w:val="000000"/>
              </w:rPr>
              <w:t>-</w:t>
            </w:r>
            <w:r w:rsidRPr="00E13526">
              <w:rPr>
                <w:color w:val="000000"/>
              </w:rPr>
              <w:t>7.7;</w:t>
            </w:r>
          </w:p>
          <w:p w:rsidR="00FE32C2" w:rsidRPr="00E13526" w:rsidRDefault="00B03F30" w:rsidP="00FE32C2">
            <w:pPr>
              <w:jc w:val="center"/>
              <w:rPr>
                <w:color w:val="000000"/>
              </w:rPr>
            </w:pPr>
            <w:r w:rsidRPr="00E13526">
              <w:rPr>
                <w:color w:val="000000"/>
              </w:rPr>
              <w:t>7.10-</w:t>
            </w:r>
            <w:r w:rsidR="00414F52" w:rsidRPr="00E13526">
              <w:rPr>
                <w:color w:val="000000"/>
              </w:rPr>
              <w:t>7.11</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2C2" w:rsidRPr="009A4461" w:rsidRDefault="00FE32C2" w:rsidP="00FE32C2">
            <w:pPr>
              <w:ind w:firstLine="32"/>
              <w:jc w:val="center"/>
            </w:pPr>
            <w:r w:rsidRPr="009A4461">
              <w:rPr>
                <w:rFonts w:eastAsia="Arial Unicode MS"/>
                <w:u w:color="000000"/>
              </w:rPr>
              <w:t>Кардинальное повышение комфортности городской среды, повышение индекса качества городской среды, с</w:t>
            </w:r>
            <w:r w:rsidRPr="009A4461">
              <w:rPr>
                <w:rFonts w:eastAsia="Arial Unicode MS"/>
                <w:bCs/>
                <w:color w:val="000000"/>
                <w:u w:color="000000"/>
              </w:rPr>
              <w:t xml:space="preserve">оздание механизма прямого участия граждан в формировании комфортной городской среды, увеличение доли граждан, принимающих участие в </w:t>
            </w:r>
            <w:r w:rsidRPr="009A4461">
              <w:rPr>
                <w:rFonts w:eastAsia="Arial Unicode MS"/>
                <w:bCs/>
                <w:color w:val="000000"/>
                <w:u w:color="000000"/>
              </w:rPr>
              <w:lastRenderedPageBreak/>
              <w:t>решении вопросов развития городской среды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2C2" w:rsidRPr="00B96F34" w:rsidRDefault="00FE32C2" w:rsidP="00FE32C2">
            <w:pPr>
              <w:jc w:val="center"/>
              <w:rPr>
                <w:color w:val="000000"/>
              </w:rPr>
            </w:pPr>
            <w:r w:rsidRPr="00B96F34">
              <w:rPr>
                <w:color w:val="000000"/>
              </w:rPr>
              <w:lastRenderedPageBreak/>
              <w:t>январь 2019 г. –</w:t>
            </w:r>
            <w:r>
              <w:rPr>
                <w:color w:val="000000"/>
              </w:rPr>
              <w:t>март 2025</w:t>
            </w:r>
            <w:r w:rsidRPr="00B96F34">
              <w:rPr>
                <w:color w:val="000000"/>
              </w:rPr>
              <w:t xml:space="preserve"> г.</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E32C2" w:rsidRPr="00B96F34" w:rsidRDefault="00FE32C2" w:rsidP="00FE32C2">
            <w:pPr>
              <w:rPr>
                <w:color w:val="000000"/>
              </w:rPr>
            </w:pPr>
            <w:r w:rsidRPr="00B96F34">
              <w:rPr>
                <w:color w:val="000000"/>
              </w:rPr>
              <w:t>всего</w:t>
            </w:r>
          </w:p>
        </w:tc>
        <w:tc>
          <w:tcPr>
            <w:tcW w:w="992" w:type="dxa"/>
            <w:tcBorders>
              <w:top w:val="single" w:sz="4" w:space="0" w:color="auto"/>
              <w:left w:val="nil"/>
              <w:bottom w:val="single" w:sz="4" w:space="0" w:color="auto"/>
              <w:right w:val="single" w:sz="4" w:space="0" w:color="auto"/>
            </w:tcBorders>
            <w:shd w:val="clear" w:color="auto" w:fill="auto"/>
            <w:vAlign w:val="center"/>
          </w:tcPr>
          <w:p w:rsidR="00FE32C2" w:rsidRPr="00FE32C2" w:rsidRDefault="00370543" w:rsidP="00FE32C2">
            <w:pPr>
              <w:ind w:left="-250" w:right="-202"/>
              <w:jc w:val="center"/>
            </w:pPr>
            <w:r>
              <w:t>82 505,2</w:t>
            </w:r>
          </w:p>
        </w:tc>
        <w:tc>
          <w:tcPr>
            <w:tcW w:w="851" w:type="dxa"/>
            <w:tcBorders>
              <w:top w:val="single" w:sz="4" w:space="0" w:color="auto"/>
              <w:left w:val="nil"/>
              <w:bottom w:val="single" w:sz="4" w:space="0" w:color="auto"/>
              <w:right w:val="single" w:sz="4" w:space="0" w:color="auto"/>
            </w:tcBorders>
            <w:shd w:val="clear" w:color="auto" w:fill="auto"/>
            <w:vAlign w:val="center"/>
          </w:tcPr>
          <w:p w:rsidR="00FE32C2" w:rsidRPr="00D57F50" w:rsidRDefault="00FE32C2" w:rsidP="00FE32C2">
            <w:pPr>
              <w:ind w:left="-392" w:right="-202" w:firstLine="142"/>
              <w:jc w:val="center"/>
            </w:pPr>
            <w:r w:rsidRPr="00D57F50">
              <w:t>25 076,2</w:t>
            </w:r>
          </w:p>
        </w:tc>
        <w:tc>
          <w:tcPr>
            <w:tcW w:w="850" w:type="dxa"/>
            <w:tcBorders>
              <w:top w:val="single" w:sz="4" w:space="0" w:color="auto"/>
              <w:left w:val="nil"/>
              <w:bottom w:val="single" w:sz="4" w:space="0" w:color="auto"/>
              <w:right w:val="single" w:sz="4" w:space="0" w:color="auto"/>
            </w:tcBorders>
            <w:shd w:val="clear" w:color="auto" w:fill="auto"/>
            <w:vAlign w:val="center"/>
          </w:tcPr>
          <w:p w:rsidR="00FE32C2" w:rsidRPr="00D57F50" w:rsidRDefault="00FE32C2" w:rsidP="00FE32C2">
            <w:pPr>
              <w:ind w:left="-114" w:right="-105"/>
              <w:jc w:val="center"/>
            </w:pPr>
            <w:r>
              <w:t>18 874,9</w:t>
            </w:r>
          </w:p>
        </w:tc>
        <w:tc>
          <w:tcPr>
            <w:tcW w:w="993" w:type="dxa"/>
            <w:tcBorders>
              <w:top w:val="single" w:sz="4" w:space="0" w:color="auto"/>
              <w:left w:val="nil"/>
              <w:bottom w:val="single" w:sz="4" w:space="0" w:color="auto"/>
              <w:right w:val="single" w:sz="4" w:space="0" w:color="auto"/>
            </w:tcBorders>
            <w:shd w:val="clear" w:color="auto" w:fill="auto"/>
            <w:vAlign w:val="center"/>
          </w:tcPr>
          <w:p w:rsidR="00FE32C2" w:rsidRPr="00D57F50" w:rsidRDefault="00FE32C2" w:rsidP="00FE32C2">
            <w:pPr>
              <w:ind w:left="-54" w:right="-62"/>
              <w:jc w:val="center"/>
            </w:pPr>
            <w:r w:rsidRPr="00D57F50">
              <w:t>18 875,0</w:t>
            </w:r>
          </w:p>
        </w:tc>
        <w:tc>
          <w:tcPr>
            <w:tcW w:w="992" w:type="dxa"/>
            <w:tcBorders>
              <w:top w:val="single" w:sz="4" w:space="0" w:color="auto"/>
              <w:left w:val="nil"/>
              <w:bottom w:val="single" w:sz="4" w:space="0" w:color="auto"/>
              <w:right w:val="single" w:sz="4" w:space="0" w:color="auto"/>
            </w:tcBorders>
            <w:vAlign w:val="center"/>
          </w:tcPr>
          <w:p w:rsidR="00FE32C2" w:rsidRPr="00D57F50" w:rsidRDefault="00370543" w:rsidP="00FE32C2">
            <w:pPr>
              <w:ind w:left="-162" w:right="-206"/>
              <w:jc w:val="center"/>
            </w:pPr>
            <w:r>
              <w:t>19 679,1</w:t>
            </w:r>
          </w:p>
        </w:tc>
        <w:tc>
          <w:tcPr>
            <w:tcW w:w="850" w:type="dxa"/>
            <w:tcBorders>
              <w:top w:val="single" w:sz="4" w:space="0" w:color="auto"/>
              <w:left w:val="nil"/>
              <w:bottom w:val="single" w:sz="4" w:space="0" w:color="auto"/>
              <w:right w:val="single" w:sz="4" w:space="0" w:color="auto"/>
            </w:tcBorders>
            <w:vAlign w:val="center"/>
          </w:tcPr>
          <w:p w:rsidR="00FE32C2" w:rsidRDefault="00FE32C2" w:rsidP="00FE32C2">
            <w:pPr>
              <w:jc w:val="center"/>
            </w:pPr>
            <w:r w:rsidRPr="00AB5285">
              <w:rPr>
                <w:color w:val="000000"/>
                <w:sz w:val="22"/>
                <w:szCs w:val="22"/>
              </w:rPr>
              <w:t>-</w:t>
            </w:r>
          </w:p>
        </w:tc>
        <w:tc>
          <w:tcPr>
            <w:tcW w:w="851" w:type="dxa"/>
            <w:tcBorders>
              <w:top w:val="single" w:sz="4" w:space="0" w:color="auto"/>
              <w:left w:val="nil"/>
              <w:bottom w:val="single" w:sz="4" w:space="0" w:color="auto"/>
              <w:right w:val="single" w:sz="4" w:space="0" w:color="auto"/>
            </w:tcBorders>
            <w:vAlign w:val="center"/>
          </w:tcPr>
          <w:p w:rsidR="00FE32C2" w:rsidRDefault="00FE32C2" w:rsidP="00FE32C2">
            <w:pPr>
              <w:jc w:val="center"/>
            </w:pPr>
            <w:r w:rsidRPr="00AB5285">
              <w:rPr>
                <w:color w:val="000000"/>
                <w:sz w:val="22"/>
                <w:szCs w:val="22"/>
              </w:rPr>
              <w:t>-</w:t>
            </w:r>
          </w:p>
        </w:tc>
      </w:tr>
      <w:tr w:rsidR="00FE32C2" w:rsidRPr="00B96F34" w:rsidTr="00CD4570">
        <w:trPr>
          <w:gridAfter w:val="10"/>
          <w:wAfter w:w="8925" w:type="dxa"/>
          <w:trHeight w:val="19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E32C2" w:rsidRPr="00B96F34" w:rsidRDefault="00FE32C2" w:rsidP="00FE32C2">
            <w:pPr>
              <w:rPr>
                <w:color w:val="000000"/>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FE32C2" w:rsidRPr="00B96F34" w:rsidRDefault="00FE32C2" w:rsidP="00FE32C2">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E32C2" w:rsidRPr="00B96F34" w:rsidRDefault="00FE32C2" w:rsidP="00FE32C2">
            <w:pP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E32C2" w:rsidRPr="00B96F34" w:rsidRDefault="00FE32C2" w:rsidP="00FE32C2">
            <w:pPr>
              <w:rPr>
                <w:color w:val="00000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E32C2" w:rsidRPr="00B96F34" w:rsidRDefault="00FE32C2" w:rsidP="00FE32C2">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E32C2" w:rsidRPr="00B96F34" w:rsidRDefault="00FE32C2" w:rsidP="00FE32C2">
            <w:pPr>
              <w:rPr>
                <w:color w:val="00000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E32C2" w:rsidRPr="00B96F34" w:rsidRDefault="00FE32C2" w:rsidP="00FE32C2">
            <w:pPr>
              <w:rPr>
                <w:color w:val="000000"/>
              </w:rPr>
            </w:pPr>
            <w:r w:rsidRPr="00B96F34">
              <w:rPr>
                <w:color w:val="000000"/>
              </w:rPr>
              <w:t>федеральный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FE32C2" w:rsidRPr="00FE32C2" w:rsidRDefault="00FE32C2" w:rsidP="00FE32C2">
            <w:pPr>
              <w:ind w:left="-108" w:right="-60"/>
              <w:jc w:val="center"/>
            </w:pPr>
            <w:r w:rsidRPr="00FE32C2">
              <w:t>25 893,3</w:t>
            </w:r>
          </w:p>
        </w:tc>
        <w:tc>
          <w:tcPr>
            <w:tcW w:w="851" w:type="dxa"/>
            <w:tcBorders>
              <w:top w:val="single" w:sz="4" w:space="0" w:color="auto"/>
              <w:left w:val="nil"/>
              <w:bottom w:val="single" w:sz="4" w:space="0" w:color="auto"/>
              <w:right w:val="single" w:sz="4" w:space="0" w:color="auto"/>
            </w:tcBorders>
            <w:shd w:val="clear" w:color="auto" w:fill="auto"/>
            <w:vAlign w:val="center"/>
          </w:tcPr>
          <w:p w:rsidR="00FE32C2" w:rsidRPr="00D57F50" w:rsidRDefault="00FE32C2" w:rsidP="00FE32C2">
            <w:pPr>
              <w:ind w:left="-72" w:right="-102"/>
              <w:jc w:val="center"/>
            </w:pPr>
            <w:r w:rsidRPr="00D57F50">
              <w:t>6 855,7</w:t>
            </w:r>
          </w:p>
        </w:tc>
        <w:tc>
          <w:tcPr>
            <w:tcW w:w="850" w:type="dxa"/>
            <w:tcBorders>
              <w:top w:val="single" w:sz="4" w:space="0" w:color="auto"/>
              <w:left w:val="nil"/>
              <w:bottom w:val="single" w:sz="4" w:space="0" w:color="auto"/>
              <w:right w:val="single" w:sz="4" w:space="0" w:color="auto"/>
            </w:tcBorders>
            <w:shd w:val="clear" w:color="auto" w:fill="auto"/>
            <w:vAlign w:val="center"/>
          </w:tcPr>
          <w:p w:rsidR="00FE32C2" w:rsidRPr="00D57F50" w:rsidRDefault="00FE32C2" w:rsidP="00FE32C2">
            <w:pPr>
              <w:ind w:left="-114" w:right="-105"/>
              <w:jc w:val="center"/>
            </w:pPr>
            <w:r w:rsidRPr="00D57F50">
              <w:t>6 257,0</w:t>
            </w:r>
          </w:p>
        </w:tc>
        <w:tc>
          <w:tcPr>
            <w:tcW w:w="993" w:type="dxa"/>
            <w:tcBorders>
              <w:top w:val="single" w:sz="4" w:space="0" w:color="auto"/>
              <w:left w:val="nil"/>
              <w:bottom w:val="single" w:sz="4" w:space="0" w:color="auto"/>
              <w:right w:val="single" w:sz="4" w:space="0" w:color="auto"/>
            </w:tcBorders>
            <w:shd w:val="clear" w:color="auto" w:fill="auto"/>
            <w:vAlign w:val="center"/>
          </w:tcPr>
          <w:p w:rsidR="00FE32C2" w:rsidRPr="00D57F50" w:rsidRDefault="00FE32C2" w:rsidP="00FE32C2">
            <w:pPr>
              <w:jc w:val="center"/>
            </w:pPr>
            <w:r w:rsidRPr="00D57F50">
              <w:t>6 257,0</w:t>
            </w:r>
          </w:p>
        </w:tc>
        <w:tc>
          <w:tcPr>
            <w:tcW w:w="992" w:type="dxa"/>
            <w:tcBorders>
              <w:top w:val="single" w:sz="4" w:space="0" w:color="auto"/>
              <w:left w:val="nil"/>
              <w:bottom w:val="single" w:sz="4" w:space="0" w:color="auto"/>
              <w:right w:val="single" w:sz="4" w:space="0" w:color="auto"/>
            </w:tcBorders>
            <w:vAlign w:val="center"/>
          </w:tcPr>
          <w:p w:rsidR="00FE32C2" w:rsidRPr="00D57F50" w:rsidRDefault="00FE32C2" w:rsidP="00FE32C2">
            <w:pPr>
              <w:jc w:val="center"/>
            </w:pPr>
            <w:r w:rsidRPr="00D57F50">
              <w:t>6 523,6</w:t>
            </w:r>
          </w:p>
        </w:tc>
        <w:tc>
          <w:tcPr>
            <w:tcW w:w="850" w:type="dxa"/>
            <w:tcBorders>
              <w:top w:val="single" w:sz="4" w:space="0" w:color="auto"/>
              <w:left w:val="nil"/>
              <w:bottom w:val="single" w:sz="4" w:space="0" w:color="auto"/>
              <w:right w:val="single" w:sz="4" w:space="0" w:color="auto"/>
            </w:tcBorders>
            <w:vAlign w:val="center"/>
          </w:tcPr>
          <w:p w:rsidR="00FE32C2" w:rsidRDefault="00FE32C2" w:rsidP="00FE32C2">
            <w:pPr>
              <w:jc w:val="center"/>
            </w:pPr>
            <w:r w:rsidRPr="00AB5285">
              <w:rPr>
                <w:color w:val="000000"/>
                <w:sz w:val="22"/>
                <w:szCs w:val="22"/>
              </w:rPr>
              <w:t>-</w:t>
            </w:r>
          </w:p>
        </w:tc>
        <w:tc>
          <w:tcPr>
            <w:tcW w:w="851" w:type="dxa"/>
            <w:tcBorders>
              <w:top w:val="single" w:sz="4" w:space="0" w:color="auto"/>
              <w:left w:val="nil"/>
              <w:bottom w:val="single" w:sz="4" w:space="0" w:color="auto"/>
              <w:right w:val="single" w:sz="4" w:space="0" w:color="auto"/>
            </w:tcBorders>
            <w:vAlign w:val="center"/>
          </w:tcPr>
          <w:p w:rsidR="00FE32C2" w:rsidRDefault="00FE32C2" w:rsidP="00FE32C2">
            <w:pPr>
              <w:jc w:val="center"/>
            </w:pPr>
            <w:r w:rsidRPr="00AB5285">
              <w:rPr>
                <w:color w:val="000000"/>
                <w:sz w:val="22"/>
                <w:szCs w:val="22"/>
              </w:rPr>
              <w:t>-</w:t>
            </w:r>
          </w:p>
        </w:tc>
      </w:tr>
      <w:tr w:rsidR="00FE32C2" w:rsidRPr="00B96F34" w:rsidTr="00CD4570">
        <w:trPr>
          <w:gridAfter w:val="10"/>
          <w:wAfter w:w="8925" w:type="dxa"/>
          <w:trHeight w:val="19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E32C2" w:rsidRPr="00B96F34" w:rsidRDefault="00FE32C2" w:rsidP="00FE32C2">
            <w:pPr>
              <w:rPr>
                <w:color w:val="000000"/>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FE32C2" w:rsidRPr="00B96F34" w:rsidRDefault="00FE32C2" w:rsidP="00FE32C2">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E32C2" w:rsidRPr="00B96F34" w:rsidRDefault="00FE32C2" w:rsidP="00FE32C2">
            <w:pP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E32C2" w:rsidRPr="00B96F34" w:rsidRDefault="00FE32C2" w:rsidP="00FE32C2">
            <w:pPr>
              <w:rPr>
                <w:color w:val="00000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E32C2" w:rsidRPr="00B96F34" w:rsidRDefault="00FE32C2" w:rsidP="00FE32C2">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E32C2" w:rsidRPr="00B96F34" w:rsidRDefault="00FE32C2" w:rsidP="00FE32C2">
            <w:pPr>
              <w:rPr>
                <w:color w:val="00000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E32C2" w:rsidRPr="00B96F34" w:rsidRDefault="00FE32C2" w:rsidP="00FE32C2">
            <w:pPr>
              <w:rPr>
                <w:color w:val="000000"/>
              </w:rPr>
            </w:pPr>
            <w:r w:rsidRPr="00B96F34">
              <w:rPr>
                <w:color w:val="000000"/>
              </w:rPr>
              <w:t>бюджет автономного округа</w:t>
            </w:r>
          </w:p>
        </w:tc>
        <w:tc>
          <w:tcPr>
            <w:tcW w:w="992" w:type="dxa"/>
            <w:tcBorders>
              <w:top w:val="single" w:sz="4" w:space="0" w:color="auto"/>
              <w:left w:val="nil"/>
              <w:bottom w:val="single" w:sz="4" w:space="0" w:color="auto"/>
              <w:right w:val="single" w:sz="4" w:space="0" w:color="auto"/>
            </w:tcBorders>
            <w:shd w:val="clear" w:color="auto" w:fill="auto"/>
            <w:vAlign w:val="center"/>
          </w:tcPr>
          <w:p w:rsidR="00FE32C2" w:rsidRPr="00FE32C2" w:rsidRDefault="00FE32C2" w:rsidP="00FE32C2">
            <w:pPr>
              <w:ind w:left="-184" w:right="-184"/>
              <w:jc w:val="center"/>
            </w:pPr>
            <w:r w:rsidRPr="00FE32C2">
              <w:t>44 236,1</w:t>
            </w:r>
          </w:p>
        </w:tc>
        <w:tc>
          <w:tcPr>
            <w:tcW w:w="851" w:type="dxa"/>
            <w:tcBorders>
              <w:top w:val="single" w:sz="4" w:space="0" w:color="auto"/>
              <w:left w:val="nil"/>
              <w:bottom w:val="single" w:sz="4" w:space="0" w:color="auto"/>
              <w:right w:val="single" w:sz="4" w:space="0" w:color="auto"/>
            </w:tcBorders>
            <w:shd w:val="clear" w:color="auto" w:fill="auto"/>
            <w:vAlign w:val="center"/>
          </w:tcPr>
          <w:p w:rsidR="00FE32C2" w:rsidRPr="00D57F50" w:rsidRDefault="00FE32C2" w:rsidP="00FE32C2">
            <w:pPr>
              <w:ind w:left="-110" w:right="-117"/>
              <w:jc w:val="center"/>
            </w:pPr>
            <w:r w:rsidRPr="00D57F50">
              <w:t>14 459,0</w:t>
            </w:r>
          </w:p>
        </w:tc>
        <w:tc>
          <w:tcPr>
            <w:tcW w:w="850" w:type="dxa"/>
            <w:tcBorders>
              <w:top w:val="single" w:sz="4" w:space="0" w:color="auto"/>
              <w:left w:val="nil"/>
              <w:bottom w:val="single" w:sz="4" w:space="0" w:color="auto"/>
              <w:right w:val="single" w:sz="4" w:space="0" w:color="auto"/>
            </w:tcBorders>
            <w:shd w:val="clear" w:color="auto" w:fill="auto"/>
            <w:vAlign w:val="center"/>
          </w:tcPr>
          <w:p w:rsidR="00FE32C2" w:rsidRPr="00D57F50" w:rsidRDefault="00FE32C2" w:rsidP="00FE32C2">
            <w:pPr>
              <w:ind w:left="-114" w:right="-105"/>
              <w:jc w:val="center"/>
            </w:pPr>
            <w:r>
              <w:t>9 786,7</w:t>
            </w:r>
          </w:p>
        </w:tc>
        <w:tc>
          <w:tcPr>
            <w:tcW w:w="993" w:type="dxa"/>
            <w:tcBorders>
              <w:top w:val="single" w:sz="4" w:space="0" w:color="auto"/>
              <w:left w:val="nil"/>
              <w:bottom w:val="single" w:sz="4" w:space="0" w:color="auto"/>
              <w:right w:val="single" w:sz="4" w:space="0" w:color="auto"/>
            </w:tcBorders>
            <w:shd w:val="clear" w:color="auto" w:fill="auto"/>
            <w:vAlign w:val="center"/>
          </w:tcPr>
          <w:p w:rsidR="00FE32C2" w:rsidRPr="00D57F50" w:rsidRDefault="00FE32C2" w:rsidP="00FE32C2">
            <w:pPr>
              <w:jc w:val="center"/>
            </w:pPr>
            <w:r w:rsidRPr="00D57F50">
              <w:t>9 786,8</w:t>
            </w:r>
          </w:p>
        </w:tc>
        <w:tc>
          <w:tcPr>
            <w:tcW w:w="992" w:type="dxa"/>
            <w:tcBorders>
              <w:top w:val="single" w:sz="4" w:space="0" w:color="auto"/>
              <w:left w:val="nil"/>
              <w:bottom w:val="single" w:sz="4" w:space="0" w:color="auto"/>
              <w:right w:val="single" w:sz="4" w:space="0" w:color="auto"/>
            </w:tcBorders>
            <w:vAlign w:val="center"/>
          </w:tcPr>
          <w:p w:rsidR="00FE32C2" w:rsidRPr="00D57F50" w:rsidRDefault="00FE32C2" w:rsidP="00FE32C2">
            <w:pPr>
              <w:ind w:left="-364" w:right="-146" w:firstLine="142"/>
              <w:jc w:val="center"/>
            </w:pPr>
            <w:r w:rsidRPr="00D57F50">
              <w:t>10 203,6</w:t>
            </w:r>
          </w:p>
        </w:tc>
        <w:tc>
          <w:tcPr>
            <w:tcW w:w="850" w:type="dxa"/>
            <w:tcBorders>
              <w:top w:val="single" w:sz="4" w:space="0" w:color="auto"/>
              <w:left w:val="nil"/>
              <w:bottom w:val="single" w:sz="4" w:space="0" w:color="auto"/>
              <w:right w:val="single" w:sz="4" w:space="0" w:color="auto"/>
            </w:tcBorders>
            <w:vAlign w:val="center"/>
          </w:tcPr>
          <w:p w:rsidR="00FE32C2" w:rsidRDefault="00FE32C2" w:rsidP="00FE32C2">
            <w:pPr>
              <w:jc w:val="center"/>
            </w:pPr>
            <w:r w:rsidRPr="00AB5285">
              <w:rPr>
                <w:color w:val="000000"/>
                <w:sz w:val="22"/>
                <w:szCs w:val="22"/>
              </w:rPr>
              <w:t>-</w:t>
            </w:r>
          </w:p>
        </w:tc>
        <w:tc>
          <w:tcPr>
            <w:tcW w:w="851" w:type="dxa"/>
            <w:tcBorders>
              <w:top w:val="single" w:sz="4" w:space="0" w:color="auto"/>
              <w:left w:val="nil"/>
              <w:bottom w:val="single" w:sz="4" w:space="0" w:color="auto"/>
              <w:right w:val="single" w:sz="4" w:space="0" w:color="auto"/>
            </w:tcBorders>
            <w:vAlign w:val="center"/>
          </w:tcPr>
          <w:p w:rsidR="00FE32C2" w:rsidRDefault="00FE32C2" w:rsidP="00FE32C2">
            <w:pPr>
              <w:jc w:val="center"/>
            </w:pPr>
            <w:r w:rsidRPr="00AB5285">
              <w:rPr>
                <w:color w:val="000000"/>
                <w:sz w:val="22"/>
                <w:szCs w:val="22"/>
              </w:rPr>
              <w:t>-</w:t>
            </w:r>
          </w:p>
        </w:tc>
      </w:tr>
      <w:tr w:rsidR="00FE32C2" w:rsidRPr="00B96F34" w:rsidTr="00CD4570">
        <w:trPr>
          <w:gridAfter w:val="10"/>
          <w:wAfter w:w="8925" w:type="dxa"/>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E32C2" w:rsidRPr="00B96F34" w:rsidRDefault="00FE32C2" w:rsidP="00FE32C2">
            <w:pPr>
              <w:rPr>
                <w:color w:val="000000"/>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FE32C2" w:rsidRPr="00B96F34" w:rsidRDefault="00FE32C2" w:rsidP="00FE32C2">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E32C2" w:rsidRPr="00B96F34" w:rsidRDefault="00FE32C2" w:rsidP="00FE32C2">
            <w:pP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E32C2" w:rsidRPr="00B96F34" w:rsidRDefault="00FE32C2" w:rsidP="00FE32C2">
            <w:pPr>
              <w:rPr>
                <w:color w:val="00000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E32C2" w:rsidRPr="00B96F34" w:rsidRDefault="00FE32C2" w:rsidP="00FE32C2">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E32C2" w:rsidRPr="00B96F34" w:rsidRDefault="00FE32C2" w:rsidP="00FE32C2">
            <w:pPr>
              <w:rPr>
                <w:color w:val="00000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E32C2" w:rsidRPr="00B96F34" w:rsidRDefault="00FE32C2" w:rsidP="00FE32C2">
            <w:pPr>
              <w:rPr>
                <w:color w:val="000000"/>
              </w:rPr>
            </w:pPr>
            <w:r w:rsidRPr="00B96F34">
              <w:rPr>
                <w:color w:val="000000"/>
              </w:rPr>
              <w:t>местный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FE32C2" w:rsidRPr="00FE32C2" w:rsidRDefault="00370543" w:rsidP="00FE32C2">
            <w:pPr>
              <w:ind w:left="-184" w:right="-184"/>
              <w:jc w:val="center"/>
            </w:pPr>
            <w:r>
              <w:t>12 375,8</w:t>
            </w:r>
          </w:p>
        </w:tc>
        <w:tc>
          <w:tcPr>
            <w:tcW w:w="851" w:type="dxa"/>
            <w:tcBorders>
              <w:top w:val="single" w:sz="4" w:space="0" w:color="auto"/>
              <w:left w:val="nil"/>
              <w:bottom w:val="single" w:sz="4" w:space="0" w:color="auto"/>
              <w:right w:val="single" w:sz="4" w:space="0" w:color="auto"/>
            </w:tcBorders>
            <w:shd w:val="clear" w:color="auto" w:fill="auto"/>
            <w:vAlign w:val="center"/>
          </w:tcPr>
          <w:p w:rsidR="00FE32C2" w:rsidRPr="00D57F50" w:rsidRDefault="00FE32C2" w:rsidP="00FE32C2">
            <w:pPr>
              <w:ind w:left="-72" w:right="-102"/>
              <w:jc w:val="center"/>
            </w:pPr>
            <w:r w:rsidRPr="00D57F50">
              <w:t>3 761,5</w:t>
            </w:r>
          </w:p>
        </w:tc>
        <w:tc>
          <w:tcPr>
            <w:tcW w:w="850" w:type="dxa"/>
            <w:tcBorders>
              <w:top w:val="single" w:sz="4" w:space="0" w:color="auto"/>
              <w:left w:val="nil"/>
              <w:bottom w:val="single" w:sz="4" w:space="0" w:color="auto"/>
              <w:right w:val="single" w:sz="4" w:space="0" w:color="auto"/>
            </w:tcBorders>
            <w:shd w:val="clear" w:color="auto" w:fill="auto"/>
            <w:vAlign w:val="center"/>
          </w:tcPr>
          <w:p w:rsidR="00FE32C2" w:rsidRPr="00D57F50" w:rsidRDefault="00FE32C2" w:rsidP="00FE32C2">
            <w:pPr>
              <w:ind w:left="-114" w:right="-105"/>
              <w:jc w:val="center"/>
            </w:pPr>
            <w:r w:rsidRPr="00D57F50">
              <w:t>2 831,2</w:t>
            </w:r>
          </w:p>
        </w:tc>
        <w:tc>
          <w:tcPr>
            <w:tcW w:w="993" w:type="dxa"/>
            <w:tcBorders>
              <w:top w:val="single" w:sz="4" w:space="0" w:color="auto"/>
              <w:left w:val="nil"/>
              <w:bottom w:val="single" w:sz="4" w:space="0" w:color="auto"/>
              <w:right w:val="single" w:sz="4" w:space="0" w:color="auto"/>
            </w:tcBorders>
            <w:shd w:val="clear" w:color="auto" w:fill="auto"/>
            <w:vAlign w:val="center"/>
          </w:tcPr>
          <w:p w:rsidR="00FE32C2" w:rsidRPr="00D57F50" w:rsidRDefault="00FE32C2" w:rsidP="00FE32C2">
            <w:pPr>
              <w:jc w:val="center"/>
            </w:pPr>
            <w:r w:rsidRPr="00D57F50">
              <w:t>2 831,2</w:t>
            </w:r>
          </w:p>
        </w:tc>
        <w:tc>
          <w:tcPr>
            <w:tcW w:w="992" w:type="dxa"/>
            <w:tcBorders>
              <w:top w:val="single" w:sz="4" w:space="0" w:color="auto"/>
              <w:left w:val="nil"/>
              <w:bottom w:val="single" w:sz="4" w:space="0" w:color="auto"/>
              <w:right w:val="single" w:sz="4" w:space="0" w:color="auto"/>
            </w:tcBorders>
            <w:vAlign w:val="center"/>
          </w:tcPr>
          <w:p w:rsidR="00FE32C2" w:rsidRPr="00D57F50" w:rsidRDefault="00370543" w:rsidP="00FE32C2">
            <w:pPr>
              <w:jc w:val="center"/>
            </w:pPr>
            <w:r>
              <w:t>2 951,9</w:t>
            </w:r>
          </w:p>
        </w:tc>
        <w:tc>
          <w:tcPr>
            <w:tcW w:w="850" w:type="dxa"/>
            <w:tcBorders>
              <w:top w:val="single" w:sz="4" w:space="0" w:color="auto"/>
              <w:left w:val="nil"/>
              <w:bottom w:val="single" w:sz="4" w:space="0" w:color="auto"/>
              <w:right w:val="single" w:sz="4" w:space="0" w:color="auto"/>
            </w:tcBorders>
            <w:vAlign w:val="center"/>
          </w:tcPr>
          <w:p w:rsidR="00FE32C2" w:rsidRDefault="00FE32C2" w:rsidP="00FE32C2">
            <w:pPr>
              <w:jc w:val="center"/>
            </w:pPr>
            <w:r w:rsidRPr="00AB5285">
              <w:rPr>
                <w:color w:val="000000"/>
                <w:sz w:val="22"/>
                <w:szCs w:val="22"/>
              </w:rPr>
              <w:t>-</w:t>
            </w:r>
          </w:p>
        </w:tc>
        <w:tc>
          <w:tcPr>
            <w:tcW w:w="851" w:type="dxa"/>
            <w:tcBorders>
              <w:top w:val="single" w:sz="4" w:space="0" w:color="auto"/>
              <w:left w:val="nil"/>
              <w:bottom w:val="single" w:sz="4" w:space="0" w:color="auto"/>
              <w:right w:val="single" w:sz="4" w:space="0" w:color="auto"/>
            </w:tcBorders>
            <w:vAlign w:val="center"/>
          </w:tcPr>
          <w:p w:rsidR="00FE32C2" w:rsidRDefault="00FE32C2" w:rsidP="00FE32C2">
            <w:pPr>
              <w:jc w:val="center"/>
            </w:pPr>
            <w:r w:rsidRPr="00AB5285">
              <w:rPr>
                <w:color w:val="000000"/>
                <w:sz w:val="22"/>
                <w:szCs w:val="22"/>
              </w:rPr>
              <w:t>-</w:t>
            </w:r>
          </w:p>
        </w:tc>
      </w:tr>
      <w:tr w:rsidR="00926749" w:rsidRPr="00B96F34" w:rsidTr="00B63CE8">
        <w:trPr>
          <w:gridAfter w:val="10"/>
          <w:wAfter w:w="8925" w:type="dxa"/>
          <w:trHeight w:val="93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26749" w:rsidRPr="00B96F34" w:rsidRDefault="00926749" w:rsidP="009A4461">
            <w:pPr>
              <w:rPr>
                <w:color w:val="000000"/>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926749" w:rsidRPr="00B96F34" w:rsidRDefault="00926749" w:rsidP="009A4461">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26749" w:rsidRPr="00B96F34" w:rsidRDefault="00926749" w:rsidP="009A4461">
            <w:pP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26749" w:rsidRPr="00B96F34" w:rsidRDefault="00926749" w:rsidP="009A4461">
            <w:pPr>
              <w:rPr>
                <w:color w:val="00000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26749" w:rsidRPr="00B96F34" w:rsidRDefault="00926749" w:rsidP="009A4461">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26749" w:rsidRPr="00B96F34" w:rsidRDefault="00926749" w:rsidP="009A4461">
            <w:pPr>
              <w:rPr>
                <w:color w:val="00000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26749" w:rsidRPr="00B96F34" w:rsidRDefault="00926749" w:rsidP="009A4461">
            <w:pPr>
              <w:rPr>
                <w:color w:val="000000"/>
              </w:rPr>
            </w:pPr>
            <w:r w:rsidRPr="00B96F34">
              <w:rPr>
                <w:color w:val="000000"/>
              </w:rPr>
              <w:t>иные источники финансирования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26749" w:rsidRPr="00B96F34" w:rsidRDefault="00926749" w:rsidP="009A4461">
            <w:pPr>
              <w:jc w:val="center"/>
              <w:rPr>
                <w:color w:val="000000"/>
                <w:sz w:val="22"/>
                <w:szCs w:val="22"/>
              </w:rPr>
            </w:pPr>
            <w:r w:rsidRPr="00B96F34">
              <w:rPr>
                <w:color w:val="000000"/>
                <w:sz w:val="22"/>
                <w:szCs w:val="22"/>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26749" w:rsidRPr="00B96F34" w:rsidRDefault="00926749" w:rsidP="009A4461">
            <w:pPr>
              <w:jc w:val="center"/>
              <w:rPr>
                <w:color w:val="000000"/>
                <w:sz w:val="22"/>
                <w:szCs w:val="22"/>
              </w:rPr>
            </w:pPr>
            <w:r w:rsidRPr="00B96F34">
              <w:rPr>
                <w:color w:val="000000"/>
                <w:sz w:val="22"/>
                <w:szCs w:val="22"/>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26749" w:rsidRPr="00B96F34" w:rsidRDefault="00926749" w:rsidP="009A4461">
            <w:pPr>
              <w:jc w:val="center"/>
              <w:rPr>
                <w:color w:val="000000"/>
                <w:sz w:val="22"/>
                <w:szCs w:val="22"/>
              </w:rPr>
            </w:pPr>
            <w:r w:rsidRPr="00B96F34">
              <w:rPr>
                <w:color w:val="000000"/>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26749" w:rsidRPr="00B96F34" w:rsidRDefault="00926749" w:rsidP="009A4461">
            <w:pPr>
              <w:jc w:val="center"/>
              <w:rPr>
                <w:color w:val="000000"/>
                <w:sz w:val="22"/>
                <w:szCs w:val="22"/>
              </w:rPr>
            </w:pPr>
            <w:r w:rsidRPr="00B96F34">
              <w:rPr>
                <w:color w:val="000000"/>
                <w:sz w:val="22"/>
                <w:szCs w:val="22"/>
              </w:rPr>
              <w:t>-</w:t>
            </w:r>
          </w:p>
        </w:tc>
        <w:tc>
          <w:tcPr>
            <w:tcW w:w="992" w:type="dxa"/>
            <w:tcBorders>
              <w:top w:val="single" w:sz="4" w:space="0" w:color="auto"/>
              <w:left w:val="nil"/>
              <w:bottom w:val="single" w:sz="4" w:space="0" w:color="auto"/>
              <w:right w:val="single" w:sz="4" w:space="0" w:color="auto"/>
            </w:tcBorders>
            <w:vAlign w:val="center"/>
          </w:tcPr>
          <w:p w:rsidR="00926749" w:rsidRPr="00B96F34" w:rsidRDefault="00926749" w:rsidP="009A4461">
            <w:pPr>
              <w:jc w:val="center"/>
              <w:rPr>
                <w:color w:val="000000"/>
                <w:sz w:val="22"/>
                <w:szCs w:val="22"/>
              </w:rPr>
            </w:pPr>
            <w:r w:rsidRPr="00B96F34">
              <w:rPr>
                <w:color w:val="000000"/>
                <w:sz w:val="22"/>
                <w:szCs w:val="22"/>
              </w:rPr>
              <w:t>-</w:t>
            </w:r>
          </w:p>
        </w:tc>
        <w:tc>
          <w:tcPr>
            <w:tcW w:w="850" w:type="dxa"/>
            <w:tcBorders>
              <w:top w:val="single" w:sz="4" w:space="0" w:color="auto"/>
              <w:left w:val="nil"/>
              <w:bottom w:val="single" w:sz="4" w:space="0" w:color="auto"/>
              <w:right w:val="single" w:sz="4" w:space="0" w:color="auto"/>
            </w:tcBorders>
            <w:vAlign w:val="center"/>
          </w:tcPr>
          <w:p w:rsidR="00926749" w:rsidRPr="00B96F34" w:rsidRDefault="00926749" w:rsidP="009A4461">
            <w:pPr>
              <w:jc w:val="center"/>
              <w:rPr>
                <w:color w:val="000000"/>
                <w:sz w:val="22"/>
                <w:szCs w:val="22"/>
              </w:rPr>
            </w:pPr>
            <w:r w:rsidRPr="00B96F34">
              <w:rPr>
                <w:color w:val="000000"/>
                <w:sz w:val="22"/>
                <w:szCs w:val="22"/>
              </w:rPr>
              <w:t>-</w:t>
            </w:r>
          </w:p>
        </w:tc>
        <w:tc>
          <w:tcPr>
            <w:tcW w:w="851" w:type="dxa"/>
            <w:tcBorders>
              <w:top w:val="single" w:sz="4" w:space="0" w:color="auto"/>
              <w:left w:val="nil"/>
              <w:bottom w:val="single" w:sz="4" w:space="0" w:color="auto"/>
              <w:right w:val="single" w:sz="4" w:space="0" w:color="auto"/>
            </w:tcBorders>
            <w:vAlign w:val="center"/>
          </w:tcPr>
          <w:p w:rsidR="00926749" w:rsidRPr="00B96F34" w:rsidRDefault="00926749" w:rsidP="009A4461">
            <w:pPr>
              <w:jc w:val="center"/>
              <w:rPr>
                <w:color w:val="000000"/>
                <w:sz w:val="22"/>
                <w:szCs w:val="22"/>
              </w:rPr>
            </w:pPr>
            <w:r w:rsidRPr="00B96F34">
              <w:rPr>
                <w:color w:val="000000"/>
                <w:sz w:val="22"/>
                <w:szCs w:val="22"/>
              </w:rPr>
              <w:t>-</w:t>
            </w:r>
          </w:p>
        </w:tc>
      </w:tr>
      <w:tr w:rsidR="00FE32C2" w:rsidRPr="00B96F34" w:rsidTr="00973660">
        <w:trPr>
          <w:gridAfter w:val="10"/>
          <w:wAfter w:w="8925" w:type="dxa"/>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E32C2" w:rsidRPr="00B96F34" w:rsidRDefault="00FE32C2" w:rsidP="00FE32C2">
            <w:pPr>
              <w:rPr>
                <w:color w:val="000000"/>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FE32C2" w:rsidRPr="00B96F34" w:rsidRDefault="00FE32C2" w:rsidP="00FE32C2">
            <w:pPr>
              <w:rPr>
                <w:color w:val="000000"/>
              </w:rPr>
            </w:pPr>
          </w:p>
        </w:tc>
        <w:tc>
          <w:tcPr>
            <w:tcW w:w="538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2C2" w:rsidRPr="00B96F34" w:rsidRDefault="00FE32C2" w:rsidP="00FE32C2">
            <w:pPr>
              <w:rPr>
                <w:color w:val="000000"/>
              </w:rPr>
            </w:pPr>
            <w:r w:rsidRPr="00B96F34">
              <w:rPr>
                <w:color w:val="000000"/>
              </w:rPr>
              <w:t>Итого по портфелю проектов 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E32C2" w:rsidRPr="00B96F34" w:rsidRDefault="00FE32C2" w:rsidP="00FE32C2">
            <w:pPr>
              <w:rPr>
                <w:color w:val="000000"/>
              </w:rPr>
            </w:pPr>
            <w:r w:rsidRPr="00B96F34">
              <w:rPr>
                <w:color w:val="000000"/>
              </w:rPr>
              <w:t>всего</w:t>
            </w:r>
          </w:p>
        </w:tc>
        <w:tc>
          <w:tcPr>
            <w:tcW w:w="992" w:type="dxa"/>
            <w:tcBorders>
              <w:top w:val="single" w:sz="4" w:space="0" w:color="auto"/>
              <w:left w:val="nil"/>
              <w:bottom w:val="single" w:sz="4" w:space="0" w:color="auto"/>
              <w:right w:val="single" w:sz="4" w:space="0" w:color="auto"/>
            </w:tcBorders>
            <w:shd w:val="clear" w:color="auto" w:fill="auto"/>
            <w:vAlign w:val="center"/>
          </w:tcPr>
          <w:p w:rsidR="00FE32C2" w:rsidRPr="00FE32C2" w:rsidRDefault="00370543" w:rsidP="00FE32C2">
            <w:pPr>
              <w:ind w:left="-250" w:right="-202"/>
              <w:jc w:val="center"/>
            </w:pPr>
            <w:r>
              <w:t>82 505,2</w:t>
            </w:r>
          </w:p>
        </w:tc>
        <w:tc>
          <w:tcPr>
            <w:tcW w:w="851" w:type="dxa"/>
            <w:tcBorders>
              <w:top w:val="single" w:sz="4" w:space="0" w:color="auto"/>
              <w:left w:val="nil"/>
              <w:bottom w:val="single" w:sz="4" w:space="0" w:color="auto"/>
              <w:right w:val="single" w:sz="4" w:space="0" w:color="auto"/>
            </w:tcBorders>
            <w:shd w:val="clear" w:color="auto" w:fill="auto"/>
            <w:vAlign w:val="center"/>
          </w:tcPr>
          <w:p w:rsidR="00FE32C2" w:rsidRPr="00D57F50" w:rsidRDefault="00FE32C2" w:rsidP="00FE32C2">
            <w:pPr>
              <w:ind w:left="-392" w:right="-202" w:firstLine="142"/>
              <w:jc w:val="center"/>
            </w:pPr>
            <w:r w:rsidRPr="00D57F50">
              <w:t>25 076,2</w:t>
            </w:r>
          </w:p>
        </w:tc>
        <w:tc>
          <w:tcPr>
            <w:tcW w:w="850" w:type="dxa"/>
            <w:tcBorders>
              <w:top w:val="single" w:sz="4" w:space="0" w:color="auto"/>
              <w:left w:val="nil"/>
              <w:bottom w:val="single" w:sz="4" w:space="0" w:color="auto"/>
              <w:right w:val="single" w:sz="4" w:space="0" w:color="auto"/>
            </w:tcBorders>
            <w:shd w:val="clear" w:color="auto" w:fill="auto"/>
            <w:vAlign w:val="center"/>
          </w:tcPr>
          <w:p w:rsidR="00FE32C2" w:rsidRPr="00D57F50" w:rsidRDefault="00FE32C2" w:rsidP="00FE32C2">
            <w:pPr>
              <w:ind w:left="-114" w:right="-105"/>
              <w:jc w:val="center"/>
            </w:pPr>
            <w:r>
              <w:t>18 874,9</w:t>
            </w:r>
          </w:p>
        </w:tc>
        <w:tc>
          <w:tcPr>
            <w:tcW w:w="993" w:type="dxa"/>
            <w:tcBorders>
              <w:top w:val="single" w:sz="4" w:space="0" w:color="auto"/>
              <w:left w:val="nil"/>
              <w:bottom w:val="single" w:sz="4" w:space="0" w:color="auto"/>
              <w:right w:val="single" w:sz="4" w:space="0" w:color="auto"/>
            </w:tcBorders>
            <w:shd w:val="clear" w:color="auto" w:fill="auto"/>
            <w:vAlign w:val="center"/>
          </w:tcPr>
          <w:p w:rsidR="00FE32C2" w:rsidRPr="00D57F50" w:rsidRDefault="00FE32C2" w:rsidP="00FE32C2">
            <w:pPr>
              <w:ind w:left="-54" w:right="-62"/>
              <w:jc w:val="center"/>
            </w:pPr>
            <w:r w:rsidRPr="00D57F50">
              <w:t>18 875,0</w:t>
            </w:r>
          </w:p>
        </w:tc>
        <w:tc>
          <w:tcPr>
            <w:tcW w:w="992" w:type="dxa"/>
            <w:tcBorders>
              <w:top w:val="single" w:sz="4" w:space="0" w:color="auto"/>
              <w:left w:val="nil"/>
              <w:bottom w:val="single" w:sz="4" w:space="0" w:color="auto"/>
              <w:right w:val="single" w:sz="4" w:space="0" w:color="auto"/>
            </w:tcBorders>
            <w:vAlign w:val="center"/>
          </w:tcPr>
          <w:p w:rsidR="00FE32C2" w:rsidRPr="00D57F50" w:rsidRDefault="00370543" w:rsidP="00FE32C2">
            <w:pPr>
              <w:ind w:left="-162" w:right="-206"/>
              <w:jc w:val="center"/>
            </w:pPr>
            <w:r>
              <w:t>19 679,1</w:t>
            </w:r>
          </w:p>
        </w:tc>
        <w:tc>
          <w:tcPr>
            <w:tcW w:w="850" w:type="dxa"/>
            <w:tcBorders>
              <w:top w:val="single" w:sz="4" w:space="0" w:color="auto"/>
              <w:left w:val="nil"/>
              <w:bottom w:val="single" w:sz="4" w:space="0" w:color="auto"/>
              <w:right w:val="single" w:sz="4" w:space="0" w:color="auto"/>
            </w:tcBorders>
            <w:vAlign w:val="center"/>
          </w:tcPr>
          <w:p w:rsidR="00FE32C2" w:rsidRDefault="00FE32C2" w:rsidP="00FE32C2">
            <w:pPr>
              <w:jc w:val="center"/>
            </w:pPr>
            <w:r w:rsidRPr="00AB5285">
              <w:rPr>
                <w:color w:val="000000"/>
                <w:sz w:val="22"/>
                <w:szCs w:val="22"/>
              </w:rPr>
              <w:t>-</w:t>
            </w:r>
          </w:p>
        </w:tc>
        <w:tc>
          <w:tcPr>
            <w:tcW w:w="851" w:type="dxa"/>
            <w:tcBorders>
              <w:top w:val="single" w:sz="4" w:space="0" w:color="auto"/>
              <w:left w:val="nil"/>
              <w:bottom w:val="single" w:sz="4" w:space="0" w:color="auto"/>
              <w:right w:val="single" w:sz="4" w:space="0" w:color="auto"/>
            </w:tcBorders>
            <w:vAlign w:val="center"/>
          </w:tcPr>
          <w:p w:rsidR="00FE32C2" w:rsidRDefault="00FE32C2" w:rsidP="00FE32C2">
            <w:pPr>
              <w:jc w:val="center"/>
            </w:pPr>
            <w:r w:rsidRPr="00AB5285">
              <w:rPr>
                <w:color w:val="000000"/>
                <w:sz w:val="22"/>
                <w:szCs w:val="22"/>
              </w:rPr>
              <w:t>-</w:t>
            </w:r>
          </w:p>
        </w:tc>
      </w:tr>
      <w:tr w:rsidR="00FE32C2" w:rsidRPr="00B96F34" w:rsidTr="00973660">
        <w:trPr>
          <w:gridAfter w:val="10"/>
          <w:wAfter w:w="8925" w:type="dxa"/>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E32C2" w:rsidRPr="00B96F34" w:rsidRDefault="00FE32C2" w:rsidP="00FE32C2">
            <w:pPr>
              <w:rPr>
                <w:color w:val="000000"/>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FE32C2" w:rsidRPr="00B96F34" w:rsidRDefault="00FE32C2" w:rsidP="00FE32C2">
            <w:pPr>
              <w:rPr>
                <w:color w:val="000000"/>
              </w:rPr>
            </w:pPr>
          </w:p>
        </w:tc>
        <w:tc>
          <w:tcPr>
            <w:tcW w:w="5387" w:type="dxa"/>
            <w:gridSpan w:val="4"/>
            <w:vMerge/>
            <w:tcBorders>
              <w:top w:val="single" w:sz="4" w:space="0" w:color="auto"/>
              <w:left w:val="single" w:sz="4" w:space="0" w:color="auto"/>
              <w:bottom w:val="single" w:sz="4" w:space="0" w:color="auto"/>
              <w:right w:val="single" w:sz="4" w:space="0" w:color="auto"/>
            </w:tcBorders>
            <w:vAlign w:val="center"/>
            <w:hideMark/>
          </w:tcPr>
          <w:p w:rsidR="00FE32C2" w:rsidRPr="00B96F34" w:rsidRDefault="00FE32C2" w:rsidP="00FE32C2">
            <w:pPr>
              <w:rPr>
                <w:color w:val="00000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E32C2" w:rsidRPr="00B96F34" w:rsidRDefault="00FE32C2" w:rsidP="00FE32C2">
            <w:pPr>
              <w:rPr>
                <w:color w:val="000000"/>
              </w:rPr>
            </w:pPr>
            <w:r w:rsidRPr="00B96F34">
              <w:rPr>
                <w:color w:val="000000"/>
              </w:rPr>
              <w:t>федеральный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FE32C2" w:rsidRPr="00FE32C2" w:rsidRDefault="00FE32C2" w:rsidP="00FE32C2">
            <w:pPr>
              <w:ind w:left="-108" w:right="-60"/>
              <w:jc w:val="center"/>
            </w:pPr>
            <w:r w:rsidRPr="00FE32C2">
              <w:t>25 893,3</w:t>
            </w:r>
          </w:p>
        </w:tc>
        <w:tc>
          <w:tcPr>
            <w:tcW w:w="851" w:type="dxa"/>
            <w:tcBorders>
              <w:top w:val="single" w:sz="4" w:space="0" w:color="auto"/>
              <w:left w:val="nil"/>
              <w:bottom w:val="single" w:sz="4" w:space="0" w:color="auto"/>
              <w:right w:val="single" w:sz="4" w:space="0" w:color="auto"/>
            </w:tcBorders>
            <w:shd w:val="clear" w:color="auto" w:fill="auto"/>
            <w:vAlign w:val="center"/>
          </w:tcPr>
          <w:p w:rsidR="00FE32C2" w:rsidRPr="00D57F50" w:rsidRDefault="00FE32C2" w:rsidP="00FE32C2">
            <w:pPr>
              <w:ind w:left="-72" w:right="-102"/>
              <w:jc w:val="center"/>
            </w:pPr>
            <w:r w:rsidRPr="00D57F50">
              <w:t>6 855,7</w:t>
            </w:r>
          </w:p>
        </w:tc>
        <w:tc>
          <w:tcPr>
            <w:tcW w:w="850" w:type="dxa"/>
            <w:tcBorders>
              <w:top w:val="single" w:sz="4" w:space="0" w:color="auto"/>
              <w:left w:val="nil"/>
              <w:bottom w:val="single" w:sz="4" w:space="0" w:color="auto"/>
              <w:right w:val="single" w:sz="4" w:space="0" w:color="auto"/>
            </w:tcBorders>
            <w:shd w:val="clear" w:color="auto" w:fill="auto"/>
            <w:vAlign w:val="center"/>
          </w:tcPr>
          <w:p w:rsidR="00FE32C2" w:rsidRPr="00D57F50" w:rsidRDefault="00FE32C2" w:rsidP="00FE32C2">
            <w:pPr>
              <w:ind w:left="-114" w:right="-105"/>
              <w:jc w:val="center"/>
            </w:pPr>
            <w:r w:rsidRPr="00D57F50">
              <w:t>6 257,0</w:t>
            </w:r>
          </w:p>
        </w:tc>
        <w:tc>
          <w:tcPr>
            <w:tcW w:w="993" w:type="dxa"/>
            <w:tcBorders>
              <w:top w:val="single" w:sz="4" w:space="0" w:color="auto"/>
              <w:left w:val="nil"/>
              <w:bottom w:val="single" w:sz="4" w:space="0" w:color="auto"/>
              <w:right w:val="single" w:sz="4" w:space="0" w:color="auto"/>
            </w:tcBorders>
            <w:shd w:val="clear" w:color="auto" w:fill="auto"/>
            <w:vAlign w:val="center"/>
          </w:tcPr>
          <w:p w:rsidR="00FE32C2" w:rsidRPr="00D57F50" w:rsidRDefault="00FE32C2" w:rsidP="00FE32C2">
            <w:pPr>
              <w:jc w:val="center"/>
            </w:pPr>
            <w:r w:rsidRPr="00D57F50">
              <w:t>6 257,0</w:t>
            </w:r>
          </w:p>
        </w:tc>
        <w:tc>
          <w:tcPr>
            <w:tcW w:w="992" w:type="dxa"/>
            <w:tcBorders>
              <w:top w:val="single" w:sz="4" w:space="0" w:color="auto"/>
              <w:left w:val="nil"/>
              <w:bottom w:val="single" w:sz="4" w:space="0" w:color="auto"/>
              <w:right w:val="single" w:sz="4" w:space="0" w:color="auto"/>
            </w:tcBorders>
            <w:vAlign w:val="center"/>
          </w:tcPr>
          <w:p w:rsidR="00FE32C2" w:rsidRPr="00D57F50" w:rsidRDefault="00FE32C2" w:rsidP="00FE32C2">
            <w:pPr>
              <w:jc w:val="center"/>
            </w:pPr>
            <w:r w:rsidRPr="00D57F50">
              <w:t>6 523,6</w:t>
            </w:r>
          </w:p>
        </w:tc>
        <w:tc>
          <w:tcPr>
            <w:tcW w:w="850" w:type="dxa"/>
            <w:tcBorders>
              <w:top w:val="single" w:sz="4" w:space="0" w:color="auto"/>
              <w:left w:val="nil"/>
              <w:bottom w:val="single" w:sz="4" w:space="0" w:color="auto"/>
              <w:right w:val="single" w:sz="4" w:space="0" w:color="auto"/>
            </w:tcBorders>
            <w:vAlign w:val="center"/>
          </w:tcPr>
          <w:p w:rsidR="00FE32C2" w:rsidRDefault="00FE32C2" w:rsidP="00FE32C2">
            <w:pPr>
              <w:jc w:val="center"/>
            </w:pPr>
            <w:r w:rsidRPr="00AB5285">
              <w:rPr>
                <w:color w:val="000000"/>
                <w:sz w:val="22"/>
                <w:szCs w:val="22"/>
              </w:rPr>
              <w:t>-</w:t>
            </w:r>
          </w:p>
        </w:tc>
        <w:tc>
          <w:tcPr>
            <w:tcW w:w="851" w:type="dxa"/>
            <w:tcBorders>
              <w:top w:val="single" w:sz="4" w:space="0" w:color="auto"/>
              <w:left w:val="nil"/>
              <w:bottom w:val="single" w:sz="4" w:space="0" w:color="auto"/>
              <w:right w:val="single" w:sz="4" w:space="0" w:color="auto"/>
            </w:tcBorders>
            <w:vAlign w:val="center"/>
          </w:tcPr>
          <w:p w:rsidR="00FE32C2" w:rsidRDefault="00FE32C2" w:rsidP="00FE32C2">
            <w:pPr>
              <w:jc w:val="center"/>
            </w:pPr>
            <w:r w:rsidRPr="00AB5285">
              <w:rPr>
                <w:color w:val="000000"/>
                <w:sz w:val="22"/>
                <w:szCs w:val="22"/>
              </w:rPr>
              <w:t>-</w:t>
            </w:r>
          </w:p>
        </w:tc>
      </w:tr>
      <w:tr w:rsidR="00FE32C2" w:rsidRPr="00B96F34" w:rsidTr="00973660">
        <w:trPr>
          <w:gridAfter w:val="10"/>
          <w:wAfter w:w="8925" w:type="dxa"/>
          <w:trHeight w:val="16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E32C2" w:rsidRPr="00B96F34" w:rsidRDefault="00FE32C2" w:rsidP="00FE32C2">
            <w:pPr>
              <w:rPr>
                <w:color w:val="000000"/>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FE32C2" w:rsidRPr="00B96F34" w:rsidRDefault="00FE32C2" w:rsidP="00FE32C2">
            <w:pPr>
              <w:rPr>
                <w:color w:val="000000"/>
              </w:rPr>
            </w:pPr>
          </w:p>
        </w:tc>
        <w:tc>
          <w:tcPr>
            <w:tcW w:w="5387" w:type="dxa"/>
            <w:gridSpan w:val="4"/>
            <w:vMerge/>
            <w:tcBorders>
              <w:top w:val="single" w:sz="4" w:space="0" w:color="auto"/>
              <w:left w:val="single" w:sz="4" w:space="0" w:color="auto"/>
              <w:bottom w:val="single" w:sz="4" w:space="0" w:color="auto"/>
              <w:right w:val="single" w:sz="4" w:space="0" w:color="auto"/>
            </w:tcBorders>
            <w:vAlign w:val="center"/>
            <w:hideMark/>
          </w:tcPr>
          <w:p w:rsidR="00FE32C2" w:rsidRPr="00B96F34" w:rsidRDefault="00FE32C2" w:rsidP="00FE32C2">
            <w:pPr>
              <w:rPr>
                <w:color w:val="00000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E32C2" w:rsidRPr="00B96F34" w:rsidRDefault="00FE32C2" w:rsidP="00FE32C2">
            <w:pPr>
              <w:rPr>
                <w:color w:val="000000"/>
              </w:rPr>
            </w:pPr>
            <w:r w:rsidRPr="00B96F34">
              <w:rPr>
                <w:color w:val="000000"/>
              </w:rPr>
              <w:t>бюджет автономного округа</w:t>
            </w:r>
          </w:p>
        </w:tc>
        <w:tc>
          <w:tcPr>
            <w:tcW w:w="992" w:type="dxa"/>
            <w:tcBorders>
              <w:top w:val="single" w:sz="4" w:space="0" w:color="auto"/>
              <w:left w:val="nil"/>
              <w:bottom w:val="single" w:sz="4" w:space="0" w:color="auto"/>
              <w:right w:val="single" w:sz="4" w:space="0" w:color="auto"/>
            </w:tcBorders>
            <w:shd w:val="clear" w:color="auto" w:fill="auto"/>
            <w:vAlign w:val="center"/>
          </w:tcPr>
          <w:p w:rsidR="00FE32C2" w:rsidRPr="00FE32C2" w:rsidRDefault="00FE32C2" w:rsidP="00FE32C2">
            <w:pPr>
              <w:ind w:left="-184" w:right="-184"/>
              <w:jc w:val="center"/>
            </w:pPr>
            <w:r w:rsidRPr="00FE32C2">
              <w:t>44 236,1</w:t>
            </w:r>
          </w:p>
        </w:tc>
        <w:tc>
          <w:tcPr>
            <w:tcW w:w="851" w:type="dxa"/>
            <w:tcBorders>
              <w:top w:val="single" w:sz="4" w:space="0" w:color="auto"/>
              <w:left w:val="nil"/>
              <w:bottom w:val="single" w:sz="4" w:space="0" w:color="auto"/>
              <w:right w:val="single" w:sz="4" w:space="0" w:color="auto"/>
            </w:tcBorders>
            <w:shd w:val="clear" w:color="auto" w:fill="auto"/>
            <w:vAlign w:val="center"/>
          </w:tcPr>
          <w:p w:rsidR="00FE32C2" w:rsidRPr="00D57F50" w:rsidRDefault="00FE32C2" w:rsidP="00FE32C2">
            <w:pPr>
              <w:ind w:left="-110" w:right="-117"/>
              <w:jc w:val="center"/>
            </w:pPr>
            <w:r w:rsidRPr="00D57F50">
              <w:t>14 459,0</w:t>
            </w:r>
          </w:p>
        </w:tc>
        <w:tc>
          <w:tcPr>
            <w:tcW w:w="850" w:type="dxa"/>
            <w:tcBorders>
              <w:top w:val="single" w:sz="4" w:space="0" w:color="auto"/>
              <w:left w:val="nil"/>
              <w:bottom w:val="single" w:sz="4" w:space="0" w:color="auto"/>
              <w:right w:val="single" w:sz="4" w:space="0" w:color="auto"/>
            </w:tcBorders>
            <w:shd w:val="clear" w:color="auto" w:fill="auto"/>
            <w:vAlign w:val="center"/>
          </w:tcPr>
          <w:p w:rsidR="00FE32C2" w:rsidRPr="00D57F50" w:rsidRDefault="00FE32C2" w:rsidP="00FE32C2">
            <w:pPr>
              <w:ind w:left="-114" w:right="-105"/>
              <w:jc w:val="center"/>
            </w:pPr>
            <w:r>
              <w:t>9 786,7</w:t>
            </w:r>
          </w:p>
        </w:tc>
        <w:tc>
          <w:tcPr>
            <w:tcW w:w="993" w:type="dxa"/>
            <w:tcBorders>
              <w:top w:val="single" w:sz="4" w:space="0" w:color="auto"/>
              <w:left w:val="nil"/>
              <w:bottom w:val="single" w:sz="4" w:space="0" w:color="auto"/>
              <w:right w:val="single" w:sz="4" w:space="0" w:color="auto"/>
            </w:tcBorders>
            <w:shd w:val="clear" w:color="auto" w:fill="auto"/>
            <w:vAlign w:val="center"/>
          </w:tcPr>
          <w:p w:rsidR="00FE32C2" w:rsidRPr="00D57F50" w:rsidRDefault="00FE32C2" w:rsidP="00FE32C2">
            <w:pPr>
              <w:jc w:val="center"/>
            </w:pPr>
            <w:r w:rsidRPr="00D57F50">
              <w:t>9 786,8</w:t>
            </w:r>
          </w:p>
        </w:tc>
        <w:tc>
          <w:tcPr>
            <w:tcW w:w="992" w:type="dxa"/>
            <w:tcBorders>
              <w:top w:val="single" w:sz="4" w:space="0" w:color="auto"/>
              <w:left w:val="nil"/>
              <w:bottom w:val="single" w:sz="4" w:space="0" w:color="auto"/>
              <w:right w:val="single" w:sz="4" w:space="0" w:color="auto"/>
            </w:tcBorders>
            <w:vAlign w:val="center"/>
          </w:tcPr>
          <w:p w:rsidR="00FE32C2" w:rsidRPr="00D57F50" w:rsidRDefault="00FE32C2" w:rsidP="00FE32C2">
            <w:pPr>
              <w:ind w:left="-364" w:right="-146" w:firstLine="142"/>
              <w:jc w:val="center"/>
            </w:pPr>
            <w:r w:rsidRPr="00D57F50">
              <w:t>10 203,6</w:t>
            </w:r>
          </w:p>
        </w:tc>
        <w:tc>
          <w:tcPr>
            <w:tcW w:w="850" w:type="dxa"/>
            <w:tcBorders>
              <w:top w:val="single" w:sz="4" w:space="0" w:color="auto"/>
              <w:left w:val="nil"/>
              <w:bottom w:val="single" w:sz="4" w:space="0" w:color="auto"/>
              <w:right w:val="single" w:sz="4" w:space="0" w:color="auto"/>
            </w:tcBorders>
            <w:vAlign w:val="center"/>
          </w:tcPr>
          <w:p w:rsidR="00FE32C2" w:rsidRDefault="00FE32C2" w:rsidP="00FE32C2">
            <w:pPr>
              <w:jc w:val="center"/>
            </w:pPr>
            <w:r w:rsidRPr="00AB5285">
              <w:rPr>
                <w:color w:val="000000"/>
                <w:sz w:val="22"/>
                <w:szCs w:val="22"/>
              </w:rPr>
              <w:t>-</w:t>
            </w:r>
          </w:p>
        </w:tc>
        <w:tc>
          <w:tcPr>
            <w:tcW w:w="851" w:type="dxa"/>
            <w:tcBorders>
              <w:top w:val="single" w:sz="4" w:space="0" w:color="auto"/>
              <w:left w:val="nil"/>
              <w:bottom w:val="single" w:sz="4" w:space="0" w:color="auto"/>
              <w:right w:val="single" w:sz="4" w:space="0" w:color="auto"/>
            </w:tcBorders>
            <w:vAlign w:val="center"/>
          </w:tcPr>
          <w:p w:rsidR="00FE32C2" w:rsidRDefault="00FE32C2" w:rsidP="00FE32C2">
            <w:pPr>
              <w:jc w:val="center"/>
            </w:pPr>
            <w:r w:rsidRPr="00AB5285">
              <w:rPr>
                <w:color w:val="000000"/>
                <w:sz w:val="22"/>
                <w:szCs w:val="22"/>
              </w:rPr>
              <w:t>-</w:t>
            </w:r>
          </w:p>
        </w:tc>
      </w:tr>
      <w:tr w:rsidR="00FE32C2" w:rsidRPr="00B96F34" w:rsidTr="00973660">
        <w:trPr>
          <w:gridAfter w:val="10"/>
          <w:wAfter w:w="8925" w:type="dxa"/>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E32C2" w:rsidRPr="00B96F34" w:rsidRDefault="00FE32C2" w:rsidP="00FE32C2">
            <w:pPr>
              <w:rPr>
                <w:color w:val="000000"/>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FE32C2" w:rsidRPr="00B96F34" w:rsidRDefault="00FE32C2" w:rsidP="00FE32C2">
            <w:pPr>
              <w:rPr>
                <w:color w:val="000000"/>
              </w:rPr>
            </w:pPr>
          </w:p>
        </w:tc>
        <w:tc>
          <w:tcPr>
            <w:tcW w:w="5387" w:type="dxa"/>
            <w:gridSpan w:val="4"/>
            <w:vMerge/>
            <w:tcBorders>
              <w:top w:val="single" w:sz="4" w:space="0" w:color="auto"/>
              <w:left w:val="single" w:sz="4" w:space="0" w:color="auto"/>
              <w:bottom w:val="single" w:sz="4" w:space="0" w:color="auto"/>
              <w:right w:val="single" w:sz="4" w:space="0" w:color="auto"/>
            </w:tcBorders>
            <w:vAlign w:val="center"/>
            <w:hideMark/>
          </w:tcPr>
          <w:p w:rsidR="00FE32C2" w:rsidRPr="00B96F34" w:rsidRDefault="00FE32C2" w:rsidP="00FE32C2">
            <w:pPr>
              <w:rPr>
                <w:color w:val="00000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E32C2" w:rsidRPr="00B96F34" w:rsidRDefault="00FE32C2" w:rsidP="00FE32C2">
            <w:pPr>
              <w:rPr>
                <w:color w:val="000000"/>
              </w:rPr>
            </w:pPr>
            <w:r w:rsidRPr="00B96F34">
              <w:rPr>
                <w:color w:val="000000"/>
              </w:rPr>
              <w:t>местный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FE32C2" w:rsidRPr="00FE32C2" w:rsidRDefault="00370543" w:rsidP="00FE32C2">
            <w:pPr>
              <w:ind w:left="-184" w:right="-184"/>
              <w:jc w:val="center"/>
            </w:pPr>
            <w:r>
              <w:t>12 375,8</w:t>
            </w:r>
          </w:p>
        </w:tc>
        <w:tc>
          <w:tcPr>
            <w:tcW w:w="851" w:type="dxa"/>
            <w:tcBorders>
              <w:top w:val="single" w:sz="4" w:space="0" w:color="auto"/>
              <w:left w:val="nil"/>
              <w:bottom w:val="single" w:sz="4" w:space="0" w:color="auto"/>
              <w:right w:val="single" w:sz="4" w:space="0" w:color="auto"/>
            </w:tcBorders>
            <w:shd w:val="clear" w:color="auto" w:fill="auto"/>
            <w:vAlign w:val="center"/>
          </w:tcPr>
          <w:p w:rsidR="00FE32C2" w:rsidRPr="00D57F50" w:rsidRDefault="00FE32C2" w:rsidP="00FE32C2">
            <w:pPr>
              <w:ind w:left="-72" w:right="-102"/>
              <w:jc w:val="center"/>
            </w:pPr>
            <w:r w:rsidRPr="00D57F50">
              <w:t>3 761,5</w:t>
            </w:r>
          </w:p>
        </w:tc>
        <w:tc>
          <w:tcPr>
            <w:tcW w:w="850" w:type="dxa"/>
            <w:tcBorders>
              <w:top w:val="single" w:sz="4" w:space="0" w:color="auto"/>
              <w:left w:val="nil"/>
              <w:bottom w:val="single" w:sz="4" w:space="0" w:color="auto"/>
              <w:right w:val="single" w:sz="4" w:space="0" w:color="auto"/>
            </w:tcBorders>
            <w:shd w:val="clear" w:color="auto" w:fill="auto"/>
            <w:vAlign w:val="center"/>
          </w:tcPr>
          <w:p w:rsidR="00FE32C2" w:rsidRPr="00D57F50" w:rsidRDefault="00FE32C2" w:rsidP="00FE32C2">
            <w:pPr>
              <w:ind w:left="-114" w:right="-105"/>
              <w:jc w:val="center"/>
            </w:pPr>
            <w:r w:rsidRPr="00D57F50">
              <w:t>2 831,2</w:t>
            </w:r>
          </w:p>
        </w:tc>
        <w:tc>
          <w:tcPr>
            <w:tcW w:w="993" w:type="dxa"/>
            <w:tcBorders>
              <w:top w:val="single" w:sz="4" w:space="0" w:color="auto"/>
              <w:left w:val="nil"/>
              <w:bottom w:val="single" w:sz="4" w:space="0" w:color="auto"/>
              <w:right w:val="single" w:sz="4" w:space="0" w:color="auto"/>
            </w:tcBorders>
            <w:shd w:val="clear" w:color="auto" w:fill="auto"/>
            <w:vAlign w:val="center"/>
          </w:tcPr>
          <w:p w:rsidR="00FE32C2" w:rsidRPr="00D57F50" w:rsidRDefault="00FE32C2" w:rsidP="00FE32C2">
            <w:pPr>
              <w:jc w:val="center"/>
            </w:pPr>
            <w:r w:rsidRPr="00D57F50">
              <w:t>2 831,2</w:t>
            </w:r>
          </w:p>
        </w:tc>
        <w:tc>
          <w:tcPr>
            <w:tcW w:w="992" w:type="dxa"/>
            <w:tcBorders>
              <w:top w:val="single" w:sz="4" w:space="0" w:color="auto"/>
              <w:left w:val="nil"/>
              <w:bottom w:val="single" w:sz="4" w:space="0" w:color="auto"/>
              <w:right w:val="single" w:sz="4" w:space="0" w:color="auto"/>
            </w:tcBorders>
            <w:vAlign w:val="center"/>
          </w:tcPr>
          <w:p w:rsidR="00FE32C2" w:rsidRPr="00D57F50" w:rsidRDefault="00370543" w:rsidP="00FE32C2">
            <w:pPr>
              <w:jc w:val="center"/>
            </w:pPr>
            <w:r>
              <w:t>2 951,9</w:t>
            </w:r>
          </w:p>
        </w:tc>
        <w:tc>
          <w:tcPr>
            <w:tcW w:w="850" w:type="dxa"/>
            <w:tcBorders>
              <w:top w:val="single" w:sz="4" w:space="0" w:color="auto"/>
              <w:left w:val="nil"/>
              <w:bottom w:val="single" w:sz="4" w:space="0" w:color="auto"/>
              <w:right w:val="single" w:sz="4" w:space="0" w:color="auto"/>
            </w:tcBorders>
            <w:vAlign w:val="center"/>
          </w:tcPr>
          <w:p w:rsidR="00FE32C2" w:rsidRDefault="00FE32C2" w:rsidP="00FE32C2">
            <w:pPr>
              <w:jc w:val="center"/>
            </w:pPr>
            <w:r w:rsidRPr="00AB5285">
              <w:rPr>
                <w:color w:val="000000"/>
                <w:sz w:val="22"/>
                <w:szCs w:val="22"/>
              </w:rPr>
              <w:t>-</w:t>
            </w:r>
          </w:p>
        </w:tc>
        <w:tc>
          <w:tcPr>
            <w:tcW w:w="851" w:type="dxa"/>
            <w:tcBorders>
              <w:top w:val="single" w:sz="4" w:space="0" w:color="auto"/>
              <w:left w:val="nil"/>
              <w:bottom w:val="single" w:sz="4" w:space="0" w:color="auto"/>
              <w:right w:val="single" w:sz="4" w:space="0" w:color="auto"/>
            </w:tcBorders>
            <w:vAlign w:val="center"/>
          </w:tcPr>
          <w:p w:rsidR="00FE32C2" w:rsidRDefault="00FE32C2" w:rsidP="00FE32C2">
            <w:pPr>
              <w:jc w:val="center"/>
            </w:pPr>
            <w:r w:rsidRPr="00AB5285">
              <w:rPr>
                <w:color w:val="000000"/>
                <w:sz w:val="22"/>
                <w:szCs w:val="22"/>
              </w:rPr>
              <w:t>-</w:t>
            </w:r>
          </w:p>
        </w:tc>
      </w:tr>
      <w:tr w:rsidR="00CD4570" w:rsidRPr="00B96F34" w:rsidTr="00973660">
        <w:trPr>
          <w:gridAfter w:val="10"/>
          <w:wAfter w:w="8925" w:type="dxa"/>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D4570" w:rsidRPr="00B96F34" w:rsidRDefault="00CD4570" w:rsidP="00CD4570">
            <w:pPr>
              <w:rPr>
                <w:color w:val="000000"/>
                <w:sz w:val="22"/>
                <w:szCs w:val="22"/>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CD4570" w:rsidRPr="00B96F34" w:rsidRDefault="00CD4570" w:rsidP="00CD4570">
            <w:pPr>
              <w:rPr>
                <w:color w:val="000000"/>
                <w:sz w:val="22"/>
                <w:szCs w:val="22"/>
              </w:rPr>
            </w:pPr>
          </w:p>
        </w:tc>
        <w:tc>
          <w:tcPr>
            <w:tcW w:w="5387" w:type="dxa"/>
            <w:gridSpan w:val="4"/>
            <w:vMerge/>
            <w:tcBorders>
              <w:top w:val="single" w:sz="4" w:space="0" w:color="auto"/>
              <w:left w:val="single" w:sz="4" w:space="0" w:color="auto"/>
              <w:bottom w:val="single" w:sz="4" w:space="0" w:color="auto"/>
              <w:right w:val="single" w:sz="4" w:space="0" w:color="auto"/>
            </w:tcBorders>
            <w:vAlign w:val="center"/>
            <w:hideMark/>
          </w:tcPr>
          <w:p w:rsidR="00CD4570" w:rsidRPr="00B96F34" w:rsidRDefault="00CD4570" w:rsidP="00CD4570">
            <w:pPr>
              <w:rPr>
                <w:color w:val="000000"/>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D4570" w:rsidRPr="00B96F34" w:rsidRDefault="00CD4570" w:rsidP="00CD4570">
            <w:pPr>
              <w:rPr>
                <w:color w:val="000000"/>
                <w:sz w:val="22"/>
                <w:szCs w:val="22"/>
              </w:rPr>
            </w:pPr>
            <w:r w:rsidRPr="00B96F34">
              <w:rPr>
                <w:color w:val="000000"/>
                <w:sz w:val="22"/>
                <w:szCs w:val="22"/>
              </w:rPr>
              <w:t>иные источники финансирования</w:t>
            </w:r>
          </w:p>
        </w:tc>
        <w:tc>
          <w:tcPr>
            <w:tcW w:w="992" w:type="dxa"/>
            <w:tcBorders>
              <w:top w:val="single" w:sz="4" w:space="0" w:color="auto"/>
              <w:left w:val="nil"/>
              <w:bottom w:val="single" w:sz="4" w:space="0" w:color="auto"/>
              <w:right w:val="single" w:sz="4" w:space="0" w:color="auto"/>
            </w:tcBorders>
            <w:shd w:val="clear" w:color="auto" w:fill="auto"/>
            <w:vAlign w:val="center"/>
          </w:tcPr>
          <w:p w:rsidR="00CD4570" w:rsidRPr="00B96F34" w:rsidRDefault="00CD4570" w:rsidP="00CD4570">
            <w:pPr>
              <w:jc w:val="center"/>
              <w:rPr>
                <w:color w:val="000000"/>
                <w:sz w:val="22"/>
                <w:szCs w:val="22"/>
              </w:rPr>
            </w:pPr>
            <w:r w:rsidRPr="00B96F34">
              <w:rPr>
                <w:color w:val="000000"/>
                <w:sz w:val="22"/>
                <w:szCs w:val="22"/>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CD4570" w:rsidRPr="00B96F34" w:rsidRDefault="00CD4570" w:rsidP="00CD4570">
            <w:pPr>
              <w:jc w:val="center"/>
              <w:rPr>
                <w:color w:val="000000"/>
                <w:sz w:val="22"/>
                <w:szCs w:val="22"/>
              </w:rPr>
            </w:pPr>
            <w:r w:rsidRPr="00B96F34">
              <w:rPr>
                <w:color w:val="000000"/>
                <w:sz w:val="22"/>
                <w:szCs w:val="22"/>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CD4570" w:rsidRPr="00B96F34" w:rsidRDefault="00CD4570" w:rsidP="00CD4570">
            <w:pPr>
              <w:jc w:val="center"/>
              <w:rPr>
                <w:color w:val="000000"/>
                <w:sz w:val="22"/>
                <w:szCs w:val="22"/>
              </w:rPr>
            </w:pPr>
            <w:r w:rsidRPr="00B96F34">
              <w:rPr>
                <w:color w:val="000000"/>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CD4570" w:rsidRPr="00B96F34" w:rsidRDefault="00CD4570" w:rsidP="00CD4570">
            <w:pPr>
              <w:jc w:val="center"/>
              <w:rPr>
                <w:color w:val="000000"/>
                <w:sz w:val="22"/>
                <w:szCs w:val="22"/>
              </w:rPr>
            </w:pPr>
            <w:r w:rsidRPr="00B96F34">
              <w:rPr>
                <w:color w:val="000000"/>
                <w:sz w:val="22"/>
                <w:szCs w:val="22"/>
              </w:rPr>
              <w:t>-</w:t>
            </w:r>
          </w:p>
        </w:tc>
        <w:tc>
          <w:tcPr>
            <w:tcW w:w="992" w:type="dxa"/>
            <w:tcBorders>
              <w:top w:val="single" w:sz="4" w:space="0" w:color="auto"/>
              <w:left w:val="nil"/>
              <w:bottom w:val="single" w:sz="4" w:space="0" w:color="auto"/>
              <w:right w:val="single" w:sz="4" w:space="0" w:color="auto"/>
            </w:tcBorders>
            <w:vAlign w:val="center"/>
          </w:tcPr>
          <w:p w:rsidR="00CD4570" w:rsidRPr="00B96F34" w:rsidRDefault="00CD4570" w:rsidP="00CD4570">
            <w:pPr>
              <w:jc w:val="center"/>
              <w:rPr>
                <w:color w:val="000000"/>
                <w:sz w:val="22"/>
                <w:szCs w:val="22"/>
              </w:rPr>
            </w:pPr>
            <w:r w:rsidRPr="00B96F34">
              <w:rPr>
                <w:color w:val="000000"/>
                <w:sz w:val="22"/>
                <w:szCs w:val="22"/>
              </w:rPr>
              <w:t>-</w:t>
            </w:r>
          </w:p>
        </w:tc>
        <w:tc>
          <w:tcPr>
            <w:tcW w:w="850" w:type="dxa"/>
            <w:tcBorders>
              <w:top w:val="single" w:sz="4" w:space="0" w:color="auto"/>
              <w:left w:val="nil"/>
              <w:bottom w:val="single" w:sz="4" w:space="0" w:color="auto"/>
              <w:right w:val="single" w:sz="4" w:space="0" w:color="auto"/>
            </w:tcBorders>
            <w:vAlign w:val="center"/>
          </w:tcPr>
          <w:p w:rsidR="00CD4570" w:rsidRPr="00B96F34" w:rsidRDefault="00CD4570" w:rsidP="00CD4570">
            <w:pPr>
              <w:jc w:val="center"/>
              <w:rPr>
                <w:color w:val="000000"/>
                <w:sz w:val="22"/>
                <w:szCs w:val="22"/>
              </w:rPr>
            </w:pPr>
            <w:r w:rsidRPr="00B96F34">
              <w:rPr>
                <w:color w:val="000000"/>
                <w:sz w:val="22"/>
                <w:szCs w:val="22"/>
              </w:rPr>
              <w:t>-</w:t>
            </w:r>
          </w:p>
        </w:tc>
        <w:tc>
          <w:tcPr>
            <w:tcW w:w="851" w:type="dxa"/>
            <w:tcBorders>
              <w:top w:val="single" w:sz="4" w:space="0" w:color="auto"/>
              <w:left w:val="nil"/>
              <w:bottom w:val="single" w:sz="4" w:space="0" w:color="auto"/>
              <w:right w:val="single" w:sz="4" w:space="0" w:color="auto"/>
            </w:tcBorders>
            <w:vAlign w:val="center"/>
          </w:tcPr>
          <w:p w:rsidR="00CD4570" w:rsidRPr="00B96F34" w:rsidRDefault="00CD4570" w:rsidP="00CD4570">
            <w:pPr>
              <w:jc w:val="center"/>
              <w:rPr>
                <w:color w:val="000000"/>
                <w:sz w:val="22"/>
                <w:szCs w:val="22"/>
              </w:rPr>
            </w:pPr>
            <w:r w:rsidRPr="00B96F34">
              <w:rPr>
                <w:color w:val="000000"/>
                <w:sz w:val="22"/>
                <w:szCs w:val="22"/>
              </w:rPr>
              <w:t>-</w:t>
            </w:r>
          </w:p>
        </w:tc>
      </w:tr>
    </w:tbl>
    <w:p w:rsidR="00CB75CA" w:rsidRDefault="00B03F30" w:rsidP="009A4461">
      <w:pPr>
        <w:ind w:firstLine="709"/>
        <w:jc w:val="right"/>
      </w:pPr>
      <w:r>
        <w:t>».</w:t>
      </w:r>
    </w:p>
    <w:p w:rsidR="009D37EC" w:rsidRDefault="009D37EC" w:rsidP="009A4461">
      <w:pPr>
        <w:ind w:firstLine="709"/>
        <w:jc w:val="right"/>
      </w:pPr>
    </w:p>
    <w:p w:rsidR="009D37EC" w:rsidRDefault="009D37EC" w:rsidP="009A4461">
      <w:pPr>
        <w:ind w:firstLine="709"/>
        <w:jc w:val="right"/>
      </w:pPr>
    </w:p>
    <w:p w:rsidR="009D37EC" w:rsidRDefault="009D37EC" w:rsidP="009A4461">
      <w:pPr>
        <w:ind w:firstLine="709"/>
        <w:jc w:val="right"/>
      </w:pPr>
    </w:p>
    <w:p w:rsidR="009D37EC" w:rsidRDefault="009D37EC" w:rsidP="009A4461">
      <w:pPr>
        <w:ind w:firstLine="709"/>
        <w:jc w:val="right"/>
      </w:pPr>
    </w:p>
    <w:p w:rsidR="009D37EC" w:rsidRDefault="009D37EC" w:rsidP="009A4461">
      <w:pPr>
        <w:ind w:firstLine="709"/>
        <w:jc w:val="right"/>
      </w:pPr>
    </w:p>
    <w:p w:rsidR="00591613" w:rsidRDefault="00591613" w:rsidP="009A4461">
      <w:pPr>
        <w:ind w:firstLine="709"/>
        <w:jc w:val="right"/>
      </w:pPr>
    </w:p>
    <w:p w:rsidR="00591613" w:rsidRDefault="00591613" w:rsidP="009A4461">
      <w:pPr>
        <w:ind w:firstLine="709"/>
        <w:jc w:val="right"/>
      </w:pPr>
    </w:p>
    <w:p w:rsidR="00591613" w:rsidRDefault="00591613" w:rsidP="009A4461">
      <w:pPr>
        <w:ind w:firstLine="709"/>
        <w:jc w:val="right"/>
      </w:pPr>
    </w:p>
    <w:p w:rsidR="00591613" w:rsidRDefault="00591613" w:rsidP="009A4461">
      <w:pPr>
        <w:ind w:firstLine="709"/>
        <w:jc w:val="right"/>
      </w:pPr>
    </w:p>
    <w:p w:rsidR="00591613" w:rsidRDefault="00591613" w:rsidP="009A4461">
      <w:pPr>
        <w:ind w:firstLine="709"/>
        <w:jc w:val="right"/>
      </w:pPr>
    </w:p>
    <w:p w:rsidR="00591613" w:rsidRDefault="00591613" w:rsidP="009A4461">
      <w:pPr>
        <w:ind w:firstLine="709"/>
        <w:jc w:val="right"/>
      </w:pPr>
    </w:p>
    <w:p w:rsidR="00591613" w:rsidRDefault="00591613" w:rsidP="009A4461">
      <w:pPr>
        <w:ind w:firstLine="709"/>
        <w:jc w:val="right"/>
      </w:pPr>
    </w:p>
    <w:p w:rsidR="00591613" w:rsidRDefault="00591613" w:rsidP="009A4461">
      <w:pPr>
        <w:ind w:firstLine="709"/>
        <w:jc w:val="right"/>
      </w:pPr>
    </w:p>
    <w:p w:rsidR="00591613" w:rsidRDefault="00591613" w:rsidP="009A4461">
      <w:pPr>
        <w:ind w:firstLine="709"/>
        <w:jc w:val="right"/>
      </w:pPr>
    </w:p>
    <w:p w:rsidR="00591613" w:rsidRDefault="00591613" w:rsidP="009A4461">
      <w:pPr>
        <w:ind w:firstLine="709"/>
        <w:jc w:val="right"/>
      </w:pPr>
    </w:p>
    <w:p w:rsidR="009D37EC" w:rsidRDefault="009D37EC" w:rsidP="009A4461">
      <w:pPr>
        <w:ind w:firstLine="709"/>
        <w:jc w:val="right"/>
      </w:pPr>
    </w:p>
    <w:p w:rsidR="009D37EC" w:rsidRDefault="009D37EC" w:rsidP="009A4461">
      <w:pPr>
        <w:ind w:firstLine="709"/>
        <w:jc w:val="right"/>
      </w:pPr>
    </w:p>
    <w:p w:rsidR="009D37EC" w:rsidRDefault="009D37EC" w:rsidP="009A4461">
      <w:pPr>
        <w:ind w:firstLine="709"/>
        <w:jc w:val="right"/>
      </w:pPr>
    </w:p>
    <w:p w:rsidR="009D37EC" w:rsidRDefault="009D37EC" w:rsidP="009D37EC">
      <w:pPr>
        <w:widowControl w:val="0"/>
        <w:autoSpaceDE w:val="0"/>
        <w:autoSpaceDN w:val="0"/>
        <w:adjustRightInd w:val="0"/>
        <w:jc w:val="center"/>
        <w:outlineLvl w:val="0"/>
        <w:rPr>
          <w:rFonts w:eastAsia="Batang"/>
          <w:lang w:eastAsia="ko-KR"/>
        </w:rPr>
      </w:pPr>
      <w:r>
        <w:rPr>
          <w:rFonts w:eastAsia="Batang"/>
          <w:lang w:eastAsia="ko-KR"/>
        </w:rPr>
        <w:lastRenderedPageBreak/>
        <w:t xml:space="preserve">                                                                                                                                                                                  </w:t>
      </w:r>
      <w:r w:rsidRPr="004B630B">
        <w:rPr>
          <w:rFonts w:eastAsia="Batang"/>
          <w:lang w:eastAsia="ko-KR"/>
        </w:rPr>
        <w:t>Приложение</w:t>
      </w:r>
      <w:r w:rsidR="009F04AA">
        <w:rPr>
          <w:rFonts w:eastAsia="Batang"/>
          <w:lang w:eastAsia="ko-KR"/>
        </w:rPr>
        <w:t xml:space="preserve"> 6</w:t>
      </w:r>
      <w:r>
        <w:rPr>
          <w:rFonts w:eastAsia="Batang"/>
          <w:lang w:eastAsia="ko-KR"/>
        </w:rPr>
        <w:t xml:space="preserve"> к </w:t>
      </w:r>
      <w:r w:rsidRPr="004B630B">
        <w:rPr>
          <w:rFonts w:eastAsia="Batang"/>
          <w:lang w:eastAsia="ko-KR"/>
        </w:rPr>
        <w:t xml:space="preserve">постановлению </w:t>
      </w:r>
    </w:p>
    <w:p w:rsidR="009D37EC" w:rsidRPr="004B630B" w:rsidRDefault="009D37EC" w:rsidP="009D37EC">
      <w:pPr>
        <w:widowControl w:val="0"/>
        <w:autoSpaceDE w:val="0"/>
        <w:autoSpaceDN w:val="0"/>
        <w:adjustRightInd w:val="0"/>
        <w:jc w:val="center"/>
        <w:outlineLvl w:val="0"/>
        <w:rPr>
          <w:rFonts w:eastAsia="Batang"/>
          <w:lang w:eastAsia="ko-KR"/>
        </w:rPr>
      </w:pPr>
      <w:r>
        <w:rPr>
          <w:rFonts w:eastAsia="Batang"/>
          <w:lang w:eastAsia="ko-KR"/>
        </w:rPr>
        <w:t xml:space="preserve">                                                                                                                                                                  </w:t>
      </w:r>
      <w:r w:rsidRPr="004B630B">
        <w:rPr>
          <w:rFonts w:eastAsia="Batang"/>
          <w:lang w:eastAsia="ko-KR"/>
        </w:rPr>
        <w:t>администрации города</w:t>
      </w:r>
    </w:p>
    <w:p w:rsidR="009D37EC" w:rsidRDefault="009D37EC" w:rsidP="009D37EC">
      <w:pPr>
        <w:jc w:val="center"/>
        <w:rPr>
          <w:rFonts w:eastAsia="Batang"/>
          <w:lang w:eastAsia="ko-KR"/>
        </w:rPr>
      </w:pPr>
      <w:r>
        <w:rPr>
          <w:rFonts w:eastAsia="Batang"/>
          <w:lang w:eastAsia="ko-KR"/>
        </w:rPr>
        <w:t xml:space="preserve">                                                                                                                                                                                     от «__</w:t>
      </w:r>
      <w:proofErr w:type="gramStart"/>
      <w:r>
        <w:rPr>
          <w:rFonts w:eastAsia="Batang"/>
          <w:lang w:eastAsia="ko-KR"/>
        </w:rPr>
        <w:t>_ »</w:t>
      </w:r>
      <w:proofErr w:type="gramEnd"/>
      <w:r>
        <w:rPr>
          <w:rFonts w:eastAsia="Batang"/>
          <w:lang w:eastAsia="ko-KR"/>
        </w:rPr>
        <w:t xml:space="preserve"> _______  2020</w:t>
      </w:r>
      <w:r w:rsidRPr="004B630B">
        <w:rPr>
          <w:rFonts w:eastAsia="Batang"/>
          <w:lang w:eastAsia="ko-KR"/>
        </w:rPr>
        <w:t xml:space="preserve"> №______</w:t>
      </w:r>
    </w:p>
    <w:p w:rsidR="009D37EC" w:rsidRPr="00F2298A" w:rsidRDefault="009D37EC" w:rsidP="009D37EC">
      <w:pPr>
        <w:jc w:val="right"/>
        <w:rPr>
          <w:rFonts w:eastAsia="Batang"/>
          <w:sz w:val="16"/>
          <w:szCs w:val="16"/>
          <w:lang w:eastAsia="ko-KR"/>
        </w:rPr>
      </w:pPr>
    </w:p>
    <w:p w:rsidR="009D37EC" w:rsidRDefault="009D37EC" w:rsidP="009D37EC">
      <w:pPr>
        <w:jc w:val="right"/>
        <w:rPr>
          <w:rFonts w:eastAsia="Batang"/>
          <w:lang w:eastAsia="ko-KR"/>
        </w:rPr>
      </w:pPr>
      <w:r>
        <w:rPr>
          <w:rFonts w:eastAsia="Batang"/>
          <w:lang w:eastAsia="ko-KR"/>
        </w:rPr>
        <w:t xml:space="preserve"> «Таблица 4</w:t>
      </w:r>
    </w:p>
    <w:p w:rsidR="00695BAE" w:rsidRDefault="00695BAE" w:rsidP="00695BAE">
      <w:pPr>
        <w:jc w:val="center"/>
        <w:rPr>
          <w:color w:val="000000"/>
        </w:rPr>
      </w:pPr>
      <w:r w:rsidRPr="000665E6">
        <w:rPr>
          <w:color w:val="000000"/>
        </w:rPr>
        <w:t>Характеристика основных мероприятий</w:t>
      </w:r>
      <w:r w:rsidRPr="000665E6">
        <w:rPr>
          <w:color w:val="000000"/>
        </w:rPr>
        <w:br/>
      </w:r>
      <w:r>
        <w:rPr>
          <w:color w:val="000000"/>
        </w:rPr>
        <w:t xml:space="preserve">муниципальной </w:t>
      </w:r>
      <w:r w:rsidRPr="000665E6">
        <w:rPr>
          <w:color w:val="000000"/>
        </w:rPr>
        <w:t>программы, их связь с целевыми показателями</w:t>
      </w:r>
    </w:p>
    <w:p w:rsidR="00DA3525" w:rsidRDefault="00DA3525" w:rsidP="00695BAE">
      <w:pPr>
        <w:jc w:val="center"/>
        <w:rPr>
          <w:color w:val="000000"/>
        </w:rPr>
      </w:pPr>
    </w:p>
    <w:p w:rsidR="00695BAE" w:rsidRPr="00295AAE" w:rsidRDefault="00695BAE" w:rsidP="00695BAE">
      <w:pPr>
        <w:jc w:val="center"/>
        <w:rPr>
          <w:sz w:val="16"/>
          <w:szCs w:val="16"/>
        </w:rPr>
      </w:pPr>
    </w:p>
    <w:tbl>
      <w:tblPr>
        <w:tblW w:w="14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208"/>
        <w:gridCol w:w="2214"/>
        <w:gridCol w:w="5103"/>
        <w:gridCol w:w="4306"/>
      </w:tblGrid>
      <w:tr w:rsidR="00695BAE" w:rsidRPr="000665E6" w:rsidTr="003B5D1D">
        <w:trPr>
          <w:trHeight w:val="300"/>
          <w:jc w:val="center"/>
        </w:trPr>
        <w:tc>
          <w:tcPr>
            <w:tcW w:w="960" w:type="dxa"/>
            <w:vMerge w:val="restart"/>
            <w:shd w:val="clear" w:color="auto" w:fill="auto"/>
            <w:vAlign w:val="center"/>
            <w:hideMark/>
          </w:tcPr>
          <w:p w:rsidR="00695BAE" w:rsidRPr="00D015C1" w:rsidRDefault="00695BAE" w:rsidP="00973660">
            <w:pPr>
              <w:jc w:val="center"/>
              <w:rPr>
                <w:color w:val="000000"/>
              </w:rPr>
            </w:pPr>
            <w:r w:rsidRPr="00D015C1">
              <w:rPr>
                <w:color w:val="000000"/>
              </w:rPr>
              <w:t>№ п/п</w:t>
            </w:r>
          </w:p>
        </w:tc>
        <w:tc>
          <w:tcPr>
            <w:tcW w:w="9525" w:type="dxa"/>
            <w:gridSpan w:val="3"/>
            <w:vMerge w:val="restart"/>
            <w:shd w:val="clear" w:color="auto" w:fill="auto"/>
            <w:vAlign w:val="center"/>
            <w:hideMark/>
          </w:tcPr>
          <w:p w:rsidR="00695BAE" w:rsidRPr="00D015C1" w:rsidRDefault="00695BAE" w:rsidP="00C52483">
            <w:pPr>
              <w:ind w:left="-161" w:right="-257"/>
              <w:jc w:val="center"/>
              <w:rPr>
                <w:color w:val="000000"/>
              </w:rPr>
            </w:pPr>
            <w:r w:rsidRPr="00D015C1">
              <w:rPr>
                <w:color w:val="000000"/>
              </w:rPr>
              <w:t>Основные мероприятия</w:t>
            </w:r>
          </w:p>
        </w:tc>
        <w:tc>
          <w:tcPr>
            <w:tcW w:w="4306" w:type="dxa"/>
            <w:vMerge w:val="restart"/>
            <w:shd w:val="clear" w:color="auto" w:fill="auto"/>
            <w:vAlign w:val="center"/>
            <w:hideMark/>
          </w:tcPr>
          <w:p w:rsidR="00695BAE" w:rsidRPr="00D015C1" w:rsidRDefault="00695BAE" w:rsidP="00973660">
            <w:pPr>
              <w:jc w:val="center"/>
              <w:rPr>
                <w:color w:val="000000"/>
              </w:rPr>
            </w:pPr>
            <w:r w:rsidRPr="00D015C1">
              <w:rPr>
                <w:color w:val="000000"/>
              </w:rPr>
              <w:t>Наименование целевого показателя</w:t>
            </w:r>
          </w:p>
        </w:tc>
      </w:tr>
      <w:tr w:rsidR="00695BAE" w:rsidRPr="000665E6" w:rsidTr="003B5D1D">
        <w:trPr>
          <w:trHeight w:val="276"/>
          <w:jc w:val="center"/>
        </w:trPr>
        <w:tc>
          <w:tcPr>
            <w:tcW w:w="960" w:type="dxa"/>
            <w:vMerge/>
            <w:vAlign w:val="center"/>
            <w:hideMark/>
          </w:tcPr>
          <w:p w:rsidR="00695BAE" w:rsidRPr="00D015C1" w:rsidRDefault="00695BAE" w:rsidP="00973660">
            <w:pPr>
              <w:rPr>
                <w:color w:val="000000"/>
              </w:rPr>
            </w:pPr>
          </w:p>
        </w:tc>
        <w:tc>
          <w:tcPr>
            <w:tcW w:w="9525" w:type="dxa"/>
            <w:gridSpan w:val="3"/>
            <w:vMerge/>
            <w:vAlign w:val="center"/>
            <w:hideMark/>
          </w:tcPr>
          <w:p w:rsidR="00695BAE" w:rsidRPr="00D015C1" w:rsidRDefault="00695BAE" w:rsidP="00973660">
            <w:pPr>
              <w:rPr>
                <w:color w:val="000000"/>
              </w:rPr>
            </w:pPr>
          </w:p>
        </w:tc>
        <w:tc>
          <w:tcPr>
            <w:tcW w:w="4306" w:type="dxa"/>
            <w:vMerge/>
            <w:vAlign w:val="center"/>
            <w:hideMark/>
          </w:tcPr>
          <w:p w:rsidR="00695BAE" w:rsidRPr="00D015C1" w:rsidRDefault="00695BAE" w:rsidP="00973660">
            <w:pPr>
              <w:rPr>
                <w:color w:val="000000"/>
              </w:rPr>
            </w:pPr>
          </w:p>
        </w:tc>
      </w:tr>
      <w:tr w:rsidR="00695BAE" w:rsidRPr="000665E6" w:rsidTr="003B5D1D">
        <w:trPr>
          <w:trHeight w:val="70"/>
          <w:jc w:val="center"/>
        </w:trPr>
        <w:tc>
          <w:tcPr>
            <w:tcW w:w="960" w:type="dxa"/>
            <w:vMerge/>
            <w:vAlign w:val="center"/>
            <w:hideMark/>
          </w:tcPr>
          <w:p w:rsidR="00695BAE" w:rsidRPr="00D015C1" w:rsidRDefault="00695BAE" w:rsidP="00973660">
            <w:pPr>
              <w:rPr>
                <w:color w:val="000000"/>
              </w:rPr>
            </w:pPr>
          </w:p>
        </w:tc>
        <w:tc>
          <w:tcPr>
            <w:tcW w:w="2208" w:type="dxa"/>
            <w:shd w:val="clear" w:color="auto" w:fill="auto"/>
            <w:vAlign w:val="center"/>
            <w:hideMark/>
          </w:tcPr>
          <w:p w:rsidR="00695BAE" w:rsidRPr="00D015C1" w:rsidRDefault="00695BAE" w:rsidP="00973660">
            <w:pPr>
              <w:jc w:val="center"/>
              <w:rPr>
                <w:color w:val="000000"/>
              </w:rPr>
            </w:pPr>
            <w:r w:rsidRPr="00D015C1">
              <w:rPr>
                <w:color w:val="000000"/>
              </w:rPr>
              <w:t>Наименование основного мероприятия</w:t>
            </w:r>
          </w:p>
        </w:tc>
        <w:tc>
          <w:tcPr>
            <w:tcW w:w="2214" w:type="dxa"/>
            <w:shd w:val="clear" w:color="auto" w:fill="auto"/>
            <w:vAlign w:val="center"/>
            <w:hideMark/>
          </w:tcPr>
          <w:p w:rsidR="00695BAE" w:rsidRPr="00D015C1" w:rsidRDefault="00695BAE" w:rsidP="00973660">
            <w:pPr>
              <w:jc w:val="center"/>
              <w:rPr>
                <w:color w:val="000000"/>
              </w:rPr>
            </w:pPr>
            <w:r w:rsidRPr="00D015C1">
              <w:rPr>
                <w:color w:val="000000"/>
              </w:rPr>
              <w:t>Содержание (направления расходов)</w:t>
            </w:r>
          </w:p>
        </w:tc>
        <w:tc>
          <w:tcPr>
            <w:tcW w:w="5103" w:type="dxa"/>
            <w:shd w:val="clear" w:color="auto" w:fill="auto"/>
            <w:vAlign w:val="center"/>
            <w:hideMark/>
          </w:tcPr>
          <w:p w:rsidR="00695BAE" w:rsidRPr="00D015C1" w:rsidRDefault="00695BAE" w:rsidP="00973660">
            <w:pPr>
              <w:jc w:val="center"/>
              <w:rPr>
                <w:color w:val="000000"/>
              </w:rPr>
            </w:pPr>
            <w:r w:rsidRPr="00D015C1">
              <w:rPr>
                <w:color w:val="000000"/>
              </w:rPr>
              <w:t xml:space="preserve">Номер приложения к муниципальной программе, реквизиты нормативного правового акта, наименование портфеля проектов (проекта) </w:t>
            </w:r>
          </w:p>
        </w:tc>
        <w:tc>
          <w:tcPr>
            <w:tcW w:w="4306" w:type="dxa"/>
            <w:vMerge/>
            <w:vAlign w:val="center"/>
            <w:hideMark/>
          </w:tcPr>
          <w:p w:rsidR="00695BAE" w:rsidRPr="00D015C1" w:rsidRDefault="00695BAE" w:rsidP="00973660">
            <w:pPr>
              <w:rPr>
                <w:color w:val="000000"/>
              </w:rPr>
            </w:pPr>
          </w:p>
        </w:tc>
      </w:tr>
      <w:tr w:rsidR="00695BAE" w:rsidRPr="000665E6" w:rsidTr="003B5D1D">
        <w:trPr>
          <w:trHeight w:val="70"/>
          <w:jc w:val="center"/>
        </w:trPr>
        <w:tc>
          <w:tcPr>
            <w:tcW w:w="960" w:type="dxa"/>
            <w:shd w:val="clear" w:color="auto" w:fill="auto"/>
            <w:vAlign w:val="center"/>
            <w:hideMark/>
          </w:tcPr>
          <w:p w:rsidR="00695BAE" w:rsidRPr="00D015C1" w:rsidRDefault="00695BAE" w:rsidP="00973660">
            <w:pPr>
              <w:jc w:val="center"/>
              <w:rPr>
                <w:color w:val="000000"/>
              </w:rPr>
            </w:pPr>
            <w:r w:rsidRPr="00D015C1">
              <w:rPr>
                <w:color w:val="000000"/>
              </w:rPr>
              <w:t>1</w:t>
            </w:r>
          </w:p>
        </w:tc>
        <w:tc>
          <w:tcPr>
            <w:tcW w:w="2208" w:type="dxa"/>
            <w:shd w:val="clear" w:color="auto" w:fill="auto"/>
            <w:vAlign w:val="center"/>
            <w:hideMark/>
          </w:tcPr>
          <w:p w:rsidR="00695BAE" w:rsidRPr="00D015C1" w:rsidRDefault="00695BAE" w:rsidP="00973660">
            <w:pPr>
              <w:jc w:val="center"/>
              <w:rPr>
                <w:color w:val="000000"/>
              </w:rPr>
            </w:pPr>
            <w:r w:rsidRPr="00D015C1">
              <w:rPr>
                <w:color w:val="000000"/>
              </w:rPr>
              <w:t>2</w:t>
            </w:r>
          </w:p>
        </w:tc>
        <w:tc>
          <w:tcPr>
            <w:tcW w:w="2214" w:type="dxa"/>
            <w:shd w:val="clear" w:color="auto" w:fill="auto"/>
            <w:vAlign w:val="center"/>
            <w:hideMark/>
          </w:tcPr>
          <w:p w:rsidR="00695BAE" w:rsidRPr="00D015C1" w:rsidRDefault="00695BAE" w:rsidP="00973660">
            <w:pPr>
              <w:jc w:val="center"/>
              <w:rPr>
                <w:color w:val="000000"/>
              </w:rPr>
            </w:pPr>
            <w:r w:rsidRPr="00D015C1">
              <w:rPr>
                <w:color w:val="000000"/>
              </w:rPr>
              <w:t>3</w:t>
            </w:r>
          </w:p>
        </w:tc>
        <w:tc>
          <w:tcPr>
            <w:tcW w:w="5103" w:type="dxa"/>
            <w:shd w:val="clear" w:color="auto" w:fill="auto"/>
            <w:vAlign w:val="center"/>
            <w:hideMark/>
          </w:tcPr>
          <w:p w:rsidR="00695BAE" w:rsidRPr="00D015C1" w:rsidRDefault="00695BAE" w:rsidP="00973660">
            <w:pPr>
              <w:jc w:val="center"/>
              <w:rPr>
                <w:color w:val="000000"/>
              </w:rPr>
            </w:pPr>
            <w:r w:rsidRPr="00D015C1">
              <w:rPr>
                <w:color w:val="000000"/>
              </w:rPr>
              <w:t>4</w:t>
            </w:r>
          </w:p>
        </w:tc>
        <w:tc>
          <w:tcPr>
            <w:tcW w:w="4306" w:type="dxa"/>
            <w:shd w:val="clear" w:color="auto" w:fill="auto"/>
            <w:vAlign w:val="center"/>
            <w:hideMark/>
          </w:tcPr>
          <w:p w:rsidR="00695BAE" w:rsidRPr="00D015C1" w:rsidRDefault="00695BAE" w:rsidP="00973660">
            <w:pPr>
              <w:jc w:val="center"/>
              <w:rPr>
                <w:color w:val="000000"/>
              </w:rPr>
            </w:pPr>
            <w:r w:rsidRPr="00D015C1">
              <w:rPr>
                <w:color w:val="000000"/>
              </w:rPr>
              <w:t>5</w:t>
            </w:r>
          </w:p>
        </w:tc>
      </w:tr>
      <w:tr w:rsidR="00695BAE" w:rsidRPr="000665E6" w:rsidTr="00DA3525">
        <w:trPr>
          <w:trHeight w:val="70"/>
          <w:jc w:val="center"/>
        </w:trPr>
        <w:tc>
          <w:tcPr>
            <w:tcW w:w="14791" w:type="dxa"/>
            <w:gridSpan w:val="5"/>
            <w:shd w:val="clear" w:color="auto" w:fill="auto"/>
            <w:vAlign w:val="center"/>
            <w:hideMark/>
          </w:tcPr>
          <w:p w:rsidR="00695BAE" w:rsidRPr="00D015C1" w:rsidRDefault="00695BAE" w:rsidP="00973660">
            <w:pPr>
              <w:jc w:val="center"/>
              <w:rPr>
                <w:color w:val="000000"/>
              </w:rPr>
            </w:pPr>
            <w:r w:rsidRPr="00D015C1">
              <w:rPr>
                <w:color w:val="000000"/>
              </w:rPr>
              <w:t>Цель: Повышение качества и комфорта городской среды на территории муниципального образования городской округ город Мегион</w:t>
            </w:r>
          </w:p>
        </w:tc>
      </w:tr>
      <w:tr w:rsidR="00695BAE" w:rsidRPr="000665E6" w:rsidTr="00DA3525">
        <w:trPr>
          <w:trHeight w:val="790"/>
          <w:jc w:val="center"/>
        </w:trPr>
        <w:tc>
          <w:tcPr>
            <w:tcW w:w="14791" w:type="dxa"/>
            <w:gridSpan w:val="5"/>
            <w:shd w:val="clear" w:color="auto" w:fill="auto"/>
            <w:vAlign w:val="center"/>
            <w:hideMark/>
          </w:tcPr>
          <w:p w:rsidR="00695BAE" w:rsidRPr="00D015C1" w:rsidRDefault="00695BAE" w:rsidP="00973660">
            <w:pPr>
              <w:jc w:val="center"/>
              <w:rPr>
                <w:color w:val="000000"/>
              </w:rPr>
            </w:pPr>
            <w:r w:rsidRPr="00D015C1">
              <w:rPr>
                <w:color w:val="000000"/>
              </w:rPr>
              <w:t>Задача Повышение уровня благоустройства и комфорта дворовых территорий в условиях сложившейся застройки; Обеспечение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tc>
      </w:tr>
      <w:tr w:rsidR="00695BAE" w:rsidRPr="000665E6" w:rsidTr="00DA3525">
        <w:trPr>
          <w:trHeight w:val="315"/>
          <w:jc w:val="center"/>
        </w:trPr>
        <w:tc>
          <w:tcPr>
            <w:tcW w:w="14791" w:type="dxa"/>
            <w:gridSpan w:val="5"/>
            <w:shd w:val="clear" w:color="auto" w:fill="auto"/>
            <w:vAlign w:val="center"/>
            <w:hideMark/>
          </w:tcPr>
          <w:p w:rsidR="00695BAE" w:rsidRPr="00D015C1" w:rsidRDefault="00695BAE" w:rsidP="00973660">
            <w:pPr>
              <w:jc w:val="center"/>
              <w:rPr>
                <w:color w:val="000000"/>
              </w:rPr>
            </w:pPr>
            <w:r w:rsidRPr="00D015C1">
              <w:rPr>
                <w:color w:val="000000"/>
              </w:rPr>
              <w:t>Подпрограмма I «Благоустройство дворовых территорий»</w:t>
            </w:r>
          </w:p>
        </w:tc>
      </w:tr>
      <w:tr w:rsidR="00695BAE" w:rsidRPr="000665E6" w:rsidTr="003B5D1D">
        <w:trPr>
          <w:trHeight w:val="3266"/>
          <w:jc w:val="center"/>
        </w:trPr>
        <w:tc>
          <w:tcPr>
            <w:tcW w:w="960" w:type="dxa"/>
            <w:shd w:val="clear" w:color="auto" w:fill="auto"/>
            <w:vAlign w:val="center"/>
            <w:hideMark/>
          </w:tcPr>
          <w:p w:rsidR="00695BAE" w:rsidRPr="00D015C1" w:rsidRDefault="00695BAE" w:rsidP="00DA3525">
            <w:pPr>
              <w:jc w:val="center"/>
              <w:rPr>
                <w:color w:val="000000"/>
              </w:rPr>
            </w:pPr>
            <w:r w:rsidRPr="00D015C1">
              <w:rPr>
                <w:color w:val="000000"/>
              </w:rPr>
              <w:t>1.1.</w:t>
            </w:r>
          </w:p>
        </w:tc>
        <w:tc>
          <w:tcPr>
            <w:tcW w:w="2208" w:type="dxa"/>
            <w:shd w:val="clear" w:color="auto" w:fill="auto"/>
            <w:vAlign w:val="center"/>
            <w:hideMark/>
          </w:tcPr>
          <w:p w:rsidR="00695BAE" w:rsidRPr="00D015C1" w:rsidRDefault="00695BAE" w:rsidP="00DA3525">
            <w:pPr>
              <w:jc w:val="center"/>
              <w:rPr>
                <w:color w:val="000000"/>
              </w:rPr>
            </w:pPr>
            <w:r w:rsidRPr="00D015C1">
              <w:rPr>
                <w:color w:val="000000"/>
              </w:rPr>
              <w:t>Повышение уровня благоустройства и комфорта дворовых территорий в условиях сложившейся застройки</w:t>
            </w:r>
          </w:p>
        </w:tc>
        <w:tc>
          <w:tcPr>
            <w:tcW w:w="2214" w:type="dxa"/>
            <w:vMerge w:val="restart"/>
            <w:shd w:val="clear" w:color="000000" w:fill="FFFFFF"/>
            <w:vAlign w:val="center"/>
            <w:hideMark/>
          </w:tcPr>
          <w:p w:rsidR="00695BAE" w:rsidRPr="00D015C1" w:rsidRDefault="00695BAE" w:rsidP="00DA3525">
            <w:pPr>
              <w:widowControl w:val="0"/>
              <w:tabs>
                <w:tab w:val="left" w:pos="9356"/>
              </w:tabs>
              <w:autoSpaceDE w:val="0"/>
              <w:autoSpaceDN w:val="0"/>
              <w:adjustRightInd w:val="0"/>
              <w:ind w:firstLine="39"/>
              <w:jc w:val="center"/>
              <w:outlineLvl w:val="1"/>
              <w:rPr>
                <w:rFonts w:eastAsia="Calibri"/>
              </w:rPr>
            </w:pPr>
            <w:r w:rsidRPr="00D015C1">
              <w:rPr>
                <w:color w:val="000000"/>
              </w:rPr>
              <w:t>Организация и проведение работ по комплексному благоустройству дворовых территорий домов городского округа</w:t>
            </w:r>
          </w:p>
        </w:tc>
        <w:tc>
          <w:tcPr>
            <w:tcW w:w="5103" w:type="dxa"/>
            <w:vMerge w:val="restart"/>
            <w:shd w:val="clear" w:color="auto" w:fill="auto"/>
            <w:vAlign w:val="center"/>
            <w:hideMark/>
          </w:tcPr>
          <w:p w:rsidR="00DA3525" w:rsidRPr="00DA3525" w:rsidRDefault="00695BAE" w:rsidP="00DA07E6">
            <w:pPr>
              <w:jc w:val="center"/>
              <w:rPr>
                <w:color w:val="000000"/>
              </w:rPr>
            </w:pPr>
            <w:r w:rsidRPr="00D015C1">
              <w:rPr>
                <w:color w:val="000000"/>
              </w:rPr>
              <w:t xml:space="preserve">Таблица 1 муниципальной программы, </w:t>
            </w:r>
            <w:r w:rsidR="00DA07E6" w:rsidRPr="00C66A1B">
              <w:rPr>
                <w:rFonts w:eastAsia="Calibri"/>
              </w:rPr>
              <w:t>региональн</w:t>
            </w:r>
            <w:r w:rsidR="00DA07E6">
              <w:rPr>
                <w:rFonts w:eastAsia="Calibri"/>
              </w:rPr>
              <w:t>ый</w:t>
            </w:r>
            <w:r w:rsidR="00DA07E6" w:rsidRPr="00C66A1B">
              <w:rPr>
                <w:rFonts w:eastAsia="Calibri"/>
              </w:rPr>
              <w:t xml:space="preserve"> проект «Формирование комфортной городской среды» национального проекта «Жилье и городская среда»</w:t>
            </w:r>
            <w:r w:rsidR="00DA07E6">
              <w:rPr>
                <w:rFonts w:eastAsia="Calibri"/>
              </w:rPr>
              <w:t xml:space="preserve">, </w:t>
            </w:r>
            <w:r w:rsidRPr="00D015C1">
              <w:rPr>
                <w:color w:val="000000"/>
              </w:rPr>
              <w:t>указ Президента Российской Федерации от 07.05.2018 №204 «О национальных целях и стратегических задачах развития Российской Федерации на период до 2024 года»</w:t>
            </w:r>
            <w:r w:rsidR="00D550C3" w:rsidRPr="00D015C1">
              <w:rPr>
                <w:color w:val="000000"/>
              </w:rPr>
              <w:t xml:space="preserve"> (с изменениями)</w:t>
            </w:r>
            <w:r w:rsidRPr="00D015C1">
              <w:rPr>
                <w:color w:val="000000"/>
              </w:rPr>
              <w:t xml:space="preserve">; </w:t>
            </w:r>
            <w:r w:rsidR="008E3046" w:rsidRPr="00D015C1">
              <w:rPr>
                <w:color w:val="000000"/>
              </w:rPr>
              <w:t xml:space="preserve">паспорт национального проекта «Жилье и городская среда», утвержденный президиумом Совета при Президенте </w:t>
            </w:r>
            <w:r w:rsidR="008E3046" w:rsidRPr="00D015C1">
              <w:rPr>
                <w:color w:val="000000"/>
              </w:rPr>
              <w:lastRenderedPageBreak/>
              <w:t>Российской Федерации по стратегическому развитию и национ</w:t>
            </w:r>
            <w:r w:rsidR="004C437F">
              <w:rPr>
                <w:color w:val="000000"/>
              </w:rPr>
              <w:t>альным проектам от 24.09.2018 №</w:t>
            </w:r>
            <w:r w:rsidR="008E3046" w:rsidRPr="00D015C1">
              <w:rPr>
                <w:color w:val="000000"/>
              </w:rPr>
              <w:t xml:space="preserve">12; </w:t>
            </w:r>
            <w:r w:rsidRPr="00D015C1">
              <w:rPr>
                <w:color w:val="000000"/>
              </w:rPr>
              <w:t>постановление Правительства</w:t>
            </w:r>
            <w:r w:rsidRPr="00D015C1">
              <w:t xml:space="preserve"> Российской Федерации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00D550C3" w:rsidRPr="00D015C1">
              <w:t xml:space="preserve"> (с изменениями)</w:t>
            </w:r>
            <w:r w:rsidRPr="00D015C1">
              <w:t>;</w:t>
            </w:r>
            <w:r w:rsidR="00BA4003" w:rsidRPr="00D015C1">
              <w:t xml:space="preserve"> </w:t>
            </w:r>
            <w:r w:rsidRPr="00D015C1">
              <w:t>приказ Министерства строительства и жилищно-коммунального хозяйства Российской Федерации от 06.04.2017 №691/</w:t>
            </w:r>
            <w:proofErr w:type="spellStart"/>
            <w:r w:rsidRPr="00D015C1">
              <w:t>пр</w:t>
            </w:r>
            <w:proofErr w:type="spellEnd"/>
            <w:r w:rsidRPr="00D015C1">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2018-2020 годы»</w:t>
            </w:r>
            <w:r w:rsidR="00D550C3" w:rsidRPr="00D015C1">
              <w:t xml:space="preserve"> (с изменениями)</w:t>
            </w:r>
            <w:r w:rsidRPr="00D015C1">
              <w:t xml:space="preserve">; </w:t>
            </w:r>
            <w:r w:rsidR="00C024AF" w:rsidRPr="00D015C1">
              <w:t xml:space="preserve">постановление Правительства Ханты-Мансийского автономного округа - Югры от 05.10.2018 №347-п «О государственной программе Ханты-Мансийского автономного округа - Югры «Жилищно-коммунальный комплекс и городская среда» (с изменениями), </w:t>
            </w:r>
            <w:r w:rsidR="00D550C3" w:rsidRPr="00D015C1">
              <w:t xml:space="preserve">решение Думы города Мегиона от 22.06.2018 №278 </w:t>
            </w:r>
            <w:r w:rsidR="00D550C3" w:rsidRPr="00D015C1">
              <w:rPr>
                <w:color w:val="000000"/>
              </w:rPr>
              <w:t>«О Правилах благоустройства территории городского округа город Мегион» (с изменениями)</w:t>
            </w:r>
            <w:r w:rsidR="00A27134" w:rsidRPr="00D015C1">
              <w:rPr>
                <w:color w:val="000000"/>
              </w:rPr>
              <w:t xml:space="preserve">; </w:t>
            </w:r>
            <w:r w:rsidR="00940FAB">
              <w:rPr>
                <w:rFonts w:eastAsia="Batang"/>
              </w:rPr>
              <w:t xml:space="preserve">постановлением администрации города от 15.11.2019 №2417 «О плане мероприятий по реализации Стратегии </w:t>
            </w:r>
            <w:r w:rsidR="00940FAB">
              <w:rPr>
                <w:rFonts w:eastAsia="Batang"/>
              </w:rPr>
              <w:lastRenderedPageBreak/>
              <w:t xml:space="preserve">социально-экономического развития городского округа город Мегион на период до 2035 года», </w:t>
            </w:r>
            <w:r w:rsidRPr="00D015C1">
              <w:rPr>
                <w:color w:val="000000"/>
              </w:rPr>
              <w:t>постановление администрации города от 08.06.2017 №1105 «Об общественном обсуждении реализации мероприятий приоритетного проекта «Формирование комфортной городской среды» в городском округе город Мегион»</w:t>
            </w:r>
            <w:r w:rsidR="00D550C3" w:rsidRPr="00D015C1">
              <w:rPr>
                <w:color w:val="000000"/>
              </w:rPr>
              <w:t xml:space="preserve"> (с изменениями)</w:t>
            </w:r>
            <w:r w:rsidRPr="00D015C1">
              <w:rPr>
                <w:color w:val="000000"/>
              </w:rPr>
              <w:t xml:space="preserve">; </w:t>
            </w:r>
            <w:r w:rsidR="001E6D47" w:rsidRPr="00D015C1">
              <w:rPr>
                <w:color w:val="000000"/>
              </w:rPr>
              <w:t xml:space="preserve">распоряжение </w:t>
            </w:r>
            <w:r w:rsidRPr="00D015C1">
              <w:rPr>
                <w:color w:val="000000"/>
              </w:rPr>
              <w:t>администрации города от 24.05.2017 №136 «О создании общественной комиссии по обеспечению реализации приоритетного проекта «Формирование комфортной городской среды»</w:t>
            </w:r>
            <w:r w:rsidR="00D550C3" w:rsidRPr="00D015C1">
              <w:rPr>
                <w:color w:val="000000"/>
              </w:rPr>
              <w:t xml:space="preserve"> (с изменениями</w:t>
            </w:r>
            <w:r w:rsidR="00A27134" w:rsidRPr="00D015C1">
              <w:rPr>
                <w:color w:val="000000"/>
              </w:rPr>
              <w:t>).</w:t>
            </w:r>
          </w:p>
        </w:tc>
        <w:tc>
          <w:tcPr>
            <w:tcW w:w="4306" w:type="dxa"/>
            <w:vMerge w:val="restart"/>
            <w:shd w:val="clear" w:color="000000" w:fill="FFFFFF"/>
            <w:vAlign w:val="center"/>
            <w:hideMark/>
          </w:tcPr>
          <w:p w:rsidR="00E8158F" w:rsidRPr="00D015C1" w:rsidRDefault="00695BAE" w:rsidP="00973660">
            <w:pPr>
              <w:jc w:val="center"/>
              <w:rPr>
                <w:color w:val="000000"/>
              </w:rPr>
            </w:pPr>
            <w:r w:rsidRPr="00D015C1">
              <w:rPr>
                <w:color w:val="000000"/>
              </w:rPr>
              <w:lastRenderedPageBreak/>
              <w:t xml:space="preserve">Показатель 1 «Доля благоустроенных дворовых территорий от общего количества дворовых территорий», %, </w:t>
            </w:r>
          </w:p>
          <w:p w:rsidR="00695BAE" w:rsidRPr="00D015C1" w:rsidRDefault="00695BAE" w:rsidP="00973660">
            <w:pPr>
              <w:jc w:val="center"/>
              <w:rPr>
                <w:color w:val="000000"/>
              </w:rPr>
            </w:pPr>
            <w:r w:rsidRPr="00D015C1">
              <w:rPr>
                <w:color w:val="000000"/>
              </w:rPr>
              <w:t>(Д(</w:t>
            </w:r>
            <w:proofErr w:type="spellStart"/>
            <w:r w:rsidRPr="00D015C1">
              <w:rPr>
                <w:color w:val="000000"/>
              </w:rPr>
              <w:t>бл</w:t>
            </w:r>
            <w:proofErr w:type="spellEnd"/>
            <w:r w:rsidRPr="00D015C1">
              <w:rPr>
                <w:color w:val="000000"/>
              </w:rPr>
              <w:t>.) =   К(</w:t>
            </w:r>
            <w:proofErr w:type="spellStart"/>
            <w:r w:rsidRPr="00D015C1">
              <w:rPr>
                <w:color w:val="000000"/>
              </w:rPr>
              <w:t>бл</w:t>
            </w:r>
            <w:proofErr w:type="spellEnd"/>
            <w:r w:rsidRPr="00D015C1">
              <w:rPr>
                <w:color w:val="000000"/>
              </w:rPr>
              <w:t>.)/К(общ.) *100  , где</w:t>
            </w:r>
            <w:r w:rsidRPr="00D015C1">
              <w:rPr>
                <w:color w:val="000000"/>
              </w:rPr>
              <w:br/>
              <w:t>Д(</w:t>
            </w:r>
            <w:proofErr w:type="spellStart"/>
            <w:r w:rsidRPr="00D015C1">
              <w:rPr>
                <w:color w:val="000000"/>
              </w:rPr>
              <w:t>бл</w:t>
            </w:r>
            <w:proofErr w:type="spellEnd"/>
            <w:r w:rsidRPr="00D015C1">
              <w:rPr>
                <w:color w:val="000000"/>
              </w:rPr>
              <w:t>.) - доля благоустроенных дворовых территорий;</w:t>
            </w:r>
            <w:r w:rsidRPr="00D015C1">
              <w:rPr>
                <w:color w:val="000000"/>
              </w:rPr>
              <w:br/>
              <w:t>К(</w:t>
            </w:r>
            <w:proofErr w:type="spellStart"/>
            <w:r w:rsidRPr="00D015C1">
              <w:rPr>
                <w:color w:val="000000"/>
              </w:rPr>
              <w:t>бл</w:t>
            </w:r>
            <w:proofErr w:type="spellEnd"/>
            <w:r w:rsidRPr="00D015C1">
              <w:rPr>
                <w:color w:val="000000"/>
              </w:rPr>
              <w:t>.) – количество благоустроенных дворовых территорий;</w:t>
            </w:r>
            <w:r w:rsidRPr="00D015C1">
              <w:rPr>
                <w:color w:val="000000"/>
              </w:rPr>
              <w:br/>
              <w:t>К(общ.) – общее</w:t>
            </w:r>
            <w:r w:rsidR="001867DF" w:rsidRPr="00D015C1">
              <w:rPr>
                <w:color w:val="000000"/>
              </w:rPr>
              <w:t xml:space="preserve"> количество дворовых территорий городского округа</w:t>
            </w:r>
            <w:r w:rsidRPr="00D015C1">
              <w:rPr>
                <w:color w:val="000000"/>
              </w:rPr>
              <w:t>).</w:t>
            </w:r>
            <w:r w:rsidRPr="00D015C1">
              <w:rPr>
                <w:color w:val="000000"/>
              </w:rPr>
              <w:br/>
              <w:t xml:space="preserve">Показатель 2. «Количество </w:t>
            </w:r>
            <w:r w:rsidRPr="00D015C1">
              <w:rPr>
                <w:color w:val="000000"/>
              </w:rPr>
              <w:lastRenderedPageBreak/>
              <w:t xml:space="preserve">благоустроенных дворовых территорий», ед. (показатель характеризует  общее количество благоустроенных дворовых территорий </w:t>
            </w:r>
            <w:r w:rsidR="001867DF" w:rsidRPr="00D015C1">
              <w:rPr>
                <w:color w:val="000000"/>
              </w:rPr>
              <w:t xml:space="preserve">городского округа </w:t>
            </w:r>
            <w:r w:rsidRPr="00D015C1">
              <w:rPr>
                <w:color w:val="000000"/>
              </w:rPr>
              <w:t>по итогам года).</w:t>
            </w:r>
          </w:p>
          <w:p w:rsidR="00695BAE" w:rsidRPr="00D015C1" w:rsidRDefault="00695BAE" w:rsidP="00973660">
            <w:pPr>
              <w:jc w:val="center"/>
              <w:rPr>
                <w:color w:val="000000"/>
              </w:rPr>
            </w:pPr>
            <w:r w:rsidRPr="00D015C1">
              <w:rPr>
                <w:color w:val="000000"/>
              </w:rPr>
              <w:t xml:space="preserve"> Показатель 3. «Объем трудового участия заинтересованных лиц в выполнении минимального перечня работ по благоустройству дворовых территорий», чел./час. </w:t>
            </w:r>
          </w:p>
          <w:p w:rsidR="00695BAE" w:rsidRPr="00D015C1" w:rsidRDefault="00695BAE" w:rsidP="00973660">
            <w:pPr>
              <w:jc w:val="center"/>
              <w:rPr>
                <w:color w:val="000000"/>
              </w:rPr>
            </w:pPr>
            <w:r w:rsidRPr="00D015C1">
              <w:rPr>
                <w:color w:val="000000"/>
              </w:rPr>
              <w:t>(ОТУ = Л * Ч, где</w:t>
            </w:r>
            <w:r w:rsidRPr="00D015C1">
              <w:rPr>
                <w:color w:val="000000"/>
              </w:rPr>
              <w:br/>
              <w:t>ОТУ – объем трудового участия заинтересованных лиц</w:t>
            </w:r>
            <w:r w:rsidR="00431BDE" w:rsidRPr="00D015C1">
              <w:rPr>
                <w:color w:val="000000"/>
              </w:rPr>
              <w:t xml:space="preserve"> в выполнении минимального перечня работ по благоустройству дворовых территорий</w:t>
            </w:r>
            <w:r w:rsidRPr="00D015C1">
              <w:rPr>
                <w:color w:val="000000"/>
              </w:rPr>
              <w:t>;</w:t>
            </w:r>
            <w:r w:rsidRPr="00D015C1">
              <w:rPr>
                <w:color w:val="000000"/>
              </w:rPr>
              <w:br/>
              <w:t>Л – количество заинтересованных лиц, принявших трудовое участие;</w:t>
            </w:r>
            <w:r w:rsidRPr="00D015C1">
              <w:rPr>
                <w:color w:val="000000"/>
              </w:rPr>
              <w:br/>
              <w:t xml:space="preserve">Ч – количество часов на выполнение работ в </w:t>
            </w:r>
            <w:r w:rsidR="00431BDE" w:rsidRPr="00D015C1">
              <w:rPr>
                <w:color w:val="000000"/>
              </w:rPr>
              <w:t>рамках трудового участия</w:t>
            </w:r>
            <w:r w:rsidR="00E8158F" w:rsidRPr="00D015C1">
              <w:rPr>
                <w:color w:val="000000"/>
              </w:rPr>
              <w:t>)</w:t>
            </w:r>
            <w:r w:rsidRPr="00D015C1">
              <w:rPr>
                <w:color w:val="000000"/>
              </w:rPr>
              <w:t xml:space="preserve">. </w:t>
            </w:r>
          </w:p>
        </w:tc>
      </w:tr>
      <w:tr w:rsidR="00695BAE" w:rsidRPr="000665E6" w:rsidTr="003B5D1D">
        <w:trPr>
          <w:trHeight w:val="4732"/>
          <w:jc w:val="center"/>
        </w:trPr>
        <w:tc>
          <w:tcPr>
            <w:tcW w:w="960" w:type="dxa"/>
            <w:shd w:val="clear" w:color="auto" w:fill="auto"/>
            <w:vAlign w:val="center"/>
          </w:tcPr>
          <w:p w:rsidR="00695BAE" w:rsidRPr="00D015C1" w:rsidRDefault="00695BAE" w:rsidP="00973660">
            <w:pPr>
              <w:jc w:val="center"/>
              <w:rPr>
                <w:color w:val="000000"/>
              </w:rPr>
            </w:pPr>
            <w:r w:rsidRPr="00D015C1">
              <w:rPr>
                <w:color w:val="000000"/>
              </w:rPr>
              <w:lastRenderedPageBreak/>
              <w:t>1.2.</w:t>
            </w:r>
          </w:p>
        </w:tc>
        <w:tc>
          <w:tcPr>
            <w:tcW w:w="2208" w:type="dxa"/>
            <w:shd w:val="clear" w:color="auto" w:fill="auto"/>
            <w:vAlign w:val="center"/>
          </w:tcPr>
          <w:p w:rsidR="00695BAE" w:rsidRPr="00D015C1" w:rsidRDefault="004F4E4A" w:rsidP="00973660">
            <w:pPr>
              <w:jc w:val="center"/>
              <w:rPr>
                <w:color w:val="000000"/>
              </w:rPr>
            </w:pPr>
            <w:r>
              <w:t>Р</w:t>
            </w:r>
            <w:r w:rsidR="00695BAE" w:rsidRPr="00D015C1">
              <w:t>егиональный проект «Формирован</w:t>
            </w:r>
            <w:r>
              <w:t>ие комфортной городской среды»</w:t>
            </w:r>
            <w:r w:rsidR="00695BAE" w:rsidRPr="00D015C1">
              <w:rPr>
                <w:rFonts w:eastAsia="Batang"/>
                <w:lang w:eastAsia="ko-KR"/>
              </w:rPr>
              <w:t xml:space="preserve">       </w:t>
            </w:r>
          </w:p>
        </w:tc>
        <w:tc>
          <w:tcPr>
            <w:tcW w:w="2214" w:type="dxa"/>
            <w:vMerge/>
            <w:shd w:val="clear" w:color="000000" w:fill="FFFFFF"/>
            <w:vAlign w:val="center"/>
          </w:tcPr>
          <w:p w:rsidR="00695BAE" w:rsidRPr="00D015C1" w:rsidRDefault="00695BAE" w:rsidP="00973660">
            <w:pPr>
              <w:jc w:val="center"/>
              <w:rPr>
                <w:color w:val="000000"/>
              </w:rPr>
            </w:pPr>
          </w:p>
        </w:tc>
        <w:tc>
          <w:tcPr>
            <w:tcW w:w="5103" w:type="dxa"/>
            <w:vMerge/>
            <w:shd w:val="clear" w:color="auto" w:fill="auto"/>
            <w:vAlign w:val="center"/>
          </w:tcPr>
          <w:p w:rsidR="00695BAE" w:rsidRPr="00D015C1" w:rsidRDefault="00695BAE" w:rsidP="00973660">
            <w:pPr>
              <w:jc w:val="center"/>
              <w:rPr>
                <w:color w:val="000000"/>
              </w:rPr>
            </w:pPr>
          </w:p>
        </w:tc>
        <w:tc>
          <w:tcPr>
            <w:tcW w:w="4306" w:type="dxa"/>
            <w:vMerge/>
            <w:shd w:val="clear" w:color="000000" w:fill="FFFFFF"/>
            <w:vAlign w:val="center"/>
          </w:tcPr>
          <w:p w:rsidR="00695BAE" w:rsidRPr="00D015C1" w:rsidRDefault="00695BAE" w:rsidP="00973660">
            <w:pPr>
              <w:jc w:val="center"/>
              <w:rPr>
                <w:color w:val="000000"/>
              </w:rPr>
            </w:pPr>
          </w:p>
        </w:tc>
      </w:tr>
      <w:tr w:rsidR="00695BAE" w:rsidRPr="000665E6" w:rsidTr="00DA3525">
        <w:trPr>
          <w:trHeight w:val="70"/>
          <w:jc w:val="center"/>
        </w:trPr>
        <w:tc>
          <w:tcPr>
            <w:tcW w:w="14791" w:type="dxa"/>
            <w:gridSpan w:val="5"/>
            <w:shd w:val="clear" w:color="auto" w:fill="auto"/>
            <w:vAlign w:val="center"/>
            <w:hideMark/>
          </w:tcPr>
          <w:p w:rsidR="00695BAE" w:rsidRPr="00D015C1" w:rsidRDefault="00695BAE" w:rsidP="00973660">
            <w:pPr>
              <w:jc w:val="center"/>
              <w:rPr>
                <w:color w:val="000000"/>
              </w:rPr>
            </w:pPr>
            <w:r w:rsidRPr="00D015C1">
              <w:rPr>
                <w:color w:val="000000"/>
              </w:rPr>
              <w:lastRenderedPageBreak/>
              <w:t>Цель: Повышение качества и комфорта городской среды на территории муниципального образования городской округ город Мегион</w:t>
            </w:r>
          </w:p>
        </w:tc>
      </w:tr>
      <w:tr w:rsidR="00695BAE" w:rsidRPr="000665E6" w:rsidTr="00DA3525">
        <w:trPr>
          <w:trHeight w:val="203"/>
          <w:jc w:val="center"/>
        </w:trPr>
        <w:tc>
          <w:tcPr>
            <w:tcW w:w="14791" w:type="dxa"/>
            <w:gridSpan w:val="5"/>
            <w:shd w:val="clear" w:color="auto" w:fill="auto"/>
            <w:vAlign w:val="center"/>
            <w:hideMark/>
          </w:tcPr>
          <w:p w:rsidR="00695BAE" w:rsidRPr="00D015C1" w:rsidRDefault="00695BAE" w:rsidP="00973660">
            <w:pPr>
              <w:jc w:val="center"/>
              <w:rPr>
                <w:color w:val="000000"/>
              </w:rPr>
            </w:pPr>
            <w:r w:rsidRPr="00D015C1">
              <w:rPr>
                <w:color w:val="000000"/>
              </w:rPr>
              <w:t>Задача: Повышение качества и комфорта территорий общего пользования;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tc>
      </w:tr>
      <w:tr w:rsidR="00695BAE" w:rsidRPr="000665E6" w:rsidTr="00DA3525">
        <w:trPr>
          <w:trHeight w:val="315"/>
          <w:jc w:val="center"/>
        </w:trPr>
        <w:tc>
          <w:tcPr>
            <w:tcW w:w="14791" w:type="dxa"/>
            <w:gridSpan w:val="5"/>
            <w:shd w:val="clear" w:color="auto" w:fill="auto"/>
            <w:vAlign w:val="center"/>
            <w:hideMark/>
          </w:tcPr>
          <w:p w:rsidR="00695BAE" w:rsidRPr="00D015C1" w:rsidRDefault="00695BAE" w:rsidP="00973660">
            <w:pPr>
              <w:jc w:val="center"/>
              <w:rPr>
                <w:color w:val="000000"/>
              </w:rPr>
            </w:pPr>
            <w:r w:rsidRPr="00D015C1">
              <w:rPr>
                <w:color w:val="000000"/>
              </w:rPr>
              <w:t>Подпрограмма II «Благоустройство территорий общего пользования»</w:t>
            </w:r>
          </w:p>
        </w:tc>
      </w:tr>
      <w:tr w:rsidR="00695BAE" w:rsidRPr="000665E6" w:rsidTr="003B5D1D">
        <w:trPr>
          <w:trHeight w:val="714"/>
          <w:jc w:val="center"/>
        </w:trPr>
        <w:tc>
          <w:tcPr>
            <w:tcW w:w="960" w:type="dxa"/>
            <w:shd w:val="clear" w:color="auto" w:fill="auto"/>
            <w:vAlign w:val="center"/>
            <w:hideMark/>
          </w:tcPr>
          <w:p w:rsidR="00695BAE" w:rsidRPr="00D015C1" w:rsidRDefault="00695BAE" w:rsidP="00973660">
            <w:pPr>
              <w:jc w:val="center"/>
              <w:rPr>
                <w:color w:val="000000"/>
              </w:rPr>
            </w:pPr>
            <w:r w:rsidRPr="00D015C1">
              <w:rPr>
                <w:color w:val="000000"/>
              </w:rPr>
              <w:t>2.1.</w:t>
            </w:r>
          </w:p>
        </w:tc>
        <w:tc>
          <w:tcPr>
            <w:tcW w:w="2208" w:type="dxa"/>
            <w:shd w:val="clear" w:color="auto" w:fill="auto"/>
            <w:vAlign w:val="center"/>
            <w:hideMark/>
          </w:tcPr>
          <w:p w:rsidR="00695BAE" w:rsidRPr="00D015C1" w:rsidRDefault="00695BAE" w:rsidP="004F4E4A">
            <w:pPr>
              <w:jc w:val="center"/>
              <w:rPr>
                <w:color w:val="000000"/>
              </w:rPr>
            </w:pPr>
            <w:r w:rsidRPr="00D015C1">
              <w:rPr>
                <w:color w:val="000000"/>
              </w:rPr>
              <w:t>Повышение качества и комфорт</w:t>
            </w:r>
            <w:r w:rsidR="001E6D47" w:rsidRPr="00D015C1">
              <w:rPr>
                <w:color w:val="000000"/>
              </w:rPr>
              <w:t>а</w:t>
            </w:r>
            <w:r w:rsidR="004F4E4A">
              <w:rPr>
                <w:color w:val="000000"/>
              </w:rPr>
              <w:t xml:space="preserve"> территорий общего пользования</w:t>
            </w:r>
          </w:p>
        </w:tc>
        <w:tc>
          <w:tcPr>
            <w:tcW w:w="2214" w:type="dxa"/>
            <w:vMerge w:val="restart"/>
            <w:shd w:val="clear" w:color="000000" w:fill="FFFFFF"/>
            <w:vAlign w:val="center"/>
            <w:hideMark/>
          </w:tcPr>
          <w:p w:rsidR="00695BAE" w:rsidRPr="00D015C1" w:rsidRDefault="00695BAE" w:rsidP="00973660">
            <w:pPr>
              <w:widowControl w:val="0"/>
              <w:tabs>
                <w:tab w:val="left" w:pos="9356"/>
              </w:tabs>
              <w:autoSpaceDE w:val="0"/>
              <w:autoSpaceDN w:val="0"/>
              <w:adjustRightInd w:val="0"/>
              <w:jc w:val="center"/>
              <w:outlineLvl w:val="1"/>
              <w:rPr>
                <w:rFonts w:eastAsia="Calibri"/>
              </w:rPr>
            </w:pPr>
            <w:r w:rsidRPr="00D015C1">
              <w:rPr>
                <w:color w:val="000000"/>
              </w:rPr>
              <w:t xml:space="preserve">Организация и проведение работ по комплексному благоустройству общественных территорий </w:t>
            </w:r>
            <w:r w:rsidRPr="00D015C1">
              <w:rPr>
                <w:color w:val="000000"/>
              </w:rPr>
              <w:lastRenderedPageBreak/>
              <w:t xml:space="preserve">городского округа, </w:t>
            </w:r>
            <w:r w:rsidRPr="00D015C1">
              <w:rPr>
                <w:rFonts w:eastAsia="Calibri"/>
              </w:rPr>
              <w:t>создание площадок и оборудованных мест для комфортного досуга и жизни жителей и гостей городского округа</w:t>
            </w:r>
          </w:p>
          <w:p w:rsidR="00695BAE" w:rsidRPr="00D015C1" w:rsidRDefault="00695BAE" w:rsidP="00973660">
            <w:pPr>
              <w:jc w:val="center"/>
              <w:rPr>
                <w:color w:val="000000"/>
              </w:rPr>
            </w:pPr>
          </w:p>
        </w:tc>
        <w:tc>
          <w:tcPr>
            <w:tcW w:w="5103" w:type="dxa"/>
            <w:vMerge w:val="restart"/>
            <w:shd w:val="clear" w:color="000000" w:fill="FFFFFF"/>
            <w:vAlign w:val="center"/>
            <w:hideMark/>
          </w:tcPr>
          <w:p w:rsidR="00695BAE" w:rsidRPr="00D015C1" w:rsidRDefault="00695BAE" w:rsidP="000B2703">
            <w:pPr>
              <w:jc w:val="center"/>
              <w:rPr>
                <w:color w:val="000000"/>
              </w:rPr>
            </w:pPr>
            <w:r w:rsidRPr="00D015C1">
              <w:rPr>
                <w:color w:val="000000"/>
              </w:rPr>
              <w:lastRenderedPageBreak/>
              <w:t xml:space="preserve">Таблица 1 муниципальной программы, </w:t>
            </w:r>
            <w:r w:rsidR="00DA07E6" w:rsidRPr="00C66A1B">
              <w:rPr>
                <w:rFonts w:eastAsia="Calibri"/>
              </w:rPr>
              <w:t>региональн</w:t>
            </w:r>
            <w:r w:rsidR="00DA07E6">
              <w:rPr>
                <w:rFonts w:eastAsia="Calibri"/>
              </w:rPr>
              <w:t>ый</w:t>
            </w:r>
            <w:r w:rsidR="00DA07E6" w:rsidRPr="00C66A1B">
              <w:rPr>
                <w:rFonts w:eastAsia="Calibri"/>
              </w:rPr>
              <w:t xml:space="preserve"> проект «Формирование комфортной городской среды» национального проекта «Жилье и городская среда»</w:t>
            </w:r>
            <w:r w:rsidR="00DA07E6">
              <w:rPr>
                <w:rFonts w:eastAsia="Calibri"/>
              </w:rPr>
              <w:t xml:space="preserve">, </w:t>
            </w:r>
            <w:r w:rsidRPr="00D015C1">
              <w:rPr>
                <w:color w:val="000000"/>
              </w:rPr>
              <w:t xml:space="preserve">указ Президента Российской Федерации от 07.05.2018 №204 «О национальных целях и </w:t>
            </w:r>
            <w:r w:rsidRPr="00D015C1">
              <w:rPr>
                <w:color w:val="000000"/>
              </w:rPr>
              <w:lastRenderedPageBreak/>
              <w:t>стратегических задачах развития Российской Федерации на период до 2024 года»</w:t>
            </w:r>
            <w:r w:rsidR="00ED4D4A" w:rsidRPr="00D015C1">
              <w:rPr>
                <w:color w:val="000000"/>
              </w:rPr>
              <w:t xml:space="preserve"> (с изменениями)</w:t>
            </w:r>
            <w:r w:rsidRPr="00D015C1">
              <w:rPr>
                <w:color w:val="000000"/>
              </w:rPr>
              <w:t xml:space="preserve">; </w:t>
            </w:r>
            <w:r w:rsidR="008E3046" w:rsidRPr="00D015C1">
              <w:rPr>
                <w:color w:val="000000"/>
              </w:rPr>
              <w:t>паспорт национального проекта «Жилье и городская среда», утвержденный президиумом Совета при Президенте Российской Федерации по стратегическому развитию и национальным п</w:t>
            </w:r>
            <w:r w:rsidR="004C437F">
              <w:rPr>
                <w:color w:val="000000"/>
              </w:rPr>
              <w:t>роектам от 24.09.2018 №</w:t>
            </w:r>
            <w:r w:rsidR="008E3046" w:rsidRPr="00D015C1">
              <w:rPr>
                <w:color w:val="000000"/>
              </w:rPr>
              <w:t xml:space="preserve">12; </w:t>
            </w:r>
            <w:r w:rsidRPr="00D015C1">
              <w:t>постановление Правительства Российской Федерации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00ED4D4A" w:rsidRPr="00D015C1">
              <w:t xml:space="preserve"> (с изменениями)</w:t>
            </w:r>
            <w:r w:rsidRPr="00D015C1">
              <w:t>; приказ Министерства строительства и жилищно-коммунального хозяйства Российской Федерации от 06.04.2017 №691/</w:t>
            </w:r>
            <w:proofErr w:type="spellStart"/>
            <w:r w:rsidRPr="00D015C1">
              <w:t>пр</w:t>
            </w:r>
            <w:proofErr w:type="spellEnd"/>
            <w:r w:rsidRPr="00D015C1">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2018-2020 годы»</w:t>
            </w:r>
            <w:r w:rsidR="001715B1" w:rsidRPr="00D015C1">
              <w:t xml:space="preserve"> (с изменениями)</w:t>
            </w:r>
            <w:r w:rsidRPr="00D015C1">
              <w:t xml:space="preserve">; </w:t>
            </w:r>
            <w:r w:rsidR="00C024AF" w:rsidRPr="00D015C1">
              <w:t>постановление Правительства Ханты-Мансийского автономного округа - Югры от 05.10.2018 №347-п «О государственной программе Ханты-Мансийского автономного округа - Югры «Жилищно-коммунальный комплекс и городская среда» (с изменениями),</w:t>
            </w:r>
            <w:r w:rsidR="00D015C1" w:rsidRPr="00D015C1">
              <w:t xml:space="preserve"> </w:t>
            </w:r>
            <w:r w:rsidR="00D015C1" w:rsidRPr="00D015C1">
              <w:rPr>
                <w:rFonts w:eastAsia="Batang"/>
              </w:rPr>
              <w:t>постановлением Правительства Ханты-</w:t>
            </w:r>
            <w:r w:rsidR="00D015C1" w:rsidRPr="00D015C1">
              <w:rPr>
                <w:rFonts w:eastAsia="Batang"/>
              </w:rPr>
              <w:lastRenderedPageBreak/>
              <w:t xml:space="preserve">Мансийского автономного округа – Югры от 05.10.2018 №360-п «О государственной программе Ханты-Мансийского автономного округа - Югры «Создание условий для эффективного управления муниципальными финансами» (с изменениями), </w:t>
            </w:r>
            <w:r w:rsidR="001715B1" w:rsidRPr="00D015C1">
              <w:t xml:space="preserve">решение Думы города Мегиона от 22.06.2018 №278 </w:t>
            </w:r>
            <w:r w:rsidR="001715B1" w:rsidRPr="00D015C1">
              <w:rPr>
                <w:color w:val="000000"/>
              </w:rPr>
              <w:t>«О Правилах благоустройства территории городского округа город Мегион» (с изменениями);</w:t>
            </w:r>
            <w:r w:rsidR="00E6408B" w:rsidRPr="00D015C1">
              <w:rPr>
                <w:color w:val="000000"/>
              </w:rPr>
              <w:t xml:space="preserve"> </w:t>
            </w:r>
            <w:r w:rsidR="00940FAB">
              <w:rPr>
                <w:rFonts w:eastAsia="Batang"/>
              </w:rPr>
              <w:t xml:space="preserve">постановлением администрации города от 15.11.2019 №2417 «О плане мероприятий по реализации Стратегии социально-экономического развития городского округа город Мегион на период до 2035 года», </w:t>
            </w:r>
            <w:r w:rsidR="00E6408B" w:rsidRPr="00D015C1">
              <w:rPr>
                <w:color w:val="000000"/>
              </w:rPr>
              <w:t>постановление администрации города от 25.01.2018 №164 «</w:t>
            </w:r>
            <w:hyperlink r:id="rId9" w:history="1">
              <w:r w:rsidR="00E6408B" w:rsidRPr="00D015C1">
                <w:rPr>
                  <w:color w:val="000000"/>
                </w:rPr>
                <w:t>Об утверждении порядка организации и проведения открытого голосования по общественным территориям городского округа город Мегион</w:t>
              </w:r>
            </w:hyperlink>
            <w:r w:rsidR="00E6408B" w:rsidRPr="00D015C1">
              <w:rPr>
                <w:color w:val="000000"/>
              </w:rPr>
              <w:t xml:space="preserve">»; </w:t>
            </w:r>
            <w:r w:rsidRPr="00D015C1">
              <w:rPr>
                <w:color w:val="000000"/>
              </w:rPr>
              <w:t>постановление администрации города от 08.06.2017 №1105 «Об общественном обсуждении реализации мероприятий приоритетного проекта «Формирование комфортной городской среды» в городском округе город Мегион»</w:t>
            </w:r>
            <w:r w:rsidR="001715B1" w:rsidRPr="00D015C1">
              <w:rPr>
                <w:color w:val="000000"/>
              </w:rPr>
              <w:t xml:space="preserve"> (с изменениями)</w:t>
            </w:r>
            <w:r w:rsidRPr="00D015C1">
              <w:rPr>
                <w:color w:val="000000"/>
              </w:rPr>
              <w:t xml:space="preserve">; </w:t>
            </w:r>
            <w:r w:rsidR="001715B1" w:rsidRPr="00D015C1">
              <w:rPr>
                <w:color w:val="000000"/>
              </w:rPr>
              <w:t xml:space="preserve">распоряжение </w:t>
            </w:r>
            <w:r w:rsidRPr="00D015C1">
              <w:rPr>
                <w:color w:val="000000"/>
              </w:rPr>
              <w:t>администрации города от 24.05.2017 №136 «О создании общественной комиссии по обеспечению реализации приоритетного проекта «Формирован</w:t>
            </w:r>
            <w:r w:rsidR="001715B1" w:rsidRPr="00D015C1">
              <w:rPr>
                <w:color w:val="000000"/>
              </w:rPr>
              <w:t>ие комфортной городской среды» (с изменениями).</w:t>
            </w:r>
          </w:p>
        </w:tc>
        <w:tc>
          <w:tcPr>
            <w:tcW w:w="4306" w:type="dxa"/>
            <w:vMerge w:val="restart"/>
            <w:shd w:val="clear" w:color="000000" w:fill="FFFFFF"/>
            <w:vAlign w:val="center"/>
            <w:hideMark/>
          </w:tcPr>
          <w:p w:rsidR="00695BAE" w:rsidRPr="00D015C1" w:rsidRDefault="00695BAE" w:rsidP="00973660">
            <w:pPr>
              <w:jc w:val="center"/>
              <w:rPr>
                <w:color w:val="000000"/>
              </w:rPr>
            </w:pPr>
            <w:r w:rsidRPr="00D015C1">
              <w:rPr>
                <w:color w:val="000000"/>
              </w:rPr>
              <w:lastRenderedPageBreak/>
              <w:t>Показатель 4. «Доля площади благоустроенных общественных территорий к общей площади общественных территорий</w:t>
            </w:r>
            <w:proofErr w:type="gramStart"/>
            <w:r w:rsidRPr="00D015C1">
              <w:rPr>
                <w:color w:val="000000"/>
              </w:rPr>
              <w:t>»,%</w:t>
            </w:r>
            <w:proofErr w:type="gramEnd"/>
            <w:r w:rsidRPr="00D015C1">
              <w:rPr>
                <w:color w:val="000000"/>
              </w:rPr>
              <w:t xml:space="preserve">, </w:t>
            </w:r>
          </w:p>
          <w:p w:rsidR="00E8158F" w:rsidRPr="00D015C1" w:rsidRDefault="00695BAE" w:rsidP="00973660">
            <w:pPr>
              <w:jc w:val="center"/>
              <w:rPr>
                <w:color w:val="000000"/>
              </w:rPr>
            </w:pPr>
            <w:r w:rsidRPr="00D015C1">
              <w:rPr>
                <w:color w:val="000000"/>
                <w:lang w:val="en-US"/>
              </w:rPr>
              <w:t>(</w:t>
            </w:r>
            <w:proofErr w:type="gramStart"/>
            <w:r w:rsidRPr="00D015C1">
              <w:rPr>
                <w:color w:val="000000"/>
              </w:rPr>
              <w:t>Д</w:t>
            </w:r>
            <w:r w:rsidR="00E8158F" w:rsidRPr="00D015C1">
              <w:rPr>
                <w:color w:val="000000"/>
                <w:lang w:val="en-US"/>
              </w:rPr>
              <w:t>s(</w:t>
            </w:r>
            <w:proofErr w:type="spellStart"/>
            <w:proofErr w:type="gramEnd"/>
            <w:r w:rsidR="00E8158F" w:rsidRPr="00D015C1">
              <w:rPr>
                <w:color w:val="000000"/>
              </w:rPr>
              <w:t>бл</w:t>
            </w:r>
            <w:proofErr w:type="spellEnd"/>
            <w:r w:rsidR="00E8158F" w:rsidRPr="00D015C1">
              <w:rPr>
                <w:color w:val="000000"/>
                <w:lang w:val="en-US"/>
              </w:rPr>
              <w:t xml:space="preserve">.) =   </w:t>
            </w:r>
            <w:proofErr w:type="gramStart"/>
            <w:r w:rsidR="00E8158F" w:rsidRPr="00D015C1">
              <w:rPr>
                <w:color w:val="000000"/>
                <w:lang w:val="en-US"/>
              </w:rPr>
              <w:t>S(</w:t>
            </w:r>
            <w:proofErr w:type="spellStart"/>
            <w:proofErr w:type="gramEnd"/>
            <w:r w:rsidR="00E8158F" w:rsidRPr="00D015C1">
              <w:rPr>
                <w:color w:val="000000"/>
              </w:rPr>
              <w:t>бл</w:t>
            </w:r>
            <w:proofErr w:type="spellEnd"/>
            <w:r w:rsidR="00E8158F" w:rsidRPr="00D015C1">
              <w:rPr>
                <w:color w:val="000000"/>
                <w:lang w:val="en-US"/>
              </w:rPr>
              <w:t xml:space="preserve">.)/ </w:t>
            </w:r>
            <w:proofErr w:type="gramStart"/>
            <w:r w:rsidR="00E8158F" w:rsidRPr="00D015C1">
              <w:rPr>
                <w:color w:val="000000"/>
                <w:lang w:val="en-US"/>
              </w:rPr>
              <w:t>S</w:t>
            </w:r>
            <w:r w:rsidRPr="00D015C1">
              <w:rPr>
                <w:color w:val="000000"/>
                <w:lang w:val="en-US"/>
              </w:rPr>
              <w:t>(</w:t>
            </w:r>
            <w:proofErr w:type="gramEnd"/>
            <w:r w:rsidRPr="00D015C1">
              <w:rPr>
                <w:color w:val="000000"/>
              </w:rPr>
              <w:t>общ</w:t>
            </w:r>
            <w:r w:rsidRPr="00D015C1">
              <w:rPr>
                <w:color w:val="000000"/>
                <w:lang w:val="en-US"/>
              </w:rPr>
              <w:t xml:space="preserve">.) </w:t>
            </w:r>
            <w:r w:rsidRPr="00D015C1">
              <w:rPr>
                <w:color w:val="000000"/>
              </w:rPr>
              <w:t>*100 , где</w:t>
            </w:r>
            <w:r w:rsidRPr="00D015C1">
              <w:rPr>
                <w:color w:val="000000"/>
              </w:rPr>
              <w:br/>
              <w:t>Д</w:t>
            </w:r>
            <w:r w:rsidR="00E8158F" w:rsidRPr="00D015C1">
              <w:rPr>
                <w:color w:val="000000"/>
                <w:lang w:val="en-US"/>
              </w:rPr>
              <w:t>s</w:t>
            </w:r>
            <w:r w:rsidRPr="00D015C1">
              <w:rPr>
                <w:color w:val="000000"/>
              </w:rPr>
              <w:t>(</w:t>
            </w:r>
            <w:proofErr w:type="spellStart"/>
            <w:r w:rsidRPr="00D015C1">
              <w:rPr>
                <w:color w:val="000000"/>
              </w:rPr>
              <w:t>бл</w:t>
            </w:r>
            <w:proofErr w:type="spellEnd"/>
            <w:r w:rsidRPr="00D015C1">
              <w:rPr>
                <w:color w:val="000000"/>
              </w:rPr>
              <w:t xml:space="preserve">.) - доля </w:t>
            </w:r>
            <w:r w:rsidR="00E8158F" w:rsidRPr="00D015C1">
              <w:rPr>
                <w:color w:val="000000"/>
              </w:rPr>
              <w:t xml:space="preserve">площади </w:t>
            </w:r>
            <w:r w:rsidR="00E8158F" w:rsidRPr="00D015C1">
              <w:rPr>
                <w:color w:val="000000"/>
              </w:rPr>
              <w:lastRenderedPageBreak/>
              <w:t>благоустроенных общественных территорий;</w:t>
            </w:r>
            <w:r w:rsidR="00E8158F" w:rsidRPr="00D015C1">
              <w:rPr>
                <w:color w:val="000000"/>
              </w:rPr>
              <w:br/>
            </w:r>
            <w:r w:rsidR="00E8158F" w:rsidRPr="00D015C1">
              <w:rPr>
                <w:color w:val="000000"/>
                <w:lang w:val="en-US"/>
              </w:rPr>
              <w:t>S</w:t>
            </w:r>
            <w:r w:rsidRPr="00D015C1">
              <w:rPr>
                <w:color w:val="000000"/>
              </w:rPr>
              <w:t>(</w:t>
            </w:r>
            <w:proofErr w:type="spellStart"/>
            <w:r w:rsidRPr="00D015C1">
              <w:rPr>
                <w:color w:val="000000"/>
              </w:rPr>
              <w:t>бл</w:t>
            </w:r>
            <w:proofErr w:type="spellEnd"/>
            <w:r w:rsidRPr="00D015C1">
              <w:rPr>
                <w:color w:val="000000"/>
              </w:rPr>
              <w:t>.) –</w:t>
            </w:r>
            <w:r w:rsidR="00E8158F" w:rsidRPr="00D015C1">
              <w:rPr>
                <w:color w:val="000000"/>
              </w:rPr>
              <w:t xml:space="preserve"> площадь </w:t>
            </w:r>
            <w:r w:rsidRPr="00D015C1">
              <w:rPr>
                <w:color w:val="000000"/>
              </w:rPr>
              <w:t>благоустроенных обществен</w:t>
            </w:r>
            <w:r w:rsidR="00E8158F" w:rsidRPr="00D015C1">
              <w:rPr>
                <w:color w:val="000000"/>
              </w:rPr>
              <w:t>ных территорий;</w:t>
            </w:r>
            <w:r w:rsidR="00E8158F" w:rsidRPr="00D015C1">
              <w:rPr>
                <w:color w:val="000000"/>
              </w:rPr>
              <w:br/>
            </w:r>
            <w:r w:rsidR="00E8158F" w:rsidRPr="00D015C1">
              <w:rPr>
                <w:color w:val="000000"/>
                <w:lang w:val="en-US"/>
              </w:rPr>
              <w:t>S</w:t>
            </w:r>
            <w:r w:rsidRPr="00D015C1">
              <w:rPr>
                <w:color w:val="000000"/>
              </w:rPr>
              <w:t>(общ.) –</w:t>
            </w:r>
            <w:r w:rsidR="00E8158F" w:rsidRPr="00D015C1">
              <w:rPr>
                <w:color w:val="000000"/>
              </w:rPr>
              <w:t xml:space="preserve"> общая площадь </w:t>
            </w:r>
            <w:r w:rsidRPr="00D015C1">
              <w:rPr>
                <w:color w:val="000000"/>
              </w:rPr>
              <w:t>общественных территорий</w:t>
            </w:r>
            <w:r w:rsidR="00E8158F" w:rsidRPr="00D015C1">
              <w:rPr>
                <w:color w:val="000000"/>
              </w:rPr>
              <w:t xml:space="preserve"> городского округа)</w:t>
            </w:r>
            <w:r w:rsidRPr="00D015C1">
              <w:rPr>
                <w:color w:val="000000"/>
              </w:rPr>
              <w:t xml:space="preserve">.     </w:t>
            </w:r>
          </w:p>
          <w:p w:rsidR="00695BAE" w:rsidRPr="00D015C1" w:rsidRDefault="00695BAE" w:rsidP="00973660">
            <w:pPr>
              <w:jc w:val="center"/>
              <w:rPr>
                <w:color w:val="000000"/>
              </w:rPr>
            </w:pPr>
            <w:r w:rsidRPr="00D015C1">
              <w:rPr>
                <w:color w:val="000000"/>
              </w:rPr>
              <w:t xml:space="preserve">Показатель 5 «Количество благоустроенных общественных территорий», ед. (показатель характеризует общее количество благоустроенных общественных территорий </w:t>
            </w:r>
            <w:r w:rsidR="00E8158F" w:rsidRPr="00D015C1">
              <w:rPr>
                <w:color w:val="000000"/>
              </w:rPr>
              <w:t xml:space="preserve">городского округа </w:t>
            </w:r>
            <w:r w:rsidRPr="00D015C1">
              <w:rPr>
                <w:color w:val="000000"/>
              </w:rPr>
              <w:t>по итогам года).</w:t>
            </w:r>
          </w:p>
          <w:p w:rsidR="00C80879" w:rsidRPr="00D015C1" w:rsidRDefault="00C80879" w:rsidP="00973660">
            <w:pPr>
              <w:jc w:val="center"/>
              <w:rPr>
                <w:color w:val="000000"/>
              </w:rPr>
            </w:pPr>
            <w:r w:rsidRPr="00D015C1">
              <w:rPr>
                <w:color w:val="000000"/>
              </w:rPr>
              <w:t>Показатель 6 «Доля граждан, принявших участие в решении вопросов развития городской среды</w:t>
            </w:r>
            <w:r w:rsidR="00E8158F" w:rsidRPr="00D015C1">
              <w:rPr>
                <w:color w:val="000000"/>
              </w:rPr>
              <w:t>,</w:t>
            </w:r>
            <w:r w:rsidRPr="00D015C1">
              <w:rPr>
                <w:color w:val="000000"/>
              </w:rPr>
              <w:t xml:space="preserve"> от общего количества граждан в возрасте от 14 лет, проживающих в муни</w:t>
            </w:r>
            <w:r w:rsidR="00B53DEF" w:rsidRPr="00D015C1">
              <w:rPr>
                <w:color w:val="000000"/>
              </w:rPr>
              <w:t>ципальном</w:t>
            </w:r>
            <w:r w:rsidRPr="00D015C1">
              <w:rPr>
                <w:color w:val="000000"/>
              </w:rPr>
              <w:t xml:space="preserve"> </w:t>
            </w:r>
            <w:r w:rsidR="00B53DEF" w:rsidRPr="00D015C1">
              <w:rPr>
                <w:color w:val="000000"/>
              </w:rPr>
              <w:t>образовании, на территории которого</w:t>
            </w:r>
            <w:r w:rsidRPr="00D015C1">
              <w:rPr>
                <w:color w:val="000000"/>
              </w:rPr>
              <w:t xml:space="preserve"> реализуются проекты по созданию комфортной городской среды», %</w:t>
            </w:r>
          </w:p>
          <w:p w:rsidR="004C63A2" w:rsidRPr="00D015C1" w:rsidRDefault="00E8158F" w:rsidP="00973660">
            <w:pPr>
              <w:jc w:val="center"/>
              <w:rPr>
                <w:color w:val="000000"/>
              </w:rPr>
            </w:pPr>
            <w:r w:rsidRPr="00D015C1">
              <w:rPr>
                <w:color w:val="000000"/>
              </w:rPr>
              <w:t>(Д(уч.) =   К(уч.)/К(общ.) *100  , где</w:t>
            </w:r>
            <w:r w:rsidRPr="00D015C1">
              <w:rPr>
                <w:color w:val="000000"/>
              </w:rPr>
              <w:br/>
              <w:t>Д(уч.) - доля граждан, принявших участие в решении вопросов развития городской среды, в муни</w:t>
            </w:r>
            <w:r w:rsidR="00B53DEF" w:rsidRPr="00D015C1">
              <w:rPr>
                <w:color w:val="000000"/>
              </w:rPr>
              <w:t>ципальном образовании, на территории которого</w:t>
            </w:r>
            <w:r w:rsidRPr="00D015C1">
              <w:rPr>
                <w:color w:val="000000"/>
              </w:rPr>
              <w:t xml:space="preserve"> реализуются проекты по созданию комфортной городской среды</w:t>
            </w:r>
            <w:r w:rsidR="00B53DEF" w:rsidRPr="00D015C1">
              <w:rPr>
                <w:color w:val="000000"/>
              </w:rPr>
              <w:t>;</w:t>
            </w:r>
            <w:r w:rsidR="00B53DEF" w:rsidRPr="00D015C1">
              <w:rPr>
                <w:color w:val="000000"/>
              </w:rPr>
              <w:br/>
              <w:t>К(уч</w:t>
            </w:r>
            <w:r w:rsidRPr="00D015C1">
              <w:rPr>
                <w:color w:val="000000"/>
              </w:rPr>
              <w:t xml:space="preserve">.) – количество </w:t>
            </w:r>
            <w:r w:rsidR="00B53DEF" w:rsidRPr="00D015C1">
              <w:rPr>
                <w:color w:val="000000"/>
              </w:rPr>
              <w:t xml:space="preserve">граждан, принявших участие в решении вопросов развития городской среды, в муниципальном образовании, на </w:t>
            </w:r>
            <w:r w:rsidR="00B53DEF" w:rsidRPr="00D015C1">
              <w:rPr>
                <w:color w:val="000000"/>
              </w:rPr>
              <w:lastRenderedPageBreak/>
              <w:t>территории которого реализуются проекты по созданию комфортной городской среды</w:t>
            </w:r>
            <w:r w:rsidRPr="00D015C1">
              <w:rPr>
                <w:color w:val="000000"/>
              </w:rPr>
              <w:t>;</w:t>
            </w:r>
            <w:r w:rsidRPr="00D015C1">
              <w:rPr>
                <w:color w:val="000000"/>
              </w:rPr>
              <w:br/>
              <w:t xml:space="preserve">К(общ.) – </w:t>
            </w:r>
            <w:r w:rsidR="00B53DEF" w:rsidRPr="00D015C1">
              <w:rPr>
                <w:color w:val="000000"/>
              </w:rPr>
              <w:t>общее количество граждан в возрасте от 14 лет, проживающих в муниципальном образовании, на территории которого реализуются проекты по созданию комфортной городской среды</w:t>
            </w:r>
            <w:r w:rsidRPr="00D015C1">
              <w:rPr>
                <w:color w:val="000000"/>
              </w:rPr>
              <w:t>).</w:t>
            </w:r>
          </w:p>
          <w:p w:rsidR="00695BAE" w:rsidRPr="00D015C1" w:rsidRDefault="004C63A2" w:rsidP="00CB0FD7">
            <w:pPr>
              <w:jc w:val="center"/>
              <w:rPr>
                <w:color w:val="000000"/>
              </w:rPr>
            </w:pPr>
            <w:r w:rsidRPr="00D015C1">
              <w:rPr>
                <w:color w:val="000000"/>
              </w:rPr>
              <w:t>Показатель 7 «</w:t>
            </w:r>
            <w:r w:rsidRPr="00D015C1">
              <w:t>Доля реализованных проектов, направленных на содействие развитию исторических и иных местных традиций, к аналогичным проектам, отобранным по результатам конкурса на условиях инициативного бюджетирования», %</w:t>
            </w:r>
            <w:r w:rsidR="00E8158F" w:rsidRPr="00D015C1">
              <w:rPr>
                <w:color w:val="000000"/>
              </w:rPr>
              <w:br/>
            </w:r>
            <w:r w:rsidRPr="00D015C1">
              <w:rPr>
                <w:color w:val="000000"/>
              </w:rPr>
              <w:t xml:space="preserve">Д(пр.) - доля </w:t>
            </w:r>
            <w:r w:rsidRPr="00D015C1">
              <w:t>реализованных проектов, направленных на содействие развитию исторических и иных местных традиций, к аналогичным проектам, отобранным по результатам конкурса на условиях инициативного бюджетирования</w:t>
            </w:r>
            <w:r w:rsidRPr="00D015C1">
              <w:rPr>
                <w:color w:val="000000"/>
              </w:rPr>
              <w:t>;</w:t>
            </w:r>
            <w:r w:rsidRPr="00D015C1">
              <w:rPr>
                <w:color w:val="000000"/>
              </w:rPr>
              <w:br/>
              <w:t xml:space="preserve">К(пр.) – количество </w:t>
            </w:r>
            <w:r w:rsidRPr="00D015C1">
              <w:t>реализованных проектов, направленных на содействие развитию исторических и иных местных традиций</w:t>
            </w:r>
            <w:r w:rsidRPr="00D015C1">
              <w:rPr>
                <w:color w:val="000000"/>
              </w:rPr>
              <w:t>;</w:t>
            </w:r>
            <w:r w:rsidRPr="00D015C1">
              <w:rPr>
                <w:color w:val="000000"/>
              </w:rPr>
              <w:br/>
              <w:t xml:space="preserve">К(общ.) – общее количество </w:t>
            </w:r>
            <w:r w:rsidRPr="00D015C1">
              <w:t>проектов, отобранных по результатам конкурса на условиях инициативного бюджетирования, направленных на содействие развитию исторических и иных местных традиций</w:t>
            </w:r>
            <w:r w:rsidRPr="00D015C1">
              <w:rPr>
                <w:color w:val="000000"/>
              </w:rPr>
              <w:t>).</w:t>
            </w:r>
          </w:p>
        </w:tc>
      </w:tr>
      <w:tr w:rsidR="00695BAE" w:rsidRPr="000665E6" w:rsidTr="003B5D1D">
        <w:trPr>
          <w:trHeight w:val="5453"/>
          <w:jc w:val="center"/>
        </w:trPr>
        <w:tc>
          <w:tcPr>
            <w:tcW w:w="960" w:type="dxa"/>
            <w:shd w:val="clear" w:color="auto" w:fill="auto"/>
            <w:vAlign w:val="center"/>
          </w:tcPr>
          <w:p w:rsidR="00695BAE" w:rsidRPr="000665E6" w:rsidRDefault="00695BAE" w:rsidP="00973660">
            <w:pPr>
              <w:jc w:val="center"/>
              <w:rPr>
                <w:color w:val="000000"/>
              </w:rPr>
            </w:pPr>
            <w:r>
              <w:rPr>
                <w:color w:val="000000"/>
              </w:rPr>
              <w:lastRenderedPageBreak/>
              <w:t>2.2</w:t>
            </w:r>
            <w:r w:rsidRPr="000665E6">
              <w:rPr>
                <w:color w:val="000000"/>
              </w:rPr>
              <w:t>.</w:t>
            </w:r>
          </w:p>
        </w:tc>
        <w:tc>
          <w:tcPr>
            <w:tcW w:w="2208" w:type="dxa"/>
            <w:shd w:val="clear" w:color="auto" w:fill="auto"/>
            <w:vAlign w:val="center"/>
          </w:tcPr>
          <w:p w:rsidR="00695BAE" w:rsidRPr="000665E6" w:rsidRDefault="004F4E4A" w:rsidP="00973660">
            <w:pPr>
              <w:jc w:val="center"/>
              <w:rPr>
                <w:color w:val="000000"/>
              </w:rPr>
            </w:pPr>
            <w:r>
              <w:t>Р</w:t>
            </w:r>
            <w:r w:rsidR="001E6D47" w:rsidRPr="004031F5">
              <w:t xml:space="preserve">егиональный проект «Формирование комфортной </w:t>
            </w:r>
            <w:r>
              <w:t>городской среды»</w:t>
            </w:r>
          </w:p>
        </w:tc>
        <w:tc>
          <w:tcPr>
            <w:tcW w:w="2214" w:type="dxa"/>
            <w:vMerge/>
            <w:shd w:val="clear" w:color="000000" w:fill="FFFFFF"/>
            <w:vAlign w:val="center"/>
          </w:tcPr>
          <w:p w:rsidR="00695BAE" w:rsidRDefault="00695BAE" w:rsidP="00973660">
            <w:pPr>
              <w:widowControl w:val="0"/>
              <w:tabs>
                <w:tab w:val="left" w:pos="9356"/>
              </w:tabs>
              <w:autoSpaceDE w:val="0"/>
              <w:autoSpaceDN w:val="0"/>
              <w:adjustRightInd w:val="0"/>
              <w:jc w:val="center"/>
              <w:outlineLvl w:val="1"/>
              <w:rPr>
                <w:color w:val="000000"/>
              </w:rPr>
            </w:pPr>
          </w:p>
        </w:tc>
        <w:tc>
          <w:tcPr>
            <w:tcW w:w="5103" w:type="dxa"/>
            <w:vMerge/>
            <w:shd w:val="clear" w:color="000000" w:fill="FFFFFF"/>
            <w:vAlign w:val="center"/>
          </w:tcPr>
          <w:p w:rsidR="00695BAE" w:rsidRPr="000665E6" w:rsidRDefault="00695BAE" w:rsidP="00973660">
            <w:pPr>
              <w:jc w:val="center"/>
              <w:rPr>
                <w:color w:val="000000"/>
              </w:rPr>
            </w:pPr>
          </w:p>
        </w:tc>
        <w:tc>
          <w:tcPr>
            <w:tcW w:w="4306" w:type="dxa"/>
            <w:vMerge/>
            <w:shd w:val="clear" w:color="000000" w:fill="FFFFFF"/>
            <w:vAlign w:val="center"/>
          </w:tcPr>
          <w:p w:rsidR="00695BAE" w:rsidRPr="000665E6" w:rsidRDefault="00695BAE" w:rsidP="00973660">
            <w:pPr>
              <w:jc w:val="center"/>
              <w:rPr>
                <w:color w:val="000000"/>
              </w:rPr>
            </w:pPr>
          </w:p>
        </w:tc>
      </w:tr>
    </w:tbl>
    <w:p w:rsidR="009D37EC" w:rsidRDefault="009A72E4" w:rsidP="003B5D1D">
      <w:pPr>
        <w:jc w:val="right"/>
      </w:pPr>
      <w:r>
        <w:lastRenderedPageBreak/>
        <w:t>».</w:t>
      </w:r>
      <w:r w:rsidR="003B5D1D">
        <w:t xml:space="preserve"> </w:t>
      </w:r>
    </w:p>
    <w:sectPr w:rsidR="009D37EC" w:rsidSect="004750E7">
      <w:headerReference w:type="default" r:id="rId10"/>
      <w:pgSz w:w="16838" w:h="11906" w:orient="landscape"/>
      <w:pgMar w:top="1134" w:right="567" w:bottom="1134" w:left="1191" w:header="709" w:footer="709" w:gutter="0"/>
      <w:pgNumType w:start="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B65" w:rsidRDefault="00060B65" w:rsidP="005B3E06">
      <w:r>
        <w:separator/>
      </w:r>
    </w:p>
  </w:endnote>
  <w:endnote w:type="continuationSeparator" w:id="0">
    <w:p w:rsidR="00060B65" w:rsidRDefault="00060B65" w:rsidP="005B3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B65" w:rsidRDefault="00060B65" w:rsidP="005B3E06">
      <w:r>
        <w:separator/>
      </w:r>
    </w:p>
  </w:footnote>
  <w:footnote w:type="continuationSeparator" w:id="0">
    <w:p w:rsidR="00060B65" w:rsidRDefault="00060B65" w:rsidP="005B3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002107"/>
      <w:docPartObj>
        <w:docPartGallery w:val="Page Numbers (Top of Page)"/>
        <w:docPartUnique/>
      </w:docPartObj>
    </w:sdtPr>
    <w:sdtEndPr/>
    <w:sdtContent>
      <w:p w:rsidR="008F0A7F" w:rsidRDefault="008F0A7F">
        <w:pPr>
          <w:pStyle w:val="a4"/>
          <w:jc w:val="center"/>
        </w:pPr>
        <w:r>
          <w:fldChar w:fldCharType="begin"/>
        </w:r>
        <w:r>
          <w:instrText>PAGE   \* MERGEFORMAT</w:instrText>
        </w:r>
        <w:r>
          <w:fldChar w:fldCharType="separate"/>
        </w:r>
        <w:r w:rsidR="005D383B">
          <w:rPr>
            <w:noProof/>
          </w:rPr>
          <w:t>6</w:t>
        </w:r>
        <w:r>
          <w:fldChar w:fldCharType="end"/>
        </w:r>
      </w:p>
    </w:sdtContent>
  </w:sdt>
  <w:p w:rsidR="008F0A7F" w:rsidRDefault="008F0A7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8030435"/>
      <w:docPartObj>
        <w:docPartGallery w:val="Page Numbers (Top of Page)"/>
        <w:docPartUnique/>
      </w:docPartObj>
    </w:sdtPr>
    <w:sdtEndPr/>
    <w:sdtContent>
      <w:p w:rsidR="008F0A7F" w:rsidRDefault="008F0A7F">
        <w:pPr>
          <w:pStyle w:val="a4"/>
          <w:jc w:val="center"/>
        </w:pPr>
        <w:r>
          <w:fldChar w:fldCharType="begin"/>
        </w:r>
        <w:r>
          <w:instrText>PAGE   \* MERGEFORMAT</w:instrText>
        </w:r>
        <w:r>
          <w:fldChar w:fldCharType="separate"/>
        </w:r>
        <w:r w:rsidR="005D383B">
          <w:rPr>
            <w:noProof/>
          </w:rPr>
          <w:t>23</w:t>
        </w:r>
        <w:r>
          <w:fldChar w:fldCharType="end"/>
        </w:r>
      </w:p>
    </w:sdtContent>
  </w:sdt>
  <w:p w:rsidR="008F0A7F" w:rsidRDefault="008F0A7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5671"/>
        </w:tabs>
        <w:ind w:left="6103" w:hanging="432"/>
      </w:pPr>
      <w:rPr>
        <w:rFonts w:cs="Times New Roman"/>
      </w:rPr>
    </w:lvl>
    <w:lvl w:ilvl="1">
      <w:start w:val="1"/>
      <w:numFmt w:val="none"/>
      <w:suff w:val="nothing"/>
      <w:lvlText w:val=""/>
      <w:lvlJc w:val="left"/>
      <w:pPr>
        <w:tabs>
          <w:tab w:val="num" w:pos="5671"/>
        </w:tabs>
        <w:ind w:left="6247" w:hanging="576"/>
      </w:pPr>
      <w:rPr>
        <w:rFonts w:cs="Times New Roman"/>
      </w:rPr>
    </w:lvl>
    <w:lvl w:ilvl="2">
      <w:start w:val="1"/>
      <w:numFmt w:val="none"/>
      <w:suff w:val="nothing"/>
      <w:lvlText w:val=""/>
      <w:lvlJc w:val="left"/>
      <w:pPr>
        <w:tabs>
          <w:tab w:val="num" w:pos="5671"/>
        </w:tabs>
        <w:ind w:left="6391" w:hanging="720"/>
      </w:pPr>
      <w:rPr>
        <w:rFonts w:cs="Times New Roman"/>
      </w:rPr>
    </w:lvl>
    <w:lvl w:ilvl="3">
      <w:start w:val="1"/>
      <w:numFmt w:val="none"/>
      <w:suff w:val="nothing"/>
      <w:lvlText w:val=""/>
      <w:lvlJc w:val="left"/>
      <w:pPr>
        <w:tabs>
          <w:tab w:val="num" w:pos="5671"/>
        </w:tabs>
        <w:ind w:left="6535" w:hanging="864"/>
      </w:pPr>
      <w:rPr>
        <w:rFonts w:cs="Times New Roman"/>
      </w:rPr>
    </w:lvl>
    <w:lvl w:ilvl="4">
      <w:start w:val="1"/>
      <w:numFmt w:val="none"/>
      <w:suff w:val="nothing"/>
      <w:lvlText w:val=""/>
      <w:lvlJc w:val="left"/>
      <w:pPr>
        <w:tabs>
          <w:tab w:val="num" w:pos="5671"/>
        </w:tabs>
        <w:ind w:left="6679" w:hanging="1008"/>
      </w:pPr>
      <w:rPr>
        <w:rFonts w:cs="Times New Roman"/>
      </w:rPr>
    </w:lvl>
    <w:lvl w:ilvl="5">
      <w:start w:val="1"/>
      <w:numFmt w:val="none"/>
      <w:suff w:val="nothing"/>
      <w:lvlText w:val=""/>
      <w:lvlJc w:val="left"/>
      <w:pPr>
        <w:tabs>
          <w:tab w:val="num" w:pos="5671"/>
        </w:tabs>
        <w:ind w:left="6823" w:hanging="1152"/>
      </w:pPr>
      <w:rPr>
        <w:rFonts w:cs="Times New Roman"/>
      </w:rPr>
    </w:lvl>
    <w:lvl w:ilvl="6">
      <w:start w:val="1"/>
      <w:numFmt w:val="none"/>
      <w:suff w:val="nothing"/>
      <w:lvlText w:val=""/>
      <w:lvlJc w:val="left"/>
      <w:pPr>
        <w:tabs>
          <w:tab w:val="num" w:pos="5671"/>
        </w:tabs>
        <w:ind w:left="6967" w:hanging="1296"/>
      </w:pPr>
      <w:rPr>
        <w:rFonts w:cs="Times New Roman"/>
      </w:rPr>
    </w:lvl>
    <w:lvl w:ilvl="7">
      <w:start w:val="1"/>
      <w:numFmt w:val="none"/>
      <w:suff w:val="nothing"/>
      <w:lvlText w:val=""/>
      <w:lvlJc w:val="left"/>
      <w:pPr>
        <w:tabs>
          <w:tab w:val="num" w:pos="5671"/>
        </w:tabs>
        <w:ind w:left="7111" w:hanging="1440"/>
      </w:pPr>
      <w:rPr>
        <w:rFonts w:cs="Times New Roman"/>
      </w:rPr>
    </w:lvl>
    <w:lvl w:ilvl="8">
      <w:start w:val="1"/>
      <w:numFmt w:val="none"/>
      <w:suff w:val="nothing"/>
      <w:lvlText w:val=""/>
      <w:lvlJc w:val="left"/>
      <w:pPr>
        <w:tabs>
          <w:tab w:val="num" w:pos="5671"/>
        </w:tabs>
        <w:ind w:left="7255" w:hanging="1584"/>
      </w:pPr>
      <w:rPr>
        <w:rFonts w:cs="Times New Roman"/>
      </w:rPr>
    </w:lvl>
  </w:abstractNum>
  <w:abstractNum w:abstractNumId="1" w15:restartNumberingAfterBreak="0">
    <w:nsid w:val="02B762E9"/>
    <w:multiLevelType w:val="hybridMultilevel"/>
    <w:tmpl w:val="A452612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403214D"/>
    <w:multiLevelType w:val="hybridMultilevel"/>
    <w:tmpl w:val="7B0854A2"/>
    <w:lvl w:ilvl="0" w:tplc="FFFFFFFF">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C5C6086"/>
    <w:multiLevelType w:val="multilevel"/>
    <w:tmpl w:val="A1B8B0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355728"/>
    <w:multiLevelType w:val="hybridMultilevel"/>
    <w:tmpl w:val="A9163CE8"/>
    <w:lvl w:ilvl="0" w:tplc="D116EF2A">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11E46E5"/>
    <w:multiLevelType w:val="hybridMultilevel"/>
    <w:tmpl w:val="77242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156292"/>
    <w:multiLevelType w:val="hybridMultilevel"/>
    <w:tmpl w:val="6C0EE0F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27360DC1"/>
    <w:multiLevelType w:val="hybridMultilevel"/>
    <w:tmpl w:val="E37A788C"/>
    <w:lvl w:ilvl="0" w:tplc="155474E4">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D65AA7"/>
    <w:multiLevelType w:val="hybridMultilevel"/>
    <w:tmpl w:val="1D3258DA"/>
    <w:lvl w:ilvl="0" w:tplc="D116EF2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37A149A"/>
    <w:multiLevelType w:val="hybridMultilevel"/>
    <w:tmpl w:val="08B0A70C"/>
    <w:lvl w:ilvl="0" w:tplc="0419000F">
      <w:start w:val="6"/>
      <w:numFmt w:val="decimal"/>
      <w:lvlText w:val="%1."/>
      <w:lvlJc w:val="left"/>
      <w:pPr>
        <w:ind w:left="4897" w:hanging="360"/>
      </w:pPr>
      <w:rPr>
        <w:rFonts w:hint="default"/>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10" w15:restartNumberingAfterBreak="0">
    <w:nsid w:val="339E6495"/>
    <w:multiLevelType w:val="multilevel"/>
    <w:tmpl w:val="DC82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897AF1"/>
    <w:multiLevelType w:val="hybridMultilevel"/>
    <w:tmpl w:val="7554889A"/>
    <w:lvl w:ilvl="0" w:tplc="296EC5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E6D0B4E"/>
    <w:multiLevelType w:val="multilevel"/>
    <w:tmpl w:val="026C5DD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C652E1"/>
    <w:multiLevelType w:val="hybridMultilevel"/>
    <w:tmpl w:val="761A31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741EEF"/>
    <w:multiLevelType w:val="hybridMultilevel"/>
    <w:tmpl w:val="A05C5780"/>
    <w:lvl w:ilvl="0" w:tplc="9A4E1BEC">
      <w:start w:val="1"/>
      <w:numFmt w:val="bullet"/>
      <w:pStyle w:val="a"/>
      <w:lvlText w:val=""/>
      <w:lvlJc w:val="left"/>
      <w:pPr>
        <w:tabs>
          <w:tab w:val="num" w:pos="717"/>
        </w:tabs>
        <w:ind w:left="717" w:hanging="360"/>
      </w:pPr>
      <w:rPr>
        <w:rFonts w:ascii="Symbol" w:hAnsi="Symbol" w:hint="default"/>
        <w:color w:val="auto"/>
      </w:rPr>
    </w:lvl>
    <w:lvl w:ilvl="1" w:tplc="0419000F">
      <w:start w:val="1"/>
      <w:numFmt w:val="decimal"/>
      <w:lvlText w:val="%2."/>
      <w:lvlJc w:val="left"/>
      <w:pPr>
        <w:tabs>
          <w:tab w:val="num" w:pos="728"/>
        </w:tabs>
        <w:ind w:left="728" w:hanging="360"/>
      </w:pPr>
      <w:rPr>
        <w:rFonts w:cs="Times New Roman" w:hint="default"/>
        <w:color w:val="auto"/>
      </w:rPr>
    </w:lvl>
    <w:lvl w:ilvl="2" w:tplc="64742C80">
      <w:numFmt w:val="bullet"/>
      <w:lvlText w:val="·"/>
      <w:lvlJc w:val="left"/>
      <w:pPr>
        <w:ind w:left="1448" w:hanging="360"/>
      </w:pPr>
      <w:rPr>
        <w:rFonts w:ascii="Times New Roman" w:eastAsia="Times New Roman" w:hAnsi="Times New Roman" w:cs="Times New Roman" w:hint="default"/>
      </w:rPr>
    </w:lvl>
    <w:lvl w:ilvl="3" w:tplc="04190001" w:tentative="1">
      <w:start w:val="1"/>
      <w:numFmt w:val="bullet"/>
      <w:lvlText w:val=""/>
      <w:lvlJc w:val="left"/>
      <w:pPr>
        <w:tabs>
          <w:tab w:val="num" w:pos="2168"/>
        </w:tabs>
        <w:ind w:left="2168" w:hanging="360"/>
      </w:pPr>
      <w:rPr>
        <w:rFonts w:ascii="Symbol" w:hAnsi="Symbol" w:hint="default"/>
      </w:rPr>
    </w:lvl>
    <w:lvl w:ilvl="4" w:tplc="04190003" w:tentative="1">
      <w:start w:val="1"/>
      <w:numFmt w:val="bullet"/>
      <w:lvlText w:val="o"/>
      <w:lvlJc w:val="left"/>
      <w:pPr>
        <w:tabs>
          <w:tab w:val="num" w:pos="2888"/>
        </w:tabs>
        <w:ind w:left="2888" w:hanging="360"/>
      </w:pPr>
      <w:rPr>
        <w:rFonts w:ascii="Courier New" w:hAnsi="Courier New" w:hint="default"/>
      </w:rPr>
    </w:lvl>
    <w:lvl w:ilvl="5" w:tplc="04190005" w:tentative="1">
      <w:start w:val="1"/>
      <w:numFmt w:val="bullet"/>
      <w:lvlText w:val=""/>
      <w:lvlJc w:val="left"/>
      <w:pPr>
        <w:tabs>
          <w:tab w:val="num" w:pos="3608"/>
        </w:tabs>
        <w:ind w:left="3608" w:hanging="360"/>
      </w:pPr>
      <w:rPr>
        <w:rFonts w:ascii="Wingdings" w:hAnsi="Wingdings" w:hint="default"/>
      </w:rPr>
    </w:lvl>
    <w:lvl w:ilvl="6" w:tplc="04190001" w:tentative="1">
      <w:start w:val="1"/>
      <w:numFmt w:val="bullet"/>
      <w:lvlText w:val=""/>
      <w:lvlJc w:val="left"/>
      <w:pPr>
        <w:tabs>
          <w:tab w:val="num" w:pos="4328"/>
        </w:tabs>
        <w:ind w:left="4328" w:hanging="360"/>
      </w:pPr>
      <w:rPr>
        <w:rFonts w:ascii="Symbol" w:hAnsi="Symbol" w:hint="default"/>
      </w:rPr>
    </w:lvl>
    <w:lvl w:ilvl="7" w:tplc="04190003" w:tentative="1">
      <w:start w:val="1"/>
      <w:numFmt w:val="bullet"/>
      <w:lvlText w:val="o"/>
      <w:lvlJc w:val="left"/>
      <w:pPr>
        <w:tabs>
          <w:tab w:val="num" w:pos="5048"/>
        </w:tabs>
        <w:ind w:left="5048" w:hanging="360"/>
      </w:pPr>
      <w:rPr>
        <w:rFonts w:ascii="Courier New" w:hAnsi="Courier New" w:hint="default"/>
      </w:rPr>
    </w:lvl>
    <w:lvl w:ilvl="8" w:tplc="04190005" w:tentative="1">
      <w:start w:val="1"/>
      <w:numFmt w:val="bullet"/>
      <w:lvlText w:val=""/>
      <w:lvlJc w:val="left"/>
      <w:pPr>
        <w:tabs>
          <w:tab w:val="num" w:pos="5768"/>
        </w:tabs>
        <w:ind w:left="5768" w:hanging="360"/>
      </w:pPr>
      <w:rPr>
        <w:rFonts w:ascii="Wingdings" w:hAnsi="Wingdings" w:hint="default"/>
      </w:rPr>
    </w:lvl>
  </w:abstractNum>
  <w:abstractNum w:abstractNumId="15" w15:restartNumberingAfterBreak="0">
    <w:nsid w:val="4DFA3535"/>
    <w:multiLevelType w:val="hybridMultilevel"/>
    <w:tmpl w:val="F296113C"/>
    <w:lvl w:ilvl="0" w:tplc="90C2079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66937DE"/>
    <w:multiLevelType w:val="hybridMultilevel"/>
    <w:tmpl w:val="0302A7D4"/>
    <w:lvl w:ilvl="0" w:tplc="90C2079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5C207323"/>
    <w:multiLevelType w:val="hybridMultilevel"/>
    <w:tmpl w:val="BAACEDD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61E843A4"/>
    <w:multiLevelType w:val="hybridMultilevel"/>
    <w:tmpl w:val="6F3CEA76"/>
    <w:lvl w:ilvl="0" w:tplc="D116EF2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8DE2F5F"/>
    <w:multiLevelType w:val="hybridMultilevel"/>
    <w:tmpl w:val="18D2761E"/>
    <w:lvl w:ilvl="0" w:tplc="90C207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AAD101F"/>
    <w:multiLevelType w:val="hybridMultilevel"/>
    <w:tmpl w:val="3964084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F9A7CEC"/>
    <w:multiLevelType w:val="hybridMultilevel"/>
    <w:tmpl w:val="6FACBD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
  </w:num>
  <w:num w:numId="3">
    <w:abstractNumId w:val="6"/>
  </w:num>
  <w:num w:numId="4">
    <w:abstractNumId w:val="11"/>
  </w:num>
  <w:num w:numId="5">
    <w:abstractNumId w:val="1"/>
  </w:num>
  <w:num w:numId="6">
    <w:abstractNumId w:val="17"/>
  </w:num>
  <w:num w:numId="7">
    <w:abstractNumId w:val="13"/>
  </w:num>
  <w:num w:numId="8">
    <w:abstractNumId w:val="7"/>
  </w:num>
  <w:num w:numId="9">
    <w:abstractNumId w:val="18"/>
  </w:num>
  <w:num w:numId="10">
    <w:abstractNumId w:val="14"/>
  </w:num>
  <w:num w:numId="11">
    <w:abstractNumId w:val="12"/>
  </w:num>
  <w:num w:numId="12">
    <w:abstractNumId w:val="15"/>
  </w:num>
  <w:num w:numId="13">
    <w:abstractNumId w:val="5"/>
  </w:num>
  <w:num w:numId="14">
    <w:abstractNumId w:val="4"/>
  </w:num>
  <w:num w:numId="15">
    <w:abstractNumId w:val="16"/>
  </w:num>
  <w:num w:numId="16">
    <w:abstractNumId w:val="8"/>
  </w:num>
  <w:num w:numId="17">
    <w:abstractNumId w:val="19"/>
  </w:num>
  <w:num w:numId="18">
    <w:abstractNumId w:val="0"/>
  </w:num>
  <w:num w:numId="19">
    <w:abstractNumId w:val="21"/>
  </w:num>
  <w:num w:numId="20">
    <w:abstractNumId w:val="20"/>
  </w:num>
  <w:num w:numId="21">
    <w:abstractNumId w:val="9"/>
  </w:num>
  <w:num w:numId="22">
    <w:abstractNumId w:val="3"/>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342"/>
    <w:rsid w:val="00007566"/>
    <w:rsid w:val="00011333"/>
    <w:rsid w:val="0001163A"/>
    <w:rsid w:val="0001202F"/>
    <w:rsid w:val="0001478F"/>
    <w:rsid w:val="00015E7A"/>
    <w:rsid w:val="00017BA2"/>
    <w:rsid w:val="00017BAA"/>
    <w:rsid w:val="000218A2"/>
    <w:rsid w:val="00030BB2"/>
    <w:rsid w:val="000329FA"/>
    <w:rsid w:val="0004236B"/>
    <w:rsid w:val="000457F8"/>
    <w:rsid w:val="00045F6E"/>
    <w:rsid w:val="0005188B"/>
    <w:rsid w:val="00053CA7"/>
    <w:rsid w:val="00054FF7"/>
    <w:rsid w:val="000553A3"/>
    <w:rsid w:val="000609A2"/>
    <w:rsid w:val="00060B65"/>
    <w:rsid w:val="00061C78"/>
    <w:rsid w:val="00062409"/>
    <w:rsid w:val="00065E09"/>
    <w:rsid w:val="00066051"/>
    <w:rsid w:val="00066AA1"/>
    <w:rsid w:val="00076753"/>
    <w:rsid w:val="0007767A"/>
    <w:rsid w:val="0009098F"/>
    <w:rsid w:val="0009278B"/>
    <w:rsid w:val="000960EB"/>
    <w:rsid w:val="000A11B4"/>
    <w:rsid w:val="000A2B45"/>
    <w:rsid w:val="000A2BE3"/>
    <w:rsid w:val="000A4888"/>
    <w:rsid w:val="000A490A"/>
    <w:rsid w:val="000A5F95"/>
    <w:rsid w:val="000A6E9C"/>
    <w:rsid w:val="000A73C8"/>
    <w:rsid w:val="000A7BCA"/>
    <w:rsid w:val="000A7EA3"/>
    <w:rsid w:val="000B1246"/>
    <w:rsid w:val="000B1D50"/>
    <w:rsid w:val="000B26C1"/>
    <w:rsid w:val="000B2703"/>
    <w:rsid w:val="000B2C8E"/>
    <w:rsid w:val="000B41EC"/>
    <w:rsid w:val="000B5AEA"/>
    <w:rsid w:val="000B60A2"/>
    <w:rsid w:val="000B614D"/>
    <w:rsid w:val="000B641F"/>
    <w:rsid w:val="000C1847"/>
    <w:rsid w:val="000D2DD0"/>
    <w:rsid w:val="000D64FF"/>
    <w:rsid w:val="000E6BC9"/>
    <w:rsid w:val="000F77B4"/>
    <w:rsid w:val="00101BEA"/>
    <w:rsid w:val="0010490A"/>
    <w:rsid w:val="00105503"/>
    <w:rsid w:val="001146DF"/>
    <w:rsid w:val="00123790"/>
    <w:rsid w:val="00123DBD"/>
    <w:rsid w:val="00124437"/>
    <w:rsid w:val="00126EF0"/>
    <w:rsid w:val="00132B4F"/>
    <w:rsid w:val="00134182"/>
    <w:rsid w:val="00143BC8"/>
    <w:rsid w:val="001467CD"/>
    <w:rsid w:val="0015619D"/>
    <w:rsid w:val="00156DD1"/>
    <w:rsid w:val="001602F3"/>
    <w:rsid w:val="00160474"/>
    <w:rsid w:val="0016177A"/>
    <w:rsid w:val="00163209"/>
    <w:rsid w:val="00166614"/>
    <w:rsid w:val="001715B1"/>
    <w:rsid w:val="00182EEA"/>
    <w:rsid w:val="001867DF"/>
    <w:rsid w:val="001902B9"/>
    <w:rsid w:val="00191AB3"/>
    <w:rsid w:val="00191B67"/>
    <w:rsid w:val="00194D69"/>
    <w:rsid w:val="00195F56"/>
    <w:rsid w:val="001A4CA5"/>
    <w:rsid w:val="001B0845"/>
    <w:rsid w:val="001B408A"/>
    <w:rsid w:val="001B52AB"/>
    <w:rsid w:val="001C0C36"/>
    <w:rsid w:val="001C2C21"/>
    <w:rsid w:val="001C5EF9"/>
    <w:rsid w:val="001D5E8B"/>
    <w:rsid w:val="001E027C"/>
    <w:rsid w:val="001E0824"/>
    <w:rsid w:val="001E43F4"/>
    <w:rsid w:val="001E651D"/>
    <w:rsid w:val="001E6D47"/>
    <w:rsid w:val="001F02FF"/>
    <w:rsid w:val="001F0538"/>
    <w:rsid w:val="001F0B0C"/>
    <w:rsid w:val="001F5C75"/>
    <w:rsid w:val="001F6FD0"/>
    <w:rsid w:val="0020368E"/>
    <w:rsid w:val="00203CA1"/>
    <w:rsid w:val="002053C9"/>
    <w:rsid w:val="002071E0"/>
    <w:rsid w:val="002123D6"/>
    <w:rsid w:val="002148CA"/>
    <w:rsid w:val="0021520D"/>
    <w:rsid w:val="002236A0"/>
    <w:rsid w:val="00227F4E"/>
    <w:rsid w:val="002355A6"/>
    <w:rsid w:val="00236CE6"/>
    <w:rsid w:val="002370F6"/>
    <w:rsid w:val="00237E5F"/>
    <w:rsid w:val="00252D3F"/>
    <w:rsid w:val="00255F83"/>
    <w:rsid w:val="0026047C"/>
    <w:rsid w:val="00272384"/>
    <w:rsid w:val="002809D7"/>
    <w:rsid w:val="00286562"/>
    <w:rsid w:val="00290FAB"/>
    <w:rsid w:val="002941E3"/>
    <w:rsid w:val="002A15DE"/>
    <w:rsid w:val="002A4DA0"/>
    <w:rsid w:val="002B5764"/>
    <w:rsid w:val="002C002F"/>
    <w:rsid w:val="002C03E2"/>
    <w:rsid w:val="002C2F60"/>
    <w:rsid w:val="002C692E"/>
    <w:rsid w:val="002C69DF"/>
    <w:rsid w:val="002D5D79"/>
    <w:rsid w:val="002E345B"/>
    <w:rsid w:val="002E46A7"/>
    <w:rsid w:val="002E4EA6"/>
    <w:rsid w:val="002E56F9"/>
    <w:rsid w:val="002E63AC"/>
    <w:rsid w:val="002E6D75"/>
    <w:rsid w:val="002F54BD"/>
    <w:rsid w:val="0030508D"/>
    <w:rsid w:val="003059E7"/>
    <w:rsid w:val="00306625"/>
    <w:rsid w:val="003074D3"/>
    <w:rsid w:val="0031005A"/>
    <w:rsid w:val="0031075D"/>
    <w:rsid w:val="003110E0"/>
    <w:rsid w:val="00315BA5"/>
    <w:rsid w:val="003179A4"/>
    <w:rsid w:val="00322BEC"/>
    <w:rsid w:val="0032737E"/>
    <w:rsid w:val="00331497"/>
    <w:rsid w:val="00333272"/>
    <w:rsid w:val="0033765A"/>
    <w:rsid w:val="00340365"/>
    <w:rsid w:val="00345146"/>
    <w:rsid w:val="00351B24"/>
    <w:rsid w:val="0036042E"/>
    <w:rsid w:val="00360C96"/>
    <w:rsid w:val="00360EF2"/>
    <w:rsid w:val="00362032"/>
    <w:rsid w:val="00362F47"/>
    <w:rsid w:val="003640E2"/>
    <w:rsid w:val="0036781C"/>
    <w:rsid w:val="00370543"/>
    <w:rsid w:val="00373043"/>
    <w:rsid w:val="00373533"/>
    <w:rsid w:val="0037611A"/>
    <w:rsid w:val="00380668"/>
    <w:rsid w:val="00380CF9"/>
    <w:rsid w:val="00381266"/>
    <w:rsid w:val="0038281D"/>
    <w:rsid w:val="00382BC1"/>
    <w:rsid w:val="0038532F"/>
    <w:rsid w:val="00386F3D"/>
    <w:rsid w:val="0038756A"/>
    <w:rsid w:val="00393BC9"/>
    <w:rsid w:val="00395566"/>
    <w:rsid w:val="00395BA3"/>
    <w:rsid w:val="003974AE"/>
    <w:rsid w:val="003A54FC"/>
    <w:rsid w:val="003B5D1D"/>
    <w:rsid w:val="003B6C39"/>
    <w:rsid w:val="003C0ABC"/>
    <w:rsid w:val="003C160E"/>
    <w:rsid w:val="003C45F3"/>
    <w:rsid w:val="003C51D5"/>
    <w:rsid w:val="003D1053"/>
    <w:rsid w:val="003D63C5"/>
    <w:rsid w:val="003E608F"/>
    <w:rsid w:val="003E73B4"/>
    <w:rsid w:val="003F121A"/>
    <w:rsid w:val="004031F5"/>
    <w:rsid w:val="00403539"/>
    <w:rsid w:val="00404299"/>
    <w:rsid w:val="00405267"/>
    <w:rsid w:val="00410661"/>
    <w:rsid w:val="00411A5F"/>
    <w:rsid w:val="00414EC4"/>
    <w:rsid w:val="00414F52"/>
    <w:rsid w:val="0041594B"/>
    <w:rsid w:val="00417FEA"/>
    <w:rsid w:val="00422963"/>
    <w:rsid w:val="00424C2E"/>
    <w:rsid w:val="004253F1"/>
    <w:rsid w:val="00426CE8"/>
    <w:rsid w:val="00431BDE"/>
    <w:rsid w:val="00433D60"/>
    <w:rsid w:val="00436418"/>
    <w:rsid w:val="0044245F"/>
    <w:rsid w:val="00442775"/>
    <w:rsid w:val="004461B9"/>
    <w:rsid w:val="00451E4D"/>
    <w:rsid w:val="00451E55"/>
    <w:rsid w:val="00452B91"/>
    <w:rsid w:val="004534CB"/>
    <w:rsid w:val="004566E8"/>
    <w:rsid w:val="0046515E"/>
    <w:rsid w:val="00467172"/>
    <w:rsid w:val="00471444"/>
    <w:rsid w:val="00473776"/>
    <w:rsid w:val="004743DE"/>
    <w:rsid w:val="004750E7"/>
    <w:rsid w:val="00476092"/>
    <w:rsid w:val="00477623"/>
    <w:rsid w:val="00477C05"/>
    <w:rsid w:val="00477CAE"/>
    <w:rsid w:val="00477F86"/>
    <w:rsid w:val="00483491"/>
    <w:rsid w:val="00483B69"/>
    <w:rsid w:val="00490009"/>
    <w:rsid w:val="00490884"/>
    <w:rsid w:val="00491550"/>
    <w:rsid w:val="0049398A"/>
    <w:rsid w:val="004940BD"/>
    <w:rsid w:val="004940E4"/>
    <w:rsid w:val="004947D8"/>
    <w:rsid w:val="00495306"/>
    <w:rsid w:val="00496550"/>
    <w:rsid w:val="00497FA9"/>
    <w:rsid w:val="004A22BE"/>
    <w:rsid w:val="004A2416"/>
    <w:rsid w:val="004A3419"/>
    <w:rsid w:val="004A6075"/>
    <w:rsid w:val="004A61D8"/>
    <w:rsid w:val="004A6FFC"/>
    <w:rsid w:val="004B3F65"/>
    <w:rsid w:val="004B630B"/>
    <w:rsid w:val="004C070F"/>
    <w:rsid w:val="004C2857"/>
    <w:rsid w:val="004C437F"/>
    <w:rsid w:val="004C55D0"/>
    <w:rsid w:val="004C5905"/>
    <w:rsid w:val="004C63A2"/>
    <w:rsid w:val="004E0BB9"/>
    <w:rsid w:val="004E1E4E"/>
    <w:rsid w:val="004E32CC"/>
    <w:rsid w:val="004E41C3"/>
    <w:rsid w:val="004F004B"/>
    <w:rsid w:val="004F3E10"/>
    <w:rsid w:val="004F4E4A"/>
    <w:rsid w:val="004F7CCF"/>
    <w:rsid w:val="00504AC2"/>
    <w:rsid w:val="00514B16"/>
    <w:rsid w:val="005204EE"/>
    <w:rsid w:val="0052471F"/>
    <w:rsid w:val="00524940"/>
    <w:rsid w:val="005319F1"/>
    <w:rsid w:val="00532889"/>
    <w:rsid w:val="00533631"/>
    <w:rsid w:val="00536C8F"/>
    <w:rsid w:val="00540E84"/>
    <w:rsid w:val="00541F6C"/>
    <w:rsid w:val="0054569B"/>
    <w:rsid w:val="0054745F"/>
    <w:rsid w:val="00547CA7"/>
    <w:rsid w:val="00551354"/>
    <w:rsid w:val="00554F29"/>
    <w:rsid w:val="00557643"/>
    <w:rsid w:val="0056409E"/>
    <w:rsid w:val="00567CC5"/>
    <w:rsid w:val="00570455"/>
    <w:rsid w:val="0057243E"/>
    <w:rsid w:val="0057286C"/>
    <w:rsid w:val="00573F8C"/>
    <w:rsid w:val="00577F4B"/>
    <w:rsid w:val="00582DA9"/>
    <w:rsid w:val="00585851"/>
    <w:rsid w:val="005874E1"/>
    <w:rsid w:val="00591613"/>
    <w:rsid w:val="005977CB"/>
    <w:rsid w:val="00597B5F"/>
    <w:rsid w:val="005A0F9C"/>
    <w:rsid w:val="005A1BF5"/>
    <w:rsid w:val="005A66A4"/>
    <w:rsid w:val="005A7116"/>
    <w:rsid w:val="005B2B94"/>
    <w:rsid w:val="005B3E06"/>
    <w:rsid w:val="005B4D72"/>
    <w:rsid w:val="005C2C82"/>
    <w:rsid w:val="005D05FD"/>
    <w:rsid w:val="005D383B"/>
    <w:rsid w:val="005D4555"/>
    <w:rsid w:val="005E3525"/>
    <w:rsid w:val="005E5F7D"/>
    <w:rsid w:val="005E7996"/>
    <w:rsid w:val="005F20E9"/>
    <w:rsid w:val="005F3ECE"/>
    <w:rsid w:val="005F5E1F"/>
    <w:rsid w:val="00601E0B"/>
    <w:rsid w:val="006024A4"/>
    <w:rsid w:val="00602879"/>
    <w:rsid w:val="00604557"/>
    <w:rsid w:val="006049FD"/>
    <w:rsid w:val="00606078"/>
    <w:rsid w:val="00613838"/>
    <w:rsid w:val="00613E75"/>
    <w:rsid w:val="0061575D"/>
    <w:rsid w:val="006167DB"/>
    <w:rsid w:val="00620209"/>
    <w:rsid w:val="006220A6"/>
    <w:rsid w:val="006267EE"/>
    <w:rsid w:val="00630186"/>
    <w:rsid w:val="00632179"/>
    <w:rsid w:val="0063574C"/>
    <w:rsid w:val="00645A76"/>
    <w:rsid w:val="006467AA"/>
    <w:rsid w:val="0065255F"/>
    <w:rsid w:val="00652C15"/>
    <w:rsid w:val="00660A4B"/>
    <w:rsid w:val="00671815"/>
    <w:rsid w:val="0067390D"/>
    <w:rsid w:val="00685CEB"/>
    <w:rsid w:val="006923A9"/>
    <w:rsid w:val="00695BAE"/>
    <w:rsid w:val="006A1FBE"/>
    <w:rsid w:val="006A5E4E"/>
    <w:rsid w:val="006A753F"/>
    <w:rsid w:val="006B48DF"/>
    <w:rsid w:val="006B6BA2"/>
    <w:rsid w:val="006B6D52"/>
    <w:rsid w:val="006B78B7"/>
    <w:rsid w:val="006C3AE9"/>
    <w:rsid w:val="006C3EFD"/>
    <w:rsid w:val="006C4298"/>
    <w:rsid w:val="006C6C26"/>
    <w:rsid w:val="006D2761"/>
    <w:rsid w:val="006D482E"/>
    <w:rsid w:val="006F0431"/>
    <w:rsid w:val="006F4C20"/>
    <w:rsid w:val="006F4EB3"/>
    <w:rsid w:val="00701033"/>
    <w:rsid w:val="007031E0"/>
    <w:rsid w:val="007119FD"/>
    <w:rsid w:val="00720118"/>
    <w:rsid w:val="00720597"/>
    <w:rsid w:val="00725344"/>
    <w:rsid w:val="00733FE8"/>
    <w:rsid w:val="0073453D"/>
    <w:rsid w:val="00734B53"/>
    <w:rsid w:val="00735705"/>
    <w:rsid w:val="007410A9"/>
    <w:rsid w:val="00743F12"/>
    <w:rsid w:val="00744160"/>
    <w:rsid w:val="007555B2"/>
    <w:rsid w:val="007640B8"/>
    <w:rsid w:val="00766B84"/>
    <w:rsid w:val="00772DC7"/>
    <w:rsid w:val="00781742"/>
    <w:rsid w:val="00782B16"/>
    <w:rsid w:val="00783636"/>
    <w:rsid w:val="00783AE6"/>
    <w:rsid w:val="00784F91"/>
    <w:rsid w:val="007857DC"/>
    <w:rsid w:val="007872CB"/>
    <w:rsid w:val="007909A4"/>
    <w:rsid w:val="00791FBF"/>
    <w:rsid w:val="0079256A"/>
    <w:rsid w:val="00792D88"/>
    <w:rsid w:val="007942A7"/>
    <w:rsid w:val="007963EC"/>
    <w:rsid w:val="007B0AC0"/>
    <w:rsid w:val="007C1691"/>
    <w:rsid w:val="007C303A"/>
    <w:rsid w:val="007C7017"/>
    <w:rsid w:val="007D0E43"/>
    <w:rsid w:val="007D1C84"/>
    <w:rsid w:val="007D2E78"/>
    <w:rsid w:val="007D2F0E"/>
    <w:rsid w:val="007D486A"/>
    <w:rsid w:val="007E3581"/>
    <w:rsid w:val="007E5126"/>
    <w:rsid w:val="007E691F"/>
    <w:rsid w:val="007F0D62"/>
    <w:rsid w:val="007F5545"/>
    <w:rsid w:val="008008C4"/>
    <w:rsid w:val="00802A46"/>
    <w:rsid w:val="00812528"/>
    <w:rsid w:val="00821475"/>
    <w:rsid w:val="00822E7E"/>
    <w:rsid w:val="00830767"/>
    <w:rsid w:val="00831FC3"/>
    <w:rsid w:val="008323E3"/>
    <w:rsid w:val="00835275"/>
    <w:rsid w:val="00840B0C"/>
    <w:rsid w:val="00840BA9"/>
    <w:rsid w:val="008419E4"/>
    <w:rsid w:val="008421F8"/>
    <w:rsid w:val="008438CD"/>
    <w:rsid w:val="00845B51"/>
    <w:rsid w:val="00851897"/>
    <w:rsid w:val="00854480"/>
    <w:rsid w:val="00857723"/>
    <w:rsid w:val="0087101F"/>
    <w:rsid w:val="00871EC6"/>
    <w:rsid w:val="008723AA"/>
    <w:rsid w:val="00872524"/>
    <w:rsid w:val="00874E5A"/>
    <w:rsid w:val="00875253"/>
    <w:rsid w:val="0088795B"/>
    <w:rsid w:val="00890C4F"/>
    <w:rsid w:val="00893955"/>
    <w:rsid w:val="00896789"/>
    <w:rsid w:val="00896BAC"/>
    <w:rsid w:val="00896D68"/>
    <w:rsid w:val="008A0EA8"/>
    <w:rsid w:val="008A3765"/>
    <w:rsid w:val="008A741C"/>
    <w:rsid w:val="008B05A7"/>
    <w:rsid w:val="008B153F"/>
    <w:rsid w:val="008B6784"/>
    <w:rsid w:val="008B68E7"/>
    <w:rsid w:val="008C0F38"/>
    <w:rsid w:val="008C4B51"/>
    <w:rsid w:val="008C7F79"/>
    <w:rsid w:val="008D4024"/>
    <w:rsid w:val="008D41BE"/>
    <w:rsid w:val="008D436F"/>
    <w:rsid w:val="008D5937"/>
    <w:rsid w:val="008E229A"/>
    <w:rsid w:val="008E3046"/>
    <w:rsid w:val="008F0A7F"/>
    <w:rsid w:val="008F245E"/>
    <w:rsid w:val="008F2751"/>
    <w:rsid w:val="008F2A7E"/>
    <w:rsid w:val="008F5225"/>
    <w:rsid w:val="008F528A"/>
    <w:rsid w:val="008F55B6"/>
    <w:rsid w:val="00900273"/>
    <w:rsid w:val="009014B5"/>
    <w:rsid w:val="00901F28"/>
    <w:rsid w:val="009064D7"/>
    <w:rsid w:val="0091765F"/>
    <w:rsid w:val="009218EE"/>
    <w:rsid w:val="00922E02"/>
    <w:rsid w:val="00924342"/>
    <w:rsid w:val="009253CF"/>
    <w:rsid w:val="00926749"/>
    <w:rsid w:val="00927284"/>
    <w:rsid w:val="00930323"/>
    <w:rsid w:val="00935760"/>
    <w:rsid w:val="00940FAB"/>
    <w:rsid w:val="00941692"/>
    <w:rsid w:val="0094191F"/>
    <w:rsid w:val="009454E8"/>
    <w:rsid w:val="0094727F"/>
    <w:rsid w:val="009509E5"/>
    <w:rsid w:val="00951224"/>
    <w:rsid w:val="00967CD8"/>
    <w:rsid w:val="00973660"/>
    <w:rsid w:val="00974E4E"/>
    <w:rsid w:val="00975511"/>
    <w:rsid w:val="0098211F"/>
    <w:rsid w:val="00982B58"/>
    <w:rsid w:val="00996930"/>
    <w:rsid w:val="0099788A"/>
    <w:rsid w:val="009A0F65"/>
    <w:rsid w:val="009A4461"/>
    <w:rsid w:val="009A72E4"/>
    <w:rsid w:val="009A758E"/>
    <w:rsid w:val="009B163D"/>
    <w:rsid w:val="009B3293"/>
    <w:rsid w:val="009B3307"/>
    <w:rsid w:val="009B6441"/>
    <w:rsid w:val="009C57A7"/>
    <w:rsid w:val="009C7451"/>
    <w:rsid w:val="009D37EC"/>
    <w:rsid w:val="009D51C6"/>
    <w:rsid w:val="009D7396"/>
    <w:rsid w:val="009D7928"/>
    <w:rsid w:val="009D7C0B"/>
    <w:rsid w:val="009E2B81"/>
    <w:rsid w:val="009E4FD5"/>
    <w:rsid w:val="009F04AA"/>
    <w:rsid w:val="009F22DC"/>
    <w:rsid w:val="009F690C"/>
    <w:rsid w:val="009F73B8"/>
    <w:rsid w:val="00A02C7F"/>
    <w:rsid w:val="00A1488B"/>
    <w:rsid w:val="00A16573"/>
    <w:rsid w:val="00A174FA"/>
    <w:rsid w:val="00A201CB"/>
    <w:rsid w:val="00A20423"/>
    <w:rsid w:val="00A21509"/>
    <w:rsid w:val="00A21A63"/>
    <w:rsid w:val="00A23A4D"/>
    <w:rsid w:val="00A257C0"/>
    <w:rsid w:val="00A25F58"/>
    <w:rsid w:val="00A25FED"/>
    <w:rsid w:val="00A27134"/>
    <w:rsid w:val="00A41817"/>
    <w:rsid w:val="00A42BC3"/>
    <w:rsid w:val="00A51D5D"/>
    <w:rsid w:val="00A55F87"/>
    <w:rsid w:val="00A6093F"/>
    <w:rsid w:val="00A647CE"/>
    <w:rsid w:val="00A705BB"/>
    <w:rsid w:val="00A7224D"/>
    <w:rsid w:val="00A72B04"/>
    <w:rsid w:val="00A733B9"/>
    <w:rsid w:val="00A77A1A"/>
    <w:rsid w:val="00A802B9"/>
    <w:rsid w:val="00A80F8E"/>
    <w:rsid w:val="00A81CB4"/>
    <w:rsid w:val="00A84350"/>
    <w:rsid w:val="00A871C5"/>
    <w:rsid w:val="00A87BEE"/>
    <w:rsid w:val="00A92D32"/>
    <w:rsid w:val="00A9503E"/>
    <w:rsid w:val="00A96157"/>
    <w:rsid w:val="00A9770A"/>
    <w:rsid w:val="00AA323F"/>
    <w:rsid w:val="00AA3A3B"/>
    <w:rsid w:val="00AB5AE5"/>
    <w:rsid w:val="00AC1486"/>
    <w:rsid w:val="00AC5784"/>
    <w:rsid w:val="00AC579E"/>
    <w:rsid w:val="00AC6EAF"/>
    <w:rsid w:val="00AC76D5"/>
    <w:rsid w:val="00AD0E40"/>
    <w:rsid w:val="00AD18E4"/>
    <w:rsid w:val="00AD2966"/>
    <w:rsid w:val="00AD36A1"/>
    <w:rsid w:val="00AD3D78"/>
    <w:rsid w:val="00AE00C7"/>
    <w:rsid w:val="00AE08FC"/>
    <w:rsid w:val="00AE143B"/>
    <w:rsid w:val="00AE233E"/>
    <w:rsid w:val="00AF13AE"/>
    <w:rsid w:val="00AF3372"/>
    <w:rsid w:val="00AF727A"/>
    <w:rsid w:val="00B006A7"/>
    <w:rsid w:val="00B03F30"/>
    <w:rsid w:val="00B0735F"/>
    <w:rsid w:val="00B079B7"/>
    <w:rsid w:val="00B171DE"/>
    <w:rsid w:val="00B17CA9"/>
    <w:rsid w:val="00B22B9E"/>
    <w:rsid w:val="00B27250"/>
    <w:rsid w:val="00B342B0"/>
    <w:rsid w:val="00B35734"/>
    <w:rsid w:val="00B40110"/>
    <w:rsid w:val="00B51F2A"/>
    <w:rsid w:val="00B53DEF"/>
    <w:rsid w:val="00B63CE8"/>
    <w:rsid w:val="00B64301"/>
    <w:rsid w:val="00B6450A"/>
    <w:rsid w:val="00B65D45"/>
    <w:rsid w:val="00B7030A"/>
    <w:rsid w:val="00B7385D"/>
    <w:rsid w:val="00B73F4C"/>
    <w:rsid w:val="00B7587C"/>
    <w:rsid w:val="00B82047"/>
    <w:rsid w:val="00B822D2"/>
    <w:rsid w:val="00B8284D"/>
    <w:rsid w:val="00B84582"/>
    <w:rsid w:val="00B84974"/>
    <w:rsid w:val="00B91BD6"/>
    <w:rsid w:val="00B956EA"/>
    <w:rsid w:val="00B96E18"/>
    <w:rsid w:val="00B96F34"/>
    <w:rsid w:val="00B96F9A"/>
    <w:rsid w:val="00BA09E2"/>
    <w:rsid w:val="00BA4003"/>
    <w:rsid w:val="00BA4505"/>
    <w:rsid w:val="00BA5980"/>
    <w:rsid w:val="00BA656B"/>
    <w:rsid w:val="00BA737A"/>
    <w:rsid w:val="00BB1965"/>
    <w:rsid w:val="00BB4C7E"/>
    <w:rsid w:val="00BB4D14"/>
    <w:rsid w:val="00BB686F"/>
    <w:rsid w:val="00BD0500"/>
    <w:rsid w:val="00BD4094"/>
    <w:rsid w:val="00BD44F7"/>
    <w:rsid w:val="00BD4D71"/>
    <w:rsid w:val="00BD6D1F"/>
    <w:rsid w:val="00BE5302"/>
    <w:rsid w:val="00BE6F7E"/>
    <w:rsid w:val="00BF14CA"/>
    <w:rsid w:val="00BF38FE"/>
    <w:rsid w:val="00BF3D68"/>
    <w:rsid w:val="00C00875"/>
    <w:rsid w:val="00C008EE"/>
    <w:rsid w:val="00C02315"/>
    <w:rsid w:val="00C024AF"/>
    <w:rsid w:val="00C04366"/>
    <w:rsid w:val="00C0520C"/>
    <w:rsid w:val="00C11259"/>
    <w:rsid w:val="00C14F09"/>
    <w:rsid w:val="00C16D1E"/>
    <w:rsid w:val="00C22C87"/>
    <w:rsid w:val="00C33673"/>
    <w:rsid w:val="00C374F4"/>
    <w:rsid w:val="00C43E6F"/>
    <w:rsid w:val="00C43EA9"/>
    <w:rsid w:val="00C52483"/>
    <w:rsid w:val="00C54B1A"/>
    <w:rsid w:val="00C571BA"/>
    <w:rsid w:val="00C62CF8"/>
    <w:rsid w:val="00C72908"/>
    <w:rsid w:val="00C75BFE"/>
    <w:rsid w:val="00C76A4E"/>
    <w:rsid w:val="00C80879"/>
    <w:rsid w:val="00C84F21"/>
    <w:rsid w:val="00C87029"/>
    <w:rsid w:val="00C875E5"/>
    <w:rsid w:val="00C91143"/>
    <w:rsid w:val="00C95A95"/>
    <w:rsid w:val="00CA2749"/>
    <w:rsid w:val="00CA42AD"/>
    <w:rsid w:val="00CA51F1"/>
    <w:rsid w:val="00CA5A87"/>
    <w:rsid w:val="00CB0FD7"/>
    <w:rsid w:val="00CB162F"/>
    <w:rsid w:val="00CB1838"/>
    <w:rsid w:val="00CB24BD"/>
    <w:rsid w:val="00CB75CA"/>
    <w:rsid w:val="00CC2957"/>
    <w:rsid w:val="00CC3997"/>
    <w:rsid w:val="00CC4494"/>
    <w:rsid w:val="00CD3942"/>
    <w:rsid w:val="00CD4570"/>
    <w:rsid w:val="00CE01E5"/>
    <w:rsid w:val="00CE1AF6"/>
    <w:rsid w:val="00CE208D"/>
    <w:rsid w:val="00CE30DD"/>
    <w:rsid w:val="00CE3585"/>
    <w:rsid w:val="00CE3692"/>
    <w:rsid w:val="00CE71A1"/>
    <w:rsid w:val="00CF243A"/>
    <w:rsid w:val="00CF24DD"/>
    <w:rsid w:val="00CF672D"/>
    <w:rsid w:val="00D015C1"/>
    <w:rsid w:val="00D03519"/>
    <w:rsid w:val="00D07646"/>
    <w:rsid w:val="00D100E1"/>
    <w:rsid w:val="00D132A3"/>
    <w:rsid w:val="00D13843"/>
    <w:rsid w:val="00D14E7D"/>
    <w:rsid w:val="00D16D5E"/>
    <w:rsid w:val="00D17FB7"/>
    <w:rsid w:val="00D2029A"/>
    <w:rsid w:val="00D21C17"/>
    <w:rsid w:val="00D26432"/>
    <w:rsid w:val="00D266A5"/>
    <w:rsid w:val="00D325CF"/>
    <w:rsid w:val="00D3794C"/>
    <w:rsid w:val="00D40A29"/>
    <w:rsid w:val="00D41F7C"/>
    <w:rsid w:val="00D51F4F"/>
    <w:rsid w:val="00D53186"/>
    <w:rsid w:val="00D550C3"/>
    <w:rsid w:val="00D57F50"/>
    <w:rsid w:val="00D635E5"/>
    <w:rsid w:val="00D65C13"/>
    <w:rsid w:val="00D754A7"/>
    <w:rsid w:val="00D82A5E"/>
    <w:rsid w:val="00D90C4F"/>
    <w:rsid w:val="00DA07E6"/>
    <w:rsid w:val="00DA1AB0"/>
    <w:rsid w:val="00DA2EA4"/>
    <w:rsid w:val="00DA31DB"/>
    <w:rsid w:val="00DA3525"/>
    <w:rsid w:val="00DA3667"/>
    <w:rsid w:val="00DA6CC5"/>
    <w:rsid w:val="00DB0C22"/>
    <w:rsid w:val="00DB3772"/>
    <w:rsid w:val="00DB49AD"/>
    <w:rsid w:val="00DB55AC"/>
    <w:rsid w:val="00DC0A5C"/>
    <w:rsid w:val="00DC1B77"/>
    <w:rsid w:val="00DC2126"/>
    <w:rsid w:val="00DC2A20"/>
    <w:rsid w:val="00DD0939"/>
    <w:rsid w:val="00DD2E11"/>
    <w:rsid w:val="00DD33A1"/>
    <w:rsid w:val="00DD3AD3"/>
    <w:rsid w:val="00DD5629"/>
    <w:rsid w:val="00DD660C"/>
    <w:rsid w:val="00DD66DB"/>
    <w:rsid w:val="00DE12B7"/>
    <w:rsid w:val="00DE3160"/>
    <w:rsid w:val="00DE4F9F"/>
    <w:rsid w:val="00DE649D"/>
    <w:rsid w:val="00DE686A"/>
    <w:rsid w:val="00DE7873"/>
    <w:rsid w:val="00DF33C4"/>
    <w:rsid w:val="00E011D3"/>
    <w:rsid w:val="00E13526"/>
    <w:rsid w:val="00E15B9C"/>
    <w:rsid w:val="00E23BA8"/>
    <w:rsid w:val="00E25EB4"/>
    <w:rsid w:val="00E27716"/>
    <w:rsid w:val="00E37C56"/>
    <w:rsid w:val="00E37CA9"/>
    <w:rsid w:val="00E4748D"/>
    <w:rsid w:val="00E50663"/>
    <w:rsid w:val="00E511C3"/>
    <w:rsid w:val="00E54019"/>
    <w:rsid w:val="00E5610B"/>
    <w:rsid w:val="00E6408B"/>
    <w:rsid w:val="00E64330"/>
    <w:rsid w:val="00E720E9"/>
    <w:rsid w:val="00E76B06"/>
    <w:rsid w:val="00E77502"/>
    <w:rsid w:val="00E8158F"/>
    <w:rsid w:val="00E8459F"/>
    <w:rsid w:val="00E92179"/>
    <w:rsid w:val="00E962F5"/>
    <w:rsid w:val="00EA041D"/>
    <w:rsid w:val="00EA1390"/>
    <w:rsid w:val="00EA17D0"/>
    <w:rsid w:val="00EB0C98"/>
    <w:rsid w:val="00EB1AED"/>
    <w:rsid w:val="00EB456B"/>
    <w:rsid w:val="00EB5282"/>
    <w:rsid w:val="00EB6534"/>
    <w:rsid w:val="00EB76A2"/>
    <w:rsid w:val="00EC7CBA"/>
    <w:rsid w:val="00ED110C"/>
    <w:rsid w:val="00ED2D4C"/>
    <w:rsid w:val="00ED4D4A"/>
    <w:rsid w:val="00ED599C"/>
    <w:rsid w:val="00ED5F05"/>
    <w:rsid w:val="00EE0625"/>
    <w:rsid w:val="00EE335E"/>
    <w:rsid w:val="00EE3809"/>
    <w:rsid w:val="00EE39D6"/>
    <w:rsid w:val="00EE3C6C"/>
    <w:rsid w:val="00EE5146"/>
    <w:rsid w:val="00F01A5D"/>
    <w:rsid w:val="00F036BD"/>
    <w:rsid w:val="00F04644"/>
    <w:rsid w:val="00F109FF"/>
    <w:rsid w:val="00F15C0D"/>
    <w:rsid w:val="00F15E74"/>
    <w:rsid w:val="00F17FB5"/>
    <w:rsid w:val="00F2298A"/>
    <w:rsid w:val="00F24846"/>
    <w:rsid w:val="00F34D33"/>
    <w:rsid w:val="00F35BBA"/>
    <w:rsid w:val="00F403B6"/>
    <w:rsid w:val="00F4296C"/>
    <w:rsid w:val="00F44D4C"/>
    <w:rsid w:val="00F50F30"/>
    <w:rsid w:val="00F53031"/>
    <w:rsid w:val="00F5645B"/>
    <w:rsid w:val="00F60B8B"/>
    <w:rsid w:val="00F61EDE"/>
    <w:rsid w:val="00F620E0"/>
    <w:rsid w:val="00F6483F"/>
    <w:rsid w:val="00F6643F"/>
    <w:rsid w:val="00F66D9D"/>
    <w:rsid w:val="00F70505"/>
    <w:rsid w:val="00F71C7D"/>
    <w:rsid w:val="00F7606E"/>
    <w:rsid w:val="00F80A04"/>
    <w:rsid w:val="00F91EDC"/>
    <w:rsid w:val="00F93653"/>
    <w:rsid w:val="00F95E01"/>
    <w:rsid w:val="00FA0934"/>
    <w:rsid w:val="00FA2895"/>
    <w:rsid w:val="00FA5291"/>
    <w:rsid w:val="00FB48FD"/>
    <w:rsid w:val="00FB595A"/>
    <w:rsid w:val="00FC26C6"/>
    <w:rsid w:val="00FC4A21"/>
    <w:rsid w:val="00FC629D"/>
    <w:rsid w:val="00FC681F"/>
    <w:rsid w:val="00FC758D"/>
    <w:rsid w:val="00FD2A56"/>
    <w:rsid w:val="00FD4A5D"/>
    <w:rsid w:val="00FD69EF"/>
    <w:rsid w:val="00FE32C2"/>
    <w:rsid w:val="00FE4985"/>
    <w:rsid w:val="00FE6D7C"/>
    <w:rsid w:val="00FE7F06"/>
    <w:rsid w:val="00FF58A9"/>
    <w:rsid w:val="00FF6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14AC9BA3-9AEE-4662-9702-AA38A55E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4D4C"/>
    <w:rPr>
      <w:rFonts w:ascii="Times New Roman" w:eastAsia="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5B3E06"/>
    <w:pPr>
      <w:tabs>
        <w:tab w:val="center" w:pos="4677"/>
        <w:tab w:val="right" w:pos="9355"/>
      </w:tabs>
    </w:pPr>
  </w:style>
  <w:style w:type="character" w:customStyle="1" w:styleId="a5">
    <w:name w:val="Верхний колонтитул Знак"/>
    <w:link w:val="a4"/>
    <w:uiPriority w:val="99"/>
    <w:rsid w:val="005B3E06"/>
    <w:rPr>
      <w:rFonts w:ascii="Times New Roman" w:eastAsia="Times New Roman" w:hAnsi="Times New Roman" w:cs="Times New Roman"/>
      <w:sz w:val="24"/>
      <w:szCs w:val="24"/>
      <w:lang w:eastAsia="ru-RU"/>
    </w:rPr>
  </w:style>
  <w:style w:type="paragraph" w:styleId="a6">
    <w:name w:val="footer"/>
    <w:basedOn w:val="a0"/>
    <w:link w:val="a7"/>
    <w:uiPriority w:val="99"/>
    <w:unhideWhenUsed/>
    <w:rsid w:val="005B3E06"/>
    <w:pPr>
      <w:tabs>
        <w:tab w:val="center" w:pos="4677"/>
        <w:tab w:val="right" w:pos="9355"/>
      </w:tabs>
    </w:pPr>
  </w:style>
  <w:style w:type="character" w:customStyle="1" w:styleId="a7">
    <w:name w:val="Нижний колонтитул Знак"/>
    <w:link w:val="a6"/>
    <w:uiPriority w:val="99"/>
    <w:rsid w:val="005B3E06"/>
    <w:rPr>
      <w:rFonts w:ascii="Times New Roman" w:eastAsia="Times New Roman" w:hAnsi="Times New Roman" w:cs="Times New Roman"/>
      <w:sz w:val="24"/>
      <w:szCs w:val="24"/>
      <w:lang w:eastAsia="ru-RU"/>
    </w:rPr>
  </w:style>
  <w:style w:type="character" w:styleId="a8">
    <w:name w:val="Hyperlink"/>
    <w:uiPriority w:val="99"/>
    <w:semiHidden/>
    <w:unhideWhenUsed/>
    <w:rsid w:val="008F528A"/>
    <w:rPr>
      <w:color w:val="0000FF"/>
      <w:u w:val="single"/>
    </w:rPr>
  </w:style>
  <w:style w:type="character" w:customStyle="1" w:styleId="apple-converted-space">
    <w:name w:val="apple-converted-space"/>
    <w:basedOn w:val="a1"/>
    <w:rsid w:val="008F528A"/>
  </w:style>
  <w:style w:type="paragraph" w:customStyle="1" w:styleId="a9">
    <w:name w:val="Абзац"/>
    <w:basedOn w:val="a0"/>
    <w:link w:val="aa"/>
    <w:qFormat/>
    <w:rsid w:val="00F15E74"/>
    <w:pPr>
      <w:spacing w:before="120" w:after="60"/>
      <w:ind w:firstLine="567"/>
      <w:jc w:val="both"/>
    </w:pPr>
    <w:rPr>
      <w:lang w:val="x-none" w:eastAsia="x-none"/>
    </w:rPr>
  </w:style>
  <w:style w:type="character" w:customStyle="1" w:styleId="aa">
    <w:name w:val="Абзац Знак"/>
    <w:link w:val="a9"/>
    <w:rsid w:val="00F15E74"/>
    <w:rPr>
      <w:sz w:val="24"/>
      <w:szCs w:val="24"/>
      <w:lang w:val="x-none" w:eastAsia="x-none" w:bidi="ar-SA"/>
    </w:rPr>
  </w:style>
  <w:style w:type="paragraph" w:styleId="ab">
    <w:name w:val="List Paragraph"/>
    <w:aliases w:val="Абзац списка11,ПАРАГРАФ"/>
    <w:basedOn w:val="a0"/>
    <w:uiPriority w:val="34"/>
    <w:qFormat/>
    <w:rsid w:val="00C72908"/>
    <w:pPr>
      <w:spacing w:after="200" w:line="276" w:lineRule="auto"/>
      <w:ind w:left="720"/>
      <w:contextualSpacing/>
    </w:pPr>
    <w:rPr>
      <w:rFonts w:ascii="Calibri" w:eastAsia="Calibri" w:hAnsi="Calibri"/>
      <w:sz w:val="22"/>
      <w:szCs w:val="22"/>
      <w:lang w:eastAsia="en-US"/>
    </w:rPr>
  </w:style>
  <w:style w:type="paragraph" w:customStyle="1" w:styleId="ConsPlusCell">
    <w:name w:val="ConsPlusCell"/>
    <w:rsid w:val="00360C96"/>
    <w:pPr>
      <w:widowControl w:val="0"/>
      <w:autoSpaceDE w:val="0"/>
      <w:autoSpaceDN w:val="0"/>
      <w:adjustRightInd w:val="0"/>
    </w:pPr>
    <w:rPr>
      <w:rFonts w:eastAsia="Times New Roman" w:cs="Calibri"/>
      <w:sz w:val="22"/>
      <w:szCs w:val="22"/>
    </w:rPr>
  </w:style>
  <w:style w:type="character" w:styleId="ac">
    <w:name w:val="Strong"/>
    <w:qFormat/>
    <w:rsid w:val="00BE6F7E"/>
    <w:rPr>
      <w:b/>
      <w:bCs/>
    </w:rPr>
  </w:style>
  <w:style w:type="paragraph" w:styleId="ad">
    <w:name w:val="caption"/>
    <w:basedOn w:val="a0"/>
    <w:next w:val="a0"/>
    <w:uiPriority w:val="35"/>
    <w:unhideWhenUsed/>
    <w:qFormat/>
    <w:rsid w:val="00061C78"/>
    <w:rPr>
      <w:b/>
      <w:bCs/>
      <w:sz w:val="20"/>
      <w:szCs w:val="20"/>
    </w:rPr>
  </w:style>
  <w:style w:type="paragraph" w:styleId="ae">
    <w:name w:val="Normal (Web)"/>
    <w:aliases w:val="Обычный (Web)"/>
    <w:basedOn w:val="a0"/>
    <w:uiPriority w:val="99"/>
    <w:rsid w:val="00DE3160"/>
    <w:pPr>
      <w:spacing w:before="100" w:beforeAutospacing="1" w:after="100" w:afterAutospacing="1"/>
    </w:pPr>
    <w:rPr>
      <w:rFonts w:ascii="Arial" w:eastAsia="Calibri" w:hAnsi="Arial" w:cs="Arial"/>
    </w:rPr>
  </w:style>
  <w:style w:type="paragraph" w:styleId="a">
    <w:name w:val="List Bullet"/>
    <w:basedOn w:val="a0"/>
    <w:uiPriority w:val="99"/>
    <w:rsid w:val="00DE3160"/>
    <w:pPr>
      <w:numPr>
        <w:numId w:val="10"/>
      </w:numPr>
      <w:ind w:left="1440"/>
    </w:pPr>
  </w:style>
  <w:style w:type="paragraph" w:styleId="af">
    <w:name w:val="Balloon Text"/>
    <w:basedOn w:val="a0"/>
    <w:link w:val="af0"/>
    <w:uiPriority w:val="99"/>
    <w:semiHidden/>
    <w:unhideWhenUsed/>
    <w:rsid w:val="00306625"/>
    <w:rPr>
      <w:rFonts w:ascii="Tahoma" w:hAnsi="Tahoma" w:cs="Tahoma"/>
      <w:sz w:val="16"/>
      <w:szCs w:val="16"/>
    </w:rPr>
  </w:style>
  <w:style w:type="character" w:customStyle="1" w:styleId="af0">
    <w:name w:val="Текст выноски Знак"/>
    <w:link w:val="af"/>
    <w:uiPriority w:val="99"/>
    <w:semiHidden/>
    <w:rsid w:val="00306625"/>
    <w:rPr>
      <w:rFonts w:ascii="Tahoma" w:eastAsia="Times New Roman" w:hAnsi="Tahoma" w:cs="Tahoma"/>
      <w:sz w:val="16"/>
      <w:szCs w:val="16"/>
    </w:rPr>
  </w:style>
  <w:style w:type="paragraph" w:customStyle="1" w:styleId="ConsPlusNonformat">
    <w:name w:val="ConsPlusNonformat"/>
    <w:uiPriority w:val="99"/>
    <w:rsid w:val="008438CD"/>
    <w:pPr>
      <w:widowControl w:val="0"/>
      <w:autoSpaceDE w:val="0"/>
      <w:autoSpaceDN w:val="0"/>
      <w:adjustRightInd w:val="0"/>
    </w:pPr>
    <w:rPr>
      <w:rFonts w:ascii="Courier New" w:eastAsia="Batang" w:hAnsi="Courier New" w:cs="Courier New"/>
    </w:rPr>
  </w:style>
  <w:style w:type="character" w:styleId="af1">
    <w:name w:val="page number"/>
    <w:uiPriority w:val="99"/>
    <w:rsid w:val="008438CD"/>
    <w:rPr>
      <w:rFonts w:cs="Times New Roman"/>
    </w:rPr>
  </w:style>
  <w:style w:type="paragraph" w:customStyle="1" w:styleId="BodyText22">
    <w:name w:val="Body Text 22"/>
    <w:basedOn w:val="a0"/>
    <w:uiPriority w:val="99"/>
    <w:rsid w:val="004534CB"/>
    <w:pPr>
      <w:ind w:firstLine="709"/>
      <w:jc w:val="both"/>
    </w:pPr>
    <w:rPr>
      <w:rFonts w:eastAsia="Batang"/>
      <w:szCs w:val="20"/>
    </w:rPr>
  </w:style>
  <w:style w:type="paragraph" w:customStyle="1" w:styleId="ConsPlusNormal">
    <w:name w:val="ConsPlusNormal"/>
    <w:link w:val="ConsPlusNormal0"/>
    <w:rsid w:val="008C4B51"/>
    <w:pPr>
      <w:autoSpaceDE w:val="0"/>
      <w:autoSpaceDN w:val="0"/>
      <w:adjustRightInd w:val="0"/>
      <w:ind w:firstLine="720"/>
    </w:pPr>
    <w:rPr>
      <w:rFonts w:ascii="Arial" w:eastAsia="Batang" w:hAnsi="Arial" w:cs="Arial"/>
    </w:rPr>
  </w:style>
  <w:style w:type="character" w:customStyle="1" w:styleId="ConsPlusNormal0">
    <w:name w:val="ConsPlusNormal Знак"/>
    <w:link w:val="ConsPlusNormal"/>
    <w:locked/>
    <w:rsid w:val="008C4B51"/>
    <w:rPr>
      <w:rFonts w:ascii="Arial" w:eastAsia="Batang" w:hAnsi="Arial" w:cs="Arial"/>
    </w:rPr>
  </w:style>
  <w:style w:type="table" w:styleId="af2">
    <w:name w:val="Table Grid"/>
    <w:basedOn w:val="a2"/>
    <w:uiPriority w:val="59"/>
    <w:rsid w:val="00D7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uiPriority w:val="99"/>
    <w:semiHidden/>
    <w:unhideWhenUsed/>
    <w:rsid w:val="00CB75CA"/>
    <w:rPr>
      <w:color w:val="800080"/>
      <w:u w:val="single"/>
    </w:rPr>
  </w:style>
  <w:style w:type="paragraph" w:customStyle="1" w:styleId="font5">
    <w:name w:val="font5"/>
    <w:basedOn w:val="a0"/>
    <w:rsid w:val="00CB75CA"/>
    <w:pPr>
      <w:spacing w:before="100" w:beforeAutospacing="1" w:after="100" w:afterAutospacing="1"/>
    </w:pPr>
    <w:rPr>
      <w:rFonts w:ascii="Tahoma" w:hAnsi="Tahoma" w:cs="Tahoma"/>
      <w:color w:val="000000"/>
      <w:sz w:val="18"/>
      <w:szCs w:val="18"/>
    </w:rPr>
  </w:style>
  <w:style w:type="paragraph" w:customStyle="1" w:styleId="font6">
    <w:name w:val="font6"/>
    <w:basedOn w:val="a0"/>
    <w:rsid w:val="00CB75CA"/>
    <w:pPr>
      <w:spacing w:before="100" w:beforeAutospacing="1" w:after="100" w:afterAutospacing="1"/>
    </w:pPr>
    <w:rPr>
      <w:rFonts w:ascii="Tahoma" w:hAnsi="Tahoma" w:cs="Tahoma"/>
      <w:b/>
      <w:bCs/>
      <w:color w:val="000000"/>
      <w:sz w:val="18"/>
      <w:szCs w:val="18"/>
    </w:rPr>
  </w:style>
  <w:style w:type="paragraph" w:customStyle="1" w:styleId="font7">
    <w:name w:val="font7"/>
    <w:basedOn w:val="a0"/>
    <w:rsid w:val="00CB75CA"/>
    <w:pPr>
      <w:spacing w:before="100" w:beforeAutospacing="1" w:after="100" w:afterAutospacing="1"/>
    </w:pPr>
    <w:rPr>
      <w:rFonts w:ascii="Tahoma" w:hAnsi="Tahoma" w:cs="Tahoma"/>
      <w:color w:val="000000"/>
      <w:sz w:val="18"/>
      <w:szCs w:val="18"/>
    </w:rPr>
  </w:style>
  <w:style w:type="paragraph" w:customStyle="1" w:styleId="font8">
    <w:name w:val="font8"/>
    <w:basedOn w:val="a0"/>
    <w:rsid w:val="00CB75CA"/>
    <w:pPr>
      <w:spacing w:before="100" w:beforeAutospacing="1" w:after="100" w:afterAutospacing="1"/>
    </w:pPr>
    <w:rPr>
      <w:rFonts w:ascii="Tahoma" w:hAnsi="Tahoma" w:cs="Tahoma"/>
      <w:b/>
      <w:bCs/>
      <w:color w:val="000000"/>
      <w:sz w:val="18"/>
      <w:szCs w:val="18"/>
    </w:rPr>
  </w:style>
  <w:style w:type="paragraph" w:customStyle="1" w:styleId="font9">
    <w:name w:val="font9"/>
    <w:basedOn w:val="a0"/>
    <w:rsid w:val="00CB75CA"/>
    <w:pPr>
      <w:spacing w:before="100" w:beforeAutospacing="1" w:after="100" w:afterAutospacing="1"/>
    </w:pPr>
  </w:style>
  <w:style w:type="paragraph" w:customStyle="1" w:styleId="font10">
    <w:name w:val="font10"/>
    <w:basedOn w:val="a0"/>
    <w:rsid w:val="00CB75CA"/>
    <w:pPr>
      <w:spacing w:before="100" w:beforeAutospacing="1" w:after="100" w:afterAutospacing="1"/>
    </w:pPr>
    <w:rPr>
      <w:rFonts w:ascii="Calibri" w:hAnsi="Calibri"/>
    </w:rPr>
  </w:style>
  <w:style w:type="paragraph" w:customStyle="1" w:styleId="xl65">
    <w:name w:val="xl65"/>
    <w:basedOn w:val="a0"/>
    <w:rsid w:val="00CB75CA"/>
    <w:pPr>
      <w:shd w:val="clear" w:color="000000" w:fill="FFFFFF"/>
      <w:spacing w:before="100" w:beforeAutospacing="1" w:after="100" w:afterAutospacing="1"/>
    </w:pPr>
  </w:style>
  <w:style w:type="paragraph" w:customStyle="1" w:styleId="xl66">
    <w:name w:val="xl66"/>
    <w:basedOn w:val="a0"/>
    <w:rsid w:val="00CB75CA"/>
    <w:pPr>
      <w:shd w:val="clear" w:color="000000" w:fill="FFFFFF"/>
      <w:spacing w:before="100" w:beforeAutospacing="1" w:after="100" w:afterAutospacing="1"/>
    </w:pPr>
  </w:style>
  <w:style w:type="paragraph" w:customStyle="1" w:styleId="xl67">
    <w:name w:val="xl67"/>
    <w:basedOn w:val="a0"/>
    <w:rsid w:val="00CB75CA"/>
    <w:pPr>
      <w:shd w:val="clear" w:color="000000" w:fill="FFFFFF"/>
      <w:spacing w:before="100" w:beforeAutospacing="1" w:after="100" w:afterAutospacing="1"/>
    </w:pPr>
  </w:style>
  <w:style w:type="paragraph" w:customStyle="1" w:styleId="xl68">
    <w:name w:val="xl68"/>
    <w:basedOn w:val="a0"/>
    <w:rsid w:val="00CB75CA"/>
    <w:pPr>
      <w:shd w:val="clear" w:color="000000" w:fill="FFFFFF"/>
      <w:spacing w:before="100" w:beforeAutospacing="1" w:after="100" w:afterAutospacing="1"/>
      <w:textAlignment w:val="center"/>
    </w:pPr>
  </w:style>
  <w:style w:type="paragraph" w:customStyle="1" w:styleId="xl69">
    <w:name w:val="xl69"/>
    <w:basedOn w:val="a0"/>
    <w:rsid w:val="00CB75CA"/>
    <w:pPr>
      <w:shd w:val="clear" w:color="000000" w:fill="FFFFFF"/>
      <w:spacing w:before="100" w:beforeAutospacing="1" w:after="100" w:afterAutospacing="1"/>
      <w:jc w:val="right"/>
    </w:pPr>
  </w:style>
  <w:style w:type="paragraph" w:customStyle="1" w:styleId="xl70">
    <w:name w:val="xl70"/>
    <w:basedOn w:val="a0"/>
    <w:rsid w:val="00CB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1">
    <w:name w:val="xl71"/>
    <w:basedOn w:val="a0"/>
    <w:rsid w:val="00CB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72">
    <w:name w:val="xl72"/>
    <w:basedOn w:val="a0"/>
    <w:rsid w:val="00CB75CA"/>
    <w:pPr>
      <w:shd w:val="clear" w:color="000000" w:fill="FFFFFF"/>
      <w:spacing w:before="100" w:beforeAutospacing="1" w:after="100" w:afterAutospacing="1"/>
    </w:pPr>
    <w:rPr>
      <w:b/>
      <w:bCs/>
    </w:rPr>
  </w:style>
  <w:style w:type="paragraph" w:customStyle="1" w:styleId="xl73">
    <w:name w:val="xl73"/>
    <w:basedOn w:val="a0"/>
    <w:rsid w:val="00CB75CA"/>
    <w:pPr>
      <w:shd w:val="clear" w:color="000000" w:fill="FFFFFF"/>
      <w:spacing w:before="100" w:beforeAutospacing="1" w:after="100" w:afterAutospacing="1"/>
      <w:jc w:val="center"/>
    </w:pPr>
  </w:style>
  <w:style w:type="paragraph" w:customStyle="1" w:styleId="xl74">
    <w:name w:val="xl74"/>
    <w:basedOn w:val="a0"/>
    <w:rsid w:val="00CB75CA"/>
    <w:pPr>
      <w:shd w:val="clear" w:color="000000" w:fill="FFFFFF"/>
      <w:spacing w:before="100" w:beforeAutospacing="1" w:after="100" w:afterAutospacing="1"/>
    </w:pPr>
  </w:style>
  <w:style w:type="paragraph" w:customStyle="1" w:styleId="xl75">
    <w:name w:val="xl75"/>
    <w:basedOn w:val="a0"/>
    <w:rsid w:val="00CB75CA"/>
    <w:pPr>
      <w:shd w:val="clear" w:color="000000" w:fill="FFFFFF"/>
      <w:spacing w:before="100" w:beforeAutospacing="1" w:after="100" w:afterAutospacing="1"/>
      <w:textAlignment w:val="center"/>
    </w:pPr>
  </w:style>
  <w:style w:type="paragraph" w:customStyle="1" w:styleId="xl76">
    <w:name w:val="xl76"/>
    <w:basedOn w:val="a0"/>
    <w:rsid w:val="00CB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a0"/>
    <w:rsid w:val="00CB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8">
    <w:name w:val="xl78"/>
    <w:basedOn w:val="a0"/>
    <w:rsid w:val="00CB75C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79">
    <w:name w:val="xl79"/>
    <w:basedOn w:val="a0"/>
    <w:rsid w:val="00CB75CA"/>
    <w:pPr>
      <w:shd w:val="clear" w:color="000000" w:fill="FFFFFF"/>
      <w:spacing w:before="100" w:beforeAutospacing="1" w:after="100" w:afterAutospacing="1"/>
      <w:jc w:val="center"/>
      <w:textAlignment w:val="center"/>
    </w:pPr>
  </w:style>
  <w:style w:type="paragraph" w:customStyle="1" w:styleId="xl80">
    <w:name w:val="xl80"/>
    <w:basedOn w:val="a0"/>
    <w:rsid w:val="00CB75C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style>
  <w:style w:type="paragraph" w:customStyle="1" w:styleId="xl81">
    <w:name w:val="xl81"/>
    <w:basedOn w:val="a0"/>
    <w:rsid w:val="00CB75C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style>
  <w:style w:type="paragraph" w:customStyle="1" w:styleId="xl82">
    <w:name w:val="xl82"/>
    <w:basedOn w:val="a0"/>
    <w:rsid w:val="00CB75C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0"/>
    <w:rsid w:val="00CB75CA"/>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CB75C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CB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6">
    <w:name w:val="xl86"/>
    <w:basedOn w:val="a0"/>
    <w:rsid w:val="00CB75CA"/>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87">
    <w:name w:val="xl87"/>
    <w:basedOn w:val="a0"/>
    <w:rsid w:val="00CB75CA"/>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8">
    <w:name w:val="xl88"/>
    <w:basedOn w:val="a0"/>
    <w:rsid w:val="00CB75CA"/>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9">
    <w:name w:val="xl89"/>
    <w:basedOn w:val="a0"/>
    <w:rsid w:val="00CB75C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0">
    <w:name w:val="xl90"/>
    <w:basedOn w:val="a0"/>
    <w:rsid w:val="00CB75CA"/>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1">
    <w:name w:val="xl91"/>
    <w:basedOn w:val="a0"/>
    <w:rsid w:val="00CB75C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2">
    <w:name w:val="xl92"/>
    <w:basedOn w:val="a0"/>
    <w:rsid w:val="00CB75C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93">
    <w:name w:val="xl93"/>
    <w:basedOn w:val="a0"/>
    <w:rsid w:val="00CB75CA"/>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94">
    <w:name w:val="xl94"/>
    <w:basedOn w:val="a0"/>
    <w:rsid w:val="00CB75C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0"/>
    <w:rsid w:val="00CB75C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6">
    <w:name w:val="xl96"/>
    <w:basedOn w:val="a0"/>
    <w:rsid w:val="00CB75CA"/>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7">
    <w:name w:val="xl97"/>
    <w:basedOn w:val="a0"/>
    <w:rsid w:val="00CB75C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0"/>
    <w:rsid w:val="00CB75C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9">
    <w:name w:val="xl99"/>
    <w:basedOn w:val="a0"/>
    <w:rsid w:val="00CB75CA"/>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0"/>
    <w:rsid w:val="00CB75C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0"/>
    <w:rsid w:val="00CB75CA"/>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02">
    <w:name w:val="xl102"/>
    <w:basedOn w:val="a0"/>
    <w:rsid w:val="00CB75CA"/>
    <w:pPr>
      <w:pBdr>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03">
    <w:name w:val="xl103"/>
    <w:basedOn w:val="a0"/>
    <w:rsid w:val="00CB75C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04">
    <w:name w:val="xl104"/>
    <w:basedOn w:val="a0"/>
    <w:rsid w:val="00CB7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5">
    <w:name w:val="xl105"/>
    <w:basedOn w:val="a0"/>
    <w:rsid w:val="00CB75CA"/>
    <w:pPr>
      <w:shd w:val="clear" w:color="000000" w:fill="FFFFFF"/>
      <w:spacing w:before="100" w:beforeAutospacing="1" w:after="100" w:afterAutospacing="1"/>
    </w:pPr>
  </w:style>
  <w:style w:type="paragraph" w:styleId="af4">
    <w:name w:val="No Spacing"/>
    <w:link w:val="af5"/>
    <w:uiPriority w:val="1"/>
    <w:qFormat/>
    <w:rsid w:val="00E011D3"/>
    <w:rPr>
      <w:rFonts w:eastAsia="Times New Roman"/>
      <w:sz w:val="22"/>
      <w:szCs w:val="22"/>
    </w:rPr>
  </w:style>
  <w:style w:type="character" w:customStyle="1" w:styleId="af5">
    <w:name w:val="Без интервала Знак"/>
    <w:link w:val="af4"/>
    <w:uiPriority w:val="1"/>
    <w:rsid w:val="00E011D3"/>
    <w:rPr>
      <w:rFonts w:eastAsia="Times New Roman"/>
      <w:sz w:val="22"/>
      <w:szCs w:val="22"/>
    </w:rPr>
  </w:style>
  <w:style w:type="table" w:customStyle="1" w:styleId="1">
    <w:name w:val="Сетка таблицы1"/>
    <w:basedOn w:val="a2"/>
    <w:next w:val="af2"/>
    <w:uiPriority w:val="59"/>
    <w:rsid w:val="00A201C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C43EA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56271">
      <w:bodyDiv w:val="1"/>
      <w:marLeft w:val="0"/>
      <w:marRight w:val="0"/>
      <w:marTop w:val="0"/>
      <w:marBottom w:val="0"/>
      <w:divBdr>
        <w:top w:val="none" w:sz="0" w:space="0" w:color="auto"/>
        <w:left w:val="none" w:sz="0" w:space="0" w:color="auto"/>
        <w:bottom w:val="none" w:sz="0" w:space="0" w:color="auto"/>
        <w:right w:val="none" w:sz="0" w:space="0" w:color="auto"/>
      </w:divBdr>
    </w:div>
    <w:div w:id="614990205">
      <w:bodyDiv w:val="1"/>
      <w:marLeft w:val="0"/>
      <w:marRight w:val="0"/>
      <w:marTop w:val="0"/>
      <w:marBottom w:val="0"/>
      <w:divBdr>
        <w:top w:val="none" w:sz="0" w:space="0" w:color="auto"/>
        <w:left w:val="none" w:sz="0" w:space="0" w:color="auto"/>
        <w:bottom w:val="none" w:sz="0" w:space="0" w:color="auto"/>
        <w:right w:val="none" w:sz="0" w:space="0" w:color="auto"/>
      </w:divBdr>
    </w:div>
    <w:div w:id="615059151">
      <w:bodyDiv w:val="1"/>
      <w:marLeft w:val="0"/>
      <w:marRight w:val="0"/>
      <w:marTop w:val="0"/>
      <w:marBottom w:val="0"/>
      <w:divBdr>
        <w:top w:val="none" w:sz="0" w:space="0" w:color="auto"/>
        <w:left w:val="none" w:sz="0" w:space="0" w:color="auto"/>
        <w:bottom w:val="none" w:sz="0" w:space="0" w:color="auto"/>
        <w:right w:val="none" w:sz="0" w:space="0" w:color="auto"/>
      </w:divBdr>
    </w:div>
    <w:div w:id="677268145">
      <w:bodyDiv w:val="1"/>
      <w:marLeft w:val="0"/>
      <w:marRight w:val="0"/>
      <w:marTop w:val="0"/>
      <w:marBottom w:val="0"/>
      <w:divBdr>
        <w:top w:val="none" w:sz="0" w:space="0" w:color="auto"/>
        <w:left w:val="none" w:sz="0" w:space="0" w:color="auto"/>
        <w:bottom w:val="none" w:sz="0" w:space="0" w:color="auto"/>
        <w:right w:val="none" w:sz="0" w:space="0" w:color="auto"/>
      </w:divBdr>
    </w:div>
    <w:div w:id="830408754">
      <w:bodyDiv w:val="1"/>
      <w:marLeft w:val="0"/>
      <w:marRight w:val="0"/>
      <w:marTop w:val="0"/>
      <w:marBottom w:val="0"/>
      <w:divBdr>
        <w:top w:val="none" w:sz="0" w:space="0" w:color="auto"/>
        <w:left w:val="none" w:sz="0" w:space="0" w:color="auto"/>
        <w:bottom w:val="none" w:sz="0" w:space="0" w:color="auto"/>
        <w:right w:val="none" w:sz="0" w:space="0" w:color="auto"/>
      </w:divBdr>
    </w:div>
    <w:div w:id="1219585062">
      <w:bodyDiv w:val="1"/>
      <w:marLeft w:val="0"/>
      <w:marRight w:val="0"/>
      <w:marTop w:val="0"/>
      <w:marBottom w:val="0"/>
      <w:divBdr>
        <w:top w:val="none" w:sz="0" w:space="0" w:color="auto"/>
        <w:left w:val="none" w:sz="0" w:space="0" w:color="auto"/>
        <w:bottom w:val="none" w:sz="0" w:space="0" w:color="auto"/>
        <w:right w:val="none" w:sz="0" w:space="0" w:color="auto"/>
      </w:divBdr>
      <w:divsChild>
        <w:div w:id="1279724146">
          <w:marLeft w:val="0"/>
          <w:marRight w:val="0"/>
          <w:marTop w:val="0"/>
          <w:marBottom w:val="0"/>
          <w:divBdr>
            <w:top w:val="none" w:sz="0" w:space="0" w:color="auto"/>
            <w:left w:val="none" w:sz="0" w:space="0" w:color="auto"/>
            <w:bottom w:val="none" w:sz="0" w:space="0" w:color="auto"/>
            <w:right w:val="none" w:sz="0" w:space="0" w:color="auto"/>
          </w:divBdr>
        </w:div>
      </w:divsChild>
    </w:div>
    <w:div w:id="193948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admmegion.ru/gov/laws/index.php?ELEMENT_ID=3317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91AB4-B3DF-4338-A6E1-541F46BDB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5822</Words>
  <Characters>33191</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ИТП Град</Company>
  <LinksUpToDate>false</LinksUpToDate>
  <CharactersWithSpaces>38936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Марушкина Наталья Михайловна</dc:creator>
  <cp:keywords/>
  <cp:lastModifiedBy>Чуприна Аэлита Вячеславовна</cp:lastModifiedBy>
  <cp:revision>2</cp:revision>
  <cp:lastPrinted>2020-01-28T09:29:00Z</cp:lastPrinted>
  <dcterms:created xsi:type="dcterms:W3CDTF">2020-02-21T13:47:00Z</dcterms:created>
  <dcterms:modified xsi:type="dcterms:W3CDTF">2020-02-21T13:47:00Z</dcterms:modified>
</cp:coreProperties>
</file>