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238"/>
      </w:tblGrid>
      <w:tr w:rsidR="00E268DF" w:rsidRPr="00E268DF" w:rsidTr="00E268D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68DF" w:rsidRPr="00E268DF" w:rsidRDefault="00E268DF" w:rsidP="00E2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8DF" w:rsidRPr="00E268DF" w:rsidRDefault="00E268DF" w:rsidP="00E2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E268DF" w:rsidRPr="00E268DF" w:rsidTr="00E268D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68DF" w:rsidRPr="00E268DF" w:rsidRDefault="00E268DF" w:rsidP="00E2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8DF" w:rsidRPr="00E268DF" w:rsidRDefault="00E268DF" w:rsidP="00E2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30.01.2020</w:t>
            </w:r>
          </w:p>
        </w:tc>
      </w:tr>
      <w:tr w:rsidR="00E268DF" w:rsidRPr="00E268DF" w:rsidTr="00E268D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68DF" w:rsidRPr="00E268DF" w:rsidRDefault="00E268DF" w:rsidP="00E2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8DF" w:rsidRPr="00E268DF" w:rsidRDefault="00E268DF" w:rsidP="00E2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E268DF" w:rsidRPr="00E268DF" w:rsidTr="00E268D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268DF" w:rsidRPr="00E268DF" w:rsidRDefault="00E268DF" w:rsidP="00E2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8DF" w:rsidRPr="00E268DF" w:rsidRDefault="00E268DF" w:rsidP="00E2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E268DF" w:rsidRPr="00E268DF" w:rsidRDefault="00E268DF" w:rsidP="00E268D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19.12.2018 №2748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«Об утверждении муниципальной программы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«Развитие систем гражданской защиты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населения городского округа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 Мегион на 2019-2025 годы» (с изменениями)</w:t>
      </w:r>
    </w:p>
    <w:p w:rsidR="00E268DF" w:rsidRPr="00E268DF" w:rsidRDefault="00E268DF" w:rsidP="00E268D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решений Думы города от 29.11.2019 №407 «О бюджете городского округа город Мегион на 2020 год и плановый период 2021 и 2022 годов», от 19.12.2019 №408 «О внесении изменений в решение Думы города Мегиона от 21.12.2018 №327 «О бюджете городского округа город Мегион на 2019 год и плановый период 2020 и 2021 годов»:</w:t>
      </w:r>
    </w:p>
    <w:p w:rsidR="00E268DF" w:rsidRPr="00E268DF" w:rsidRDefault="00E268DF" w:rsidP="00E268D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приложение к постановлению администрации города от 19.12.2018 №2748 «Об утверждении муниципальной программы «Развитие систем гражданской защиты населения городского округа город Мегион на 2019-2025 годы» (далее – Программа), следующие изменения:</w:t>
      </w:r>
    </w:p>
    <w:p w:rsidR="00E268DF" w:rsidRPr="00E268DF" w:rsidRDefault="00E268DF" w:rsidP="00E268D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1.Строку</w:t>
      </w:r>
      <w:proofErr w:type="gramEnd"/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«Параметры финансового обеспечения муниципальной программы» паспорта программы изложить в новой редакции:</w:t>
      </w:r>
    </w:p>
    <w:p w:rsidR="00E268DF" w:rsidRPr="00E268DF" w:rsidRDefault="00E268DF" w:rsidP="00E268D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4"/>
        <w:gridCol w:w="3788"/>
      </w:tblGrid>
      <w:tr w:rsidR="00E268DF" w:rsidRPr="00E268DF" w:rsidTr="00E268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8DF" w:rsidRPr="00E268DF" w:rsidRDefault="00E268DF" w:rsidP="00E268D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68DF" w:rsidRPr="00E268DF" w:rsidRDefault="00E268DF" w:rsidP="00E268D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Общий объем: 261 523,0 тыс. руб., из них:</w:t>
            </w:r>
          </w:p>
          <w:p w:rsidR="00E268DF" w:rsidRPr="00E268DF" w:rsidRDefault="00E268DF" w:rsidP="00E268D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Местный бюджет:</w:t>
            </w:r>
          </w:p>
          <w:p w:rsidR="00E268DF" w:rsidRPr="00E268DF" w:rsidRDefault="00E268DF" w:rsidP="00E268D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2019 г. – 38 622,2 тыс. руб.;</w:t>
            </w:r>
          </w:p>
          <w:p w:rsidR="00E268DF" w:rsidRPr="00E268DF" w:rsidRDefault="00E268DF" w:rsidP="00E268D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2020 г. – 38 761,3 тыс. руб.;</w:t>
            </w:r>
          </w:p>
          <w:p w:rsidR="00E268DF" w:rsidRPr="00E268DF" w:rsidRDefault="00E268DF" w:rsidP="00E268D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2021 г. – 37 661,3 тыс. руб.;</w:t>
            </w:r>
          </w:p>
          <w:p w:rsidR="00E268DF" w:rsidRPr="00E268DF" w:rsidRDefault="00E268DF" w:rsidP="00E268D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2022 г. – 38 861,3 тыс. руб.;</w:t>
            </w:r>
          </w:p>
          <w:p w:rsidR="00E268DF" w:rsidRPr="00E268DF" w:rsidRDefault="00E268DF" w:rsidP="00E268D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2023 г. – 35 872,3 тыс. руб.;</w:t>
            </w:r>
          </w:p>
          <w:p w:rsidR="00E268DF" w:rsidRPr="00E268DF" w:rsidRDefault="00E268DF" w:rsidP="00E268D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2024 г. – 35 872,3 тыс. руб.;</w:t>
            </w:r>
          </w:p>
          <w:p w:rsidR="00E268DF" w:rsidRPr="00E268DF" w:rsidRDefault="00E268DF" w:rsidP="00E268DF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8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 2025 г. – 35 872,3 тыс. руб..</w:t>
            </w:r>
          </w:p>
        </w:tc>
      </w:tr>
    </w:tbl>
    <w:p w:rsidR="00E268DF" w:rsidRPr="00E268DF" w:rsidRDefault="00E268DF" w:rsidP="00E268DF">
      <w:pPr>
        <w:shd w:val="clear" w:color="auto" w:fill="FFFFFF"/>
        <w:spacing w:before="360" w:after="36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».</w:t>
      </w:r>
    </w:p>
    <w:p w:rsidR="00E268DF" w:rsidRPr="00E268DF" w:rsidRDefault="00E268DF" w:rsidP="00E268D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2.Таблицу</w:t>
      </w:r>
      <w:proofErr w:type="gramEnd"/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муниципальной программы «Перечень основных мероприятий муниципальной программы» изложить в новой редакции, согласно приложению к настоящему постановлению.</w:t>
      </w:r>
    </w:p>
    <w:p w:rsidR="00E268DF" w:rsidRPr="00E268DF" w:rsidRDefault="00E268DF" w:rsidP="00E268D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Мегионские</w:t>
      </w:r>
      <w:proofErr w:type="spellEnd"/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новости» и разместить на официальном сайте администрации города в сети Интернет.</w:t>
      </w:r>
    </w:p>
    <w:p w:rsidR="00E268DF" w:rsidRPr="00E268DF" w:rsidRDefault="00E268DF" w:rsidP="00E268D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3.Настоящие постановление вступает в силу после его официального опубликования.</w:t>
      </w:r>
    </w:p>
    <w:p w:rsidR="00E268DF" w:rsidRPr="00E268DF" w:rsidRDefault="00E268DF" w:rsidP="00E268D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4.Контроль за выполнением постановления возложить на заместителя главы города по общим вопросам.</w:t>
      </w:r>
    </w:p>
    <w:p w:rsidR="00E268DF" w:rsidRPr="00E268DF" w:rsidRDefault="00E268DF" w:rsidP="00E26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E268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E268DF" w:rsidRDefault="00E268DF" w:rsidP="00E268DF">
      <w:pPr>
        <w:spacing w:after="0" w:line="240" w:lineRule="auto"/>
        <w:ind w:left="9639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</w:p>
    <w:p w:rsidR="00E268DF" w:rsidRDefault="00E268DF">
      <w:pP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sectPr w:rsidR="00E268DF" w:rsidSect="00E268DF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E2A3A" w:rsidRDefault="00AE2A3A" w:rsidP="00AE2A3A">
      <w:pPr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lastRenderedPageBreak/>
        <w:t xml:space="preserve">Приложение </w:t>
      </w:r>
    </w:p>
    <w:p w:rsidR="00AE2A3A" w:rsidRDefault="00AE2A3A" w:rsidP="00AE2A3A">
      <w:pPr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к постановлению администрации города</w:t>
      </w:r>
      <w:r w:rsidR="00E268DF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от </w:t>
      </w:r>
      <w:r w:rsidR="00ED7A8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30.01.2020</w:t>
      </w: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 № </w:t>
      </w:r>
      <w:r w:rsidR="00ED7A81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155</w:t>
      </w:r>
    </w:p>
    <w:p w:rsidR="00AE2A3A" w:rsidRDefault="00AE2A3A" w:rsidP="00AE2A3A">
      <w:pPr>
        <w:spacing w:after="0" w:line="240" w:lineRule="auto"/>
        <w:ind w:left="96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«Таблица</w:t>
      </w:r>
      <w:r w:rsidRPr="00D7364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A3A" w:rsidRDefault="00AE2A3A" w:rsidP="00AE2A3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A3A" w:rsidRDefault="008F65C2" w:rsidP="00AE2A3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</w:t>
      </w:r>
      <w:r w:rsidR="007C646F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E2A3A" w:rsidRDefault="00AE2A3A" w:rsidP="00AE2A3A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134"/>
        <w:gridCol w:w="1357"/>
        <w:gridCol w:w="1336"/>
        <w:gridCol w:w="1134"/>
        <w:gridCol w:w="1134"/>
        <w:gridCol w:w="1276"/>
        <w:gridCol w:w="1134"/>
        <w:gridCol w:w="1134"/>
        <w:gridCol w:w="1134"/>
        <w:gridCol w:w="1276"/>
      </w:tblGrid>
      <w:tr w:rsidR="00AE2A3A" w:rsidTr="00CB026E">
        <w:tc>
          <w:tcPr>
            <w:tcW w:w="84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основного </w:t>
            </w:r>
          </w:p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(их связь с целевыми показателями муниципальной программы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Координатор/исполнитель</w:t>
            </w:r>
          </w:p>
        </w:tc>
        <w:tc>
          <w:tcPr>
            <w:tcW w:w="1357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558" w:type="dxa"/>
            <w:gridSpan w:val="8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22" w:type="dxa"/>
            <w:gridSpan w:val="7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AE2A3A" w:rsidTr="00CB026E">
        <w:tc>
          <w:tcPr>
            <w:tcW w:w="84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2A3A" w:rsidTr="00CB026E">
        <w:tc>
          <w:tcPr>
            <w:tcW w:w="14596" w:type="dxa"/>
            <w:gridSpan w:val="12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Функционирование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дежурно-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диспетчерской службы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город Мегион</w:t>
            </w:r>
          </w:p>
        </w:tc>
      </w:tr>
      <w:tr w:rsidR="00A5105C" w:rsidTr="00A5105C">
        <w:tc>
          <w:tcPr>
            <w:tcW w:w="846" w:type="dxa"/>
            <w:vMerge w:val="restart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vMerge w:val="restart"/>
          </w:tcPr>
          <w:p w:rsidR="00A5105C" w:rsidRDefault="00A5105C" w:rsidP="00A5105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CF">
              <w:rPr>
                <w:rFonts w:ascii="Times New Roman" w:hAnsi="Times New Roman" w:cs="Times New Roman"/>
                <w:sz w:val="24"/>
                <w:szCs w:val="24"/>
              </w:rPr>
              <w:t>Содержание каналов связи, обеспечение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(показатель 1)</w:t>
            </w:r>
          </w:p>
        </w:tc>
        <w:tc>
          <w:tcPr>
            <w:tcW w:w="1134" w:type="dxa"/>
            <w:vMerge w:val="restart"/>
          </w:tcPr>
          <w:p w:rsidR="00A5105C" w:rsidRDefault="00A5105C" w:rsidP="00A5105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10 116,8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jc w:val="center"/>
            </w:pPr>
            <w:r w:rsidRPr="00A76AC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A5105C" w:rsidTr="00A5105C">
        <w:tc>
          <w:tcPr>
            <w:tcW w:w="846" w:type="dxa"/>
            <w:vMerge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5105C" w:rsidRDefault="00FD486D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10 116,8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jc w:val="center"/>
            </w:pPr>
            <w:r w:rsidRPr="00A76AC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A5105C" w:rsidTr="00A5105C">
        <w:tc>
          <w:tcPr>
            <w:tcW w:w="846" w:type="dxa"/>
            <w:vMerge w:val="restart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5105C" w:rsidRDefault="00A5105C" w:rsidP="00A5105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A5105C" w:rsidRDefault="00A5105C" w:rsidP="00A5105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1</w:t>
            </w:r>
          </w:p>
        </w:tc>
        <w:tc>
          <w:tcPr>
            <w:tcW w:w="1134" w:type="dxa"/>
            <w:vMerge w:val="restart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10 116,8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jc w:val="center"/>
            </w:pPr>
            <w:r w:rsidRPr="00A76AC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A5105C" w:rsidTr="00A5105C">
        <w:tc>
          <w:tcPr>
            <w:tcW w:w="846" w:type="dxa"/>
            <w:vMerge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10 116,8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jc w:val="center"/>
            </w:pPr>
            <w:r w:rsidRPr="00A76AC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AE2A3A" w:rsidTr="00CB026E">
        <w:tc>
          <w:tcPr>
            <w:tcW w:w="14596" w:type="dxa"/>
            <w:gridSpan w:val="12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2. 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оповещения населения при угрозе возникновения чрезвычайных ситуаций на территории городского округа город Мегион</w:t>
            </w:r>
          </w:p>
        </w:tc>
      </w:tr>
      <w:tr w:rsidR="00A5105C" w:rsidTr="00CB026E">
        <w:tc>
          <w:tcPr>
            <w:tcW w:w="846" w:type="dxa"/>
            <w:vMerge w:val="restart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  <w:vMerge w:val="restart"/>
          </w:tcPr>
          <w:p w:rsidR="00A5105C" w:rsidRDefault="00A5105C" w:rsidP="00A5105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оповещения населения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(показатель 2)</w:t>
            </w:r>
          </w:p>
        </w:tc>
        <w:tc>
          <w:tcPr>
            <w:tcW w:w="1134" w:type="dxa"/>
            <w:vMerge w:val="restart"/>
          </w:tcPr>
          <w:p w:rsidR="00A5105C" w:rsidRDefault="00A5105C" w:rsidP="00A5105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«УГЗН»</w:t>
            </w:r>
          </w:p>
        </w:tc>
        <w:tc>
          <w:tcPr>
            <w:tcW w:w="1357" w:type="dxa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2 317,3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F42B9" w:rsidTr="00CB026E">
        <w:tc>
          <w:tcPr>
            <w:tcW w:w="846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5F42B9" w:rsidRDefault="00A5105C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2 317,3</w:t>
            </w:r>
          </w:p>
        </w:tc>
        <w:tc>
          <w:tcPr>
            <w:tcW w:w="1134" w:type="dxa"/>
            <w:vAlign w:val="center"/>
          </w:tcPr>
          <w:p w:rsidR="005F42B9" w:rsidRDefault="0073366B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5F42B9" w:rsidRDefault="0073366B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5F42B9" w:rsidRDefault="0073366B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5F42B9" w:rsidRDefault="0073366B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5F42B9" w:rsidRDefault="005F42B9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5105C" w:rsidTr="00CB026E">
        <w:tc>
          <w:tcPr>
            <w:tcW w:w="846" w:type="dxa"/>
            <w:vMerge w:val="restart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5105C" w:rsidRDefault="00A5105C" w:rsidP="00A5105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A5105C" w:rsidRDefault="00A5105C" w:rsidP="00A5105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2</w:t>
            </w:r>
          </w:p>
        </w:tc>
        <w:tc>
          <w:tcPr>
            <w:tcW w:w="1134" w:type="dxa"/>
            <w:vMerge w:val="restart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2 317,3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5105C" w:rsidTr="00CB026E">
        <w:tc>
          <w:tcPr>
            <w:tcW w:w="846" w:type="dxa"/>
            <w:vMerge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2 317,3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E2A3A" w:rsidTr="00CB026E">
        <w:tc>
          <w:tcPr>
            <w:tcW w:w="14596" w:type="dxa"/>
            <w:gridSpan w:val="12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3.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</w:p>
        </w:tc>
      </w:tr>
      <w:tr w:rsidR="00A5105C" w:rsidTr="00CB026E">
        <w:tc>
          <w:tcPr>
            <w:tcW w:w="846" w:type="dxa"/>
            <w:vMerge w:val="restart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01" w:type="dxa"/>
            <w:vMerge w:val="restart"/>
          </w:tcPr>
          <w:p w:rsidR="00A5105C" w:rsidRDefault="00A5105C" w:rsidP="00A5105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«УГЗН» (показатель 3)</w:t>
            </w:r>
          </w:p>
        </w:tc>
        <w:tc>
          <w:tcPr>
            <w:tcW w:w="1134" w:type="dxa"/>
            <w:vMerge w:val="restart"/>
          </w:tcPr>
          <w:p w:rsidR="00A5105C" w:rsidRDefault="00A5105C" w:rsidP="00A5105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248 293,9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36 093,1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36 561,3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36 861,3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36 861,3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5105C" w:rsidP="005F42B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248 293,9</w:t>
            </w:r>
          </w:p>
        </w:tc>
        <w:tc>
          <w:tcPr>
            <w:tcW w:w="1134" w:type="dxa"/>
            <w:vAlign w:val="center"/>
          </w:tcPr>
          <w:p w:rsidR="00AE2A3A" w:rsidRDefault="0073366B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36 093,1</w:t>
            </w:r>
          </w:p>
        </w:tc>
        <w:tc>
          <w:tcPr>
            <w:tcW w:w="1134" w:type="dxa"/>
            <w:vAlign w:val="center"/>
          </w:tcPr>
          <w:p w:rsidR="00AE2A3A" w:rsidRDefault="00F07089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36 561,3</w:t>
            </w:r>
          </w:p>
        </w:tc>
        <w:tc>
          <w:tcPr>
            <w:tcW w:w="1276" w:type="dxa"/>
            <w:vAlign w:val="center"/>
          </w:tcPr>
          <w:p w:rsidR="00AE2A3A" w:rsidRDefault="00F07089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36 861,3</w:t>
            </w:r>
          </w:p>
        </w:tc>
        <w:tc>
          <w:tcPr>
            <w:tcW w:w="1134" w:type="dxa"/>
            <w:vAlign w:val="center"/>
          </w:tcPr>
          <w:p w:rsidR="00AE2A3A" w:rsidRDefault="00F07089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36 861,3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A5105C" w:rsidTr="00CB026E">
        <w:tc>
          <w:tcPr>
            <w:tcW w:w="846" w:type="dxa"/>
            <w:vMerge w:val="restart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01" w:type="dxa"/>
            <w:vMerge w:val="restart"/>
          </w:tcPr>
          <w:p w:rsidR="00A5105C" w:rsidRDefault="00A5105C" w:rsidP="00A5105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полномочий и функций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«УГЗН»</w:t>
            </w:r>
            <w:r w:rsidRPr="00F4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установленных сферах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(показатель 4)</w:t>
            </w:r>
          </w:p>
        </w:tc>
        <w:tc>
          <w:tcPr>
            <w:tcW w:w="1134" w:type="dxa"/>
            <w:vMerge w:val="restart"/>
          </w:tcPr>
          <w:p w:rsidR="00A5105C" w:rsidRDefault="00A5105C" w:rsidP="00A5105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«УГЗН»</w:t>
            </w:r>
          </w:p>
        </w:tc>
        <w:tc>
          <w:tcPr>
            <w:tcW w:w="1357" w:type="dxa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5105C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</w:t>
            </w:r>
          </w:p>
        </w:tc>
        <w:tc>
          <w:tcPr>
            <w:tcW w:w="1134" w:type="dxa"/>
            <w:vAlign w:val="center"/>
          </w:tcPr>
          <w:p w:rsidR="00AE2A3A" w:rsidRDefault="0073366B" w:rsidP="00AE2A3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AE2A3A" w:rsidRDefault="00F07089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vAlign w:val="center"/>
          </w:tcPr>
          <w:p w:rsidR="00AE2A3A" w:rsidRDefault="00F07089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E2A3A" w:rsidRDefault="00F07089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846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подпрограмме 3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5105C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249 088,9</w:t>
            </w:r>
          </w:p>
        </w:tc>
        <w:tc>
          <w:tcPr>
            <w:tcW w:w="1134" w:type="dxa"/>
            <w:vAlign w:val="center"/>
          </w:tcPr>
          <w:p w:rsidR="00AE2A3A" w:rsidRDefault="00A5105C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36 388,1</w:t>
            </w:r>
          </w:p>
        </w:tc>
        <w:tc>
          <w:tcPr>
            <w:tcW w:w="1134" w:type="dxa"/>
            <w:vAlign w:val="center"/>
          </w:tcPr>
          <w:p w:rsidR="00AE2A3A" w:rsidRDefault="00A5105C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36 861,3</w:t>
            </w:r>
          </w:p>
        </w:tc>
        <w:tc>
          <w:tcPr>
            <w:tcW w:w="1276" w:type="dxa"/>
            <w:vAlign w:val="center"/>
          </w:tcPr>
          <w:p w:rsidR="00AE2A3A" w:rsidRDefault="00A5105C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36 961,3</w:t>
            </w:r>
          </w:p>
        </w:tc>
        <w:tc>
          <w:tcPr>
            <w:tcW w:w="1134" w:type="dxa"/>
            <w:vAlign w:val="center"/>
          </w:tcPr>
          <w:p w:rsidR="00AE2A3A" w:rsidRDefault="00A5105C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36 961,3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AE2A3A" w:rsidTr="00CB026E">
        <w:tc>
          <w:tcPr>
            <w:tcW w:w="846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5105C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249 088,9</w:t>
            </w:r>
          </w:p>
        </w:tc>
        <w:tc>
          <w:tcPr>
            <w:tcW w:w="1134" w:type="dxa"/>
            <w:vAlign w:val="center"/>
          </w:tcPr>
          <w:p w:rsidR="00AE2A3A" w:rsidRDefault="00A5105C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36 388,1</w:t>
            </w:r>
          </w:p>
        </w:tc>
        <w:tc>
          <w:tcPr>
            <w:tcW w:w="1134" w:type="dxa"/>
            <w:vAlign w:val="center"/>
          </w:tcPr>
          <w:p w:rsidR="00AE2A3A" w:rsidRDefault="00A5105C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36 861,3</w:t>
            </w:r>
          </w:p>
        </w:tc>
        <w:tc>
          <w:tcPr>
            <w:tcW w:w="1276" w:type="dxa"/>
            <w:vAlign w:val="center"/>
          </w:tcPr>
          <w:p w:rsidR="00AE2A3A" w:rsidRDefault="00A5105C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36 961,3</w:t>
            </w:r>
          </w:p>
        </w:tc>
        <w:tc>
          <w:tcPr>
            <w:tcW w:w="1134" w:type="dxa"/>
            <w:vAlign w:val="center"/>
          </w:tcPr>
          <w:p w:rsidR="00AE2A3A" w:rsidRDefault="00A5105C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36 961,3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33 972,3</w:t>
            </w:r>
          </w:p>
        </w:tc>
      </w:tr>
      <w:tr w:rsidR="00AE2A3A" w:rsidTr="00CB026E">
        <w:tc>
          <w:tcPr>
            <w:tcW w:w="2547" w:type="dxa"/>
            <w:gridSpan w:val="2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5105C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261 523,0</w:t>
            </w:r>
          </w:p>
        </w:tc>
        <w:tc>
          <w:tcPr>
            <w:tcW w:w="1134" w:type="dxa"/>
            <w:vAlign w:val="center"/>
          </w:tcPr>
          <w:p w:rsidR="00AE2A3A" w:rsidRDefault="00A5105C" w:rsidP="007759E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AE2A3A" w:rsidRDefault="00A5105C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38 761,3</w:t>
            </w:r>
          </w:p>
        </w:tc>
        <w:tc>
          <w:tcPr>
            <w:tcW w:w="1276" w:type="dxa"/>
            <w:vAlign w:val="center"/>
          </w:tcPr>
          <w:p w:rsidR="00AE2A3A" w:rsidRDefault="00A5105C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37 661,3</w:t>
            </w:r>
          </w:p>
        </w:tc>
        <w:tc>
          <w:tcPr>
            <w:tcW w:w="1134" w:type="dxa"/>
            <w:vAlign w:val="center"/>
          </w:tcPr>
          <w:p w:rsidR="00AE2A3A" w:rsidRDefault="00A5105C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38 861,3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A5105C" w:rsidTr="00CB026E">
        <w:tc>
          <w:tcPr>
            <w:tcW w:w="2547" w:type="dxa"/>
            <w:gridSpan w:val="2"/>
            <w:vMerge/>
          </w:tcPr>
          <w:p w:rsidR="00A5105C" w:rsidRDefault="00A5105C" w:rsidP="00A5105C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261 523,0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38 761,3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37 661,3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38 861,3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A5105C" w:rsidRDefault="00A5105C" w:rsidP="00A5105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AE2A3A" w:rsidTr="00CB026E">
        <w:tc>
          <w:tcPr>
            <w:tcW w:w="2547" w:type="dxa"/>
            <w:gridSpan w:val="2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134" w:type="dxa"/>
            <w:vMerge w:val="restart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2A3A" w:rsidTr="00CB026E">
        <w:tc>
          <w:tcPr>
            <w:tcW w:w="2547" w:type="dxa"/>
            <w:gridSpan w:val="2"/>
            <w:vMerge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5A8E" w:rsidTr="00CB026E">
        <w:tc>
          <w:tcPr>
            <w:tcW w:w="2547" w:type="dxa"/>
            <w:gridSpan w:val="2"/>
            <w:vMerge w:val="restart"/>
          </w:tcPr>
          <w:p w:rsidR="00145A8E" w:rsidRDefault="00145A8E" w:rsidP="00145A8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1134" w:type="dxa"/>
            <w:vMerge w:val="restart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261 523,0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38 761,3</w:t>
            </w:r>
          </w:p>
        </w:tc>
        <w:tc>
          <w:tcPr>
            <w:tcW w:w="1276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37 661,3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38 861,3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145A8E" w:rsidTr="00CB026E">
        <w:tc>
          <w:tcPr>
            <w:tcW w:w="2547" w:type="dxa"/>
            <w:gridSpan w:val="2"/>
            <w:vMerge/>
          </w:tcPr>
          <w:p w:rsidR="00145A8E" w:rsidRDefault="00145A8E" w:rsidP="00145A8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261 523,0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38 761,3</w:t>
            </w:r>
          </w:p>
        </w:tc>
        <w:tc>
          <w:tcPr>
            <w:tcW w:w="1276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37 661,3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38 861,3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AE2A3A" w:rsidTr="00CB026E">
        <w:trPr>
          <w:trHeight w:val="70"/>
        </w:trPr>
        <w:tc>
          <w:tcPr>
            <w:tcW w:w="2547" w:type="dxa"/>
            <w:gridSpan w:val="2"/>
          </w:tcPr>
          <w:p w:rsidR="00AE2A3A" w:rsidRDefault="00AE2A3A" w:rsidP="00CB026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2A3A" w:rsidRDefault="00AE2A3A" w:rsidP="00CB026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8E" w:rsidTr="00CB026E">
        <w:tc>
          <w:tcPr>
            <w:tcW w:w="2547" w:type="dxa"/>
            <w:gridSpan w:val="2"/>
            <w:vMerge w:val="restart"/>
          </w:tcPr>
          <w:p w:rsidR="00145A8E" w:rsidRDefault="00145A8E" w:rsidP="00145A8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– МКУ «УГЗН»</w:t>
            </w:r>
          </w:p>
        </w:tc>
        <w:tc>
          <w:tcPr>
            <w:tcW w:w="1134" w:type="dxa"/>
            <w:vMerge w:val="restart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6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261 523,0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38 761,3</w:t>
            </w:r>
          </w:p>
        </w:tc>
        <w:tc>
          <w:tcPr>
            <w:tcW w:w="1276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37 661,3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38 861,3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  <w:tr w:rsidR="00145A8E" w:rsidTr="00CB026E">
        <w:tc>
          <w:tcPr>
            <w:tcW w:w="2547" w:type="dxa"/>
            <w:gridSpan w:val="2"/>
            <w:vMerge/>
          </w:tcPr>
          <w:p w:rsidR="00145A8E" w:rsidRDefault="00145A8E" w:rsidP="00145A8E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6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261 523,0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38 761,3</w:t>
            </w:r>
          </w:p>
        </w:tc>
        <w:tc>
          <w:tcPr>
            <w:tcW w:w="1276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37 661,3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38 861,3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134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  <w:tc>
          <w:tcPr>
            <w:tcW w:w="1276" w:type="dxa"/>
            <w:vAlign w:val="center"/>
          </w:tcPr>
          <w:p w:rsidR="00145A8E" w:rsidRDefault="00145A8E" w:rsidP="00145A8E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35 872,3</w:t>
            </w:r>
          </w:p>
        </w:tc>
      </w:tr>
    </w:tbl>
    <w:p w:rsidR="00AE2A3A" w:rsidRDefault="00C75C75" w:rsidP="00C75C75">
      <w:pPr>
        <w:spacing w:after="0" w:line="240" w:lineRule="auto"/>
        <w:ind w:left="963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0F45B1" w:rsidRPr="00D7364F" w:rsidRDefault="000F45B1" w:rsidP="00012A4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0F45B1" w:rsidRPr="00D7364F" w:rsidSect="00AE2A3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B4" w:rsidRDefault="002412B4" w:rsidP="00D7364F">
      <w:pPr>
        <w:spacing w:after="0" w:line="240" w:lineRule="auto"/>
      </w:pPr>
      <w:r>
        <w:separator/>
      </w:r>
    </w:p>
  </w:endnote>
  <w:endnote w:type="continuationSeparator" w:id="0">
    <w:p w:rsidR="002412B4" w:rsidRDefault="002412B4" w:rsidP="00D7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B4" w:rsidRDefault="002412B4" w:rsidP="00D7364F">
      <w:pPr>
        <w:spacing w:after="0" w:line="240" w:lineRule="auto"/>
      </w:pPr>
      <w:r>
        <w:separator/>
      </w:r>
    </w:p>
  </w:footnote>
  <w:footnote w:type="continuationSeparator" w:id="0">
    <w:p w:rsidR="002412B4" w:rsidRDefault="002412B4" w:rsidP="00D7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330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00DC" w:rsidRPr="00AD31AB" w:rsidRDefault="003E00D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3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3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68D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00DC" w:rsidRDefault="003E00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91EF6"/>
    <w:multiLevelType w:val="multilevel"/>
    <w:tmpl w:val="DE14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F5"/>
    <w:rsid w:val="00012A4F"/>
    <w:rsid w:val="00013AF0"/>
    <w:rsid w:val="00031FAD"/>
    <w:rsid w:val="000344E2"/>
    <w:rsid w:val="00034CFB"/>
    <w:rsid w:val="00044913"/>
    <w:rsid w:val="0005661E"/>
    <w:rsid w:val="00062EBD"/>
    <w:rsid w:val="000C2308"/>
    <w:rsid w:val="000C4ADD"/>
    <w:rsid w:val="000D7F77"/>
    <w:rsid w:val="000F3F78"/>
    <w:rsid w:val="000F45B1"/>
    <w:rsid w:val="000F78ED"/>
    <w:rsid w:val="00104139"/>
    <w:rsid w:val="00133190"/>
    <w:rsid w:val="00145A8E"/>
    <w:rsid w:val="0018183E"/>
    <w:rsid w:val="0018492B"/>
    <w:rsid w:val="00195E89"/>
    <w:rsid w:val="001B5D2A"/>
    <w:rsid w:val="001C0E6A"/>
    <w:rsid w:val="001C51C4"/>
    <w:rsid w:val="001E5104"/>
    <w:rsid w:val="001E6BC2"/>
    <w:rsid w:val="001F55F5"/>
    <w:rsid w:val="001F7025"/>
    <w:rsid w:val="002004ED"/>
    <w:rsid w:val="00202355"/>
    <w:rsid w:val="00202839"/>
    <w:rsid w:val="002033FB"/>
    <w:rsid w:val="00205C19"/>
    <w:rsid w:val="00205E15"/>
    <w:rsid w:val="0021168F"/>
    <w:rsid w:val="0021554B"/>
    <w:rsid w:val="0022285C"/>
    <w:rsid w:val="00230D02"/>
    <w:rsid w:val="00231E89"/>
    <w:rsid w:val="002412B4"/>
    <w:rsid w:val="00242414"/>
    <w:rsid w:val="0026106C"/>
    <w:rsid w:val="00261375"/>
    <w:rsid w:val="00271950"/>
    <w:rsid w:val="00287803"/>
    <w:rsid w:val="00295C69"/>
    <w:rsid w:val="002C0C31"/>
    <w:rsid w:val="002C6B9E"/>
    <w:rsid w:val="002F20D9"/>
    <w:rsid w:val="002F43BB"/>
    <w:rsid w:val="00300E1A"/>
    <w:rsid w:val="00304AFD"/>
    <w:rsid w:val="00312A18"/>
    <w:rsid w:val="00313B55"/>
    <w:rsid w:val="003144F7"/>
    <w:rsid w:val="00324714"/>
    <w:rsid w:val="00351653"/>
    <w:rsid w:val="003621E7"/>
    <w:rsid w:val="00366ED0"/>
    <w:rsid w:val="00373EF6"/>
    <w:rsid w:val="003747F2"/>
    <w:rsid w:val="0037602D"/>
    <w:rsid w:val="00397518"/>
    <w:rsid w:val="003A1834"/>
    <w:rsid w:val="003A3CFB"/>
    <w:rsid w:val="003D78A9"/>
    <w:rsid w:val="003E00DC"/>
    <w:rsid w:val="003E1FF4"/>
    <w:rsid w:val="003E22B8"/>
    <w:rsid w:val="004264E7"/>
    <w:rsid w:val="00434B15"/>
    <w:rsid w:val="00444502"/>
    <w:rsid w:val="00445BB4"/>
    <w:rsid w:val="00453556"/>
    <w:rsid w:val="004844AF"/>
    <w:rsid w:val="0049426E"/>
    <w:rsid w:val="004B0A76"/>
    <w:rsid w:val="004D6558"/>
    <w:rsid w:val="004D79AA"/>
    <w:rsid w:val="004E2327"/>
    <w:rsid w:val="004E2EAB"/>
    <w:rsid w:val="004E6AF7"/>
    <w:rsid w:val="004F2C5E"/>
    <w:rsid w:val="005435C4"/>
    <w:rsid w:val="00543793"/>
    <w:rsid w:val="00561EAC"/>
    <w:rsid w:val="005662E6"/>
    <w:rsid w:val="005669F9"/>
    <w:rsid w:val="00581264"/>
    <w:rsid w:val="00584A31"/>
    <w:rsid w:val="00586C7F"/>
    <w:rsid w:val="005931EA"/>
    <w:rsid w:val="005C621E"/>
    <w:rsid w:val="005E32FD"/>
    <w:rsid w:val="005E5329"/>
    <w:rsid w:val="005F42B9"/>
    <w:rsid w:val="00612AA5"/>
    <w:rsid w:val="00612D5A"/>
    <w:rsid w:val="00662E76"/>
    <w:rsid w:val="00681243"/>
    <w:rsid w:val="00687661"/>
    <w:rsid w:val="006956C9"/>
    <w:rsid w:val="006C24AB"/>
    <w:rsid w:val="006D460E"/>
    <w:rsid w:val="006F27C4"/>
    <w:rsid w:val="0070454C"/>
    <w:rsid w:val="00710FE8"/>
    <w:rsid w:val="00732978"/>
    <w:rsid w:val="0073366B"/>
    <w:rsid w:val="007651EC"/>
    <w:rsid w:val="00767451"/>
    <w:rsid w:val="007759E5"/>
    <w:rsid w:val="00777AEC"/>
    <w:rsid w:val="007801B1"/>
    <w:rsid w:val="00795D81"/>
    <w:rsid w:val="007B73E9"/>
    <w:rsid w:val="007C53E9"/>
    <w:rsid w:val="007C646F"/>
    <w:rsid w:val="007C6D0B"/>
    <w:rsid w:val="007D4939"/>
    <w:rsid w:val="00840325"/>
    <w:rsid w:val="00861CB5"/>
    <w:rsid w:val="0086547C"/>
    <w:rsid w:val="0088655A"/>
    <w:rsid w:val="008B4DA9"/>
    <w:rsid w:val="008B6075"/>
    <w:rsid w:val="008B7880"/>
    <w:rsid w:val="008D0123"/>
    <w:rsid w:val="008E6A22"/>
    <w:rsid w:val="008F3C70"/>
    <w:rsid w:val="008F65C2"/>
    <w:rsid w:val="009201FC"/>
    <w:rsid w:val="0093502D"/>
    <w:rsid w:val="0098420A"/>
    <w:rsid w:val="00984979"/>
    <w:rsid w:val="00994AC8"/>
    <w:rsid w:val="009A110D"/>
    <w:rsid w:val="009A518D"/>
    <w:rsid w:val="009D01C4"/>
    <w:rsid w:val="009E7C2A"/>
    <w:rsid w:val="00A11D1F"/>
    <w:rsid w:val="00A32283"/>
    <w:rsid w:val="00A351F4"/>
    <w:rsid w:val="00A41951"/>
    <w:rsid w:val="00A43D00"/>
    <w:rsid w:val="00A5105C"/>
    <w:rsid w:val="00AB14C8"/>
    <w:rsid w:val="00AC0EC3"/>
    <w:rsid w:val="00AD31AB"/>
    <w:rsid w:val="00AD34F4"/>
    <w:rsid w:val="00AE2A3A"/>
    <w:rsid w:val="00AF5C11"/>
    <w:rsid w:val="00B054CB"/>
    <w:rsid w:val="00B06FDE"/>
    <w:rsid w:val="00B171CA"/>
    <w:rsid w:val="00B34338"/>
    <w:rsid w:val="00B34D29"/>
    <w:rsid w:val="00B75D38"/>
    <w:rsid w:val="00B76A50"/>
    <w:rsid w:val="00B96E04"/>
    <w:rsid w:val="00BE65FB"/>
    <w:rsid w:val="00BF27E8"/>
    <w:rsid w:val="00C02ECC"/>
    <w:rsid w:val="00C11986"/>
    <w:rsid w:val="00C6439F"/>
    <w:rsid w:val="00C75C75"/>
    <w:rsid w:val="00CE1D02"/>
    <w:rsid w:val="00CF6803"/>
    <w:rsid w:val="00D2751F"/>
    <w:rsid w:val="00D33D35"/>
    <w:rsid w:val="00D40B81"/>
    <w:rsid w:val="00D62CE9"/>
    <w:rsid w:val="00D653E3"/>
    <w:rsid w:val="00D7364F"/>
    <w:rsid w:val="00D8388D"/>
    <w:rsid w:val="00D9000A"/>
    <w:rsid w:val="00DA5CF5"/>
    <w:rsid w:val="00DD5391"/>
    <w:rsid w:val="00DF0193"/>
    <w:rsid w:val="00DF13C6"/>
    <w:rsid w:val="00DF6DF6"/>
    <w:rsid w:val="00E268DF"/>
    <w:rsid w:val="00E467C0"/>
    <w:rsid w:val="00E60719"/>
    <w:rsid w:val="00E62FC7"/>
    <w:rsid w:val="00E7514D"/>
    <w:rsid w:val="00E843B9"/>
    <w:rsid w:val="00EC587B"/>
    <w:rsid w:val="00ED79EB"/>
    <w:rsid w:val="00ED7A81"/>
    <w:rsid w:val="00EE3A98"/>
    <w:rsid w:val="00EF1C90"/>
    <w:rsid w:val="00EF23E1"/>
    <w:rsid w:val="00F05A5D"/>
    <w:rsid w:val="00F07089"/>
    <w:rsid w:val="00F1634C"/>
    <w:rsid w:val="00F169D5"/>
    <w:rsid w:val="00F45B7B"/>
    <w:rsid w:val="00F537E7"/>
    <w:rsid w:val="00F56D7B"/>
    <w:rsid w:val="00F575DF"/>
    <w:rsid w:val="00F87A4E"/>
    <w:rsid w:val="00F932F0"/>
    <w:rsid w:val="00FA5968"/>
    <w:rsid w:val="00FD41D7"/>
    <w:rsid w:val="00FD486D"/>
    <w:rsid w:val="00FD721A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F98E"/>
  <w15:docId w15:val="{1E1E0495-A65F-410D-8CC1-35F726B1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98420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842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64F"/>
  </w:style>
  <w:style w:type="paragraph" w:styleId="a5">
    <w:name w:val="footer"/>
    <w:basedOn w:val="a"/>
    <w:link w:val="a6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64F"/>
  </w:style>
  <w:style w:type="paragraph" w:styleId="a7">
    <w:name w:val="Balloon Text"/>
    <w:basedOn w:val="a"/>
    <w:link w:val="a8"/>
    <w:uiPriority w:val="99"/>
    <w:semiHidden/>
    <w:unhideWhenUsed/>
    <w:rsid w:val="004B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A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E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esc">
    <w:name w:val="link_desc"/>
    <w:basedOn w:val="a0"/>
    <w:rsid w:val="00E268DF"/>
  </w:style>
  <w:style w:type="character" w:customStyle="1" w:styleId="linktitle">
    <w:name w:val="link_title"/>
    <w:basedOn w:val="a0"/>
    <w:rsid w:val="00E268DF"/>
  </w:style>
  <w:style w:type="paragraph" w:styleId="aa">
    <w:name w:val="Normal (Web)"/>
    <w:basedOn w:val="a"/>
    <w:uiPriority w:val="99"/>
    <w:semiHidden/>
    <w:unhideWhenUsed/>
    <w:rsid w:val="00E2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81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EAD44-FDA9-49C5-9FCD-762C0A0B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Стринжа Денис Александрович</dc:creator>
  <cp:keywords/>
  <dc:description/>
  <cp:lastModifiedBy>Рянская Елена</cp:lastModifiedBy>
  <cp:revision>4</cp:revision>
  <cp:lastPrinted>2019-12-24T05:44:00Z</cp:lastPrinted>
  <dcterms:created xsi:type="dcterms:W3CDTF">2020-07-24T07:17:00Z</dcterms:created>
  <dcterms:modified xsi:type="dcterms:W3CDTF">2022-10-11T12:08:00Z</dcterms:modified>
</cp:coreProperties>
</file>