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43" w:rsidRDefault="00603043" w:rsidP="00603043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65BCD" w:rsidTr="00065BCD">
        <w:tc>
          <w:tcPr>
            <w:tcW w:w="3905" w:type="dxa"/>
          </w:tcPr>
          <w:p w:rsidR="00065BCD" w:rsidRPr="00065BCD" w:rsidRDefault="00065BCD" w:rsidP="00065BCD">
            <w:pPr>
              <w:tabs>
                <w:tab w:val="left" w:pos="4199"/>
                <w:tab w:val="center" w:pos="4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5BC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</w:t>
            </w:r>
          </w:p>
          <w:p w:rsidR="00065BCD" w:rsidRPr="00065BCD" w:rsidRDefault="00065BCD" w:rsidP="00065BCD">
            <w:pPr>
              <w:tabs>
                <w:tab w:val="left" w:pos="4199"/>
                <w:tab w:val="center" w:pos="4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5BC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065BCD" w:rsidRPr="00065BCD" w:rsidRDefault="00065BCD" w:rsidP="00065BCD">
            <w:pPr>
              <w:tabs>
                <w:tab w:val="left" w:pos="4199"/>
                <w:tab w:val="center" w:pos="4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5B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4EBE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 w:rsidRPr="00065BCD">
              <w:rPr>
                <w:rFonts w:ascii="Times New Roman" w:hAnsi="Times New Roman" w:cs="Times New Roman"/>
                <w:sz w:val="24"/>
                <w:szCs w:val="24"/>
              </w:rPr>
              <w:t>2023 №</w:t>
            </w:r>
            <w:r w:rsidR="00944EBE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bookmarkStart w:id="0" w:name="_GoBack"/>
            <w:bookmarkEnd w:id="0"/>
          </w:p>
          <w:p w:rsidR="00065BCD" w:rsidRPr="00065BCD" w:rsidRDefault="00065BCD" w:rsidP="00065BCD">
            <w:pPr>
              <w:tabs>
                <w:tab w:val="left" w:pos="4199"/>
                <w:tab w:val="center" w:pos="4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5BCD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к постановлению </w:t>
            </w:r>
          </w:p>
          <w:p w:rsidR="00065BCD" w:rsidRPr="00065BCD" w:rsidRDefault="00065BCD" w:rsidP="00065BCD">
            <w:pPr>
              <w:tabs>
                <w:tab w:val="left" w:pos="4199"/>
                <w:tab w:val="center" w:pos="4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5BC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065BCD" w:rsidRDefault="00065BCD" w:rsidP="00065BCD">
            <w:pPr>
              <w:tabs>
                <w:tab w:val="left" w:pos="4199"/>
                <w:tab w:val="center" w:pos="4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5BCD">
              <w:rPr>
                <w:rFonts w:ascii="Times New Roman" w:hAnsi="Times New Roman" w:cs="Times New Roman"/>
                <w:sz w:val="24"/>
                <w:szCs w:val="24"/>
              </w:rPr>
              <w:t>от 13.12.2018 №2688</w:t>
            </w:r>
          </w:p>
        </w:tc>
      </w:tr>
    </w:tbl>
    <w:p w:rsidR="00065BCD" w:rsidRPr="00603043" w:rsidRDefault="00065BCD" w:rsidP="00603043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C40" w:rsidRPr="00B21C40" w:rsidRDefault="00B21C40" w:rsidP="00B21C40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C40">
        <w:rPr>
          <w:rFonts w:ascii="Times New Roman" w:hAnsi="Times New Roman" w:cs="Times New Roman"/>
          <w:sz w:val="24"/>
          <w:szCs w:val="24"/>
        </w:rPr>
        <w:t>ПАСПОРТ</w:t>
      </w:r>
    </w:p>
    <w:p w:rsidR="00B21C40" w:rsidRPr="00B21C40" w:rsidRDefault="00B21C40" w:rsidP="00B21C40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C4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21C40" w:rsidRPr="00B21C40" w:rsidRDefault="00B21C40" w:rsidP="00B21C40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C40"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городе Мегионе на 2019-2025 годы»</w:t>
      </w:r>
    </w:p>
    <w:p w:rsidR="00B21C40" w:rsidRDefault="00B21C40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89"/>
        <w:gridCol w:w="562"/>
        <w:gridCol w:w="3104"/>
        <w:gridCol w:w="987"/>
        <w:gridCol w:w="188"/>
        <w:gridCol w:w="489"/>
        <w:gridCol w:w="503"/>
        <w:gridCol w:w="174"/>
        <w:gridCol w:w="677"/>
        <w:gridCol w:w="283"/>
        <w:gridCol w:w="394"/>
        <w:gridCol w:w="598"/>
        <w:gridCol w:w="79"/>
        <w:gridCol w:w="677"/>
        <w:gridCol w:w="378"/>
        <w:gridCol w:w="299"/>
        <w:gridCol w:w="835"/>
        <w:gridCol w:w="574"/>
        <w:gridCol w:w="560"/>
        <w:gridCol w:w="1343"/>
      </w:tblGrid>
      <w:tr w:rsidR="00B21C40" w:rsidRPr="00B85565" w:rsidTr="00ED42A3">
        <w:trPr>
          <w:trHeight w:val="475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6684" w:type="dxa"/>
            <w:gridSpan w:val="8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условий и охраны труда в городе Мегионе на 2019-2025 годы» (далее – Программа)</w:t>
            </w:r>
          </w:p>
        </w:tc>
        <w:tc>
          <w:tcPr>
            <w:tcW w:w="2708" w:type="dxa"/>
            <w:gridSpan w:val="7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312" w:type="dxa"/>
            <w:gridSpan w:val="4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B21C40" w:rsidRPr="00B85565" w:rsidTr="00ED42A3">
        <w:trPr>
          <w:trHeight w:val="158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B21C40" w:rsidRPr="00B85565" w:rsidTr="00ED42A3">
        <w:trPr>
          <w:trHeight w:val="462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 департамента финансов</w:t>
            </w:r>
          </w:p>
        </w:tc>
      </w:tr>
      <w:tr w:rsidR="00B21C40" w:rsidRPr="00B85565" w:rsidTr="00ED42A3">
        <w:trPr>
          <w:trHeight w:val="500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 администрации города Мегиона</w:t>
            </w:r>
          </w:p>
        </w:tc>
      </w:tr>
      <w:tr w:rsidR="00B21C40" w:rsidRPr="00B85565" w:rsidTr="00ED42A3">
        <w:trPr>
          <w:trHeight w:val="538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</w:tr>
      <w:tr w:rsidR="00B21C40" w:rsidRPr="00B85565" w:rsidTr="00ED42A3">
        <w:trPr>
          <w:trHeight w:val="217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конституционных прав и гарантий работников на здоровые и безопасные условия труда.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2.Снижение уровней производственного травматизма и профессиональной заболеваемости среди работников города Мегиона.</w:t>
            </w:r>
          </w:p>
        </w:tc>
      </w:tr>
      <w:tr w:rsidR="00B21C40" w:rsidRPr="00B85565" w:rsidTr="00ED42A3">
        <w:trPr>
          <w:trHeight w:val="723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превентивных мер, направленных на улучшение условий труда работников, снижение уровня производственного травматизма.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2.Внедрение культуры безопасного труда.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системы государственного управления охраной труда в городе Мегионе.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4.Совершенствование нормативно-правовой базы в области охраны труда.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5.Информационное обеспечение и пропаганда охраны труда на территории города Мегиона.</w:t>
            </w:r>
          </w:p>
        </w:tc>
      </w:tr>
      <w:tr w:rsidR="00B21C40" w:rsidRPr="00B85565" w:rsidTr="00ED42A3">
        <w:trPr>
          <w:trHeight w:val="237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C40" w:rsidRPr="00B85565" w:rsidTr="00ED42A3">
        <w:trPr>
          <w:trHeight w:val="20"/>
        </w:trPr>
        <w:tc>
          <w:tcPr>
            <w:tcW w:w="2889" w:type="dxa"/>
            <w:vMerge w:val="restart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562" w:type="dxa"/>
            <w:vMerge w:val="restart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04" w:type="dxa"/>
            <w:vMerge w:val="restart"/>
          </w:tcPr>
          <w:p w:rsidR="00B21C40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  <w:p w:rsidR="00972011" w:rsidRPr="00B85565" w:rsidRDefault="00972011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8" w:type="dxa"/>
            <w:gridSpan w:val="17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по годам  </w:t>
            </w:r>
          </w:p>
        </w:tc>
      </w:tr>
      <w:tr w:rsidR="00B21C40" w:rsidRPr="00B85565" w:rsidTr="00ED42A3">
        <w:trPr>
          <w:trHeight w:val="477"/>
        </w:trPr>
        <w:tc>
          <w:tcPr>
            <w:tcW w:w="2889" w:type="dxa"/>
            <w:vMerge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4" w:type="dxa"/>
            <w:vMerge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677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677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</w:tc>
        <w:tc>
          <w:tcPr>
            <w:tcW w:w="677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677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677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</w:tc>
        <w:tc>
          <w:tcPr>
            <w:tcW w:w="1409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окончания реализации 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1903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D50743" w:rsidRPr="00B85565" w:rsidTr="00ED42A3">
        <w:trPr>
          <w:trHeight w:val="336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04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специалистов </w:t>
            </w:r>
          </w:p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</w:t>
            </w:r>
            <w:r w:rsidR="00972011">
              <w:rPr>
                <w:rFonts w:ascii="Times New Roman" w:eastAsia="Times New Roman" w:hAnsi="Times New Roman" w:cs="Times New Roman"/>
                <w:lang w:eastAsia="ru-RU"/>
              </w:rPr>
              <w:t>, чел.</w:t>
            </w:r>
          </w:p>
        </w:tc>
        <w:tc>
          <w:tcPr>
            <w:tcW w:w="987" w:type="dxa"/>
            <w:vAlign w:val="center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9" w:type="dxa"/>
            <w:gridSpan w:val="2"/>
            <w:vAlign w:val="center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Мегиона,</w:t>
            </w:r>
            <w:r w:rsidRPr="00B85565">
              <w:rPr>
                <w:rFonts w:ascii="Calibri" w:eastAsia="Calibri" w:hAnsi="Calibri" w:cs="Times New Roman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«Служба обеспечения» </w:t>
            </w:r>
          </w:p>
        </w:tc>
      </w:tr>
      <w:tr w:rsidR="00D50743" w:rsidRPr="00B85565" w:rsidTr="00ED42A3">
        <w:trPr>
          <w:trHeight w:val="20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работников городских организаций, вовлеченных в работу по обучению, отработке </w:t>
            </w:r>
          </w:p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умений и навыков оказания первой помощи пострадавшим на производстве, посредством участия в конкурсе среди работников организаций города Мегиона «Оказание 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первой помощи пострадавшим на производстве», который организуется и проводится раз в два года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Мегиона,</w:t>
            </w:r>
            <w:r w:rsidRPr="00B85565">
              <w:rPr>
                <w:rFonts w:ascii="Calibri" w:eastAsia="Calibri" w:hAnsi="Calibri" w:cs="Times New Roman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«Служба обеспечения» </w:t>
            </w:r>
          </w:p>
        </w:tc>
      </w:tr>
      <w:tr w:rsidR="00D50743" w:rsidRPr="00B85565" w:rsidTr="00ED42A3"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1C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</w:t>
            </w:r>
          </w:p>
        </w:tc>
      </w:tr>
      <w:tr w:rsidR="00D50743" w:rsidRPr="00B85565" w:rsidTr="00ED42A3"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9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рабочих мест в муниципальных учреждениях, на которых проведена специальная оценка условий труда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ед.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496085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496085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D50743" w:rsidRPr="00B85565" w:rsidTr="00ED42A3"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руководителей и специалистов муниципальных учреждений, ежегодно проходящих обучение и проверку знаний по охране труда,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мерам пожарной безопасности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гражданской обороне и чрезвычайным ситуациям в обучающих организациях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293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133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172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565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496085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496085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587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D50743" w:rsidRPr="00B85565" w:rsidTr="00ED42A3">
        <w:trPr>
          <w:trHeight w:val="1138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количества пострадавших на производстве с утратой трудоспособности на 1 рабочий день и более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1C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экономической политики, </w:t>
            </w:r>
            <w:r w:rsidR="001C5CD0">
              <w:rPr>
                <w:rFonts w:ascii="Times New Roman" w:eastAsia="Times New Roman" w:hAnsi="Times New Roman" w:cs="Times New Roman"/>
                <w:lang w:eastAsia="ru-RU"/>
              </w:rPr>
              <w:t>организации города</w:t>
            </w:r>
          </w:p>
        </w:tc>
      </w:tr>
      <w:tr w:rsidR="00D50743" w:rsidRPr="00B85565" w:rsidTr="00ED42A3"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количества 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пострадавших на производстве 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смертельным исходом, чел.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экономической политики, </w:t>
            </w:r>
            <w:r w:rsidR="001C5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города</w:t>
            </w:r>
          </w:p>
        </w:tc>
      </w:tr>
      <w:tr w:rsidR="00D50743" w:rsidRPr="00B85565" w:rsidTr="00ED42A3"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организаций города Мегиона, предоставляющих ежегодную информацию о состоянии условий и охраны труда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ед.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экономической политики</w:t>
            </w:r>
            <w:r w:rsidR="001C5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организации города</w:t>
            </w:r>
          </w:p>
        </w:tc>
      </w:tr>
      <w:tr w:rsidR="00B21C40" w:rsidRPr="00B85565" w:rsidTr="00ED42A3">
        <w:trPr>
          <w:trHeight w:val="233"/>
        </w:trPr>
        <w:tc>
          <w:tcPr>
            <w:tcW w:w="2889" w:type="dxa"/>
            <w:vMerge w:val="restart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  <w:vMerge w:val="restart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38" w:type="dxa"/>
            <w:gridSpan w:val="17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B21C40" w:rsidRPr="00B85565" w:rsidTr="00ED42A3">
        <w:tc>
          <w:tcPr>
            <w:tcW w:w="2889" w:type="dxa"/>
            <w:vMerge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  <w:vMerge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43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96085" w:rsidRPr="00B85565" w:rsidTr="00496085">
        <w:trPr>
          <w:trHeight w:val="20"/>
        </w:trPr>
        <w:tc>
          <w:tcPr>
            <w:tcW w:w="2889" w:type="dxa"/>
            <w:vMerge/>
          </w:tcPr>
          <w:p w:rsidR="00496085" w:rsidRPr="00B85565" w:rsidRDefault="00496085" w:rsidP="0049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496085" w:rsidRPr="00B85565" w:rsidRDefault="00496085" w:rsidP="0049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5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19491,3</w:t>
            </w:r>
          </w:p>
        </w:tc>
        <w:tc>
          <w:tcPr>
            <w:tcW w:w="992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3648,7</w:t>
            </w:r>
          </w:p>
        </w:tc>
        <w:tc>
          <w:tcPr>
            <w:tcW w:w="1134" w:type="dxa"/>
            <w:gridSpan w:val="3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4594,5</w:t>
            </w:r>
          </w:p>
        </w:tc>
        <w:tc>
          <w:tcPr>
            <w:tcW w:w="992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2417,9</w:t>
            </w:r>
          </w:p>
        </w:tc>
        <w:tc>
          <w:tcPr>
            <w:tcW w:w="1134" w:type="dxa"/>
            <w:gridSpan w:val="3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2259,7</w:t>
            </w:r>
          </w:p>
        </w:tc>
        <w:tc>
          <w:tcPr>
            <w:tcW w:w="1134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2509,1</w:t>
            </w:r>
          </w:p>
        </w:tc>
        <w:tc>
          <w:tcPr>
            <w:tcW w:w="1134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1343" w:type="dxa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1976,6</w:t>
            </w:r>
          </w:p>
        </w:tc>
      </w:tr>
      <w:tr w:rsidR="00496085" w:rsidRPr="00B85565" w:rsidTr="00496085">
        <w:trPr>
          <w:trHeight w:val="20"/>
        </w:trPr>
        <w:tc>
          <w:tcPr>
            <w:tcW w:w="2889" w:type="dxa"/>
            <w:vMerge/>
          </w:tcPr>
          <w:p w:rsidR="00496085" w:rsidRPr="00B85565" w:rsidRDefault="00496085" w:rsidP="0049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496085" w:rsidRPr="00B85565" w:rsidRDefault="00496085" w:rsidP="0049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5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3" w:type="dxa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</w:tr>
      <w:tr w:rsidR="00496085" w:rsidRPr="00B85565" w:rsidTr="00496085">
        <w:trPr>
          <w:trHeight w:val="20"/>
        </w:trPr>
        <w:tc>
          <w:tcPr>
            <w:tcW w:w="2889" w:type="dxa"/>
            <w:vMerge/>
          </w:tcPr>
          <w:p w:rsidR="00496085" w:rsidRPr="00B85565" w:rsidRDefault="00496085" w:rsidP="0049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496085" w:rsidRPr="00B85565" w:rsidRDefault="00496085" w:rsidP="0049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75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16490,5</w:t>
            </w:r>
          </w:p>
        </w:tc>
        <w:tc>
          <w:tcPr>
            <w:tcW w:w="992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1134" w:type="dxa"/>
            <w:gridSpan w:val="3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92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1134" w:type="dxa"/>
            <w:gridSpan w:val="3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1134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2003,6</w:t>
            </w:r>
          </w:p>
        </w:tc>
        <w:tc>
          <w:tcPr>
            <w:tcW w:w="1134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1343" w:type="dxa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1976,6</w:t>
            </w:r>
          </w:p>
        </w:tc>
      </w:tr>
      <w:tr w:rsidR="00496085" w:rsidRPr="00B85565" w:rsidTr="00496085">
        <w:trPr>
          <w:trHeight w:val="20"/>
        </w:trPr>
        <w:tc>
          <w:tcPr>
            <w:tcW w:w="2889" w:type="dxa"/>
            <w:vMerge/>
          </w:tcPr>
          <w:p w:rsidR="00496085" w:rsidRPr="00B85565" w:rsidRDefault="00496085" w:rsidP="0049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496085" w:rsidRPr="00B85565" w:rsidRDefault="00496085" w:rsidP="0049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75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3000,8</w:t>
            </w:r>
          </w:p>
        </w:tc>
        <w:tc>
          <w:tcPr>
            <w:tcW w:w="992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1134" w:type="dxa"/>
            <w:gridSpan w:val="3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1088,9</w:t>
            </w:r>
          </w:p>
        </w:tc>
        <w:tc>
          <w:tcPr>
            <w:tcW w:w="992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517,7</w:t>
            </w:r>
          </w:p>
        </w:tc>
        <w:tc>
          <w:tcPr>
            <w:tcW w:w="1134" w:type="dxa"/>
            <w:gridSpan w:val="3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1134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1134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3" w:type="dxa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</w:tr>
      <w:tr w:rsidR="00496085" w:rsidRPr="00B85565" w:rsidTr="00496085">
        <w:trPr>
          <w:trHeight w:val="20"/>
        </w:trPr>
        <w:tc>
          <w:tcPr>
            <w:tcW w:w="2889" w:type="dxa"/>
            <w:vMerge/>
          </w:tcPr>
          <w:p w:rsidR="00496085" w:rsidRPr="00B85565" w:rsidRDefault="00496085" w:rsidP="0049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496085" w:rsidRPr="00B85565" w:rsidRDefault="00496085" w:rsidP="0049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75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3" w:type="dxa"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21C40" w:rsidRDefault="00B21C40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25C" w:rsidRDefault="00C1625C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025" w:rsidRPr="00C3792F" w:rsidRDefault="00783025" w:rsidP="0078302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625C" w:rsidRDefault="00C1625C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5C" w:rsidRDefault="006F4F5C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BE2" w:rsidRPr="00C3792F" w:rsidRDefault="00C73BE2" w:rsidP="00C73BE2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lastRenderedPageBreak/>
        <w:t>Таблица 1</w:t>
      </w:r>
    </w:p>
    <w:p w:rsidR="00C73BE2" w:rsidRPr="00C3792F" w:rsidRDefault="00C73BE2" w:rsidP="00C73BE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3BE2" w:rsidRPr="00C3792F" w:rsidRDefault="00C73BE2" w:rsidP="00C73BE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 xml:space="preserve">Распределение финансовых ресурсов муниципальной программы </w:t>
      </w:r>
    </w:p>
    <w:p w:rsidR="00C73BE2" w:rsidRPr="00C3792F" w:rsidRDefault="00C73BE2" w:rsidP="00C73BE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C73BE2" w:rsidRPr="00C3792F" w:rsidRDefault="00C73BE2" w:rsidP="00C73BE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8"/>
        <w:gridCol w:w="2946"/>
        <w:gridCol w:w="1842"/>
        <w:gridCol w:w="2127"/>
        <w:gridCol w:w="1134"/>
        <w:gridCol w:w="1063"/>
        <w:gridCol w:w="931"/>
        <w:gridCol w:w="931"/>
        <w:gridCol w:w="931"/>
        <w:gridCol w:w="931"/>
        <w:gridCol w:w="931"/>
        <w:gridCol w:w="944"/>
      </w:tblGrid>
      <w:tr w:rsidR="00496085" w:rsidRPr="00496085" w:rsidTr="00496085">
        <w:trPr>
          <w:trHeight w:val="31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№</w:t>
            </w:r>
          </w:p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Ответственный исполнитель / соисполнитель</w:t>
            </w:r>
          </w:p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Финансовые затраты на реализацию (тыс.рублей)</w:t>
            </w:r>
          </w:p>
        </w:tc>
      </w:tr>
      <w:tr w:rsidR="00496085" w:rsidRPr="00496085" w:rsidTr="00496085">
        <w:trPr>
          <w:trHeight w:val="31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96085" w:rsidRPr="00496085" w:rsidTr="00496085">
        <w:trPr>
          <w:trHeight w:val="1581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2025</w:t>
            </w:r>
          </w:p>
        </w:tc>
      </w:tr>
      <w:tr w:rsidR="00496085" w:rsidRPr="00496085" w:rsidTr="00496085">
        <w:trPr>
          <w:trHeight w:val="31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</w:t>
            </w:r>
          </w:p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Совершенствование государственного управления охраной труда в городе Мегионе (Показатели 1, 2)</w:t>
            </w:r>
          </w:p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МКУ «Служба обеспечения»</w:t>
            </w:r>
          </w:p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16612,8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3246,7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3555,6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</w:t>
            </w:r>
            <w:r w:rsidR="001C5CD0">
              <w:rPr>
                <w:rFonts w:ascii="Times New Roman" w:hAnsi="Times New Roman" w:cs="Times New Roman"/>
              </w:rPr>
              <w:t>920,2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1825,3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2003,6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1976,6</w:t>
            </w:r>
          </w:p>
        </w:tc>
      </w:tr>
      <w:tr w:rsidR="001C5CD0" w:rsidRPr="00496085" w:rsidTr="00496085">
        <w:trPr>
          <w:trHeight w:val="507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496085" w:rsidRPr="00496085" w:rsidTr="00496085">
        <w:trPr>
          <w:trHeight w:val="397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16490,5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2003,6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1976,6</w:t>
            </w:r>
          </w:p>
        </w:tc>
      </w:tr>
      <w:tr w:rsidR="00496085" w:rsidRPr="00496085" w:rsidTr="008403F1">
        <w:trPr>
          <w:trHeight w:val="26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4</w:t>
            </w:r>
            <w:r w:rsidR="001C5CD0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D0" w:rsidRPr="00496085" w:rsidTr="00496085">
        <w:trPr>
          <w:trHeight w:val="56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8403F1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8403F1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8403F1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8403F1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8403F1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8403F1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8403F1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8403F1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</w:tr>
      <w:tr w:rsidR="00496085" w:rsidRPr="00496085" w:rsidTr="00496085">
        <w:trPr>
          <w:trHeight w:val="274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</w:t>
            </w:r>
          </w:p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 (Показатель 3)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МКУ «Служба обеспечения»</w:t>
            </w:r>
          </w:p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840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</w:t>
            </w:r>
            <w:r w:rsidR="001C5C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</w:t>
            </w:r>
            <w:r w:rsidR="001C5CD0">
              <w:rPr>
                <w:rFonts w:ascii="Times New Roman" w:hAnsi="Times New Roman" w:cs="Times New Roman"/>
              </w:rPr>
              <w:t>,</w:t>
            </w:r>
            <w:r w:rsidRPr="00496085">
              <w:rPr>
                <w:rFonts w:ascii="Times New Roman" w:hAnsi="Times New Roman" w:cs="Times New Roman"/>
              </w:rPr>
              <w:t>0</w:t>
            </w:r>
          </w:p>
        </w:tc>
      </w:tr>
      <w:tr w:rsidR="001C5CD0" w:rsidRPr="00496085" w:rsidTr="00496085">
        <w:trPr>
          <w:trHeight w:val="63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</w:tr>
      <w:tr w:rsidR="001C5CD0" w:rsidRPr="00496085" w:rsidTr="00496085">
        <w:trPr>
          <w:trHeight w:val="94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</w:tr>
      <w:tr w:rsidR="00496085" w:rsidRPr="00496085" w:rsidTr="00496085">
        <w:trPr>
          <w:trHeight w:val="563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840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</w:tr>
      <w:tr w:rsidR="001C5CD0" w:rsidRPr="00496085" w:rsidTr="00496085">
        <w:trPr>
          <w:trHeight w:val="46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Default="001C5CD0" w:rsidP="001C5CD0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</w:tr>
      <w:tr w:rsidR="00496085" w:rsidRPr="00496085" w:rsidTr="00496085">
        <w:trPr>
          <w:trHeight w:val="31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Снижение производственного травматизма</w:t>
            </w:r>
            <w:r w:rsidR="00193C60">
              <w:rPr>
                <w:rFonts w:ascii="Times New Roman" w:hAnsi="Times New Roman" w:cs="Times New Roman"/>
              </w:rPr>
              <w:t xml:space="preserve"> (Показатели 4-7)</w:t>
            </w:r>
          </w:p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муниципальные учреждения</w:t>
            </w:r>
          </w:p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1C5CD0" w:rsidRDefault="00F27F89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1C5CD0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1C5CD0" w:rsidRDefault="00496085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1</w:t>
            </w:r>
            <w:r w:rsidR="001C5CD0" w:rsidRPr="001C5CD0">
              <w:rPr>
                <w:rFonts w:ascii="Times New Roman" w:hAnsi="Times New Roman" w:cs="Times New Roman"/>
              </w:rPr>
              <w:t>028,4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487,7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424,4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1C5CD0" w:rsidRPr="00496085" w:rsidTr="00496085">
        <w:trPr>
          <w:trHeight w:val="453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1C5CD0" w:rsidRPr="00496085" w:rsidTr="00496085">
        <w:trPr>
          <w:trHeight w:val="574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1C5CD0" w:rsidRPr="00496085" w:rsidTr="001C5CD0">
        <w:trPr>
          <w:trHeight w:val="27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F27F89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2820,1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CD0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CD0">
              <w:rPr>
                <w:rFonts w:ascii="Times New Roman" w:hAnsi="Times New Roman" w:cs="Times New Roman"/>
              </w:rPr>
              <w:t>1028,4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CD0">
              <w:rPr>
                <w:rFonts w:ascii="Times New Roman" w:hAnsi="Times New Roman" w:cs="Times New Roman"/>
              </w:rPr>
              <w:t>487,7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CD0">
              <w:rPr>
                <w:rFonts w:ascii="Times New Roman" w:hAnsi="Times New Roman" w:cs="Times New Roman"/>
              </w:rPr>
              <w:t>424,4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CD0" w:rsidRPr="001C5CD0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CD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1C5CD0" w:rsidRPr="00496085" w:rsidTr="00496085">
        <w:trPr>
          <w:trHeight w:val="557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1C5CD0" w:rsidRDefault="001C5CD0" w:rsidP="001C5CD0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496085" w:rsidRPr="00496085" w:rsidTr="00496085">
        <w:trPr>
          <w:trHeight w:val="31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4</w:t>
            </w:r>
          </w:p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Улучшение условий труда в городе Мегионе (Показатель 8)</w:t>
            </w:r>
          </w:p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МКУ «Служба обеспечения»</w:t>
            </w:r>
          </w:p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F27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7F8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D0" w:rsidRPr="00496085" w:rsidTr="00496085">
        <w:trPr>
          <w:trHeight w:val="513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D0" w:rsidRPr="00496085" w:rsidTr="00193C60">
        <w:trPr>
          <w:trHeight w:val="421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96085" w:rsidRPr="00496085" w:rsidTr="00193C60">
        <w:trPr>
          <w:trHeight w:val="264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85" w:rsidRPr="00496085" w:rsidRDefault="00496085" w:rsidP="0049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F2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7F8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5" w:rsidRPr="00496085" w:rsidRDefault="001C5CD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D0" w:rsidRPr="00496085" w:rsidTr="00F27F89">
        <w:trPr>
          <w:trHeight w:val="602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D0" w:rsidRPr="00496085" w:rsidRDefault="001C5CD0" w:rsidP="001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D0" w:rsidRPr="00496085" w:rsidRDefault="001C5CD0" w:rsidP="001C5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3C60" w:rsidRPr="00496085" w:rsidTr="00193C60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496085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  <w:p w:rsidR="00193C60" w:rsidRPr="00496085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496085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муниципальные учреждения</w:t>
            </w:r>
          </w:p>
          <w:p w:rsidR="00193C60" w:rsidRPr="00496085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19491,3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2509,1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</w:t>
            </w:r>
            <w:r w:rsidR="00BA7A72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1976,6</w:t>
            </w:r>
          </w:p>
        </w:tc>
      </w:tr>
      <w:tr w:rsidR="00BA7A72" w:rsidRPr="00496085" w:rsidTr="00193C60">
        <w:trPr>
          <w:trHeight w:val="43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Default="00BA7A72" w:rsidP="00BA7A7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</w:tr>
      <w:tr w:rsidR="00193C60" w:rsidRPr="00496085" w:rsidTr="00193C60">
        <w:trPr>
          <w:trHeight w:val="51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2003,6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193C60" w:rsidRPr="00496085" w:rsidTr="00193C60">
        <w:trPr>
          <w:trHeight w:val="248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3000,8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1088,9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517,7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7A72" w:rsidRPr="00496085" w:rsidTr="00193C60">
        <w:trPr>
          <w:trHeight w:val="45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Default="00BA7A72" w:rsidP="00BA7A7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</w:tr>
      <w:tr w:rsidR="00193C60" w:rsidRPr="00496085" w:rsidTr="00193C60">
        <w:trPr>
          <w:trHeight w:val="203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496085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Процессная часть</w:t>
            </w:r>
          </w:p>
          <w:p w:rsidR="00193C60" w:rsidRPr="00496085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496085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муниципальные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19491,3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3648,7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4594,5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2417,9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2259,7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2509,1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BA7A72" w:rsidRPr="00496085" w:rsidTr="00193C60">
        <w:trPr>
          <w:trHeight w:val="63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Pr="00193C60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</w:tr>
      <w:tr w:rsidR="00193C60" w:rsidRPr="00496085" w:rsidTr="00193C60">
        <w:trPr>
          <w:trHeight w:val="54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16490,5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2003,6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193C60" w:rsidRPr="00496085" w:rsidTr="00193C60">
        <w:trPr>
          <w:trHeight w:val="23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3000,8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1088,9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517,7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</w:tr>
      <w:tr w:rsidR="00193C60" w:rsidRPr="00496085" w:rsidTr="00496085">
        <w:trPr>
          <w:trHeight w:val="67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</w:tr>
      <w:tr w:rsidR="00496085" w:rsidRPr="00496085" w:rsidTr="00496085">
        <w:trPr>
          <w:trHeight w:val="315"/>
        </w:trPr>
        <w:tc>
          <w:tcPr>
            <w:tcW w:w="15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6085" w:rsidRPr="00496085" w:rsidRDefault="00496085" w:rsidP="00496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</w:tr>
      <w:tr w:rsidR="00BA7A72" w:rsidRPr="00496085" w:rsidTr="00BA7A72">
        <w:trPr>
          <w:trHeight w:val="274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7A72" w:rsidRPr="00496085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  <w:p w:rsidR="00BA7A72" w:rsidRPr="00496085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496085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7A72" w:rsidRPr="00496085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</w:tr>
      <w:tr w:rsidR="00BA7A72" w:rsidRPr="00496085" w:rsidTr="00193C60">
        <w:trPr>
          <w:trHeight w:val="538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</w:tr>
      <w:tr w:rsidR="00BA7A72" w:rsidRPr="00496085" w:rsidTr="00193C60">
        <w:trPr>
          <w:trHeight w:val="46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</w:tr>
      <w:tr w:rsidR="00BA7A72" w:rsidRPr="00496085" w:rsidTr="00193C60">
        <w:trPr>
          <w:trHeight w:val="30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</w:tr>
      <w:tr w:rsidR="00BA7A72" w:rsidRPr="00496085" w:rsidTr="00193C60">
        <w:trPr>
          <w:trHeight w:val="55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</w:tr>
      <w:tr w:rsidR="00193C60" w:rsidRPr="00496085" w:rsidTr="00193C60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3C60" w:rsidRPr="00496085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Прочие расходы</w:t>
            </w:r>
          </w:p>
          <w:p w:rsidR="00193C60" w:rsidRPr="00496085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496085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муниципальные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19491,3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3648,7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4594,5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2417,9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2259,7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2509,1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</w:t>
            </w:r>
            <w:r w:rsidR="00BA7A72">
              <w:rPr>
                <w:rFonts w:ascii="Times New Roman" w:hAnsi="Times New Roman" w:cs="Times New Roman"/>
              </w:rPr>
              <w:t>084,8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193C60" w:rsidRPr="00496085" w:rsidTr="00193C60">
        <w:trPr>
          <w:trHeight w:val="51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</w:tr>
      <w:tr w:rsidR="00193C60" w:rsidRPr="00496085" w:rsidTr="00193C60">
        <w:trPr>
          <w:trHeight w:val="50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16490,5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2003,6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193C60" w:rsidRPr="00496085" w:rsidTr="00193C60">
        <w:trPr>
          <w:trHeight w:val="20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3000,8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1088,9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517,7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</w:tr>
      <w:tr w:rsidR="00BA7A72" w:rsidRPr="00496085" w:rsidTr="00193C60">
        <w:trPr>
          <w:trHeight w:val="54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</w:tr>
      <w:tr w:rsidR="00193C60" w:rsidRPr="00496085" w:rsidTr="00193C60">
        <w:trPr>
          <w:trHeight w:val="60"/>
        </w:trPr>
        <w:tc>
          <w:tcPr>
            <w:tcW w:w="15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496085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93C60" w:rsidRPr="00496085" w:rsidTr="00193C60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496085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</w:t>
            </w:r>
          </w:p>
          <w:p w:rsidR="00193C60" w:rsidRPr="00496085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60" w:rsidRPr="00496085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C60" w:rsidRPr="00496085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16490,5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2003,6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BA7A72" w:rsidRPr="00496085" w:rsidTr="00193C60">
        <w:trPr>
          <w:trHeight w:val="47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Default="00BA7A72" w:rsidP="00BA7A7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</w:tr>
      <w:tr w:rsidR="00F27F89" w:rsidRPr="00496085" w:rsidTr="00193C60">
        <w:trPr>
          <w:trHeight w:val="64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89" w:rsidRPr="00496085" w:rsidRDefault="00F27F89" w:rsidP="00F2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89" w:rsidRPr="00496085" w:rsidRDefault="00F27F89" w:rsidP="00F2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F89" w:rsidRPr="00193C60" w:rsidRDefault="00F27F89" w:rsidP="00F27F89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F89" w:rsidRPr="00193C60" w:rsidRDefault="00F27F89" w:rsidP="00F27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16490,5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89" w:rsidRPr="00193C60" w:rsidRDefault="00F27F89" w:rsidP="00F27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89" w:rsidRPr="00193C60" w:rsidRDefault="00F27F89" w:rsidP="00F27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89" w:rsidRPr="00193C60" w:rsidRDefault="00F27F89" w:rsidP="00F27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89" w:rsidRPr="00193C60" w:rsidRDefault="00F27F89" w:rsidP="00F27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89" w:rsidRPr="00193C60" w:rsidRDefault="00F27F89" w:rsidP="00F27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2003,6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89" w:rsidRPr="00193C60" w:rsidRDefault="00F27F89" w:rsidP="00F27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89" w:rsidRPr="00193C60" w:rsidRDefault="00F27F89" w:rsidP="00F27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BA7A72" w:rsidRPr="00496085" w:rsidTr="00193C60">
        <w:trPr>
          <w:trHeight w:val="27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</w:tr>
      <w:tr w:rsidR="00BA7A72" w:rsidRPr="00496085" w:rsidTr="00193C60">
        <w:trPr>
          <w:trHeight w:val="56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A72" w:rsidRDefault="00BA7A72" w:rsidP="00BA7A7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</w:tr>
      <w:tr w:rsidR="00193C60" w:rsidRPr="00496085" w:rsidTr="00193C60">
        <w:trPr>
          <w:trHeight w:val="230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496085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Муниципальные бюджетные учреждения, подведомственные администрации города</w:t>
            </w:r>
          </w:p>
          <w:p w:rsidR="00193C60" w:rsidRPr="00496085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60" w:rsidRPr="00496085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C60" w:rsidRPr="00496085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2F7E18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</w:t>
            </w:r>
            <w:r w:rsidR="00BA7A7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93C60" w:rsidRPr="00193C60">
              <w:rPr>
                <w:rFonts w:ascii="Times New Roman" w:hAnsi="Times New Roman" w:cs="Times New Roman"/>
              </w:rPr>
              <w:t>0</w:t>
            </w:r>
          </w:p>
        </w:tc>
      </w:tr>
      <w:tr w:rsidR="00BA7A72" w:rsidRPr="00496085" w:rsidTr="00193C60">
        <w:trPr>
          <w:trHeight w:val="50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</w:tr>
      <w:tr w:rsidR="00BA7A72" w:rsidRPr="00496085" w:rsidTr="00193C60">
        <w:trPr>
          <w:trHeight w:val="61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2" w:rsidRPr="00496085" w:rsidRDefault="00BA7A72" w:rsidP="00BA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193C60" w:rsidRDefault="00BA7A72" w:rsidP="00BA7A7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72" w:rsidRPr="00BA7A72" w:rsidRDefault="00BA7A72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</w:tr>
      <w:tr w:rsidR="00193C60" w:rsidRPr="00496085" w:rsidTr="00193C60">
        <w:trPr>
          <w:trHeight w:val="274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0" w:rsidRPr="00496085" w:rsidRDefault="00193C60" w:rsidP="001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60" w:rsidRPr="00193C60" w:rsidRDefault="002F7E18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</w:t>
            </w:r>
            <w:r w:rsidR="00BA7A7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BA7A72" w:rsidP="00193C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60" w:rsidRPr="00193C60" w:rsidRDefault="00193C60" w:rsidP="00BA7A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193C60">
        <w:trPr>
          <w:trHeight w:val="57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F1" w:rsidRPr="00193C60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3F1" w:rsidRDefault="008403F1" w:rsidP="008403F1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</w:tr>
      <w:tr w:rsidR="00F556DE" w:rsidRPr="00496085" w:rsidTr="00496085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496085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Муниципальные автономные учреждения, подведомственные администрации города</w:t>
            </w:r>
          </w:p>
          <w:p w:rsidR="00F556DE" w:rsidRPr="00496085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6DE" w:rsidRPr="00496085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56DE" w:rsidRPr="00496085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2F7E18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8403F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496085">
        <w:trPr>
          <w:trHeight w:val="50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F556DE">
        <w:trPr>
          <w:trHeight w:val="61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F556DE" w:rsidRPr="00496085" w:rsidTr="00F556DE">
        <w:trPr>
          <w:trHeight w:val="26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DE" w:rsidRPr="00496085" w:rsidRDefault="00F556DE" w:rsidP="00F5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DE" w:rsidRPr="00496085" w:rsidRDefault="00F556DE" w:rsidP="00F5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2F7E18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8403F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 w:rsidR="008403F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496085">
        <w:trPr>
          <w:trHeight w:val="59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</w:tr>
      <w:tr w:rsidR="00F556DE" w:rsidRPr="00496085" w:rsidTr="00496085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496085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Муниципальные казенные учреждения, подведомственные администрации города</w:t>
            </w:r>
          </w:p>
          <w:p w:rsidR="00F556DE" w:rsidRPr="00496085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6DE" w:rsidRPr="00496085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56DE" w:rsidRPr="00496085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2F7E18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A911AD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F556DE">
        <w:trPr>
          <w:trHeight w:val="45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F556DE">
        <w:trPr>
          <w:trHeight w:val="574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F556DE">
        <w:trPr>
          <w:trHeight w:val="40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2F7E18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E18">
              <w:rPr>
                <w:rFonts w:ascii="Times New Roman" w:hAnsi="Times New Roman" w:cs="Times New Roman"/>
              </w:rPr>
              <w:t>664,3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A911AD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496085">
        <w:trPr>
          <w:trHeight w:val="66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8403F1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F556DE" w:rsidRPr="00496085" w:rsidTr="00F556DE">
        <w:trPr>
          <w:trHeight w:val="173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496085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 xml:space="preserve">Муниципальные бюджетные учреждения, подведомственные департаменту образования </w:t>
            </w:r>
          </w:p>
          <w:p w:rsidR="00F556DE" w:rsidRPr="00496085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6DE" w:rsidRPr="00496085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56DE" w:rsidRPr="00496085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2F7E18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556DE"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556DE"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403F1" w:rsidRPr="00496085" w:rsidTr="00496085">
        <w:trPr>
          <w:trHeight w:val="63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F556DE">
        <w:trPr>
          <w:trHeight w:val="51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F556DE">
        <w:trPr>
          <w:trHeight w:val="35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2F7E18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403F1" w:rsidRPr="00496085" w:rsidTr="00496085">
        <w:trPr>
          <w:trHeight w:val="50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Default="008403F1" w:rsidP="008403F1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</w:tr>
      <w:tr w:rsidR="00F556DE" w:rsidRPr="00496085" w:rsidTr="002F7E18">
        <w:trPr>
          <w:trHeight w:val="227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496085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 xml:space="preserve">Муниципальные автономные учреждения, подведомственные департаменту образования  </w:t>
            </w:r>
          </w:p>
          <w:p w:rsidR="00F556DE" w:rsidRPr="00496085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6DE" w:rsidRPr="00496085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56DE" w:rsidRPr="00496085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2F7E18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538,3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260,7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215,4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</w:tr>
      <w:tr w:rsidR="00F556DE" w:rsidRPr="00496085" w:rsidTr="00496085">
        <w:trPr>
          <w:trHeight w:val="61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DE" w:rsidRPr="00496085" w:rsidRDefault="00F556DE" w:rsidP="00F5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DE" w:rsidRPr="00496085" w:rsidRDefault="00F556DE" w:rsidP="00F5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 w:rsidR="008403F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556DE"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556DE"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403F1" w:rsidRPr="00496085" w:rsidTr="002F7E18">
        <w:trPr>
          <w:trHeight w:val="55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403F1" w:rsidRPr="00496085" w:rsidTr="00F556DE">
        <w:trPr>
          <w:trHeight w:val="27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2F7E18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538,3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260,7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215,4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496085">
        <w:trPr>
          <w:trHeight w:val="56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F556DE" w:rsidRPr="00496085" w:rsidTr="00496085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496085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 xml:space="preserve">Муниципальные казенные учреждения, подведомственные департаменту образования  </w:t>
            </w:r>
          </w:p>
          <w:p w:rsidR="00F556DE" w:rsidRPr="00496085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6DE" w:rsidRPr="00496085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56DE" w:rsidRPr="00496085" w:rsidRDefault="00F556DE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2F7E18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8403F1">
        <w:trPr>
          <w:trHeight w:val="47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403F1" w:rsidRPr="00496085" w:rsidTr="00F556DE">
        <w:trPr>
          <w:trHeight w:val="54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F556DE" w:rsidRPr="00496085" w:rsidTr="00F556DE">
        <w:trPr>
          <w:trHeight w:val="238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DE" w:rsidRPr="00496085" w:rsidRDefault="00F556DE" w:rsidP="00F5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DE" w:rsidRPr="00496085" w:rsidRDefault="00F556DE" w:rsidP="00F5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F556DE" w:rsidP="00F556DE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2F7E18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6DE" w:rsidRPr="00F556DE" w:rsidRDefault="008403F1" w:rsidP="00F55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403F1" w:rsidRPr="00496085" w:rsidTr="00F556DE">
        <w:trPr>
          <w:trHeight w:val="49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F1" w:rsidRPr="00496085" w:rsidRDefault="008403F1" w:rsidP="0084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F1" w:rsidRPr="00F556DE" w:rsidRDefault="008403F1" w:rsidP="00840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</w:tbl>
    <w:p w:rsidR="00C73BE2" w:rsidRDefault="00C73BE2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121" w:rsidRDefault="00261121" w:rsidP="00ED42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121" w:rsidRDefault="00261121" w:rsidP="00ED42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42A3" w:rsidRPr="00C3792F" w:rsidRDefault="00ED42A3" w:rsidP="00ED42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ED42A3" w:rsidRPr="00C3792F" w:rsidRDefault="00ED42A3" w:rsidP="00ED4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42A3" w:rsidRPr="00C3792F" w:rsidRDefault="00ED42A3" w:rsidP="00ED4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:rsidR="00ED42A3" w:rsidRPr="00C3792F" w:rsidRDefault="00ED42A3" w:rsidP="00ED4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ED42A3" w:rsidRPr="00C3792F" w:rsidRDefault="00ED42A3" w:rsidP="00ED4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352"/>
        <w:gridCol w:w="2442"/>
        <w:gridCol w:w="3714"/>
        <w:gridCol w:w="3969"/>
        <w:gridCol w:w="3799"/>
      </w:tblGrid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№ структур</w:t>
            </w:r>
          </w:p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ного элемента (основного мероприя</w:t>
            </w:r>
          </w:p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структурного элемента (основного мероприятия)</w:t>
            </w:r>
          </w:p>
        </w:tc>
        <w:tc>
          <w:tcPr>
            <w:tcW w:w="3714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969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порядка, номер приложения (при наличии)</w:t>
            </w:r>
          </w:p>
        </w:tc>
        <w:tc>
          <w:tcPr>
            <w:tcW w:w="3799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42A3" w:rsidRPr="007956F6" w:rsidTr="00ED42A3">
        <w:tc>
          <w:tcPr>
            <w:tcW w:w="11477" w:type="dxa"/>
            <w:gridSpan w:val="4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Цель: обеспечение конституционных прав и гарантий работников на здоровые и безопасные условия труда.</w:t>
            </w:r>
          </w:p>
        </w:tc>
        <w:tc>
          <w:tcPr>
            <w:tcW w:w="379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развитие системы государственного управления охраной труда в городе Мегионе, совершенствование нормативно-правовой базы в области охраны труда, информационное обеспечение и пропаганда охраны труда на территории города Мегиона.</w:t>
            </w:r>
          </w:p>
        </w:tc>
      </w:tr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 управления охраной труда в городе Мегионе</w:t>
            </w:r>
          </w:p>
        </w:tc>
        <w:tc>
          <w:tcPr>
            <w:tcW w:w="3714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1.Подготовка нормативных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правовых актов, методических документов по вопросам охраны труда.                           2.Обеспечение деятельности отдела ценообразования и труда по осуществлению отдельных государственных полномочий в сфере трудовых отношений и государственного управления охраной труда.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3.Организация и проведение муниципального смотра-конкурса «Лучший специалист по охране труда».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4.Организация и проведение муниципального конкурса «Оказание первой помощи пострадавшим на производстве».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печатной продукции справочно-информационного содержания по вопросам социально-трудовых отношений.</w:t>
            </w:r>
          </w:p>
        </w:tc>
        <w:tc>
          <w:tcPr>
            <w:tcW w:w="396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Закон ХМАО – Югры от 27.05.2011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Департамента труда и занятости населения ХМАО-Югры от 28.03.2013 №81-р «О смотре-конкурсе на звание «Лучший специалист по охране труда Ханты-Мансийского автономного округа – Югры».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Департамента труда и занятости населения ХМАО-Югры от 14.07.2017 №17-Р-226 «О проведении конкурса работников организаций Ханты-Мансийского автономного округа – Югры «Оказание первой помощи пострадавшим на производстве».</w:t>
            </w:r>
          </w:p>
        </w:tc>
        <w:tc>
          <w:tcPr>
            <w:tcW w:w="379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1.Количество специалистов по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2.Количество работников городских организаций, вовлеченных в работу по обучению, отработке умений и навыков оказания первой помощи пострадавшим 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производстве, посредством участия в конкурсе среди работников организаций города Мегиона «Оказание первой помощи пострадавшим на производстве», который организуется и проводится раз в два года.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обеспечение конституционных прав и гарантий работников на здоровые и безопасные условия труда.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внедрение культуры безопасного труда, информационное обеспечение и пропаганда охраны труда на территории города Мегиона.  </w:t>
            </w:r>
          </w:p>
        </w:tc>
      </w:tr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социального партнерства между органами исполнительной власти, органами местного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самоуправления, работодателями и общественными организациями для реализации государственной политики в области охраны труда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1.Организация и проведение комплексных проверок и осуществление контроля совместно с органами надзора за выполнением требований законодательства в сфере охраны труда.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2.Проведение семинаров, совещаний по вопросам улучшения условий и охраны труда с работодателями, специалистами по охране труда городских организаций.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практической и методической помощи организациям в подготовке раздела «Улучшение условий и охраны труда» и приложений по охране труда в ходе разработки коллективных договоров.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Проведение экспертизы коллективных договоров, поступающих на уведомительную регистрацию, на соответствие требованиям законодательства.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5.Включение в трехстороннее соглашение между работодателями, профсоюзами и органами местного самоуправления условия о проведении в организациях ежедневной производственной гимнастики. *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6.Направление рекомендаций работодателям о включении в коллективный договор мер материального и морального стимулирования для граждан, выполнивших нормативы комплекса ГТО.* </w:t>
            </w:r>
          </w:p>
        </w:tc>
        <w:tc>
          <w:tcPr>
            <w:tcW w:w="396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ХМАО – Югры от 27.05.2011 №57-оз «О наделении органов местного самоуправления муниципальных образований Ханты-Мансийского автономного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Приказ Департамента труда и занятости населения ХМАО – Югры от 27.04.2015 №6-нп «Об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экономической политики администрации города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*Мероприятия включены на основании предложений жителей города Мегиона по итогам Стратегических сессий – 2024.   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Цель: снижение уровней производственного травматизма и профессиональной заболеваемости среди работников города Мегиона.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Задачи: реализация превентивных мер, направленных на улучшение условий труда работников, снижения уровня производственного травматизма; внедрение культуры безопасного труда.</w:t>
            </w:r>
          </w:p>
        </w:tc>
      </w:tr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производственного травматизма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1.Обеспечение деятельности Межведомственной комиссии по охране труда и социально-трудовым отношениям.</w:t>
            </w:r>
          </w:p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организациям в подготовке и проведении специальной оценки условий труда, обучения работников требованиям охраны труда, мерам пожарной безопасности, гражданской обороне.</w:t>
            </w:r>
          </w:p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специальной оценки условий труда в муниципальных учреждениях города Мегиона.</w:t>
            </w:r>
          </w:p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и проверки знаний требований охраны труда руководителей и специалистов муниципальных учреждений.</w:t>
            </w:r>
          </w:p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руководителей и специалистов муниципальных учреждений города мерам пожарной безопасности.</w:t>
            </w:r>
          </w:p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руководителей и специалистов муниципальных учреждений города гражданской обороне и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чрезвычайным ситуациям.</w:t>
            </w:r>
          </w:p>
        </w:tc>
        <w:tc>
          <w:tcPr>
            <w:tcW w:w="3969" w:type="dxa"/>
          </w:tcPr>
          <w:p w:rsidR="00ED42A3" w:rsidRPr="00230CAA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ED42A3" w:rsidRPr="00230CAA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  <w:p w:rsidR="00ED42A3" w:rsidRPr="00230CAA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18.08.2014 №2027 «О создании Межведомственной комиссии по охране труда и социально-трудовым отношениям».</w:t>
            </w:r>
          </w:p>
          <w:p w:rsidR="00ED42A3" w:rsidRPr="00230CAA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28.12.2013 №426-ФЗ «О специальной оценке условий труда».</w:t>
            </w:r>
          </w:p>
          <w:p w:rsidR="00ED42A3" w:rsidRPr="00230CAA" w:rsidRDefault="007463FD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труда и социальной защиты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ED42A3"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24.01.2014 №33н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</w:t>
            </w:r>
            <w:r w:rsidR="00ED42A3"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заполнению».</w:t>
            </w:r>
          </w:p>
          <w:p w:rsidR="000027A1" w:rsidRPr="00230CAA" w:rsidRDefault="000027A1" w:rsidP="000027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24.12.2021 №2464</w:t>
            </w:r>
          </w:p>
          <w:p w:rsidR="00ED42A3" w:rsidRPr="00230CAA" w:rsidRDefault="000027A1" w:rsidP="000027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обучения по охране труда и проверки знания требований охраны труда»</w:t>
            </w:r>
            <w:r w:rsidR="00ED42A3"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27A1" w:rsidRPr="00230CAA" w:rsidRDefault="000027A1" w:rsidP="000027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Приказ МЧС России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      </w:r>
          </w:p>
          <w:p w:rsidR="00ED42A3" w:rsidRPr="00230CAA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02.11.2000 №841 «Об утверждении Положения о подготовке населения в области гражданской обороны».</w:t>
            </w:r>
          </w:p>
        </w:tc>
        <w:tc>
          <w:tcPr>
            <w:tcW w:w="3799" w:type="dxa"/>
          </w:tcPr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4.Количество рабочих мест в муниципальных учреждениях, на которых проведена специальная оценка условий труда.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5.Количество руководителей и специалистов муниципальных учреждений, ежегодно проходящих обучение и проверку знаний по охране труда, мерам пожарной безопасности, гражданской обороне и чрезвычайным ситуациям в обучающих организациях.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6.Снижение количества пострадавших на производстве с утратой трудоспособности на 1 рабочий день и более.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7.Снижение количества пострадавших на производстве со смертельным исходом.  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обеспечение конституционных прав и гарантий работников на здоровые и безопасные условия труда.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Задачи: внедрение культуры безопасного труда, информационное обеспечение и пропаганда охраны труда на территории города Мегиона.</w:t>
            </w:r>
          </w:p>
        </w:tc>
      </w:tr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труда в городе Мегионе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1.Осуществление мониторинга о состояния условий и охраны труда у работодателей, осуществляющих деятельность на территории города Мегиона. 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ежегодного анализа состояния условий и охраны труда в городе Мегионе.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средствах массовой информации города Мегиона актуальной информации по вопросам охраны труда, информационно-справочных материалов, нормативных правовых актов, в том числе и для организаций малого и среднего бизнеса.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Ведение раздела «Охрана труда» на официальном сайте администрации города.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Проведение комплексных мероприятий, посвященных Всемирному дню охраны труда.</w:t>
            </w:r>
          </w:p>
        </w:tc>
        <w:tc>
          <w:tcPr>
            <w:tcW w:w="396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государственного управления охраной труда». 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ХМАО – Югры от 06.06.2014 №204-п «О </w:t>
            </w:r>
            <w:r w:rsidR="007463F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онцепции улучшения условий и охраны труда в Ханты-Мансийском автономном округе – Югре до 2030 года».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Приказ Департамента труда и занятости населения ХМАО –Югры от 16.02.2012 №1-нп «Об утверждении форм и сроков представления отчетов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управления охраной труда и использованию предоставленных субвенций».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16.12.2020 №2537 «О предоставлении информации о состоянии условий и охраны труда работодателями, осуществляющими деятельность на территории города Мегиона»</w:t>
            </w:r>
            <w:r w:rsidR="00002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изменениями).</w:t>
            </w:r>
          </w:p>
        </w:tc>
        <w:tc>
          <w:tcPr>
            <w:tcW w:w="379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8.Количество организаций города Мегиона, предоставляющих ежегодную информацию о состоянии условий и охраны труда.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42A3" w:rsidRPr="00C3792F" w:rsidRDefault="00ED42A3" w:rsidP="00ED4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121" w:rsidRDefault="00261121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7A1" w:rsidRDefault="000027A1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7A1" w:rsidRDefault="000027A1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7A1" w:rsidRDefault="000027A1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7A1" w:rsidRDefault="000027A1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7A1" w:rsidRDefault="000027A1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BE2" w:rsidRPr="00C73BE2" w:rsidRDefault="00C73BE2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73BE2" w:rsidRPr="00C73BE2" w:rsidRDefault="00C73BE2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121" w:rsidRDefault="00C73BE2" w:rsidP="00C7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</w:t>
      </w:r>
    </w:p>
    <w:p w:rsidR="00C73BE2" w:rsidRDefault="00261121" w:rsidP="00C7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C73BE2" w:rsidRPr="00C73BE2"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261121" w:rsidRDefault="00261121" w:rsidP="00C7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843"/>
        <w:gridCol w:w="851"/>
        <w:gridCol w:w="850"/>
        <w:gridCol w:w="738"/>
        <w:gridCol w:w="850"/>
        <w:gridCol w:w="851"/>
        <w:gridCol w:w="850"/>
        <w:gridCol w:w="851"/>
        <w:gridCol w:w="2239"/>
      </w:tblGrid>
      <w:tr w:rsidR="00ED42A3" w:rsidRPr="00B63205" w:rsidTr="00ED42A3">
        <w:tc>
          <w:tcPr>
            <w:tcW w:w="540" w:type="dxa"/>
            <w:vMerge w:val="restart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  <w:vMerge w:val="restart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841" w:type="dxa"/>
            <w:gridSpan w:val="7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39" w:type="dxa"/>
            <w:vMerge w:val="restart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D42A3" w:rsidRPr="00B63205" w:rsidTr="00ED42A3">
        <w:tc>
          <w:tcPr>
            <w:tcW w:w="540" w:type="dxa"/>
            <w:vMerge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8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39" w:type="dxa"/>
            <w:vMerge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специалистов 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города Мегиона «Оказание первой помощи пострадавшим на производстве», который организуется и проводится раз в два года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непрерывного повышения профессиональных знаний специалистов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F556DE" w:rsidRPr="00B63205" w:rsidTr="00ED42A3">
        <w:tc>
          <w:tcPr>
            <w:tcW w:w="540" w:type="dxa"/>
          </w:tcPr>
          <w:p w:rsidR="00F556DE" w:rsidRPr="00B63205" w:rsidRDefault="00F556DE" w:rsidP="00F5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63205" w:rsidRDefault="00F556DE" w:rsidP="00F55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рабочих мест в муниципальных учреждениях, на которых проведена специальная оценка условий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63205" w:rsidRDefault="00F556DE" w:rsidP="00F55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85565" w:rsidRDefault="00F556DE" w:rsidP="00F556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85565" w:rsidRDefault="00F556DE" w:rsidP="00F556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85565" w:rsidRDefault="00F556DE" w:rsidP="00F556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85565" w:rsidRDefault="00F556DE" w:rsidP="00F556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6F4F5C" w:rsidRDefault="00F556DE" w:rsidP="00F556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6F4F5C" w:rsidRDefault="00F556DE" w:rsidP="00F556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6F4F5C" w:rsidRDefault="00F556DE" w:rsidP="00F556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6F4F5C" w:rsidRDefault="00F556DE" w:rsidP="00F556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</w:tr>
      <w:tr w:rsidR="00F556DE" w:rsidRPr="00B63205" w:rsidTr="00F556DE">
        <w:tc>
          <w:tcPr>
            <w:tcW w:w="540" w:type="dxa"/>
          </w:tcPr>
          <w:p w:rsidR="00F556DE" w:rsidRPr="00B63205" w:rsidRDefault="00F556DE" w:rsidP="00F5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63205" w:rsidRDefault="00F556DE" w:rsidP="00F55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мерам пожарной безопасности, гражданской обороне и чрезвычайным ситуациям в обучающих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63205" w:rsidRDefault="00F556DE" w:rsidP="00F55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85565" w:rsidRDefault="00F556DE" w:rsidP="00F556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85565" w:rsidRDefault="00F556DE" w:rsidP="00F556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B85565" w:rsidRDefault="00F556DE" w:rsidP="00F556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565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6F4F5C" w:rsidRDefault="00F556DE" w:rsidP="00F556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6F4F5C" w:rsidRDefault="00F556DE" w:rsidP="00F556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6F4F5C" w:rsidRDefault="00F556DE" w:rsidP="00F556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6F4F5C" w:rsidRDefault="00F556DE" w:rsidP="00F556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DE" w:rsidRPr="006F4F5C" w:rsidRDefault="00F556DE" w:rsidP="00F556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587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пострадавших на производстве с утратой трудоспособности на 1 рабочий день и более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пострадавших на прои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зводстве со смертельным исходом, чел.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организаций города Мегиона, предоставляющих ежегодную информацию о состоянии условий и охраны труда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</w:tbl>
    <w:p w:rsidR="00C73BE2" w:rsidRDefault="00C73BE2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C73BE2" w:rsidRDefault="00C73BE2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BE2" w:rsidRDefault="00C73BE2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73BE2" w:rsidSect="0005237F">
      <w:headerReference w:type="default" r:id="rId8"/>
      <w:pgSz w:w="16838" w:h="11906" w:orient="landscape"/>
      <w:pgMar w:top="170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D0" w:rsidRDefault="00DF6AD0" w:rsidP="000E75C6">
      <w:pPr>
        <w:spacing w:after="0" w:line="240" w:lineRule="auto"/>
      </w:pPr>
      <w:r>
        <w:separator/>
      </w:r>
    </w:p>
  </w:endnote>
  <w:endnote w:type="continuationSeparator" w:id="0">
    <w:p w:rsidR="00DF6AD0" w:rsidRDefault="00DF6AD0" w:rsidP="000E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D0" w:rsidRDefault="00DF6AD0" w:rsidP="000E75C6">
      <w:pPr>
        <w:spacing w:after="0" w:line="240" w:lineRule="auto"/>
      </w:pPr>
      <w:r>
        <w:separator/>
      </w:r>
    </w:p>
  </w:footnote>
  <w:footnote w:type="continuationSeparator" w:id="0">
    <w:p w:rsidR="00DF6AD0" w:rsidRDefault="00DF6AD0" w:rsidP="000E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042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F6AD0" w:rsidRPr="00BA75F5" w:rsidRDefault="00DF6AD0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BA75F5">
          <w:rPr>
            <w:rFonts w:ascii="Times New Roman" w:hAnsi="Times New Roman" w:cs="Times New Roman"/>
            <w:sz w:val="24"/>
          </w:rPr>
          <w:fldChar w:fldCharType="begin"/>
        </w:r>
        <w:r w:rsidRPr="00BA75F5">
          <w:rPr>
            <w:rFonts w:ascii="Times New Roman" w:hAnsi="Times New Roman" w:cs="Times New Roman"/>
            <w:sz w:val="24"/>
          </w:rPr>
          <w:instrText>PAGE   \* MERGEFORMAT</w:instrText>
        </w:r>
        <w:r w:rsidRPr="00BA75F5">
          <w:rPr>
            <w:rFonts w:ascii="Times New Roman" w:hAnsi="Times New Roman" w:cs="Times New Roman"/>
            <w:sz w:val="24"/>
          </w:rPr>
          <w:fldChar w:fldCharType="separate"/>
        </w:r>
        <w:r w:rsidR="00944EBE">
          <w:rPr>
            <w:rFonts w:ascii="Times New Roman" w:hAnsi="Times New Roman" w:cs="Times New Roman"/>
            <w:noProof/>
            <w:sz w:val="24"/>
          </w:rPr>
          <w:t>2</w:t>
        </w:r>
        <w:r w:rsidRPr="00BA75F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F6AD0" w:rsidRDefault="00DF6A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054C8"/>
    <w:multiLevelType w:val="hybridMultilevel"/>
    <w:tmpl w:val="DCF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192B"/>
    <w:multiLevelType w:val="multilevel"/>
    <w:tmpl w:val="82FC8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3"/>
    <w:rsid w:val="00001026"/>
    <w:rsid w:val="000027A1"/>
    <w:rsid w:val="00003203"/>
    <w:rsid w:val="00004E70"/>
    <w:rsid w:val="0000624D"/>
    <w:rsid w:val="00006ABC"/>
    <w:rsid w:val="00006B96"/>
    <w:rsid w:val="0000773D"/>
    <w:rsid w:val="00007C78"/>
    <w:rsid w:val="00012217"/>
    <w:rsid w:val="00014FCF"/>
    <w:rsid w:val="00025803"/>
    <w:rsid w:val="000270DB"/>
    <w:rsid w:val="000300EA"/>
    <w:rsid w:val="00032E2F"/>
    <w:rsid w:val="00037150"/>
    <w:rsid w:val="00037D83"/>
    <w:rsid w:val="0004605C"/>
    <w:rsid w:val="00050A48"/>
    <w:rsid w:val="0005237F"/>
    <w:rsid w:val="00053B76"/>
    <w:rsid w:val="00060C85"/>
    <w:rsid w:val="00060F5F"/>
    <w:rsid w:val="00065BCD"/>
    <w:rsid w:val="00066C0F"/>
    <w:rsid w:val="00066EAD"/>
    <w:rsid w:val="00071FAD"/>
    <w:rsid w:val="00072594"/>
    <w:rsid w:val="00073820"/>
    <w:rsid w:val="0007737B"/>
    <w:rsid w:val="00080C4D"/>
    <w:rsid w:val="00084AA0"/>
    <w:rsid w:val="00087FD3"/>
    <w:rsid w:val="0009024C"/>
    <w:rsid w:val="000908C6"/>
    <w:rsid w:val="00096B7D"/>
    <w:rsid w:val="000A095F"/>
    <w:rsid w:val="000A31FD"/>
    <w:rsid w:val="000B19A7"/>
    <w:rsid w:val="000B1CE1"/>
    <w:rsid w:val="000B1E01"/>
    <w:rsid w:val="000B34B1"/>
    <w:rsid w:val="000B3DC8"/>
    <w:rsid w:val="000B4252"/>
    <w:rsid w:val="000C094E"/>
    <w:rsid w:val="000C50B5"/>
    <w:rsid w:val="000C6985"/>
    <w:rsid w:val="000D19F7"/>
    <w:rsid w:val="000D48CD"/>
    <w:rsid w:val="000D4A2F"/>
    <w:rsid w:val="000D5D07"/>
    <w:rsid w:val="000D604F"/>
    <w:rsid w:val="000E23B6"/>
    <w:rsid w:val="000E4660"/>
    <w:rsid w:val="000E4EE1"/>
    <w:rsid w:val="000E700A"/>
    <w:rsid w:val="000E75C6"/>
    <w:rsid w:val="000F27ED"/>
    <w:rsid w:val="000F3626"/>
    <w:rsid w:val="001009D0"/>
    <w:rsid w:val="00101B57"/>
    <w:rsid w:val="00102C88"/>
    <w:rsid w:val="00113E00"/>
    <w:rsid w:val="00121535"/>
    <w:rsid w:val="00122904"/>
    <w:rsid w:val="00122B8D"/>
    <w:rsid w:val="00122FF8"/>
    <w:rsid w:val="0012314F"/>
    <w:rsid w:val="00124291"/>
    <w:rsid w:val="001265FB"/>
    <w:rsid w:val="00127142"/>
    <w:rsid w:val="00127BD6"/>
    <w:rsid w:val="001307F7"/>
    <w:rsid w:val="00132A5A"/>
    <w:rsid w:val="001344CA"/>
    <w:rsid w:val="00137430"/>
    <w:rsid w:val="00140E09"/>
    <w:rsid w:val="00145032"/>
    <w:rsid w:val="00145445"/>
    <w:rsid w:val="001479DB"/>
    <w:rsid w:val="00147F5F"/>
    <w:rsid w:val="00150578"/>
    <w:rsid w:val="00151794"/>
    <w:rsid w:val="00152FFF"/>
    <w:rsid w:val="001531E6"/>
    <w:rsid w:val="001544D1"/>
    <w:rsid w:val="00162B68"/>
    <w:rsid w:val="00162DF8"/>
    <w:rsid w:val="001643B1"/>
    <w:rsid w:val="00164AA7"/>
    <w:rsid w:val="00165C80"/>
    <w:rsid w:val="00171A15"/>
    <w:rsid w:val="00174021"/>
    <w:rsid w:val="00176082"/>
    <w:rsid w:val="001768D1"/>
    <w:rsid w:val="00181F8B"/>
    <w:rsid w:val="001902FE"/>
    <w:rsid w:val="00193C60"/>
    <w:rsid w:val="00193EBF"/>
    <w:rsid w:val="001943CB"/>
    <w:rsid w:val="00197846"/>
    <w:rsid w:val="0019784F"/>
    <w:rsid w:val="001A024F"/>
    <w:rsid w:val="001A2454"/>
    <w:rsid w:val="001A3409"/>
    <w:rsid w:val="001A7D28"/>
    <w:rsid w:val="001B2D32"/>
    <w:rsid w:val="001B2ED7"/>
    <w:rsid w:val="001B2F9A"/>
    <w:rsid w:val="001B4B2B"/>
    <w:rsid w:val="001B517E"/>
    <w:rsid w:val="001B579A"/>
    <w:rsid w:val="001B57FD"/>
    <w:rsid w:val="001C0773"/>
    <w:rsid w:val="001C3078"/>
    <w:rsid w:val="001C3B5A"/>
    <w:rsid w:val="001C5CD0"/>
    <w:rsid w:val="001D0280"/>
    <w:rsid w:val="001D05D7"/>
    <w:rsid w:val="001D47F4"/>
    <w:rsid w:val="001D5586"/>
    <w:rsid w:val="001D5C3D"/>
    <w:rsid w:val="001D62B8"/>
    <w:rsid w:val="001D75DF"/>
    <w:rsid w:val="001E0319"/>
    <w:rsid w:val="001E19E6"/>
    <w:rsid w:val="001E3147"/>
    <w:rsid w:val="001E4EC2"/>
    <w:rsid w:val="001E57DF"/>
    <w:rsid w:val="001E73DA"/>
    <w:rsid w:val="001F22E7"/>
    <w:rsid w:val="001F47E1"/>
    <w:rsid w:val="001F72DB"/>
    <w:rsid w:val="0020011E"/>
    <w:rsid w:val="00202D17"/>
    <w:rsid w:val="00204CD4"/>
    <w:rsid w:val="002101B2"/>
    <w:rsid w:val="00211484"/>
    <w:rsid w:val="00213B87"/>
    <w:rsid w:val="00216DFD"/>
    <w:rsid w:val="00217426"/>
    <w:rsid w:val="00217AB4"/>
    <w:rsid w:val="002218C6"/>
    <w:rsid w:val="00222460"/>
    <w:rsid w:val="00223A4E"/>
    <w:rsid w:val="00223CD5"/>
    <w:rsid w:val="00224C8D"/>
    <w:rsid w:val="002254F8"/>
    <w:rsid w:val="00230C8B"/>
    <w:rsid w:val="00230CAA"/>
    <w:rsid w:val="002327B6"/>
    <w:rsid w:val="00233FB1"/>
    <w:rsid w:val="00234E8F"/>
    <w:rsid w:val="0023645F"/>
    <w:rsid w:val="0023744A"/>
    <w:rsid w:val="0024088C"/>
    <w:rsid w:val="0024301E"/>
    <w:rsid w:val="00243160"/>
    <w:rsid w:val="00245E81"/>
    <w:rsid w:val="0024793C"/>
    <w:rsid w:val="002516A1"/>
    <w:rsid w:val="00251CE2"/>
    <w:rsid w:val="00252228"/>
    <w:rsid w:val="00256386"/>
    <w:rsid w:val="002602C0"/>
    <w:rsid w:val="00261121"/>
    <w:rsid w:val="00262732"/>
    <w:rsid w:val="00264830"/>
    <w:rsid w:val="002651F2"/>
    <w:rsid w:val="00266D2C"/>
    <w:rsid w:val="0026748B"/>
    <w:rsid w:val="00271910"/>
    <w:rsid w:val="00271DA3"/>
    <w:rsid w:val="00280FC5"/>
    <w:rsid w:val="00283F57"/>
    <w:rsid w:val="002840E0"/>
    <w:rsid w:val="00284590"/>
    <w:rsid w:val="0028465E"/>
    <w:rsid w:val="00284701"/>
    <w:rsid w:val="00291364"/>
    <w:rsid w:val="002934AC"/>
    <w:rsid w:val="00293E50"/>
    <w:rsid w:val="00294684"/>
    <w:rsid w:val="002952D4"/>
    <w:rsid w:val="002962A9"/>
    <w:rsid w:val="002973FD"/>
    <w:rsid w:val="002A21A9"/>
    <w:rsid w:val="002A30A6"/>
    <w:rsid w:val="002A3C62"/>
    <w:rsid w:val="002A4129"/>
    <w:rsid w:val="002A7FEB"/>
    <w:rsid w:val="002B1E77"/>
    <w:rsid w:val="002B7D5D"/>
    <w:rsid w:val="002C2E28"/>
    <w:rsid w:val="002C3C2A"/>
    <w:rsid w:val="002D0A0B"/>
    <w:rsid w:val="002D1FAD"/>
    <w:rsid w:val="002D2586"/>
    <w:rsid w:val="002D326E"/>
    <w:rsid w:val="002D3624"/>
    <w:rsid w:val="002D4270"/>
    <w:rsid w:val="002D5528"/>
    <w:rsid w:val="002E1558"/>
    <w:rsid w:val="002E2892"/>
    <w:rsid w:val="002E3FB4"/>
    <w:rsid w:val="002E4616"/>
    <w:rsid w:val="002F05EA"/>
    <w:rsid w:val="002F0FF0"/>
    <w:rsid w:val="002F3492"/>
    <w:rsid w:val="002F47A5"/>
    <w:rsid w:val="002F5402"/>
    <w:rsid w:val="002F6451"/>
    <w:rsid w:val="002F7E18"/>
    <w:rsid w:val="00300756"/>
    <w:rsid w:val="00303EC4"/>
    <w:rsid w:val="00304BFC"/>
    <w:rsid w:val="00310220"/>
    <w:rsid w:val="00311A56"/>
    <w:rsid w:val="003120B2"/>
    <w:rsid w:val="00312699"/>
    <w:rsid w:val="00313F9B"/>
    <w:rsid w:val="003206B6"/>
    <w:rsid w:val="003213C5"/>
    <w:rsid w:val="003248DF"/>
    <w:rsid w:val="003267FC"/>
    <w:rsid w:val="0033052F"/>
    <w:rsid w:val="00330D9D"/>
    <w:rsid w:val="00336D81"/>
    <w:rsid w:val="00337A4F"/>
    <w:rsid w:val="00337C53"/>
    <w:rsid w:val="00341214"/>
    <w:rsid w:val="00341B05"/>
    <w:rsid w:val="003456F6"/>
    <w:rsid w:val="00347B49"/>
    <w:rsid w:val="00347C98"/>
    <w:rsid w:val="0035166F"/>
    <w:rsid w:val="0035205B"/>
    <w:rsid w:val="00356C57"/>
    <w:rsid w:val="00357FAD"/>
    <w:rsid w:val="0036226B"/>
    <w:rsid w:val="003631EB"/>
    <w:rsid w:val="0036521E"/>
    <w:rsid w:val="00371B91"/>
    <w:rsid w:val="00372D0B"/>
    <w:rsid w:val="0037343E"/>
    <w:rsid w:val="003737FF"/>
    <w:rsid w:val="0037405B"/>
    <w:rsid w:val="00374C30"/>
    <w:rsid w:val="00375C1A"/>
    <w:rsid w:val="00380305"/>
    <w:rsid w:val="003828FF"/>
    <w:rsid w:val="00382AEB"/>
    <w:rsid w:val="00385A3C"/>
    <w:rsid w:val="0038727A"/>
    <w:rsid w:val="003927D1"/>
    <w:rsid w:val="00393DA0"/>
    <w:rsid w:val="00393E29"/>
    <w:rsid w:val="00395250"/>
    <w:rsid w:val="00396AC5"/>
    <w:rsid w:val="003975C4"/>
    <w:rsid w:val="003A037F"/>
    <w:rsid w:val="003A2ED2"/>
    <w:rsid w:val="003A79EA"/>
    <w:rsid w:val="003B1F5F"/>
    <w:rsid w:val="003B5445"/>
    <w:rsid w:val="003B76D9"/>
    <w:rsid w:val="003C0C6B"/>
    <w:rsid w:val="003C2E76"/>
    <w:rsid w:val="003C3280"/>
    <w:rsid w:val="003D123F"/>
    <w:rsid w:val="003D1BF0"/>
    <w:rsid w:val="003D50FD"/>
    <w:rsid w:val="003E687F"/>
    <w:rsid w:val="003E7514"/>
    <w:rsid w:val="003F0B54"/>
    <w:rsid w:val="003F1527"/>
    <w:rsid w:val="003F259D"/>
    <w:rsid w:val="003F3218"/>
    <w:rsid w:val="003F6632"/>
    <w:rsid w:val="003F6FCF"/>
    <w:rsid w:val="004001ED"/>
    <w:rsid w:val="00400AD3"/>
    <w:rsid w:val="004054F1"/>
    <w:rsid w:val="004067E2"/>
    <w:rsid w:val="004071EE"/>
    <w:rsid w:val="00410544"/>
    <w:rsid w:val="00412D92"/>
    <w:rsid w:val="00413D58"/>
    <w:rsid w:val="00414B1B"/>
    <w:rsid w:val="00424BE2"/>
    <w:rsid w:val="00425497"/>
    <w:rsid w:val="0042735A"/>
    <w:rsid w:val="004277FD"/>
    <w:rsid w:val="004304F0"/>
    <w:rsid w:val="00432DD0"/>
    <w:rsid w:val="00435AE8"/>
    <w:rsid w:val="0043695D"/>
    <w:rsid w:val="004379E6"/>
    <w:rsid w:val="00440089"/>
    <w:rsid w:val="00441AA4"/>
    <w:rsid w:val="00443284"/>
    <w:rsid w:val="00443CC0"/>
    <w:rsid w:val="00443E0B"/>
    <w:rsid w:val="00445DAB"/>
    <w:rsid w:val="0044674C"/>
    <w:rsid w:val="004527EE"/>
    <w:rsid w:val="00452962"/>
    <w:rsid w:val="00452DE5"/>
    <w:rsid w:val="0045317D"/>
    <w:rsid w:val="004564F6"/>
    <w:rsid w:val="00457824"/>
    <w:rsid w:val="00460776"/>
    <w:rsid w:val="00462700"/>
    <w:rsid w:val="004635D3"/>
    <w:rsid w:val="004651B4"/>
    <w:rsid w:val="00467111"/>
    <w:rsid w:val="00470D07"/>
    <w:rsid w:val="00472CE8"/>
    <w:rsid w:val="00480976"/>
    <w:rsid w:val="00481544"/>
    <w:rsid w:val="0048732C"/>
    <w:rsid w:val="00491AB8"/>
    <w:rsid w:val="0049493B"/>
    <w:rsid w:val="00496085"/>
    <w:rsid w:val="00497CCE"/>
    <w:rsid w:val="004A0748"/>
    <w:rsid w:val="004A1357"/>
    <w:rsid w:val="004A1993"/>
    <w:rsid w:val="004A20A2"/>
    <w:rsid w:val="004A233D"/>
    <w:rsid w:val="004A7771"/>
    <w:rsid w:val="004B08A2"/>
    <w:rsid w:val="004C6933"/>
    <w:rsid w:val="004D6582"/>
    <w:rsid w:val="004D6C40"/>
    <w:rsid w:val="004E64D0"/>
    <w:rsid w:val="004E7F4A"/>
    <w:rsid w:val="00500132"/>
    <w:rsid w:val="00500B69"/>
    <w:rsid w:val="0050238A"/>
    <w:rsid w:val="00511BF0"/>
    <w:rsid w:val="00515E66"/>
    <w:rsid w:val="00527D1C"/>
    <w:rsid w:val="00530C78"/>
    <w:rsid w:val="00531067"/>
    <w:rsid w:val="0053274B"/>
    <w:rsid w:val="00533E06"/>
    <w:rsid w:val="0053591F"/>
    <w:rsid w:val="00535A65"/>
    <w:rsid w:val="0053794B"/>
    <w:rsid w:val="00542108"/>
    <w:rsid w:val="005446B6"/>
    <w:rsid w:val="00545182"/>
    <w:rsid w:val="00545DEC"/>
    <w:rsid w:val="00547748"/>
    <w:rsid w:val="0055594C"/>
    <w:rsid w:val="00563D54"/>
    <w:rsid w:val="00566D02"/>
    <w:rsid w:val="005673E5"/>
    <w:rsid w:val="00567D27"/>
    <w:rsid w:val="00580A94"/>
    <w:rsid w:val="0058600C"/>
    <w:rsid w:val="00586EB2"/>
    <w:rsid w:val="0059015F"/>
    <w:rsid w:val="005947A2"/>
    <w:rsid w:val="00595930"/>
    <w:rsid w:val="00596D09"/>
    <w:rsid w:val="00597C38"/>
    <w:rsid w:val="00597DC6"/>
    <w:rsid w:val="005A0FF0"/>
    <w:rsid w:val="005A2957"/>
    <w:rsid w:val="005A3C5B"/>
    <w:rsid w:val="005A486D"/>
    <w:rsid w:val="005A5730"/>
    <w:rsid w:val="005B1C88"/>
    <w:rsid w:val="005B1E55"/>
    <w:rsid w:val="005B215F"/>
    <w:rsid w:val="005B405E"/>
    <w:rsid w:val="005B6122"/>
    <w:rsid w:val="005B7555"/>
    <w:rsid w:val="005B7D03"/>
    <w:rsid w:val="005C01E5"/>
    <w:rsid w:val="005C11DD"/>
    <w:rsid w:val="005C1BC0"/>
    <w:rsid w:val="005C27D3"/>
    <w:rsid w:val="005C640A"/>
    <w:rsid w:val="005C7057"/>
    <w:rsid w:val="005D269C"/>
    <w:rsid w:val="005D3E4C"/>
    <w:rsid w:val="005E1373"/>
    <w:rsid w:val="005E4077"/>
    <w:rsid w:val="005E6973"/>
    <w:rsid w:val="005E7003"/>
    <w:rsid w:val="005F3548"/>
    <w:rsid w:val="005F4C7A"/>
    <w:rsid w:val="005F77C2"/>
    <w:rsid w:val="005F7B41"/>
    <w:rsid w:val="00600049"/>
    <w:rsid w:val="0060032F"/>
    <w:rsid w:val="00603043"/>
    <w:rsid w:val="0060638B"/>
    <w:rsid w:val="00612AA3"/>
    <w:rsid w:val="006136FF"/>
    <w:rsid w:val="006168AF"/>
    <w:rsid w:val="00616D90"/>
    <w:rsid w:val="00622957"/>
    <w:rsid w:val="00623986"/>
    <w:rsid w:val="006241C0"/>
    <w:rsid w:val="00627B7D"/>
    <w:rsid w:val="00627E06"/>
    <w:rsid w:val="00630BDA"/>
    <w:rsid w:val="00631B4B"/>
    <w:rsid w:val="00632D9B"/>
    <w:rsid w:val="006460CB"/>
    <w:rsid w:val="0065041E"/>
    <w:rsid w:val="00650E98"/>
    <w:rsid w:val="00651BA1"/>
    <w:rsid w:val="00652EC0"/>
    <w:rsid w:val="006606C7"/>
    <w:rsid w:val="0066447B"/>
    <w:rsid w:val="00664E4E"/>
    <w:rsid w:val="0066579F"/>
    <w:rsid w:val="00673068"/>
    <w:rsid w:val="00674DF9"/>
    <w:rsid w:val="006775D2"/>
    <w:rsid w:val="00681982"/>
    <w:rsid w:val="00682B7F"/>
    <w:rsid w:val="006845A8"/>
    <w:rsid w:val="00684CB5"/>
    <w:rsid w:val="00685BA8"/>
    <w:rsid w:val="006862CE"/>
    <w:rsid w:val="006878E3"/>
    <w:rsid w:val="006901B3"/>
    <w:rsid w:val="00692982"/>
    <w:rsid w:val="00693B16"/>
    <w:rsid w:val="00695A4C"/>
    <w:rsid w:val="00696489"/>
    <w:rsid w:val="006976A2"/>
    <w:rsid w:val="00697CCF"/>
    <w:rsid w:val="006A1DDE"/>
    <w:rsid w:val="006A6003"/>
    <w:rsid w:val="006A6D69"/>
    <w:rsid w:val="006A71F7"/>
    <w:rsid w:val="006B0117"/>
    <w:rsid w:val="006B15C2"/>
    <w:rsid w:val="006B2B41"/>
    <w:rsid w:val="006B3393"/>
    <w:rsid w:val="006C0E05"/>
    <w:rsid w:val="006C2623"/>
    <w:rsid w:val="006C2688"/>
    <w:rsid w:val="006C2B08"/>
    <w:rsid w:val="006C54B9"/>
    <w:rsid w:val="006C57F6"/>
    <w:rsid w:val="006C63B4"/>
    <w:rsid w:val="006C6EE5"/>
    <w:rsid w:val="006D5D3F"/>
    <w:rsid w:val="006D76A6"/>
    <w:rsid w:val="006E0529"/>
    <w:rsid w:val="006E0D28"/>
    <w:rsid w:val="006E3386"/>
    <w:rsid w:val="006E3A86"/>
    <w:rsid w:val="006F24E5"/>
    <w:rsid w:val="006F47A0"/>
    <w:rsid w:val="006F4DB7"/>
    <w:rsid w:val="006F4E19"/>
    <w:rsid w:val="006F4F5C"/>
    <w:rsid w:val="006F6225"/>
    <w:rsid w:val="00700327"/>
    <w:rsid w:val="00704B42"/>
    <w:rsid w:val="00705E73"/>
    <w:rsid w:val="00706F50"/>
    <w:rsid w:val="00707116"/>
    <w:rsid w:val="00710797"/>
    <w:rsid w:val="007145D8"/>
    <w:rsid w:val="00715D6A"/>
    <w:rsid w:val="00723090"/>
    <w:rsid w:val="00723E4E"/>
    <w:rsid w:val="00724AE4"/>
    <w:rsid w:val="00725852"/>
    <w:rsid w:val="00726C44"/>
    <w:rsid w:val="007301C3"/>
    <w:rsid w:val="007303C7"/>
    <w:rsid w:val="00733E14"/>
    <w:rsid w:val="0073422C"/>
    <w:rsid w:val="007408F1"/>
    <w:rsid w:val="007427DC"/>
    <w:rsid w:val="00742CA3"/>
    <w:rsid w:val="00744D58"/>
    <w:rsid w:val="007463FD"/>
    <w:rsid w:val="00746DF2"/>
    <w:rsid w:val="0075253F"/>
    <w:rsid w:val="00753755"/>
    <w:rsid w:val="00753826"/>
    <w:rsid w:val="00756C6A"/>
    <w:rsid w:val="00761BA7"/>
    <w:rsid w:val="0076379E"/>
    <w:rsid w:val="007659CE"/>
    <w:rsid w:val="007703F9"/>
    <w:rsid w:val="00771061"/>
    <w:rsid w:val="00772D2D"/>
    <w:rsid w:val="0077326E"/>
    <w:rsid w:val="00774493"/>
    <w:rsid w:val="0077640E"/>
    <w:rsid w:val="00777F0A"/>
    <w:rsid w:val="00780002"/>
    <w:rsid w:val="00780EDF"/>
    <w:rsid w:val="00783025"/>
    <w:rsid w:val="007849A5"/>
    <w:rsid w:val="00787178"/>
    <w:rsid w:val="00794577"/>
    <w:rsid w:val="007962C1"/>
    <w:rsid w:val="00796893"/>
    <w:rsid w:val="007A2BDC"/>
    <w:rsid w:val="007A4C85"/>
    <w:rsid w:val="007A4FA6"/>
    <w:rsid w:val="007B0ADA"/>
    <w:rsid w:val="007B32B5"/>
    <w:rsid w:val="007B4C7A"/>
    <w:rsid w:val="007B5376"/>
    <w:rsid w:val="007C0BCA"/>
    <w:rsid w:val="007C3037"/>
    <w:rsid w:val="007D08C8"/>
    <w:rsid w:val="007D1E09"/>
    <w:rsid w:val="007D2B0C"/>
    <w:rsid w:val="007D4CB5"/>
    <w:rsid w:val="007D51A8"/>
    <w:rsid w:val="007D54DE"/>
    <w:rsid w:val="007D63CF"/>
    <w:rsid w:val="007E0094"/>
    <w:rsid w:val="007E15C8"/>
    <w:rsid w:val="007E4557"/>
    <w:rsid w:val="007F0049"/>
    <w:rsid w:val="007F08C8"/>
    <w:rsid w:val="007F2CD5"/>
    <w:rsid w:val="007F2F00"/>
    <w:rsid w:val="007F4CC9"/>
    <w:rsid w:val="0080030C"/>
    <w:rsid w:val="00800781"/>
    <w:rsid w:val="0080094C"/>
    <w:rsid w:val="00800C9C"/>
    <w:rsid w:val="00801969"/>
    <w:rsid w:val="008028CC"/>
    <w:rsid w:val="00804FFC"/>
    <w:rsid w:val="00806B79"/>
    <w:rsid w:val="00807459"/>
    <w:rsid w:val="0080757E"/>
    <w:rsid w:val="00813141"/>
    <w:rsid w:val="00813A39"/>
    <w:rsid w:val="00814626"/>
    <w:rsid w:val="008154EB"/>
    <w:rsid w:val="00817EE8"/>
    <w:rsid w:val="00821CF6"/>
    <w:rsid w:val="00822B71"/>
    <w:rsid w:val="008239D0"/>
    <w:rsid w:val="0082503C"/>
    <w:rsid w:val="00834860"/>
    <w:rsid w:val="00837312"/>
    <w:rsid w:val="008403F1"/>
    <w:rsid w:val="00843D1F"/>
    <w:rsid w:val="008524D4"/>
    <w:rsid w:val="008533E3"/>
    <w:rsid w:val="0085603D"/>
    <w:rsid w:val="0086030E"/>
    <w:rsid w:val="00861FBD"/>
    <w:rsid w:val="00862138"/>
    <w:rsid w:val="008621DA"/>
    <w:rsid w:val="0086549D"/>
    <w:rsid w:val="0087433B"/>
    <w:rsid w:val="00885E2F"/>
    <w:rsid w:val="008877D5"/>
    <w:rsid w:val="0089037A"/>
    <w:rsid w:val="00892407"/>
    <w:rsid w:val="0089432E"/>
    <w:rsid w:val="008958AC"/>
    <w:rsid w:val="008A1984"/>
    <w:rsid w:val="008A1D8D"/>
    <w:rsid w:val="008A3D82"/>
    <w:rsid w:val="008A659F"/>
    <w:rsid w:val="008A74A8"/>
    <w:rsid w:val="008A7E30"/>
    <w:rsid w:val="008B024B"/>
    <w:rsid w:val="008B37E6"/>
    <w:rsid w:val="008B3F1D"/>
    <w:rsid w:val="008C18FA"/>
    <w:rsid w:val="008C3F8B"/>
    <w:rsid w:val="008D04B9"/>
    <w:rsid w:val="008E077A"/>
    <w:rsid w:val="008E2046"/>
    <w:rsid w:val="008E4CF9"/>
    <w:rsid w:val="008E7CF5"/>
    <w:rsid w:val="008F077C"/>
    <w:rsid w:val="008F0B2F"/>
    <w:rsid w:val="008F3236"/>
    <w:rsid w:val="008F520F"/>
    <w:rsid w:val="008F72E6"/>
    <w:rsid w:val="00900D6E"/>
    <w:rsid w:val="009017D0"/>
    <w:rsid w:val="009021D0"/>
    <w:rsid w:val="009025D8"/>
    <w:rsid w:val="0090776A"/>
    <w:rsid w:val="00907D5A"/>
    <w:rsid w:val="0091048E"/>
    <w:rsid w:val="00910749"/>
    <w:rsid w:val="00911985"/>
    <w:rsid w:val="00921655"/>
    <w:rsid w:val="009234B0"/>
    <w:rsid w:val="00927FFB"/>
    <w:rsid w:val="00935EB6"/>
    <w:rsid w:val="00940093"/>
    <w:rsid w:val="00940ADD"/>
    <w:rsid w:val="009425BA"/>
    <w:rsid w:val="009428F9"/>
    <w:rsid w:val="0094315E"/>
    <w:rsid w:val="00944EBE"/>
    <w:rsid w:val="009501DA"/>
    <w:rsid w:val="009536AD"/>
    <w:rsid w:val="009577C8"/>
    <w:rsid w:val="0096311B"/>
    <w:rsid w:val="00963A4F"/>
    <w:rsid w:val="00972011"/>
    <w:rsid w:val="00973403"/>
    <w:rsid w:val="00975439"/>
    <w:rsid w:val="00977825"/>
    <w:rsid w:val="00977A6B"/>
    <w:rsid w:val="009811D6"/>
    <w:rsid w:val="00981774"/>
    <w:rsid w:val="00981869"/>
    <w:rsid w:val="00983B0A"/>
    <w:rsid w:val="00990E99"/>
    <w:rsid w:val="0099113E"/>
    <w:rsid w:val="009917AF"/>
    <w:rsid w:val="00993FBB"/>
    <w:rsid w:val="009A01F6"/>
    <w:rsid w:val="009A36E4"/>
    <w:rsid w:val="009A3D50"/>
    <w:rsid w:val="009B032C"/>
    <w:rsid w:val="009B451A"/>
    <w:rsid w:val="009B6E41"/>
    <w:rsid w:val="009C4AE7"/>
    <w:rsid w:val="009C6F5E"/>
    <w:rsid w:val="009D1199"/>
    <w:rsid w:val="009D17E5"/>
    <w:rsid w:val="009D3331"/>
    <w:rsid w:val="009D4BF2"/>
    <w:rsid w:val="009D51B3"/>
    <w:rsid w:val="009D5E5E"/>
    <w:rsid w:val="009E07D6"/>
    <w:rsid w:val="009E1F0B"/>
    <w:rsid w:val="009E216C"/>
    <w:rsid w:val="009E3541"/>
    <w:rsid w:val="009E39DA"/>
    <w:rsid w:val="009E471E"/>
    <w:rsid w:val="009E5803"/>
    <w:rsid w:val="009E73FD"/>
    <w:rsid w:val="009F09FC"/>
    <w:rsid w:val="009F12DD"/>
    <w:rsid w:val="009F2039"/>
    <w:rsid w:val="009F3FAD"/>
    <w:rsid w:val="009F4B19"/>
    <w:rsid w:val="009F5CA4"/>
    <w:rsid w:val="00A03519"/>
    <w:rsid w:val="00A0360C"/>
    <w:rsid w:val="00A06583"/>
    <w:rsid w:val="00A125A8"/>
    <w:rsid w:val="00A133C8"/>
    <w:rsid w:val="00A16281"/>
    <w:rsid w:val="00A16D26"/>
    <w:rsid w:val="00A20A14"/>
    <w:rsid w:val="00A243C3"/>
    <w:rsid w:val="00A26C64"/>
    <w:rsid w:val="00A30344"/>
    <w:rsid w:val="00A32077"/>
    <w:rsid w:val="00A3423C"/>
    <w:rsid w:val="00A3466D"/>
    <w:rsid w:val="00A36CE6"/>
    <w:rsid w:val="00A41CBB"/>
    <w:rsid w:val="00A46175"/>
    <w:rsid w:val="00A4650E"/>
    <w:rsid w:val="00A50D5E"/>
    <w:rsid w:val="00A51650"/>
    <w:rsid w:val="00A565F6"/>
    <w:rsid w:val="00A565FD"/>
    <w:rsid w:val="00A5780C"/>
    <w:rsid w:val="00A611F4"/>
    <w:rsid w:val="00A6543B"/>
    <w:rsid w:val="00A66541"/>
    <w:rsid w:val="00A72B0E"/>
    <w:rsid w:val="00A72DF1"/>
    <w:rsid w:val="00A806D5"/>
    <w:rsid w:val="00A80852"/>
    <w:rsid w:val="00A81917"/>
    <w:rsid w:val="00A83D07"/>
    <w:rsid w:val="00A8508B"/>
    <w:rsid w:val="00A85C3C"/>
    <w:rsid w:val="00A90766"/>
    <w:rsid w:val="00A911AD"/>
    <w:rsid w:val="00A9124F"/>
    <w:rsid w:val="00A92226"/>
    <w:rsid w:val="00A96E05"/>
    <w:rsid w:val="00A972FC"/>
    <w:rsid w:val="00A979D4"/>
    <w:rsid w:val="00AA0D84"/>
    <w:rsid w:val="00AA133E"/>
    <w:rsid w:val="00AA1556"/>
    <w:rsid w:val="00AA6D1A"/>
    <w:rsid w:val="00AB29DE"/>
    <w:rsid w:val="00AB4054"/>
    <w:rsid w:val="00AB44A6"/>
    <w:rsid w:val="00AB494A"/>
    <w:rsid w:val="00AB5C78"/>
    <w:rsid w:val="00AB6ECC"/>
    <w:rsid w:val="00AB72AF"/>
    <w:rsid w:val="00AC1919"/>
    <w:rsid w:val="00AC2676"/>
    <w:rsid w:val="00AC34F4"/>
    <w:rsid w:val="00AC520C"/>
    <w:rsid w:val="00AD0A64"/>
    <w:rsid w:val="00AD20FE"/>
    <w:rsid w:val="00AD3401"/>
    <w:rsid w:val="00AD3A65"/>
    <w:rsid w:val="00AD3EE1"/>
    <w:rsid w:val="00AD5499"/>
    <w:rsid w:val="00AD6319"/>
    <w:rsid w:val="00AD66AC"/>
    <w:rsid w:val="00AE4A60"/>
    <w:rsid w:val="00AF220B"/>
    <w:rsid w:val="00AF2FD7"/>
    <w:rsid w:val="00AF3B1F"/>
    <w:rsid w:val="00AF4E25"/>
    <w:rsid w:val="00AF5DC6"/>
    <w:rsid w:val="00B01152"/>
    <w:rsid w:val="00B02A1B"/>
    <w:rsid w:val="00B05744"/>
    <w:rsid w:val="00B069BD"/>
    <w:rsid w:val="00B10F5B"/>
    <w:rsid w:val="00B12D40"/>
    <w:rsid w:val="00B21C40"/>
    <w:rsid w:val="00B231E7"/>
    <w:rsid w:val="00B23AC6"/>
    <w:rsid w:val="00B24A30"/>
    <w:rsid w:val="00B3241C"/>
    <w:rsid w:val="00B33B97"/>
    <w:rsid w:val="00B34794"/>
    <w:rsid w:val="00B411DE"/>
    <w:rsid w:val="00B4403F"/>
    <w:rsid w:val="00B46BAB"/>
    <w:rsid w:val="00B47C00"/>
    <w:rsid w:val="00B50EA4"/>
    <w:rsid w:val="00B52789"/>
    <w:rsid w:val="00B53069"/>
    <w:rsid w:val="00B530FD"/>
    <w:rsid w:val="00B54936"/>
    <w:rsid w:val="00B616A8"/>
    <w:rsid w:val="00B6437E"/>
    <w:rsid w:val="00B71E2D"/>
    <w:rsid w:val="00B73B6C"/>
    <w:rsid w:val="00B73C61"/>
    <w:rsid w:val="00B75BDC"/>
    <w:rsid w:val="00B76930"/>
    <w:rsid w:val="00B81FB2"/>
    <w:rsid w:val="00B820B3"/>
    <w:rsid w:val="00B84627"/>
    <w:rsid w:val="00B85F5E"/>
    <w:rsid w:val="00B86B58"/>
    <w:rsid w:val="00B87477"/>
    <w:rsid w:val="00B9048F"/>
    <w:rsid w:val="00B934EE"/>
    <w:rsid w:val="00B950C5"/>
    <w:rsid w:val="00B95CFF"/>
    <w:rsid w:val="00B9684A"/>
    <w:rsid w:val="00BA0147"/>
    <w:rsid w:val="00BA3150"/>
    <w:rsid w:val="00BA5405"/>
    <w:rsid w:val="00BA5CB2"/>
    <w:rsid w:val="00BA6E12"/>
    <w:rsid w:val="00BA75F5"/>
    <w:rsid w:val="00BA7A72"/>
    <w:rsid w:val="00BB0812"/>
    <w:rsid w:val="00BB0FB1"/>
    <w:rsid w:val="00BB1B79"/>
    <w:rsid w:val="00BB26B8"/>
    <w:rsid w:val="00BB4965"/>
    <w:rsid w:val="00BB56C9"/>
    <w:rsid w:val="00BB63A4"/>
    <w:rsid w:val="00BB68F1"/>
    <w:rsid w:val="00BB6B4A"/>
    <w:rsid w:val="00BC67E2"/>
    <w:rsid w:val="00BC73A3"/>
    <w:rsid w:val="00BD4C47"/>
    <w:rsid w:val="00BD7522"/>
    <w:rsid w:val="00BD7E4E"/>
    <w:rsid w:val="00BE06AC"/>
    <w:rsid w:val="00BE7072"/>
    <w:rsid w:val="00BF63CB"/>
    <w:rsid w:val="00BF6D75"/>
    <w:rsid w:val="00BF7180"/>
    <w:rsid w:val="00C006CC"/>
    <w:rsid w:val="00C00AC2"/>
    <w:rsid w:val="00C05CB6"/>
    <w:rsid w:val="00C075C7"/>
    <w:rsid w:val="00C100CB"/>
    <w:rsid w:val="00C10E09"/>
    <w:rsid w:val="00C1375E"/>
    <w:rsid w:val="00C15BC5"/>
    <w:rsid w:val="00C1625C"/>
    <w:rsid w:val="00C24384"/>
    <w:rsid w:val="00C25391"/>
    <w:rsid w:val="00C2553E"/>
    <w:rsid w:val="00C26465"/>
    <w:rsid w:val="00C31E26"/>
    <w:rsid w:val="00C32D55"/>
    <w:rsid w:val="00C5285C"/>
    <w:rsid w:val="00C57F87"/>
    <w:rsid w:val="00C617A1"/>
    <w:rsid w:val="00C623B8"/>
    <w:rsid w:val="00C64F67"/>
    <w:rsid w:val="00C70740"/>
    <w:rsid w:val="00C73022"/>
    <w:rsid w:val="00C73BE2"/>
    <w:rsid w:val="00C83FAE"/>
    <w:rsid w:val="00C862FA"/>
    <w:rsid w:val="00C876EA"/>
    <w:rsid w:val="00C908F0"/>
    <w:rsid w:val="00C92878"/>
    <w:rsid w:val="00C939AE"/>
    <w:rsid w:val="00C969F7"/>
    <w:rsid w:val="00C97BD9"/>
    <w:rsid w:val="00CA0B27"/>
    <w:rsid w:val="00CA319E"/>
    <w:rsid w:val="00CA40DE"/>
    <w:rsid w:val="00CA42A1"/>
    <w:rsid w:val="00CA4EAE"/>
    <w:rsid w:val="00CA5147"/>
    <w:rsid w:val="00CA66F5"/>
    <w:rsid w:val="00CA6C6E"/>
    <w:rsid w:val="00CA7EEB"/>
    <w:rsid w:val="00CB03F3"/>
    <w:rsid w:val="00CB1D1F"/>
    <w:rsid w:val="00CB2E4E"/>
    <w:rsid w:val="00CB33A6"/>
    <w:rsid w:val="00CB4392"/>
    <w:rsid w:val="00CB4BD8"/>
    <w:rsid w:val="00CC0CF8"/>
    <w:rsid w:val="00CC1A3A"/>
    <w:rsid w:val="00CC3B9F"/>
    <w:rsid w:val="00CD240E"/>
    <w:rsid w:val="00CE0B63"/>
    <w:rsid w:val="00CE13F3"/>
    <w:rsid w:val="00CE5036"/>
    <w:rsid w:val="00CE786D"/>
    <w:rsid w:val="00CF2B71"/>
    <w:rsid w:val="00CF32B4"/>
    <w:rsid w:val="00CF3700"/>
    <w:rsid w:val="00D01FF1"/>
    <w:rsid w:val="00D02F75"/>
    <w:rsid w:val="00D032A1"/>
    <w:rsid w:val="00D049D2"/>
    <w:rsid w:val="00D0604E"/>
    <w:rsid w:val="00D220F7"/>
    <w:rsid w:val="00D228D7"/>
    <w:rsid w:val="00D22AE8"/>
    <w:rsid w:val="00D24B83"/>
    <w:rsid w:val="00D257C1"/>
    <w:rsid w:val="00D32091"/>
    <w:rsid w:val="00D41504"/>
    <w:rsid w:val="00D429DB"/>
    <w:rsid w:val="00D42ECA"/>
    <w:rsid w:val="00D4767F"/>
    <w:rsid w:val="00D47B8B"/>
    <w:rsid w:val="00D50743"/>
    <w:rsid w:val="00D54181"/>
    <w:rsid w:val="00D56A30"/>
    <w:rsid w:val="00D56B77"/>
    <w:rsid w:val="00D612B1"/>
    <w:rsid w:val="00D623F8"/>
    <w:rsid w:val="00D62EB2"/>
    <w:rsid w:val="00D64CAF"/>
    <w:rsid w:val="00D65C29"/>
    <w:rsid w:val="00D671B0"/>
    <w:rsid w:val="00D73010"/>
    <w:rsid w:val="00D77B3D"/>
    <w:rsid w:val="00D81507"/>
    <w:rsid w:val="00D8349D"/>
    <w:rsid w:val="00D84AC8"/>
    <w:rsid w:val="00D84AF7"/>
    <w:rsid w:val="00D87174"/>
    <w:rsid w:val="00D93961"/>
    <w:rsid w:val="00D96848"/>
    <w:rsid w:val="00D97B7F"/>
    <w:rsid w:val="00D97F16"/>
    <w:rsid w:val="00DA0465"/>
    <w:rsid w:val="00DA0C38"/>
    <w:rsid w:val="00DA2C1E"/>
    <w:rsid w:val="00DA5ABE"/>
    <w:rsid w:val="00DA7918"/>
    <w:rsid w:val="00DB08E5"/>
    <w:rsid w:val="00DB0FC3"/>
    <w:rsid w:val="00DB1AA3"/>
    <w:rsid w:val="00DB2BD3"/>
    <w:rsid w:val="00DB4D7C"/>
    <w:rsid w:val="00DB6863"/>
    <w:rsid w:val="00DB6B93"/>
    <w:rsid w:val="00DB7DE1"/>
    <w:rsid w:val="00DB7FAC"/>
    <w:rsid w:val="00DC0623"/>
    <w:rsid w:val="00DC2142"/>
    <w:rsid w:val="00DC5814"/>
    <w:rsid w:val="00DC74BE"/>
    <w:rsid w:val="00DD24BC"/>
    <w:rsid w:val="00DE1E98"/>
    <w:rsid w:val="00DE38A1"/>
    <w:rsid w:val="00DE6846"/>
    <w:rsid w:val="00DE6C9B"/>
    <w:rsid w:val="00DF19DB"/>
    <w:rsid w:val="00DF22F0"/>
    <w:rsid w:val="00DF32FE"/>
    <w:rsid w:val="00DF6AD0"/>
    <w:rsid w:val="00DF794B"/>
    <w:rsid w:val="00E02927"/>
    <w:rsid w:val="00E05E89"/>
    <w:rsid w:val="00E06C7C"/>
    <w:rsid w:val="00E078B2"/>
    <w:rsid w:val="00E10228"/>
    <w:rsid w:val="00E1590F"/>
    <w:rsid w:val="00E2155C"/>
    <w:rsid w:val="00E26335"/>
    <w:rsid w:val="00E271FD"/>
    <w:rsid w:val="00E31401"/>
    <w:rsid w:val="00E32369"/>
    <w:rsid w:val="00E355C2"/>
    <w:rsid w:val="00E36005"/>
    <w:rsid w:val="00E364B6"/>
    <w:rsid w:val="00E440B7"/>
    <w:rsid w:val="00E46A95"/>
    <w:rsid w:val="00E502BD"/>
    <w:rsid w:val="00E50F0B"/>
    <w:rsid w:val="00E60E0B"/>
    <w:rsid w:val="00E61157"/>
    <w:rsid w:val="00E63A22"/>
    <w:rsid w:val="00E71AF9"/>
    <w:rsid w:val="00E7222D"/>
    <w:rsid w:val="00E7629F"/>
    <w:rsid w:val="00E76DDA"/>
    <w:rsid w:val="00E827DC"/>
    <w:rsid w:val="00E85FD7"/>
    <w:rsid w:val="00E8649F"/>
    <w:rsid w:val="00E8771F"/>
    <w:rsid w:val="00E93D59"/>
    <w:rsid w:val="00E9415E"/>
    <w:rsid w:val="00E946EF"/>
    <w:rsid w:val="00E970E0"/>
    <w:rsid w:val="00E9780D"/>
    <w:rsid w:val="00EA0290"/>
    <w:rsid w:val="00EA0CA8"/>
    <w:rsid w:val="00EA247E"/>
    <w:rsid w:val="00EA2BC1"/>
    <w:rsid w:val="00EA4325"/>
    <w:rsid w:val="00EA6883"/>
    <w:rsid w:val="00EB039E"/>
    <w:rsid w:val="00EB763F"/>
    <w:rsid w:val="00EC1FFA"/>
    <w:rsid w:val="00EC3219"/>
    <w:rsid w:val="00EC36FD"/>
    <w:rsid w:val="00EC6DAA"/>
    <w:rsid w:val="00EC7082"/>
    <w:rsid w:val="00ED0894"/>
    <w:rsid w:val="00ED3110"/>
    <w:rsid w:val="00ED39FF"/>
    <w:rsid w:val="00ED42A3"/>
    <w:rsid w:val="00ED7FBB"/>
    <w:rsid w:val="00EE2AF9"/>
    <w:rsid w:val="00EE4942"/>
    <w:rsid w:val="00EE7835"/>
    <w:rsid w:val="00EF007D"/>
    <w:rsid w:val="00EF7385"/>
    <w:rsid w:val="00EF76EF"/>
    <w:rsid w:val="00F026EA"/>
    <w:rsid w:val="00F02B4A"/>
    <w:rsid w:val="00F02B93"/>
    <w:rsid w:val="00F038AD"/>
    <w:rsid w:val="00F03C6B"/>
    <w:rsid w:val="00F0436C"/>
    <w:rsid w:val="00F12C81"/>
    <w:rsid w:val="00F13071"/>
    <w:rsid w:val="00F144F5"/>
    <w:rsid w:val="00F151B0"/>
    <w:rsid w:val="00F15986"/>
    <w:rsid w:val="00F168F5"/>
    <w:rsid w:val="00F24B75"/>
    <w:rsid w:val="00F26FFF"/>
    <w:rsid w:val="00F27E17"/>
    <w:rsid w:val="00F27F89"/>
    <w:rsid w:val="00F3067B"/>
    <w:rsid w:val="00F32EB5"/>
    <w:rsid w:val="00F341D5"/>
    <w:rsid w:val="00F36D4A"/>
    <w:rsid w:val="00F41CBD"/>
    <w:rsid w:val="00F42E63"/>
    <w:rsid w:val="00F4678B"/>
    <w:rsid w:val="00F46F7C"/>
    <w:rsid w:val="00F47C1E"/>
    <w:rsid w:val="00F51DDB"/>
    <w:rsid w:val="00F556DE"/>
    <w:rsid w:val="00F57512"/>
    <w:rsid w:val="00F61A01"/>
    <w:rsid w:val="00F61AC7"/>
    <w:rsid w:val="00F6302C"/>
    <w:rsid w:val="00F673AF"/>
    <w:rsid w:val="00F67B74"/>
    <w:rsid w:val="00F7053C"/>
    <w:rsid w:val="00F72038"/>
    <w:rsid w:val="00F72D65"/>
    <w:rsid w:val="00F75C77"/>
    <w:rsid w:val="00F77BF5"/>
    <w:rsid w:val="00F801AC"/>
    <w:rsid w:val="00F80D10"/>
    <w:rsid w:val="00F83AF7"/>
    <w:rsid w:val="00F84C42"/>
    <w:rsid w:val="00F86934"/>
    <w:rsid w:val="00F877DB"/>
    <w:rsid w:val="00F87838"/>
    <w:rsid w:val="00F90698"/>
    <w:rsid w:val="00F9596C"/>
    <w:rsid w:val="00FA1CA8"/>
    <w:rsid w:val="00FA32DF"/>
    <w:rsid w:val="00FA5006"/>
    <w:rsid w:val="00FB00D6"/>
    <w:rsid w:val="00FB6788"/>
    <w:rsid w:val="00FC00EB"/>
    <w:rsid w:val="00FC1E5A"/>
    <w:rsid w:val="00FC36BA"/>
    <w:rsid w:val="00FC3BE1"/>
    <w:rsid w:val="00FC4758"/>
    <w:rsid w:val="00FC4C0A"/>
    <w:rsid w:val="00FC6400"/>
    <w:rsid w:val="00FC6594"/>
    <w:rsid w:val="00FD18CC"/>
    <w:rsid w:val="00FD2DC7"/>
    <w:rsid w:val="00FD56A3"/>
    <w:rsid w:val="00FE22EE"/>
    <w:rsid w:val="00FE2962"/>
    <w:rsid w:val="00FE3B0E"/>
    <w:rsid w:val="00FE3CE7"/>
    <w:rsid w:val="00FE6156"/>
    <w:rsid w:val="00FE6B96"/>
    <w:rsid w:val="00FF04BB"/>
    <w:rsid w:val="00FF0A3E"/>
    <w:rsid w:val="00FF34C9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  <w15:docId w15:val="{149B66D2-732F-4EB9-8D11-8BFA031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5A"/>
  </w:style>
  <w:style w:type="paragraph" w:styleId="1">
    <w:name w:val="heading 1"/>
    <w:basedOn w:val="a"/>
    <w:next w:val="a"/>
    <w:link w:val="10"/>
    <w:qFormat/>
    <w:rsid w:val="00127142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1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39"/>
    <w:rsid w:val="00B5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5C6"/>
  </w:style>
  <w:style w:type="paragraph" w:styleId="a7">
    <w:name w:val="footer"/>
    <w:basedOn w:val="a"/>
    <w:link w:val="a8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5C6"/>
  </w:style>
  <w:style w:type="paragraph" w:styleId="a9">
    <w:name w:val="Balloon Text"/>
    <w:basedOn w:val="a"/>
    <w:link w:val="aa"/>
    <w:uiPriority w:val="99"/>
    <w:semiHidden/>
    <w:unhideWhenUsed/>
    <w:rsid w:val="00DB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8E5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A81917"/>
  </w:style>
  <w:style w:type="character" w:styleId="ab">
    <w:name w:val="Hyperlink"/>
    <w:basedOn w:val="a0"/>
    <w:uiPriority w:val="99"/>
    <w:unhideWhenUsed/>
    <w:rsid w:val="0012714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7142"/>
    <w:rPr>
      <w:color w:val="800080"/>
      <w:u w:val="single"/>
    </w:rPr>
  </w:style>
  <w:style w:type="paragraph" w:customStyle="1" w:styleId="xl67">
    <w:name w:val="xl67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71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71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71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71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271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F1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F19DB"/>
    <w:rPr>
      <w:rFonts w:ascii="Arial" w:eastAsia="Calibri" w:hAnsi="Arial" w:cs="Times New Roman"/>
      <w:lang w:eastAsia="ru-RU"/>
    </w:rPr>
  </w:style>
  <w:style w:type="paragraph" w:styleId="ad">
    <w:name w:val="No Spacing"/>
    <w:link w:val="ae"/>
    <w:uiPriority w:val="1"/>
    <w:qFormat/>
    <w:rsid w:val="00CF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CF3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2DD9-2E33-4597-9FC2-9CDE6413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Никулаева Наталья Викторовна</dc:creator>
  <cp:lastModifiedBy>Чуприна Аэлита Вячеславовна</cp:lastModifiedBy>
  <cp:revision>2</cp:revision>
  <cp:lastPrinted>2023-01-25T04:45:00Z</cp:lastPrinted>
  <dcterms:created xsi:type="dcterms:W3CDTF">2023-01-31T11:43:00Z</dcterms:created>
  <dcterms:modified xsi:type="dcterms:W3CDTF">2023-01-31T11:43:00Z</dcterms:modified>
</cp:coreProperties>
</file>