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июля 2022 г. N 2035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ОТ 03.12.2018 N 2604 "ОБ УТВЕРЖДЕНИИ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"УКРЕПЛЕНИЕ МЕЖНАЦИОНАЛЬНОГО И МЕЖКОНФЕССИОНАЛЬНОГО</w:t>
      </w:r>
    </w:p>
    <w:p>
      <w:pPr>
        <w:pStyle w:val="2"/>
        <w:jc w:val="center"/>
      </w:pPr>
      <w:r>
        <w:rPr>
          <w:sz w:val="20"/>
        </w:rPr>
        <w:t xml:space="preserve">СОГЛАСИЯ, ПРОФИЛАКТИКА ЭКСТРЕМИЗМА И ТЕРРОРИЗМА В ГОРОДЕ</w:t>
      </w:r>
    </w:p>
    <w:p>
      <w:pPr>
        <w:pStyle w:val="2"/>
        <w:jc w:val="center"/>
      </w:pPr>
      <w:r>
        <w:rPr>
          <w:sz w:val="20"/>
        </w:rPr>
        <w:t xml:space="preserve">МЕГИОНЕ НА 2019 - 2025 ГОДЫ" (С ИЗМЕНЕНИЯМИ)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Бюджетный кодекс Российской Федерации&quot; от 31.07.1998 N 145-ФЗ (ред. от 14.07.2022) ------------ Недействующая редакция {КонсультантПлюс}">
        <w:r>
          <w:rPr>
            <w:sz w:val="20"/>
            <w:color w:val="0000ff"/>
          </w:rPr>
          <w:t xml:space="preserve">пунктом 1 статьи 179</w:t>
        </w:r>
      </w:hyperlink>
      <w:r>
        <w:rPr>
          <w:sz w:val="20"/>
        </w:rPr>
        <w:t xml:space="preserve"> Бюджетного кодекса Российской Федерации, руководствуясь </w:t>
      </w:r>
      <w:hyperlink w:history="0" r:id="rId7" w:tooltip="Решение Думы города Мегиона от 29.04.2022 N 193 &quot;О внесении изменения в решение Думы города Мегиона от 03.02.2021 N 45 &quot;О структуре администрации города Мегиона&quot; (с изменениями)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города Мегиона от 29.04.2022 N 193 "О внесении изменения в решение Думы города Мегиона от 03.02.2021 N 45 "О структуре администрации города Мегиона", </w:t>
      </w:r>
      <w:hyperlink w:history="0" r:id="rId8" w:tooltip="Постановление Администрации города Мегиона от 17.12.2021 N 2830 (ред. от 14.01.2022) &quot;О порядке разработки и реализации муниципальных программ города Мегион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от 17.12.2021 N 2830 "О порядке разработки и реализации муниципальных программ города Мегиона":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Постановление Администрации города Мегиона от 03.12.2018 N 2604 (ред. от 04.02.2022) &quot;Об утверждении муниципальной программы &quot;Об утверждении муниципальной программы &quot;Укрепление межнационального и межконфессионального согласия, профилактика экстремизма и терроризма в городе Мегионе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от 03.12.2018 N 2604 "Об утверждении муниципальной программы "Укрепление межнационального и межконфессионального согласия, профилактика экстремизма и терроризма в городе Мегионе на 2019 - 2025 годы"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10" w:tooltip="Постановление Администрации города Мегиона от 03.12.2018 N 2604 (ред. от 04.02.2022) &quot;Об утверждении муниципальной программы &quot;Об утверждении муниципальной программы &quot;Укрепление межнационального и межконфессионального согласия, профилактика экстремизма и терроризма в городе Мегионе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постановлению по тексту слова "отдел общественной безопасности" заменить словами "управление общественной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первого заместителя главы города.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28.07.2022 N 2035</w:t>
            <w:br/>
            <w:t>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28.07.2022 N 2035 "О внесении изменений в постановление администрации горо...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09BED55491FA771D70E678C9491E3A52BA2F65276F5DC7EB6B5F256F7199F7F23EE101EF290F7B3F5ED3E163306955451AD503663211F636LE30F" TargetMode = "External"/>
	<Relationship Id="rId7" Type="http://schemas.openxmlformats.org/officeDocument/2006/relationships/hyperlink" Target="consultantplus://offline/ref=09BED55491FA771D70E666C45F726D5DB826392B6C5ACBBE310A23382EC9F1A77EA107BA78482C3A5DDAAB327C225A471ALC38F" TargetMode = "External"/>
	<Relationship Id="rId8" Type="http://schemas.openxmlformats.org/officeDocument/2006/relationships/hyperlink" Target="consultantplus://offline/ref=09BED55491FA771D70E666C45F726D5DB826392B6C5ACCB5350223382EC9F1A77EA107BA78482C3A5DDAAB327C225A471ALC38F" TargetMode = "External"/>
	<Relationship Id="rId9" Type="http://schemas.openxmlformats.org/officeDocument/2006/relationships/hyperlink" Target="consultantplus://offline/ref=09BED55491FA771D70E666C45F726D5DB826392B6C5ACBBF370823382EC9F1A77EA107BA78482C3A5DDAAB327C225A471ALC38F" TargetMode = "External"/>
	<Relationship Id="rId10" Type="http://schemas.openxmlformats.org/officeDocument/2006/relationships/hyperlink" Target="consultantplus://offline/ref=09BED55491FA771D70E666C45F726D5DB826392B6C5ACBBF370823382EC9F1A77EA107BA6A4874365FDFB23570370C165C9E0E6C2E0DF63CFD2F2174L93F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28.07.2022 N 2035
"О внесении изменений в постановление администрации города от 03.12.2018 N 2604 "Об утверждении муниципальной программы "Укрепление межнационального и межконфессионального согласия, профилактика экстремизма и терроризма в городе Мегионе на 2019 - 2025 годы" (с изменениями)"</dc:title>
  <dcterms:created xsi:type="dcterms:W3CDTF">2023-08-22T05:55:07Z</dcterms:created>
</cp:coreProperties>
</file>