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августа 2022 г. N 2255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06.06.2022 N 1540 "О МЕРАХ ПО РЕАЛИЗАЦИИ МУНИЦИПАЛЬНОЙ</w:t>
      </w:r>
    </w:p>
    <w:p>
      <w:pPr>
        <w:pStyle w:val="2"/>
        <w:jc w:val="center"/>
      </w:pPr>
      <w:r>
        <w:rPr>
          <w:sz w:val="20"/>
        </w:rPr>
        <w:t xml:space="preserve">ПРОГРАММЫ "РАЗВИТИЕ ЖИЛИЩНОЙ СФЕРЫ НА ТЕРРИТОРИИ ГОРОДА</w:t>
      </w:r>
    </w:p>
    <w:p>
      <w:pPr>
        <w:pStyle w:val="2"/>
        <w:jc w:val="center"/>
      </w:pPr>
      <w:r>
        <w:rPr>
          <w:sz w:val="20"/>
        </w:rPr>
        <w:t xml:space="preserve">МЕГИОНА В 2019 - 2025 ГОДАХ" (С ИЗМЕНЕНИЯМИ)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Федеральный закон от 06.10.2003 N 131-ФЗ (ред. от 30.12.2021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, </w:t>
      </w:r>
      <w:hyperlink w:history="0" r:id="rId7" w:tooltip="Федеральный закон от 06.10.2003 N 131-ФЗ (ред. от 30.12.2021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постановлениями Правительства Ханты-Мансийского автономного округа - Югры от 31.10.2021 </w:t>
      </w:r>
      <w:hyperlink w:history="0" r:id="rId8" w:tooltip="Постановление Правительства ХМАО - Югры от 31.10.2021 N 476-п (ред. от 06.05.2022) &quot;О государственной программе Ханты-Мансийского автономного округа - Югры &quot;Развитие жилищной сферы&quot; ------------ Недействующая редакция {КонсультантПлюс}">
        <w:r>
          <w:rPr>
            <w:sz w:val="20"/>
            <w:color w:val="0000ff"/>
          </w:rPr>
          <w:t xml:space="preserve">N 476-п</w:t>
        </w:r>
      </w:hyperlink>
      <w:r>
        <w:rPr>
          <w:sz w:val="20"/>
        </w:rPr>
        <w:t xml:space="preserve"> "О государственной программе Ханты-Мансийского автономного округа - Югры "Развитие жилищной сферы", от 29.12.2020 </w:t>
      </w:r>
      <w:hyperlink w:history="0" r:id="rId9" w:tooltip="Постановление Правительства ХМАО - Югры от 29.12.2020 N 643-п (ред. от 26.08.2022) &quot;О мерах по реализации государственной программы Ханты-Мансийского автономного округа - Югры &quot;Развитие жилищной сферы&quot; (вместе с &quot;Порядком предоставления государственной поддержки на улучшение жилищных условий ветеранам Великой Отечественной войны в соответствии с федеральным законом от 12 января 1995 года N 5-ФЗ &quot;О ветеранах&quot;, &quot;Порядком обеспечения жильем молодых семей государственной программы Российской Федерации &quot;Обеспече ------------ Недействующая редакция {КонсультантПлюс}">
        <w:r>
          <w:rPr>
            <w:sz w:val="20"/>
            <w:color w:val="0000ff"/>
          </w:rPr>
          <w:t xml:space="preserve">N 643-п</w:t>
        </w:r>
      </w:hyperlink>
      <w:r>
        <w:rPr>
          <w:sz w:val="20"/>
        </w:rPr>
        <w:t xml:space="preserve"> "О мерах реализации государственной программы Ханты-Мансийского автономного округа - Югры "Развитие жилищной сферы", </w:t>
      </w:r>
      <w:hyperlink w:history="0" r:id="rId10" w:tooltip="Постановление Администрации города Мегиона от 20.12.2018 N 2779 (ред. от 04.10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от 20.12.2018 N 2779 "Об утверждении муниципальной программы "Развитие жилищной сферы на территории города Мегиона в 2019 - 2025 годах" (с изменениями):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1" w:tooltip="Постановление Администрации города Мегиона от 06.06.2022 N 1540 (с изм. от 14.07.2022) &quot;О мерах по реализации муниципальной программы &quot;Развитие жилищной сферы на территории города Мегиона в 2019 - 2025 годах&quot; (вместе с &quot;Порядком реализации подпрограммы 1 &quot;Обеспечение жильем молодых семей&quot; муниципальной программы &quot;Развитие жилищной сферы на территории города Мегиона в 2019 - 2025 годах&quot;, утвержденной постановлением администрации города от 20.12.2018 N 2779&quot;, &quot;Порядком предоставления детям-сиротам и детям, ос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06.06.2022 N 1540 "О мерах по реализации муниципальной программы "Развитие жилищной сферы на территории города Мегиона в 2019 - 2025 годах"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12" w:tooltip="Постановление Администрации города Мегиона от 06.06.2022 N 1540 (с изм. от 14.07.2022) &quot;О мерах по реализации муниципальной программы &quot;Развитие жилищной сферы на территории города Мегиона в 2019 - 2025 годах&quot; (вместе с &quot;Порядком реализации подпрограммы 1 &quot;Обеспечение жильем молодых семей&quot; муниципальной программы &quot;Развитие жилищной сферы на территории города Мегиона в 2019 - 2025 годах&quot;, утвержденной постановлением администрации города от 20.12.2018 N 2779&quot;, &quot;Порядком предоставления детям-сиротам и детям, ос ------------ Недействующая редакция {КонсультантПлюс}">
        <w:r>
          <w:rPr>
            <w:sz w:val="20"/>
            <w:color w:val="0000ff"/>
          </w:rPr>
          <w:t xml:space="preserve">абзаце 9 пункта 5</w:t>
        </w:r>
      </w:hyperlink>
      <w:r>
        <w:rPr>
          <w:sz w:val="20"/>
        </w:rPr>
        <w:t xml:space="preserve"> приложения 4 слова ", предоставленного застройщиком (поставщиком)"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 и распространяет свое действие на правоотношения, возникшие с 04.03.2022.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первого заместителя главы города.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25.08.2022 N 2255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25.08.2022 N 2255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27213E2860D77FC025E9C9D743B8E31A3F962A71FFF6FC2BFE049D685F7E62E8212D3307AD1C35AD75C981B4937957C2EDBDF324BD98706C69qFH" TargetMode = "External"/>
	<Relationship Id="rId7" Type="http://schemas.openxmlformats.org/officeDocument/2006/relationships/hyperlink" Target="consultantplus://offline/ref=27213E2860D77FC025E9C9D743B8E31A3F962A71FFF6FC2BFE049D685F7E62E8212D330EA9143BFA238680E8D62444C3EDBDF12CA169q9H" TargetMode = "External"/>
	<Relationship Id="rId8" Type="http://schemas.openxmlformats.org/officeDocument/2006/relationships/hyperlink" Target="consultantplus://offline/ref=27213E2860D77FC025E9D7DA55D4B4153D9D7174FEF1F375A6599B3F002E64BD616D3552FC5865A373CACBE5DF3258C3E76Aq0H" TargetMode = "External"/>
	<Relationship Id="rId9" Type="http://schemas.openxmlformats.org/officeDocument/2006/relationships/hyperlink" Target="consultantplus://offline/ref=27213E2860D77FC025E9D7DA55D4B4153D9D7174FEF2F578A7549B3F002E64BD616D3552FC5865A373CACBE5DF3258C3E76Aq0H" TargetMode = "External"/>
	<Relationship Id="rId10" Type="http://schemas.openxmlformats.org/officeDocument/2006/relationships/hyperlink" Target="consultantplus://offline/ref=27213E2860D77FC025E9D7DA55D4B4153D9D7174FEF4F675A7579B3F002E64BD616D3552FC5865A373CACBE5DF3258C3E76Aq0H" TargetMode = "External"/>
	<Relationship Id="rId11" Type="http://schemas.openxmlformats.org/officeDocument/2006/relationships/hyperlink" Target="consultantplus://offline/ref=27213E2860D77FC025E9D7DA55D4B4153D9D7174FEF1F07BA3519B3F002E64BD616D3552FC5865A373CACBE5DF3258C3E76Aq0H" TargetMode = "External"/>
	<Relationship Id="rId12" Type="http://schemas.openxmlformats.org/officeDocument/2006/relationships/hyperlink" Target="consultantplus://offline/ref=27213E2860D77FC025E9D7DA55D4B4153D9D7174FEF1F07BA3519B3F002E64BD616D3552EE583DAF72C2D6EDD3270E92A1F6FE2DAB8470668298D1626Eq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25.08.2022 N 2255
"О внесении изменений в постановление администрации города от 06.06.2022 N 1540 "О мерах по реализации муниципальной программы "Развитие жилищной сферы на территории города Мегиона в 2019 - 2025 годах" (с изменениями)"</dc:title>
  <dcterms:created xsi:type="dcterms:W3CDTF">2023-08-18T07:42:56Z</dcterms:created>
</cp:coreProperties>
</file>