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октября 2020 г. N 1991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20.12.2018 N 2780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"МЕРОПРИЯТИЯ В ОБЛАСТИ ГРАДОСТРОИТЕЛЬНОЙ ДЕЯТЕЛЬНОСТИ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МЕГИОН НА 2019 - 2025 ГОДЫ" (С</w:t>
      </w:r>
    </w:p>
    <w:p>
      <w:pPr>
        <w:pStyle w:val="2"/>
        <w:jc w:val="center"/>
      </w:pPr>
      <w:r>
        <w:rPr>
          <w:sz w:val="20"/>
        </w:rPr>
        <w:t xml:space="preserve">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Устав города Мегиона&quot; (принят решением Думы города Мегиона от 28.06.2005 N 30) (ред. от 28.08.2020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пунктом 4 статьи 1</w:t>
        </w:r>
      </w:hyperlink>
      <w:r>
        <w:rPr>
          <w:sz w:val="20"/>
        </w:rPr>
        <w:t xml:space="preserve"> Устава города Мегиона: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r:id="rId7" w:tooltip="Постановление Администрации города Мегиона от 20.12.2018 N 2780 (ред. от 30.01.2020) &quot;Об утверждении муниципальной программы &quot;Мероприятия в области градостроительной деятельност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Заголовок</w:t>
        </w:r>
      </w:hyperlink>
      <w:r>
        <w:rPr>
          <w:sz w:val="20"/>
        </w:rPr>
        <w:t xml:space="preserve"> постановления изложить в новой редакции: "Об утверждении муниципальной программы "Мероприятия в области градостроительной деятельности города Мегиона на 2019 - 2025 годы" (с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всему </w:t>
      </w:r>
      <w:hyperlink w:history="0" r:id="rId8" w:tooltip="Постановление Администрации города Мегиона от 20.12.2018 N 2780 (ред. от 30.01.2020) &quot;Об утверждении муниципальной программы &quot;Мероприятия в области градостроительной деятельност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тексту</w:t>
        </w:r>
      </w:hyperlink>
      <w:r>
        <w:rPr>
          <w:sz w:val="20"/>
        </w:rPr>
        <w:t xml:space="preserve"> постановления и </w:t>
      </w:r>
      <w:hyperlink w:history="0" r:id="rId9" w:tooltip="Постановление Администрации города Мегиона от 20.12.2018 N 2780 (ред. от 30.01.2020) &quot;Об утверждении муниципальной программы &quot;Мероприятия в области градостроительной деятельност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приложения</w:t>
        </w:r>
      </w:hyperlink>
      <w:r>
        <w:rPr>
          <w:sz w:val="20"/>
        </w:rPr>
        <w:t xml:space="preserve"> словосочетание "городской округ город Мегион" в соответствующих падежах заменить на словосочетание "город Мегион" в соответствующих падежах.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информационной политики администрации города опубликовать постановление в газете "Мегионские новости" и разместить на официальном сайте администрации города Мегиона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постановления возложить на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16.10.2020 N 1991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16.10.2020 N 1991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79FC456E04DB1946731D90919660F0D8AAF93C2E59C7AA1637F50FB1E3E6A5FB40546F4AB55A699547F5ABF02143098B6CA28E2C6A89D4B66621A06N849J" TargetMode = "External"/>
	<Relationship Id="rId7" Type="http://schemas.openxmlformats.org/officeDocument/2006/relationships/hyperlink" Target="consultantplus://offline/ref=479FC456E04DB1946731D90919660F0D8AAF93C2E59E73A6657A50FB1E3E6A5FB40546F4AB55A699547E5FBB07143098B6CA28E2C6A89D4B66621A06N849J" TargetMode = "External"/>
	<Relationship Id="rId8" Type="http://schemas.openxmlformats.org/officeDocument/2006/relationships/hyperlink" Target="consultantplus://offline/ref=479FC456E04DB1946731D90919660F0D8AAF93C2E59E73A6657A50FB1E3E6A5FB40546F4AB55A699547E5FBB01143098B6CA28E2C6A89D4B66621A06N849J" TargetMode = "External"/>
	<Relationship Id="rId9" Type="http://schemas.openxmlformats.org/officeDocument/2006/relationships/hyperlink" Target="consultantplus://offline/ref=479FC456E04DB1946731D90919660F0D8AAF93C2E59E73A6657A50FB1E3E6A5FB40546F4AB55A699547E59B30D143098B6CA28E2C6A89D4B66621A06N849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16.10.2020 N 1991
"О внесении изменений в постановление администрации города от 20.12.2018 N 2780 "Об утверждении муниципальной программы "Мероприятия в области градостроительной деятельности городского округа город Мегион на 2019 - 2025 годы" (с изменениями)"</dc:title>
  <dcterms:created xsi:type="dcterms:W3CDTF">2023-08-21T09:56:11Z</dcterms:created>
</cp:coreProperties>
</file>