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12 марта 2020 г. N 480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ПРИЛОЖЕНИЕ К ПОСТАНОВЛЕНИЮ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ОТ 20.12.2018 N 2779 "ОБ УТВЕРЖДЕНИИ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"РАЗВИТИЕ ЖИЛИЩНОЙ СФЕРЫ</w:t>
      </w:r>
    </w:p>
    <w:p>
      <w:pPr>
        <w:pStyle w:val="2"/>
        <w:jc w:val="center"/>
      </w:pPr>
      <w:r>
        <w:rPr>
          <w:sz w:val="20"/>
        </w:rPr>
        <w:t xml:space="preserve">НА ТЕРРИТОРИИ ГОРОДСКОГО ОКРУГА ГОРОД МЕГИОН НА 2019 - 2025</w:t>
      </w:r>
    </w:p>
    <w:p>
      <w:pPr>
        <w:pStyle w:val="2"/>
        <w:jc w:val="center"/>
      </w:pPr>
      <w:r>
        <w:rPr>
          <w:sz w:val="20"/>
        </w:rPr>
        <w:t xml:space="preserve">ГОДЫ" (С ИЗМЕНЕНИЯМИ)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6" w:tooltip="Федеральный закон от 06.10.2003 N 131-ФЗ (ред. от 27.12.2019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статьей 43</w:t>
        </w:r>
      </w:hyperlink>
      <w:r>
        <w:rPr>
          <w:sz w:val="20"/>
        </w:rPr>
        <w:t xml:space="preserve">, </w:t>
      </w:r>
      <w:hyperlink w:history="0" r:id="rId7" w:tooltip="Федеральный закон от 06.10.2003 N 131-ФЗ (ред. от 27.12.2019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w:history="0" r:id="rId8" w:tooltip="Постановление Правительства ХМАО - Югры от 31.01.2020 N 19-п &quot;О внесении изменений в постановление Правительства Ханты-Мансийского автономного округа - Югры от 5 октября 2018 года N 346-п &quot;О государственной программе Ханты-Мансийского автономного округа - Югры &quot;Развитие жилищной сфер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Ханты-Мансийского автономного округа - Югры от 31.01.2020 N 19-п "О внесении изменений в постановление Правительства Ханты-Мансийского автономного округа - Югры от 05.10.2018 N 346-п "О государственной программе Ханты-Мансийского автономного округа - Югры "Развитие жилищной сферы", </w:t>
      </w:r>
      <w:hyperlink w:history="0" r:id="rId9" w:tooltip="&quot;Устав города Мегиона&quot; (принят решением Думы города Мегиона от 28.06.2005 N 30) (ред. от 29.11.2019) (Зарегистрировано в ГУ Минюста РФ по Уральскому федеральному округу 17.11.2005 N RU863030002005005) (с изм. и доп., вступающими в силу с 31.12.2019) ------------ Недействующая редакция {КонсультантПлюс}">
        <w:r>
          <w:rPr>
            <w:sz w:val="20"/>
            <w:color w:val="0000ff"/>
          </w:rPr>
          <w:t xml:space="preserve">статьей 32</w:t>
        </w:r>
      </w:hyperlink>
      <w:r>
        <w:rPr>
          <w:sz w:val="20"/>
        </w:rPr>
        <w:t xml:space="preserve"> Устава города Мегиона: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10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постановлению администрации города от 20.12.2018 N 2779 "Об утверждении муниципальной программы "Развитие жилищной сферы на территории городского округа город Мегион на 2019 - 2025 годы" (с изменениями)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11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Подпункт 4.1 пункта 4</w:t>
        </w:r>
      </w:hyperlink>
      <w:r>
        <w:rPr>
          <w:sz w:val="20"/>
        </w:rPr>
        <w:t xml:space="preserve"> Подпрограммы 4 дополнить подпунктом 4.1.4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"4.1.4. Граждане Российской Федерации, которым помещение предоставлено для проживания до 25 декабря 1991 года либо являются членами семьи лица, которому такое помещение предоставлено до 25 декабря 1991 года, и совместно проживают с таким лицом в этом помещении.".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12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Пункт 4.5</w:t>
        </w:r>
      </w:hyperlink>
      <w:r>
        <w:rPr>
          <w:sz w:val="20"/>
        </w:rPr>
        <w:t xml:space="preserve"> Подпрограммы 4 дополнить подпунктом 4.5.4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"4.5.4. Предоставление участникам Подпрограммы, указанным в подпункте 4.1.4 пункта 4.1 настоящей Подпрограммы, согласно </w:t>
      </w:r>
      <w:hyperlink w:history="0" r:id="rId13" w:tooltip="Постановление Правительства ХМАО - Югры от 05.10.2018 N 346-п (ред. от 10.04.2020) &quot;О государственной программе Ханты-Мансийского автономного округа - Югры &quot;Развитие жилищной сферы&quot; (вместе с &quot;Порядком предоставления субсидий из бюджета Ханты-Мансийского автономного округа - Югры бюджетам муниципальных образований Ханты-Мансийского автономного округа - Югры для реализации полномочий в области жилищных отношений&quot;, &quot;Порядком предоставления субсидий из бюджета Ханты-Мансийского автономного округа - Югры бюджет ------------ Утратил силу или отменен {КонсультантПлюс}">
        <w:r>
          <w:rPr>
            <w:sz w:val="20"/>
            <w:color w:val="0000ff"/>
          </w:rPr>
          <w:t xml:space="preserve">порядку</w:t>
        </w:r>
      </w:hyperlink>
      <w:r>
        <w:rPr>
          <w:sz w:val="20"/>
        </w:rPr>
        <w:t xml:space="preserve"> реализации мероприятия по обеспечению жильем граждан, переселяемых из не предназначенных для проживания строений, созданных в период промышленного освоения Сибири и Дальнего Востока, утвержденного постановлением Правительства Ханты-Мансийского автономного округа - Югры от 05.10.2018 N 346-п.".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информационной политики администрации города опубликовать постановление в газете "Мегионские новости" и разместить на официальном сайте администрации города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постановления возложить на первого заместителя главы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города</w:t>
      </w:r>
    </w:p>
    <w:p>
      <w:pPr>
        <w:pStyle w:val="0"/>
        <w:jc w:val="right"/>
      </w:pPr>
      <w:r>
        <w:rPr>
          <w:sz w:val="20"/>
        </w:rPr>
        <w:t xml:space="preserve">И.Г.АЛЧИНОВ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12.03.2020 N 480</w:t>
            <w:br/>
            <w:t>"О внесении изменений в приложение к постановлению админи...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12.03.2020 N 480 "О внесении изменений в приложение к постановлению админи...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FC6100D5131561C019F5CD14877A9B47D33213F40982E12F4B251FBA5AAC43D112F87626EF2358C1DBF47A5BE9C709C11D1AC9B52484B6ECm2M9G" TargetMode = "External"/>
	<Relationship Id="rId7" Type="http://schemas.openxmlformats.org/officeDocument/2006/relationships/hyperlink" Target="consultantplus://offline/ref=FC6100D5131561C019F5CD14877A9B47D33213F40982E12F4B251FBA5AAC43D112F8762FEB2B56968DBB7B07AC9A1AC01D1ACBBD38m8M5G" TargetMode = "External"/>
	<Relationship Id="rId8" Type="http://schemas.openxmlformats.org/officeDocument/2006/relationships/hyperlink" Target="consultantplus://offline/ref=FC6100D5131561C019F5D3199116CC48D63D4FF90885EE7C137619ED05FC458452B87073BE6708CFDDF7300AA58C06C017m0M7G" TargetMode = "External"/>
	<Relationship Id="rId9" Type="http://schemas.openxmlformats.org/officeDocument/2006/relationships/hyperlink" Target="consultantplus://offline/ref=FC6100D5131561C019F5D3199116CC48D63D4FF90885EE78117419ED05FC458452B87073AC6750C3DCFF2A0BAF9950915151C4BC3298B6E6344E0020mDM4G" TargetMode = "External"/>
	<Relationship Id="rId10" Type="http://schemas.openxmlformats.org/officeDocument/2006/relationships/hyperlink" Target="consultantplus://offline/ref=FC6100D5131561C019F5D3199116CC48D63D4FF9088DEF7B137419ED05FC458452B87073AC6750C3DCF92C08AC9950915151C4BC3298B6E6344E0020mDM4G" TargetMode = "External"/>
	<Relationship Id="rId11" Type="http://schemas.openxmlformats.org/officeDocument/2006/relationships/hyperlink" Target="consultantplus://offline/ref=FC6100D5131561C019F5D3199116CC48D63D4FF9088DEF7B137419ED05FC458452B87073AC6750C3DCFF2A0DAD9950915151C4BC3298B6E6344E0020mDM4G" TargetMode = "External"/>
	<Relationship Id="rId12" Type="http://schemas.openxmlformats.org/officeDocument/2006/relationships/hyperlink" Target="consultantplus://offline/ref=FC6100D5131561C019F5D3199116CC48D63D4FF9088DEF7B137419ED05FC458452B87073AC6750C3DCFF2A0DA59950915151C4BC3298B6E6344E0020mDM4G" TargetMode = "External"/>
	<Relationship Id="rId13" Type="http://schemas.openxmlformats.org/officeDocument/2006/relationships/hyperlink" Target="consultantplus://offline/ref=FC6100D5131561C019F5D3199116CC48D63D4FF90885E37B147419ED05FC458452B87073AC6750C3DDF9270FA49950915151C4BC3298B6E6344E0020mDM4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12.03.2020 N 480
"О внесении изменений в приложение к постановлению администрации города от 20.12.2018 N 2779 "Об утверждении муниципальной программы "Развитие жилищной сферы на территории городского округа город Мегион на 2019 - 2025 годы" (с изменениями)"</dc:title>
  <dcterms:created xsi:type="dcterms:W3CDTF">2023-08-18T06:12:36Z</dcterms:created>
</cp:coreProperties>
</file>