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01.0</w:t>
      </w:r>
      <w:r w:rsidR="00846930">
        <w:rPr>
          <w:rFonts w:ascii="Times New Roman" w:hAnsi="Times New Roman" w:cs="Times New Roman"/>
          <w:sz w:val="24"/>
          <w:szCs w:val="24"/>
        </w:rPr>
        <w:t>7</w:t>
      </w:r>
      <w:r w:rsidR="003D338F" w:rsidRPr="009220E9">
        <w:rPr>
          <w:rFonts w:ascii="Times New Roman" w:hAnsi="Times New Roman" w:cs="Times New Roman"/>
          <w:sz w:val="24"/>
          <w:szCs w:val="24"/>
        </w:rPr>
        <w:t>.2021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Pr="00CB25F1" w:rsidRDefault="003D338F" w:rsidP="003D338F">
      <w:pPr>
        <w:pStyle w:val="Standard"/>
        <w:spacing w:after="0"/>
        <w:ind w:firstLine="709"/>
        <w:jc w:val="both"/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2021 год указаны в соответствии с решением Думы города Мегиона от 18.12.2020 №37 «О бюджете городского округа город Мегион на 2021 год и плановый период 2022 и 2023 годов»</w:t>
      </w:r>
      <w:r w:rsidR="009A5607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>(с изменениями от 21.05.2021</w:t>
      </w:r>
      <w:r w:rsidR="009A5607">
        <w:rPr>
          <w:rFonts w:ascii="Times New Roman" w:hAnsi="Times New Roman" w:cs="Times New Roman"/>
          <w:sz w:val="24"/>
          <w:szCs w:val="24"/>
        </w:rPr>
        <w:t>)</w:t>
      </w:r>
      <w:r w:rsidR="00CB25F1">
        <w:rPr>
          <w:rFonts w:ascii="Times New Roman" w:hAnsi="Times New Roman" w:cs="Times New Roman"/>
          <w:sz w:val="24"/>
          <w:szCs w:val="24"/>
        </w:rPr>
        <w:t>, на основании которого в настоящее время внося</w:t>
      </w:r>
      <w:r w:rsidR="000D1C94">
        <w:rPr>
          <w:rFonts w:ascii="Times New Roman" w:hAnsi="Times New Roman" w:cs="Times New Roman"/>
          <w:sz w:val="24"/>
          <w:szCs w:val="24"/>
        </w:rPr>
        <w:t>тся соответствующие изменения в муниципальную программу.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Pr="00C01DC2" w:rsidRDefault="00CA4213" w:rsidP="00C01DC2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222AC2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95B8B">
        <w:rPr>
          <w:rFonts w:ascii="Times New Roman" w:hAnsi="Times New Roman" w:cs="Times New Roman"/>
          <w:color w:val="000000" w:themeColor="text1"/>
          <w:sz w:val="24"/>
          <w:szCs w:val="24"/>
        </w:rPr>
        <w:t> 655,</w:t>
      </w:r>
      <w:r w:rsidR="00BD05F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6D6A04" w:rsidRPr="00CB25F1">
        <w:rPr>
          <w:rFonts w:ascii="Times New Roman" w:hAnsi="Times New Roman" w:cs="Times New Roman"/>
          <w:sz w:val="24"/>
          <w:szCs w:val="24"/>
        </w:rPr>
        <w:t>57,4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федерального бюджета, </w:t>
      </w:r>
      <w:r w:rsidR="006D6A04" w:rsidRPr="00CB25F1">
        <w:rPr>
          <w:rFonts w:ascii="Times New Roman" w:hAnsi="Times New Roman" w:cs="Times New Roman"/>
          <w:sz w:val="24"/>
          <w:szCs w:val="24"/>
        </w:rPr>
        <w:t>1 416,4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C01DC2">
        <w:rPr>
          <w:rFonts w:ascii="Times New Roman" w:hAnsi="Times New Roman" w:cs="Times New Roman"/>
          <w:sz w:val="24"/>
          <w:szCs w:val="24"/>
        </w:rPr>
        <w:t>180</w:t>
      </w:r>
      <w:r w:rsidR="00222AC2">
        <w:rPr>
          <w:rFonts w:ascii="Times New Roman" w:hAnsi="Times New Roman" w:cs="Times New Roman"/>
          <w:sz w:val="24"/>
          <w:szCs w:val="24"/>
        </w:rPr>
        <w:t>,0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уб. из средств местного бюджета, 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предоставление субсидии одной молодой семье. </w:t>
      </w:r>
    </w:p>
    <w:p w:rsidR="007200A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Сводный список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молодых семей,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34805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изъявивших</w:t>
      </w: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желание получить социальную выплаты формируется Департаментом строительства округа, по состоянию на 10 июня текущего года, после чего лимиты финансирования на обеспечение семей доводятся до муниципального образования.  </w:t>
      </w:r>
    </w:p>
    <w:p w:rsidR="00C4738B" w:rsidRDefault="00C4738B" w:rsidP="00C4738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</w:t>
      </w:r>
      <w:r w:rsidR="00D01358">
        <w:rPr>
          <w:rFonts w:ascii="Times New Roman" w:hAnsi="Times New Roman" w:cs="Times New Roman"/>
          <w:color w:val="000000" w:themeColor="text1"/>
          <w:sz w:val="24"/>
          <w:szCs w:val="24"/>
        </w:rPr>
        <w:t>апланировано на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октябрь 2021 года. </w:t>
      </w:r>
    </w:p>
    <w:p w:rsidR="00C4738B" w:rsidRDefault="00C4738B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6A04" w:rsidRPr="004B1037" w:rsidRDefault="006D6A04" w:rsidP="006D6A0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D5989" w:rsidRPr="000D1C94" w:rsidRDefault="00F34805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BB4C5E">
        <w:rPr>
          <w:rFonts w:ascii="Times New Roman" w:hAnsi="Times New Roman" w:cs="Times New Roman"/>
          <w:sz w:val="24"/>
          <w:szCs w:val="24"/>
        </w:rPr>
        <w:t>54 222,80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BB4C5E">
        <w:rPr>
          <w:rFonts w:ascii="Times New Roman" w:hAnsi="Times New Roman" w:cs="Times New Roman"/>
          <w:sz w:val="24"/>
          <w:szCs w:val="24"/>
        </w:rPr>
        <w:t>40 047,20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0D1C94" w:rsidRPr="000D1C94">
        <w:rPr>
          <w:rFonts w:ascii="Times New Roman" w:hAnsi="Times New Roman" w:cs="Times New Roman"/>
          <w:sz w:val="24"/>
          <w:szCs w:val="24"/>
        </w:rPr>
        <w:t>из средств окружного</w:t>
      </w:r>
      <w:r w:rsidR="006A37BD" w:rsidRPr="000D1C94">
        <w:rPr>
          <w:rFonts w:ascii="Times New Roman" w:hAnsi="Times New Roman" w:cs="Times New Roman"/>
          <w:sz w:val="24"/>
          <w:szCs w:val="24"/>
        </w:rPr>
        <w:t xml:space="preserve"> бюджета, </w:t>
      </w:r>
      <w:r w:rsidRPr="000D1C94">
        <w:rPr>
          <w:rFonts w:ascii="Times New Roman" w:hAnsi="Times New Roman" w:cs="Times New Roman"/>
          <w:sz w:val="24"/>
          <w:szCs w:val="24"/>
        </w:rPr>
        <w:t>из сре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дств </w:t>
      </w:r>
      <w:r w:rsidR="000D1C94" w:rsidRPr="000D1C94">
        <w:rPr>
          <w:rFonts w:ascii="Times New Roman" w:hAnsi="Times New Roman" w:cs="Times New Roman"/>
          <w:sz w:val="24"/>
          <w:szCs w:val="24"/>
        </w:rPr>
        <w:t xml:space="preserve">федерального </w:t>
      </w:r>
      <w:r w:rsidR="009A5607" w:rsidRPr="000D1C94">
        <w:rPr>
          <w:rFonts w:ascii="Times New Roman" w:hAnsi="Times New Roman" w:cs="Times New Roman"/>
          <w:sz w:val="24"/>
          <w:szCs w:val="24"/>
        </w:rPr>
        <w:t>бюджета 14</w:t>
      </w:r>
      <w:r w:rsidRPr="000D1C94">
        <w:rPr>
          <w:rFonts w:ascii="Times New Roman" w:hAnsi="Times New Roman" w:cs="Times New Roman"/>
          <w:sz w:val="24"/>
          <w:szCs w:val="24"/>
        </w:rPr>
        <w:t xml:space="preserve"> 175,6 тыс.руб. на реализацию следующих мероприятий:</w:t>
      </w:r>
    </w:p>
    <w:p w:rsidR="00BB2903" w:rsidRPr="00D310F5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1.На обеспечение детей-сирот по договорам найма специализированного жилого помещения выделено </w:t>
      </w:r>
      <w:r w:rsidR="00BB4C5E">
        <w:rPr>
          <w:rFonts w:ascii="Times New Roman" w:hAnsi="Times New Roman" w:cs="Times New Roman"/>
          <w:sz w:val="24"/>
          <w:szCs w:val="24"/>
        </w:rPr>
        <w:t>40 037,100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бюджета автономного округа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D310F5" w:rsidRPr="00D310F5">
        <w:rPr>
          <w:rFonts w:ascii="Times New Roman" w:hAnsi="Times New Roman" w:cs="Times New Roman"/>
          <w:sz w:val="24"/>
          <w:szCs w:val="24"/>
        </w:rPr>
        <w:t>26</w:t>
      </w:r>
      <w:r w:rsidR="00BB4C5E">
        <w:rPr>
          <w:rFonts w:ascii="Times New Roman" w:hAnsi="Times New Roman" w:cs="Times New Roman"/>
          <w:sz w:val="24"/>
          <w:szCs w:val="24"/>
        </w:rPr>
        <w:t> 124,</w:t>
      </w:r>
      <w:r w:rsidR="00D310F5" w:rsidRPr="00D310F5">
        <w:rPr>
          <w:rFonts w:ascii="Times New Roman" w:hAnsi="Times New Roman" w:cs="Times New Roman"/>
          <w:sz w:val="24"/>
          <w:szCs w:val="24"/>
        </w:rPr>
        <w:t>28</w:t>
      </w:r>
      <w:r w:rsidR="000027E0"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="000027E0" w:rsidRPr="000D1C94">
        <w:rPr>
          <w:rFonts w:ascii="Times New Roman" w:hAnsi="Times New Roman" w:cs="Times New Roman"/>
          <w:sz w:val="24"/>
          <w:szCs w:val="24"/>
        </w:rPr>
        <w:t>руб.</w:t>
      </w:r>
      <w:r w:rsidR="004B1037" w:rsidRPr="000D1C94">
        <w:t xml:space="preserve"> </w:t>
      </w:r>
      <w:r w:rsidR="004B1037" w:rsidRPr="000D1C94">
        <w:rPr>
          <w:rFonts w:ascii="Times New Roman" w:hAnsi="Times New Roman" w:cs="Times New Roman"/>
          <w:sz w:val="24"/>
          <w:szCs w:val="24"/>
        </w:rPr>
        <w:t xml:space="preserve">по </w:t>
      </w:r>
      <w:r w:rsidR="00C4738B" w:rsidRPr="000D1C94">
        <w:rPr>
          <w:rFonts w:ascii="Times New Roman" w:hAnsi="Times New Roman" w:cs="Times New Roman"/>
          <w:sz w:val="24"/>
          <w:szCs w:val="24"/>
        </w:rPr>
        <w:t xml:space="preserve">заключенным </w:t>
      </w:r>
      <w:r w:rsidR="004B1037" w:rsidRPr="000D1C94">
        <w:rPr>
          <w:rFonts w:ascii="Times New Roman" w:hAnsi="Times New Roman" w:cs="Times New Roman"/>
          <w:sz w:val="24"/>
          <w:szCs w:val="24"/>
        </w:rPr>
        <w:t>мун</w:t>
      </w:r>
      <w:r w:rsidR="00D310F5">
        <w:rPr>
          <w:rFonts w:ascii="Times New Roman" w:hAnsi="Times New Roman" w:cs="Times New Roman"/>
          <w:sz w:val="24"/>
          <w:szCs w:val="24"/>
        </w:rPr>
        <w:t>иципальным контрактам</w:t>
      </w:r>
      <w:r w:rsidR="00846930">
        <w:rPr>
          <w:rFonts w:ascii="Times New Roman" w:hAnsi="Times New Roman" w:cs="Times New Roman"/>
          <w:sz w:val="24"/>
          <w:szCs w:val="24"/>
        </w:rPr>
        <w:t>. В июл</w:t>
      </w:r>
      <w:r w:rsidR="00BB4C5E">
        <w:rPr>
          <w:rFonts w:ascii="Times New Roman" w:hAnsi="Times New Roman" w:cs="Times New Roman"/>
          <w:sz w:val="24"/>
          <w:szCs w:val="24"/>
        </w:rPr>
        <w:t xml:space="preserve">е планируется оплата 3 жилых помещений по заключенным, но неоплаченным </w:t>
      </w:r>
      <w:r w:rsidR="00BB4C5E" w:rsidRPr="00BB4C5E">
        <w:rPr>
          <w:rFonts w:ascii="Times New Roman" w:hAnsi="Times New Roman" w:cs="Times New Roman"/>
          <w:sz w:val="24"/>
          <w:szCs w:val="24"/>
        </w:rPr>
        <w:t>муниципальным контрактам</w:t>
      </w:r>
      <w:r w:rsidR="00BB4C5E">
        <w:rPr>
          <w:rFonts w:ascii="Times New Roman" w:hAnsi="Times New Roman" w:cs="Times New Roman"/>
          <w:sz w:val="24"/>
          <w:szCs w:val="24"/>
        </w:rPr>
        <w:t xml:space="preserve"> в размере 5 285,51 тыс. руб.</w:t>
      </w:r>
    </w:p>
    <w:p w:rsidR="00D310F5" w:rsidRPr="00D310F5" w:rsidRDefault="00BC4A92" w:rsidP="00D310F5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0"/>
          <w:sz w:val="24"/>
          <w:szCs w:val="24"/>
        </w:rPr>
        <w:t>На сегодняшний день из 37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квартир, необходимых для предоставления детям-сиротам 2019-202</w:t>
      </w:r>
      <w:r w:rsidR="00676420">
        <w:rPr>
          <w:rFonts w:ascii="Times New Roman" w:eastAsia="Calibri" w:hAnsi="Times New Roman" w:cs="Times New Roman"/>
          <w:bCs/>
          <w:kern w:val="0"/>
          <w:sz w:val="24"/>
          <w:szCs w:val="24"/>
        </w:rPr>
        <w:t>0 и до конца 2021 приобретено 28</w:t>
      </w:r>
      <w:r w:rsidR="00D310F5" w:rsidRPr="00D310F5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 жилых поме</w:t>
      </w:r>
      <w:r w:rsidR="0095585D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щений, по еще одному жилому помещению </w:t>
      </w:r>
      <w:r w:rsidR="00066367">
        <w:rPr>
          <w:rFonts w:ascii="Times New Roman" w:eastAsia="Calibri" w:hAnsi="Times New Roman" w:cs="Times New Roman"/>
          <w:bCs/>
          <w:kern w:val="0"/>
          <w:sz w:val="24"/>
          <w:szCs w:val="24"/>
        </w:rPr>
        <w:t>муниципальный контракт находится в стадии заключения.</w:t>
      </w:r>
    </w:p>
    <w:p w:rsidR="00BC4A92" w:rsidRDefault="00BB4C5E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</w:rPr>
        <w:t>На сегодняшний день свободные планы для приобретения жилых помещений для детей-сирот составляют 8 627,30 тыс.</w:t>
      </w:r>
      <w:r w:rsidR="00760C71"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>руб.</w:t>
      </w:r>
      <w:r w:rsidR="00BC4A92">
        <w:rPr>
          <w:rFonts w:ascii="Times New Roman" w:eastAsia="Calibri" w:hAnsi="Times New Roman" w:cs="Times New Roman"/>
          <w:kern w:val="0"/>
          <w:sz w:val="24"/>
          <w:szCs w:val="24"/>
        </w:rPr>
        <w:t>, т.е. на 4 жилых помещений.</w:t>
      </w:r>
      <w:r>
        <w:rPr>
          <w:rFonts w:ascii="Times New Roman" w:eastAsia="Calibri" w:hAnsi="Times New Roman" w:cs="Times New Roman"/>
          <w:kern w:val="0"/>
          <w:sz w:val="24"/>
          <w:szCs w:val="24"/>
        </w:rPr>
        <w:t xml:space="preserve"> </w:t>
      </w:r>
    </w:p>
    <w:p w:rsidR="00676420" w:rsidRDefault="0067642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676420">
        <w:rPr>
          <w:rFonts w:ascii="Times New Roman" w:eastAsia="Calibri" w:hAnsi="Times New Roman" w:cs="Times New Roman"/>
          <w:kern w:val="0"/>
          <w:sz w:val="24"/>
          <w:szCs w:val="24"/>
        </w:rPr>
        <w:t>В настоящее время проводится работа по подготовке 3 (трех) извещений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родителей, из них 3 – в готовом жилом фонде.   Планируемый срок размещения – июль 2021 года.</w:t>
      </w:r>
    </w:p>
    <w:p w:rsidR="000027E0" w:rsidRPr="000D1C94" w:rsidRDefault="000027E0" w:rsidP="00BC4A92">
      <w:pPr>
        <w:keepNext/>
        <w:widowControl/>
        <w:shd w:val="clear" w:color="auto" w:fill="FFFFFF"/>
        <w:suppressAutoHyphens w:val="0"/>
        <w:autoSpaceDN/>
        <w:spacing w:after="0"/>
        <w:ind w:firstLine="708"/>
        <w:jc w:val="both"/>
        <w:textAlignment w:val="auto"/>
        <w:outlineLvl w:val="0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</w:t>
      </w:r>
      <w:r w:rsidR="00071B5A">
        <w:rPr>
          <w:rFonts w:ascii="Times New Roman" w:hAnsi="Times New Roman" w:cs="Times New Roman"/>
          <w:sz w:val="24"/>
          <w:szCs w:val="24"/>
        </w:rPr>
        <w:t>21 года</w:t>
      </w:r>
      <w:r w:rsidRPr="000D1C94">
        <w:rPr>
          <w:rFonts w:ascii="Times New Roman" w:hAnsi="Times New Roman" w:cs="Times New Roman"/>
          <w:sz w:val="24"/>
          <w:szCs w:val="24"/>
        </w:rPr>
        <w:t>.</w:t>
      </w:r>
    </w:p>
    <w:p w:rsidR="00BB2903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</w:t>
      </w:r>
      <w:r w:rsidR="008A3C65" w:rsidRPr="000D1C94">
        <w:rPr>
          <w:rFonts w:ascii="Times New Roman" w:hAnsi="Times New Roman" w:cs="Times New Roman"/>
          <w:sz w:val="24"/>
          <w:szCs w:val="24"/>
        </w:rPr>
        <w:t xml:space="preserve">выделено </w:t>
      </w:r>
      <w:r w:rsidRPr="000D1C94">
        <w:rPr>
          <w:rFonts w:ascii="Times New Roman" w:hAnsi="Times New Roman" w:cs="Times New Roman"/>
          <w:sz w:val="24"/>
          <w:szCs w:val="24"/>
        </w:rPr>
        <w:t>1 890,</w:t>
      </w:r>
      <w:r w:rsidR="0059433F">
        <w:rPr>
          <w:rFonts w:ascii="Times New Roman" w:hAnsi="Times New Roman" w:cs="Times New Roman"/>
          <w:sz w:val="24"/>
          <w:szCs w:val="24"/>
        </w:rPr>
        <w:t>1</w:t>
      </w:r>
      <w:r w:rsidRPr="000D1C94">
        <w:rPr>
          <w:rFonts w:ascii="Times New Roman" w:hAnsi="Times New Roman" w:cs="Times New Roman"/>
          <w:sz w:val="24"/>
          <w:szCs w:val="24"/>
        </w:rPr>
        <w:t xml:space="preserve">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 xml:space="preserve">руб. </w:t>
      </w:r>
      <w:r w:rsidR="008A3C65" w:rsidRPr="000D1C94">
        <w:rPr>
          <w:rFonts w:ascii="Times New Roman" w:hAnsi="Times New Roman" w:cs="Times New Roman"/>
          <w:sz w:val="24"/>
          <w:szCs w:val="24"/>
        </w:rPr>
        <w:t>из средств федерального бюджета.</w:t>
      </w:r>
    </w:p>
    <w:p w:rsidR="008A3C65" w:rsidRPr="000D1C94" w:rsidRDefault="008A3C65" w:rsidP="008A3C6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3.Обеспечение жильем у</w:t>
      </w:r>
      <w:r w:rsidR="00BB2903" w:rsidRPr="000D1C94">
        <w:rPr>
          <w:rFonts w:ascii="Times New Roman" w:hAnsi="Times New Roman" w:cs="Times New Roman"/>
          <w:sz w:val="24"/>
          <w:szCs w:val="24"/>
        </w:rPr>
        <w:t>частник</w:t>
      </w:r>
      <w:r w:rsidRPr="000D1C94">
        <w:rPr>
          <w:rFonts w:ascii="Times New Roman" w:hAnsi="Times New Roman" w:cs="Times New Roman"/>
          <w:sz w:val="24"/>
          <w:szCs w:val="24"/>
        </w:rPr>
        <w:t>ов</w:t>
      </w:r>
      <w:r w:rsidR="00BB2903" w:rsidRPr="000D1C94">
        <w:rPr>
          <w:rFonts w:ascii="Times New Roman" w:hAnsi="Times New Roman" w:cs="Times New Roman"/>
          <w:sz w:val="24"/>
          <w:szCs w:val="24"/>
        </w:rPr>
        <w:t xml:space="preserve"> боевых действий, </w:t>
      </w:r>
      <w:r w:rsidRPr="000D1C94">
        <w:rPr>
          <w:rFonts w:ascii="Times New Roman" w:hAnsi="Times New Roman" w:cs="Times New Roman"/>
          <w:sz w:val="24"/>
          <w:szCs w:val="24"/>
        </w:rPr>
        <w:t>выделено 12 285,5 тыс.</w:t>
      </w:r>
      <w:r w:rsidR="0059433F">
        <w:rPr>
          <w:rFonts w:ascii="Times New Roman" w:hAnsi="Times New Roman" w:cs="Times New Roman"/>
          <w:sz w:val="24"/>
          <w:szCs w:val="24"/>
        </w:rPr>
        <w:t xml:space="preserve"> </w:t>
      </w:r>
      <w:r w:rsidRPr="000D1C94">
        <w:rPr>
          <w:rFonts w:ascii="Times New Roman" w:hAnsi="Times New Roman" w:cs="Times New Roman"/>
          <w:sz w:val="24"/>
          <w:szCs w:val="24"/>
        </w:rPr>
        <w:t>руб. из средств федерального бюджета.</w:t>
      </w:r>
    </w:p>
    <w:p w:rsidR="00D310F5" w:rsidRPr="00D310F5" w:rsidRDefault="003663E4" w:rsidP="00D310F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11.06</w:t>
      </w:r>
      <w:r w:rsidR="00D310F5" w:rsidRPr="00D310F5">
        <w:rPr>
          <w:rFonts w:ascii="Times New Roman" w:hAnsi="Times New Roman" w:cs="Times New Roman"/>
          <w:sz w:val="24"/>
          <w:szCs w:val="24"/>
        </w:rPr>
        <w:t>.2021 в адрес Департамента строительства Ханты-Мансийского автономного округа – Югры (далее – Департамент) направлена информация об объеме средств в рамках, доведенных до муниципального образования город Мегион лимитов, которые не будут востребованы в 2021 году на обеспечение жильем ветеранов боевых действий, инвалидов, семей, имеющих детей-инвалидов, принятых на учет нуждающихся в улучшении жилищных условий до 01.01.2005 и имеющих право на улучшение жилищных условий за счет средств федерального бюджета.</w:t>
      </w:r>
    </w:p>
    <w:p w:rsidR="00676420" w:rsidRDefault="00D310F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10F5">
        <w:rPr>
          <w:rFonts w:ascii="Times New Roman" w:hAnsi="Times New Roman" w:cs="Times New Roman"/>
          <w:sz w:val="24"/>
          <w:szCs w:val="24"/>
        </w:rPr>
        <w:t xml:space="preserve">В январе 2021 года в Департамент был направлен Перечень граждан, изъявивших желание получить субсидию в 2021 году в который были включены 2 участника боевых </w:t>
      </w:r>
      <w:r w:rsidRPr="00D310F5">
        <w:rPr>
          <w:rFonts w:ascii="Times New Roman" w:hAnsi="Times New Roman" w:cs="Times New Roman"/>
          <w:sz w:val="24"/>
          <w:szCs w:val="24"/>
        </w:rPr>
        <w:lastRenderedPageBreak/>
        <w:t xml:space="preserve">действий, из них: одному участнику боевых действий </w:t>
      </w:r>
      <w:r w:rsidR="00BC4A92">
        <w:rPr>
          <w:rFonts w:ascii="Times New Roman" w:hAnsi="Times New Roman" w:cs="Times New Roman"/>
          <w:sz w:val="24"/>
          <w:szCs w:val="24"/>
        </w:rPr>
        <w:t xml:space="preserve">было выдано гарантийное письмо со </w:t>
      </w:r>
      <w:r w:rsidRPr="00D310F5">
        <w:rPr>
          <w:rFonts w:ascii="Times New Roman" w:hAnsi="Times New Roman" w:cs="Times New Roman"/>
          <w:sz w:val="24"/>
          <w:szCs w:val="24"/>
        </w:rPr>
        <w:t>срок</w:t>
      </w:r>
      <w:r w:rsidR="00BC4A92">
        <w:rPr>
          <w:rFonts w:ascii="Times New Roman" w:hAnsi="Times New Roman" w:cs="Times New Roman"/>
          <w:sz w:val="24"/>
          <w:szCs w:val="24"/>
        </w:rPr>
        <w:t>ом до 17.05.2021</w:t>
      </w:r>
      <w:r w:rsidRPr="00D310F5">
        <w:rPr>
          <w:rFonts w:ascii="Times New Roman" w:hAnsi="Times New Roman" w:cs="Times New Roman"/>
          <w:sz w:val="24"/>
          <w:szCs w:val="24"/>
        </w:rPr>
        <w:t xml:space="preserve">, </w:t>
      </w:r>
      <w:r w:rsidR="00676420" w:rsidRPr="00676420">
        <w:rPr>
          <w:rFonts w:ascii="Times New Roman" w:hAnsi="Times New Roman" w:cs="Times New Roman"/>
          <w:sz w:val="24"/>
          <w:szCs w:val="24"/>
        </w:rPr>
        <w:t xml:space="preserve">которым он не воспользовался, 1 участник боевых действий с заявлением о предоставлении субсидии за счет субвенции из федерального бюджета в установленные сроки не обратился (15 календарных дней после получения уведомления). Граждане, относящиеся к категориям инвалиды и семьи, имеющие детей-инвалидов с заявлениями о включении их в Перечень граждан, изъявивших желание получить субсидию в 2021 году не обращались. </w:t>
      </w:r>
    </w:p>
    <w:p w:rsidR="00676420" w:rsidRDefault="00676420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76420">
        <w:rPr>
          <w:rFonts w:ascii="Times New Roman" w:hAnsi="Times New Roman" w:cs="Times New Roman"/>
          <w:sz w:val="24"/>
          <w:szCs w:val="24"/>
        </w:rPr>
        <w:t xml:space="preserve">В связи с чем потребность в денежных средствах из федерального бюджета для предоставления субсидии за счет </w:t>
      </w:r>
      <w:r>
        <w:rPr>
          <w:rFonts w:ascii="Times New Roman" w:hAnsi="Times New Roman" w:cs="Times New Roman"/>
          <w:sz w:val="24"/>
          <w:szCs w:val="24"/>
        </w:rPr>
        <w:t>субвенции в 2021 году отсутству</w:t>
      </w:r>
      <w:r w:rsidRPr="00676420">
        <w:rPr>
          <w:rFonts w:ascii="Times New Roman" w:hAnsi="Times New Roman" w:cs="Times New Roman"/>
          <w:sz w:val="24"/>
          <w:szCs w:val="24"/>
        </w:rPr>
        <w:t>ет.</w:t>
      </w:r>
    </w:p>
    <w:p w:rsidR="008A3C65" w:rsidRPr="000D1C94" w:rsidRDefault="008A3C65" w:rsidP="0067642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4.</w:t>
      </w:r>
      <w:r w:rsidR="00BB2903" w:rsidRPr="000D1C94">
        <w:rPr>
          <w:rFonts w:ascii="Times New Roman" w:hAnsi="Times New Roman" w:cs="Times New Roman"/>
          <w:sz w:val="24"/>
          <w:szCs w:val="24"/>
        </w:rPr>
        <w:t>На административные расходы при постановке на учет отдельных категорий граждан запланировано 10,1 тыс.руб. из средств бюджета автономного окру</w:t>
      </w:r>
      <w:r w:rsidRPr="000D1C94">
        <w:rPr>
          <w:rFonts w:ascii="Times New Roman" w:hAnsi="Times New Roman" w:cs="Times New Roman"/>
          <w:sz w:val="24"/>
          <w:szCs w:val="24"/>
        </w:rPr>
        <w:t>га.</w:t>
      </w:r>
    </w:p>
    <w:p w:rsidR="00F34805" w:rsidRPr="000D1C94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1C94">
        <w:rPr>
          <w:rFonts w:ascii="Times New Roman" w:hAnsi="Times New Roman" w:cs="Times New Roman"/>
          <w:sz w:val="24"/>
          <w:szCs w:val="24"/>
        </w:rPr>
        <w:t>Исполнение запланировано на декабрь 202</w:t>
      </w:r>
      <w:r w:rsidR="008A3C65" w:rsidRPr="000D1C94">
        <w:rPr>
          <w:rFonts w:ascii="Times New Roman" w:hAnsi="Times New Roman" w:cs="Times New Roman"/>
          <w:sz w:val="24"/>
          <w:szCs w:val="24"/>
        </w:rPr>
        <w:t>1 г.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021 год объем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77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 508,65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69 556,48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округа,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7 952,17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33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из средств местного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 на реализацию следующих мероприятий:</w:t>
      </w:r>
    </w:p>
    <w:p w:rsidR="00546EA5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1.На приобретение жилых помещений, из</w:t>
      </w:r>
      <w:r w:rsidR="00033F92">
        <w:rPr>
          <w:rFonts w:ascii="Times New Roman" w:hAnsi="Times New Roman" w:cs="Times New Roman"/>
          <w:sz w:val="24"/>
          <w:szCs w:val="24"/>
        </w:rPr>
        <w:t>ъятие жилых помещений: 69 556,</w:t>
      </w:r>
      <w:r w:rsidR="004F28E5">
        <w:rPr>
          <w:rFonts w:ascii="Times New Roman" w:hAnsi="Times New Roman" w:cs="Times New Roman"/>
          <w:sz w:val="24"/>
          <w:szCs w:val="24"/>
        </w:rPr>
        <w:t>48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руб., из средств бюджета автономно</w:t>
      </w:r>
      <w:r w:rsidR="00CB25F1">
        <w:rPr>
          <w:rFonts w:ascii="Times New Roman" w:hAnsi="Times New Roman" w:cs="Times New Roman"/>
          <w:sz w:val="24"/>
          <w:szCs w:val="24"/>
        </w:rPr>
        <w:t>го округа, 5 235,4</w:t>
      </w:r>
      <w:r w:rsidRPr="000958DA">
        <w:rPr>
          <w:rFonts w:ascii="Times New Roman" w:hAnsi="Times New Roman" w:cs="Times New Roman"/>
          <w:sz w:val="24"/>
          <w:szCs w:val="24"/>
        </w:rPr>
        <w:t xml:space="preserve"> тыс.р</w:t>
      </w:r>
      <w:r w:rsidR="00CB25F1">
        <w:rPr>
          <w:rFonts w:ascii="Times New Roman" w:hAnsi="Times New Roman" w:cs="Times New Roman"/>
          <w:sz w:val="24"/>
          <w:szCs w:val="24"/>
        </w:rPr>
        <w:t>уб. из средств местного бюджета, на условиях софинансирования.</w:t>
      </w:r>
      <w:r w:rsidR="00BA1B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8DA" w:rsidRPr="000958DA" w:rsidRDefault="00546EA5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</w:t>
      </w:r>
      <w:r w:rsidR="005B6AFC">
        <w:rPr>
          <w:rFonts w:ascii="Times New Roman" w:hAnsi="Times New Roman" w:cs="Times New Roman"/>
          <w:sz w:val="24"/>
          <w:szCs w:val="24"/>
        </w:rPr>
        <w:t xml:space="preserve"> 01.0</w:t>
      </w:r>
      <w:r w:rsidR="003F79D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.2021 </w:t>
      </w:r>
      <w:r w:rsidR="00BA1B14" w:rsidRPr="00BA1B14">
        <w:rPr>
          <w:rFonts w:ascii="Times New Roman" w:hAnsi="Times New Roman" w:cs="Times New Roman"/>
          <w:sz w:val="24"/>
          <w:szCs w:val="24"/>
        </w:rPr>
        <w:t xml:space="preserve">проведена оплата в размере </w:t>
      </w:r>
      <w:r w:rsidR="005B6AFC">
        <w:rPr>
          <w:rFonts w:ascii="Times New Roman" w:hAnsi="Times New Roman" w:cs="Times New Roman"/>
          <w:sz w:val="24"/>
          <w:szCs w:val="24"/>
        </w:rPr>
        <w:t>6</w:t>
      </w:r>
      <w:r w:rsidR="005B6DBC">
        <w:rPr>
          <w:rFonts w:ascii="Times New Roman" w:hAnsi="Times New Roman" w:cs="Times New Roman"/>
          <w:sz w:val="24"/>
          <w:szCs w:val="24"/>
        </w:rPr>
        <w:t> 735</w:t>
      </w:r>
      <w:r w:rsidR="003F79DE">
        <w:rPr>
          <w:rFonts w:ascii="Times New Roman" w:hAnsi="Times New Roman" w:cs="Times New Roman"/>
          <w:sz w:val="24"/>
          <w:szCs w:val="24"/>
        </w:rPr>
        <w:t xml:space="preserve">,0 </w:t>
      </w:r>
      <w:r w:rsidR="00B473DE">
        <w:rPr>
          <w:rFonts w:ascii="Times New Roman" w:hAnsi="Times New Roman" w:cs="Times New Roman"/>
          <w:sz w:val="24"/>
          <w:szCs w:val="24"/>
        </w:rPr>
        <w:t>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sz w:val="24"/>
          <w:szCs w:val="24"/>
        </w:rPr>
        <w:t>руб.</w:t>
      </w:r>
      <w:r w:rsidR="005B6AFC">
        <w:rPr>
          <w:rFonts w:ascii="Times New Roman" w:hAnsi="Times New Roman" w:cs="Times New Roman"/>
          <w:sz w:val="24"/>
          <w:szCs w:val="24"/>
        </w:rPr>
        <w:t>, из них средства округа 6 263,55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="005B6AFC">
        <w:rPr>
          <w:rFonts w:ascii="Times New Roman" w:hAnsi="Times New Roman" w:cs="Times New Roman"/>
          <w:sz w:val="24"/>
          <w:szCs w:val="24"/>
        </w:rPr>
        <w:t xml:space="preserve">руб. средства местного бюджета </w:t>
      </w:r>
      <w:r w:rsidR="003F79DE">
        <w:rPr>
          <w:rFonts w:ascii="Times New Roman" w:hAnsi="Times New Roman" w:cs="Times New Roman"/>
          <w:sz w:val="24"/>
          <w:szCs w:val="24"/>
        </w:rPr>
        <w:t xml:space="preserve">502,45 </w:t>
      </w:r>
      <w:r w:rsidR="005B6AFC">
        <w:rPr>
          <w:rFonts w:ascii="Times New Roman" w:hAnsi="Times New Roman" w:cs="Times New Roman"/>
          <w:sz w:val="24"/>
          <w:szCs w:val="24"/>
        </w:rPr>
        <w:t xml:space="preserve">по заключенным с собственниками </w:t>
      </w:r>
      <w:r w:rsidR="005B6AFC" w:rsidRPr="00A404E1">
        <w:rPr>
          <w:rFonts w:ascii="Times New Roman" w:hAnsi="Times New Roman" w:cs="Times New Roman"/>
          <w:sz w:val="24"/>
          <w:szCs w:val="24"/>
        </w:rPr>
        <w:t xml:space="preserve">6 </w:t>
      </w:r>
      <w:r w:rsidR="00760C71" w:rsidRPr="00A404E1">
        <w:rPr>
          <w:rFonts w:ascii="Times New Roman" w:hAnsi="Times New Roman" w:cs="Times New Roman"/>
          <w:sz w:val="24"/>
          <w:szCs w:val="24"/>
        </w:rPr>
        <w:t>соглашениям</w:t>
      </w:r>
      <w:r w:rsidR="00760C71">
        <w:rPr>
          <w:rFonts w:ascii="Times New Roman" w:hAnsi="Times New Roman" w:cs="Times New Roman"/>
          <w:sz w:val="24"/>
          <w:szCs w:val="24"/>
        </w:rPr>
        <w:t>, за</w:t>
      </w:r>
      <w:r w:rsidR="005B6AFC">
        <w:rPr>
          <w:rFonts w:ascii="Times New Roman" w:hAnsi="Times New Roman" w:cs="Times New Roman"/>
          <w:sz w:val="24"/>
          <w:szCs w:val="24"/>
        </w:rPr>
        <w:t xml:space="preserve"> изымаемые жилые помещения, общей площадью </w:t>
      </w:r>
      <w:r w:rsidR="005B6AFC" w:rsidRPr="00A404E1">
        <w:rPr>
          <w:rFonts w:ascii="Times New Roman" w:hAnsi="Times New Roman" w:cs="Times New Roman"/>
          <w:sz w:val="24"/>
          <w:szCs w:val="24"/>
        </w:rPr>
        <w:t>261,9</w:t>
      </w:r>
      <w:r w:rsidR="00BA1B14" w:rsidRPr="00A404E1">
        <w:rPr>
          <w:rFonts w:ascii="Times New Roman" w:hAnsi="Times New Roman" w:cs="Times New Roman"/>
          <w:sz w:val="24"/>
          <w:szCs w:val="24"/>
        </w:rPr>
        <w:t xml:space="preserve"> кв.м.</w:t>
      </w:r>
    </w:p>
    <w:p w:rsidR="000958DA" w:rsidRPr="000958D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58DA">
        <w:rPr>
          <w:rFonts w:ascii="Times New Roman" w:hAnsi="Times New Roman" w:cs="Times New Roman"/>
          <w:sz w:val="24"/>
          <w:szCs w:val="24"/>
        </w:rPr>
        <w:t>2.На выплату возмещени</w:t>
      </w:r>
      <w:r>
        <w:rPr>
          <w:rFonts w:ascii="Times New Roman" w:hAnsi="Times New Roman" w:cs="Times New Roman"/>
          <w:sz w:val="24"/>
          <w:szCs w:val="24"/>
        </w:rPr>
        <w:t>й за изымаемые</w:t>
      </w:r>
      <w:r w:rsidR="005B6AFC">
        <w:rPr>
          <w:rFonts w:ascii="Times New Roman" w:hAnsi="Times New Roman" w:cs="Times New Roman"/>
          <w:sz w:val="24"/>
          <w:szCs w:val="24"/>
        </w:rPr>
        <w:t xml:space="preserve"> жилые помещения в размере </w:t>
      </w:r>
      <w:r w:rsidR="005B6AFC" w:rsidRPr="001B708B">
        <w:rPr>
          <w:rFonts w:ascii="Times New Roman" w:hAnsi="Times New Roman" w:cs="Times New Roman"/>
          <w:sz w:val="24"/>
          <w:szCs w:val="24"/>
        </w:rPr>
        <w:t>2</w:t>
      </w:r>
      <w:r w:rsidR="001B708B">
        <w:rPr>
          <w:rFonts w:ascii="Times New Roman" w:hAnsi="Times New Roman" w:cs="Times New Roman"/>
          <w:sz w:val="24"/>
          <w:szCs w:val="24"/>
        </w:rPr>
        <w:t> 441,77</w:t>
      </w:r>
      <w:r w:rsidR="003F79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тыс. руб. из </w:t>
      </w:r>
      <w:r w:rsidR="00CB25F1">
        <w:rPr>
          <w:rFonts w:ascii="Times New Roman" w:hAnsi="Times New Roman" w:cs="Times New Roman"/>
          <w:sz w:val="24"/>
          <w:szCs w:val="24"/>
        </w:rPr>
        <w:t xml:space="preserve">средств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9969AA" w:rsidRDefault="000958DA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0958DA">
        <w:rPr>
          <w:rFonts w:ascii="Times New Roman" w:hAnsi="Times New Roman" w:cs="Times New Roman"/>
          <w:sz w:val="24"/>
          <w:szCs w:val="24"/>
        </w:rPr>
        <w:t>.На проведение оценки изыма</w:t>
      </w:r>
      <w:r w:rsidR="00F6131F">
        <w:rPr>
          <w:rFonts w:ascii="Times New Roman" w:hAnsi="Times New Roman" w:cs="Times New Roman"/>
          <w:sz w:val="24"/>
          <w:szCs w:val="24"/>
        </w:rPr>
        <w:t xml:space="preserve">емых жилых помещений </w:t>
      </w:r>
      <w:r w:rsidR="001B708B">
        <w:rPr>
          <w:rFonts w:ascii="Times New Roman" w:hAnsi="Times New Roman" w:cs="Times New Roman"/>
          <w:sz w:val="24"/>
          <w:szCs w:val="24"/>
        </w:rPr>
        <w:t>275</w:t>
      </w:r>
      <w:r w:rsidR="00F6131F">
        <w:rPr>
          <w:rFonts w:ascii="Times New Roman" w:hAnsi="Times New Roman" w:cs="Times New Roman"/>
          <w:sz w:val="24"/>
          <w:szCs w:val="24"/>
        </w:rPr>
        <w:t>,0 тыс.</w:t>
      </w:r>
      <w:r w:rsidR="000F713D">
        <w:rPr>
          <w:rFonts w:ascii="Times New Roman" w:hAnsi="Times New Roman" w:cs="Times New Roman"/>
          <w:sz w:val="24"/>
          <w:szCs w:val="24"/>
        </w:rPr>
        <w:t xml:space="preserve"> </w:t>
      </w:r>
      <w:r w:rsidRPr="000958DA">
        <w:rPr>
          <w:rFonts w:ascii="Times New Roman" w:hAnsi="Times New Roman" w:cs="Times New Roman"/>
          <w:sz w:val="24"/>
          <w:szCs w:val="24"/>
        </w:rPr>
        <w:t>руб. из средств местного бюджета, из них проведена оплата в размере 31,0 тыс.руб. по муниципальным контрактам, заключенным и исполненным в 2020 г.</w:t>
      </w:r>
    </w:p>
    <w:p w:rsidR="000958DA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6E33">
        <w:rPr>
          <w:rFonts w:ascii="Times New Roman" w:hAnsi="Times New Roman" w:cs="Times New Roman"/>
          <w:sz w:val="24"/>
          <w:szCs w:val="24"/>
        </w:rPr>
        <w:t>Исполнение запланировано на декабрь 2021 г</w:t>
      </w:r>
      <w:r w:rsidR="007B7A30">
        <w:rPr>
          <w:rFonts w:ascii="Times New Roman" w:hAnsi="Times New Roman" w:cs="Times New Roman"/>
          <w:sz w:val="24"/>
          <w:szCs w:val="24"/>
        </w:rPr>
        <w:t>ода</w:t>
      </w:r>
      <w:r w:rsidRPr="00DB6E33">
        <w:rPr>
          <w:rFonts w:ascii="Times New Roman" w:hAnsi="Times New Roman" w:cs="Times New Roman"/>
          <w:sz w:val="24"/>
          <w:szCs w:val="24"/>
        </w:rPr>
        <w:t>.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F8595C" w:rsidRDefault="005B6AFC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021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составляет 680 416,03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в том числе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632 786,9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, из них 9 329,9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реформированию ЖКХ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47 629,13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>средств</w:t>
      </w:r>
      <w:r w:rsidR="00B473DE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CB25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местного</w:t>
      </w:r>
      <w:r w:rsidR="000964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</w:p>
    <w:p w:rsidR="00C4738B" w:rsidRDefault="00C4738B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 выделенные бюджетные ассигнования планируется приобрести по результатам размещенных и состоявшихся аукционов жилые помещения для расселения аварийного жилищного, выплатить возмещения за изымаемые жилые помещения аварийного фонда по заявлениям собственников.</w:t>
      </w:r>
    </w:p>
    <w:p w:rsidR="005B6DBC" w:rsidRDefault="00B473DE" w:rsidP="00C9336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01.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>07</w:t>
      </w:r>
      <w:r w:rsidR="006F3B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.2021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кассовое освоение составляет </w:t>
      </w:r>
      <w:r w:rsidR="0092411E">
        <w:rPr>
          <w:rFonts w:ascii="Times New Roman" w:hAnsi="Times New Roman" w:cs="Times New Roman"/>
          <w:color w:val="000000" w:themeColor="text1"/>
          <w:sz w:val="24"/>
          <w:szCs w:val="24"/>
        </w:rPr>
        <w:t>337 541,7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и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них 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>313 913,78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округа, 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23 627,91 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средства местного бюджета, в том числе в размере </w:t>
      </w:r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10 162,45</w:t>
      </w:r>
      <w:r w:rsidR="0051494F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</w:t>
      </w:r>
      <w:r w:rsidR="006F3B97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ыплачены возмещения за 8</w:t>
      </w:r>
      <w:r w:rsidR="006F3B97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D64F9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изымаемых жилых помещений</w:t>
      </w:r>
      <w:r w:rsidR="00BD64F9" w:rsidRPr="00BD64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общей площадью </w:t>
      </w:r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325,</w:t>
      </w:r>
      <w:proofErr w:type="gramStart"/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E79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DE79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DE79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proofErr w:type="gramEnd"/>
      <w:r w:rsidR="00DE79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92411E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327 379,25</w:t>
      </w:r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тыс.</w:t>
      </w:r>
      <w:r w:rsidR="00760C71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1494F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руб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B6D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заключенным в </w:t>
      </w:r>
      <w:r w:rsidR="005B6A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муниципальным контрактам </w:t>
      </w:r>
      <w:r w:rsidR="005B6DB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на приобретение 109</w:t>
      </w:r>
      <w:r w:rsidR="005B6AFC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 которые будут построены в будущем</w:t>
      </w:r>
      <w:r w:rsidR="003B7AA0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>, 10</w:t>
      </w:r>
      <w:r w:rsidR="000C1A71" w:rsidRPr="00EF1F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квартир</w:t>
      </w:r>
      <w:r w:rsidR="003B7A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 </w:t>
      </w:r>
      <w:r w:rsidR="00EF1F50">
        <w:rPr>
          <w:rFonts w:ascii="Times New Roman" w:hAnsi="Times New Roman" w:cs="Times New Roman"/>
          <w:color w:val="000000" w:themeColor="text1"/>
          <w:sz w:val="24"/>
          <w:szCs w:val="24"/>
        </w:rPr>
        <w:t>введенных</w:t>
      </w:r>
      <w:r w:rsidR="005149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эксплуатацию.</w:t>
      </w:r>
    </w:p>
    <w:p w:rsidR="0009643E" w:rsidRDefault="0009643E" w:rsidP="00F8595C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2021 г</w:t>
      </w:r>
      <w:r w:rsidR="001357FB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09643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>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0F236C" w:rsidRDefault="000F236C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На 2021 год объем лимитов составляет</w:t>
      </w:r>
      <w:r w:rsidRPr="000F236C"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16 586,90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руб., из них: 15 425,80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бюджета автономного округа, 1 161,1 тыс.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руб. из средств местного бюджета на реализацию следующих мероприятий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571EF3" w:rsidRDefault="000C1A71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C1A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территории):                                                                                                </w:t>
      </w:r>
    </w:p>
    <w:p w:rsidR="00571EF3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1) Заключен контракт №0187300004521000118 от 31.05.2021 с ИП Руденко Ю.Н. на сумму - 11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193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86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 (в том числе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них средства округа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410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29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средства местного бюджета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783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.) на выполнение работ по отсыпке территории под ИЖС в пгт.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Высокий: участки вдоль ул.</w:t>
      </w:r>
      <w:r w:rsidR="00914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Дружбы; срок выполнения работ - июль 2021 г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ода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                                         </w:t>
      </w:r>
    </w:p>
    <w:p w:rsidR="00571EF3" w:rsidRDefault="00571EF3" w:rsidP="0079565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2) Документация для размещения муниципального заказа на сумму 5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391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>. в стадии согла</w:t>
      </w:r>
      <w:r w:rsidR="003C1CFC">
        <w:rPr>
          <w:rFonts w:ascii="Times New Roman" w:hAnsi="Times New Roman" w:cs="Times New Roman"/>
          <w:color w:val="000000" w:themeColor="text1"/>
          <w:sz w:val="24"/>
          <w:szCs w:val="24"/>
        </w:rPr>
        <w:t>сования; планируемое размещение -</w:t>
      </w:r>
      <w:r w:rsidRPr="00571E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июль 2021 года.</w:t>
      </w:r>
    </w:p>
    <w:p w:rsidR="00355646" w:rsidRPr="009E1F68" w:rsidRDefault="00355646" w:rsidP="000F236C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B1257" w:rsidRDefault="00DB1257" w:rsidP="00DB125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F07C7F" w:rsidRDefault="006A3553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3553">
        <w:rPr>
          <w:rFonts w:ascii="Times New Roman" w:hAnsi="Times New Roman" w:cs="Times New Roman"/>
          <w:sz w:val="24"/>
          <w:szCs w:val="24"/>
        </w:rPr>
        <w:t xml:space="preserve">В 2021 году выделены лимиты в сумме </w:t>
      </w:r>
      <w:r w:rsidR="00CC4A01">
        <w:rPr>
          <w:rFonts w:ascii="Times New Roman" w:hAnsi="Times New Roman" w:cs="Times New Roman"/>
          <w:sz w:val="24"/>
          <w:szCs w:val="24"/>
        </w:rPr>
        <w:t>161,3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CC4A01">
        <w:rPr>
          <w:rFonts w:ascii="Times New Roman" w:hAnsi="Times New Roman" w:cs="Times New Roman"/>
          <w:sz w:val="24"/>
          <w:szCs w:val="24"/>
        </w:rPr>
        <w:t>150,0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бюджета автономного округа, </w:t>
      </w:r>
      <w:r w:rsidR="00CC4A01">
        <w:rPr>
          <w:rFonts w:ascii="Times New Roman" w:hAnsi="Times New Roman" w:cs="Times New Roman"/>
          <w:sz w:val="24"/>
          <w:szCs w:val="24"/>
        </w:rPr>
        <w:t>11,3</w:t>
      </w:r>
      <w:r w:rsidRPr="006A3553">
        <w:rPr>
          <w:rFonts w:ascii="Times New Roman" w:hAnsi="Times New Roman" w:cs="Times New Roman"/>
          <w:sz w:val="24"/>
          <w:szCs w:val="24"/>
        </w:rPr>
        <w:t xml:space="preserve"> тыс.</w:t>
      </w:r>
      <w:r w:rsidR="00914876">
        <w:rPr>
          <w:rFonts w:ascii="Times New Roman" w:hAnsi="Times New Roman" w:cs="Times New Roman"/>
          <w:sz w:val="24"/>
          <w:szCs w:val="24"/>
        </w:rPr>
        <w:t xml:space="preserve"> </w:t>
      </w:r>
      <w:r w:rsidRPr="006A3553">
        <w:rPr>
          <w:rFonts w:ascii="Times New Roman" w:hAnsi="Times New Roman" w:cs="Times New Roman"/>
          <w:sz w:val="24"/>
          <w:szCs w:val="24"/>
        </w:rPr>
        <w:t xml:space="preserve">руб. из средств </w:t>
      </w:r>
      <w:r w:rsidR="00FD4A9C">
        <w:rPr>
          <w:rFonts w:ascii="Times New Roman" w:hAnsi="Times New Roman" w:cs="Times New Roman"/>
          <w:sz w:val="24"/>
          <w:szCs w:val="24"/>
        </w:rPr>
        <w:t>местного</w:t>
      </w:r>
      <w:r w:rsidR="008D2131">
        <w:rPr>
          <w:rFonts w:ascii="Times New Roman" w:hAnsi="Times New Roman" w:cs="Times New Roman"/>
          <w:sz w:val="24"/>
          <w:szCs w:val="24"/>
        </w:rPr>
        <w:t xml:space="preserve"> бюджета на реализацию следующего</w:t>
      </w:r>
      <w:r w:rsidRPr="006A3553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8D2131">
        <w:rPr>
          <w:rFonts w:ascii="Times New Roman" w:hAnsi="Times New Roman" w:cs="Times New Roman"/>
          <w:sz w:val="24"/>
          <w:szCs w:val="24"/>
        </w:rPr>
        <w:t>я</w:t>
      </w:r>
      <w:r w:rsidRPr="006A3553">
        <w:rPr>
          <w:rFonts w:ascii="Times New Roman" w:hAnsi="Times New Roman" w:cs="Times New Roman"/>
          <w:sz w:val="24"/>
          <w:szCs w:val="24"/>
        </w:rPr>
        <w:t>:</w:t>
      </w:r>
      <w:r w:rsidR="008D2131">
        <w:rPr>
          <w:rFonts w:ascii="Times New Roman" w:hAnsi="Times New Roman" w:cs="Times New Roman"/>
          <w:sz w:val="24"/>
          <w:szCs w:val="24"/>
        </w:rPr>
        <w:t xml:space="preserve"> з</w:t>
      </w:r>
      <w:r w:rsidR="000A4177">
        <w:rPr>
          <w:rFonts w:ascii="Times New Roman" w:hAnsi="Times New Roman" w:cs="Times New Roman"/>
          <w:sz w:val="24"/>
          <w:szCs w:val="24"/>
        </w:rPr>
        <w:t>аключение муниципального контракта на выполнение работ по сносу 2 строений.</w:t>
      </w:r>
    </w:p>
    <w:p w:rsidR="00920E7E" w:rsidRDefault="00920E7E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15.03.2021 заключен муниципальный контракт на выполнение работ по сносу 2 строений на сумму 159,0 тыс.руб., из них 1 строение ликвидировано.</w:t>
      </w:r>
    </w:p>
    <w:p w:rsidR="00BE0B73" w:rsidRPr="007A02E2" w:rsidRDefault="006A37B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02E2">
        <w:rPr>
          <w:rFonts w:ascii="Times New Roman" w:hAnsi="Times New Roman" w:cs="Times New Roman"/>
          <w:sz w:val="24"/>
          <w:szCs w:val="24"/>
        </w:rPr>
        <w:t>Сроки исполнения сентябрь 2021 г.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603" w:rsidRDefault="00E55603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55603" w:rsidRDefault="00E55603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25F1" w:rsidRDefault="00CB25F1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20E9" w:rsidRDefault="009220E9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Исполняющий обязанности</w:t>
      </w:r>
    </w:p>
    <w:p w:rsidR="00697ED7" w:rsidRDefault="00914876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начальника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Т.А.Криулина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</w:p>
    <w:p w:rsidR="00C9336B" w:rsidRDefault="00C9336B" w:rsidP="008B1903">
      <w:pPr>
        <w:pStyle w:val="ConsPlusTitle"/>
        <w:spacing w:before="0"/>
        <w:rPr>
          <w:b w:val="0"/>
          <w:sz w:val="20"/>
          <w:szCs w:val="20"/>
        </w:rPr>
      </w:pPr>
      <w:bookmarkStart w:id="0" w:name="_GoBack"/>
      <w:bookmarkEnd w:id="0"/>
    </w:p>
    <w:p w:rsidR="00E55603" w:rsidRDefault="00E55603" w:rsidP="008B1903">
      <w:pPr>
        <w:pStyle w:val="ConsPlusTitle"/>
        <w:spacing w:before="0"/>
        <w:rPr>
          <w:b w:val="0"/>
          <w:sz w:val="20"/>
          <w:szCs w:val="20"/>
        </w:rPr>
      </w:pPr>
    </w:p>
    <w:p w:rsidR="00F934B5" w:rsidRDefault="00F934B5" w:rsidP="008B1903">
      <w:pPr>
        <w:pStyle w:val="ConsPlusTitle"/>
        <w:spacing w:before="0"/>
        <w:rPr>
          <w:b w:val="0"/>
          <w:sz w:val="20"/>
          <w:szCs w:val="20"/>
        </w:rPr>
      </w:pPr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3812D5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Валентина Михайловна Лебедева </w:t>
      </w:r>
    </w:p>
    <w:p w:rsidR="003812D5" w:rsidRPr="008B1903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тел.96656*414</w:t>
      </w:r>
    </w:p>
    <w:p w:rsidR="003812D5" w:rsidRPr="00343BF0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3812D5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 w:rsidRPr="003812D5"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40E42"/>
    <w:rsid w:val="00064CB7"/>
    <w:rsid w:val="00066367"/>
    <w:rsid w:val="00071B5A"/>
    <w:rsid w:val="000958DA"/>
    <w:rsid w:val="0009643E"/>
    <w:rsid w:val="000A4177"/>
    <w:rsid w:val="000B65DF"/>
    <w:rsid w:val="000C1A71"/>
    <w:rsid w:val="000C6D95"/>
    <w:rsid w:val="000D1C94"/>
    <w:rsid w:val="000F236C"/>
    <w:rsid w:val="000F713D"/>
    <w:rsid w:val="00101CAE"/>
    <w:rsid w:val="0013249C"/>
    <w:rsid w:val="001357FB"/>
    <w:rsid w:val="001564C0"/>
    <w:rsid w:val="00161FB9"/>
    <w:rsid w:val="0018546C"/>
    <w:rsid w:val="001960D7"/>
    <w:rsid w:val="001B5842"/>
    <w:rsid w:val="001B708B"/>
    <w:rsid w:val="001C062E"/>
    <w:rsid w:val="001C29F4"/>
    <w:rsid w:val="002047E0"/>
    <w:rsid w:val="002148C6"/>
    <w:rsid w:val="0021621F"/>
    <w:rsid w:val="00216A13"/>
    <w:rsid w:val="00217478"/>
    <w:rsid w:val="00222AC2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2F1F13"/>
    <w:rsid w:val="00311808"/>
    <w:rsid w:val="00333E53"/>
    <w:rsid w:val="00354112"/>
    <w:rsid w:val="00355646"/>
    <w:rsid w:val="003644DD"/>
    <w:rsid w:val="003663E4"/>
    <w:rsid w:val="003812D5"/>
    <w:rsid w:val="003B7AA0"/>
    <w:rsid w:val="003C0AD5"/>
    <w:rsid w:val="003C1CFC"/>
    <w:rsid w:val="003D338F"/>
    <w:rsid w:val="003F79DE"/>
    <w:rsid w:val="00401778"/>
    <w:rsid w:val="0040379D"/>
    <w:rsid w:val="00421F09"/>
    <w:rsid w:val="0042440B"/>
    <w:rsid w:val="004410DC"/>
    <w:rsid w:val="00467A2C"/>
    <w:rsid w:val="004A0C93"/>
    <w:rsid w:val="004A6BA0"/>
    <w:rsid w:val="004B1037"/>
    <w:rsid w:val="004D475E"/>
    <w:rsid w:val="004E3B8C"/>
    <w:rsid w:val="004E466E"/>
    <w:rsid w:val="004F28E5"/>
    <w:rsid w:val="004F2CA8"/>
    <w:rsid w:val="004F33DB"/>
    <w:rsid w:val="004F7B3C"/>
    <w:rsid w:val="00514053"/>
    <w:rsid w:val="0051494F"/>
    <w:rsid w:val="00541600"/>
    <w:rsid w:val="00546EA5"/>
    <w:rsid w:val="0057113E"/>
    <w:rsid w:val="00571EF3"/>
    <w:rsid w:val="0058177B"/>
    <w:rsid w:val="00591F5D"/>
    <w:rsid w:val="0059433F"/>
    <w:rsid w:val="00594F7D"/>
    <w:rsid w:val="005967BC"/>
    <w:rsid w:val="00597DC3"/>
    <w:rsid w:val="005B3B00"/>
    <w:rsid w:val="005B6AFC"/>
    <w:rsid w:val="005B6DBC"/>
    <w:rsid w:val="005C158C"/>
    <w:rsid w:val="005D6360"/>
    <w:rsid w:val="005E01A1"/>
    <w:rsid w:val="005E58EF"/>
    <w:rsid w:val="00676420"/>
    <w:rsid w:val="00696EE8"/>
    <w:rsid w:val="00697ED7"/>
    <w:rsid w:val="006A2B68"/>
    <w:rsid w:val="006A3553"/>
    <w:rsid w:val="006A37BD"/>
    <w:rsid w:val="006C2762"/>
    <w:rsid w:val="006D1FD0"/>
    <w:rsid w:val="006D6A04"/>
    <w:rsid w:val="006D6C4D"/>
    <w:rsid w:val="006F3B97"/>
    <w:rsid w:val="00702731"/>
    <w:rsid w:val="00705F4B"/>
    <w:rsid w:val="007077EE"/>
    <w:rsid w:val="00711E4E"/>
    <w:rsid w:val="007200A7"/>
    <w:rsid w:val="00720D07"/>
    <w:rsid w:val="00731447"/>
    <w:rsid w:val="00760C71"/>
    <w:rsid w:val="0076100F"/>
    <w:rsid w:val="0078594A"/>
    <w:rsid w:val="00795659"/>
    <w:rsid w:val="007A02E2"/>
    <w:rsid w:val="007B6478"/>
    <w:rsid w:val="007B7A30"/>
    <w:rsid w:val="007C44A2"/>
    <w:rsid w:val="007C4929"/>
    <w:rsid w:val="007E42E6"/>
    <w:rsid w:val="008106C2"/>
    <w:rsid w:val="00833C0B"/>
    <w:rsid w:val="008466D2"/>
    <w:rsid w:val="00846930"/>
    <w:rsid w:val="00863FD5"/>
    <w:rsid w:val="00880B03"/>
    <w:rsid w:val="00895B8B"/>
    <w:rsid w:val="008A3C65"/>
    <w:rsid w:val="008B1903"/>
    <w:rsid w:val="008C60CD"/>
    <w:rsid w:val="008C79C1"/>
    <w:rsid w:val="008D1B98"/>
    <w:rsid w:val="008D2131"/>
    <w:rsid w:val="008D63AF"/>
    <w:rsid w:val="008E68A7"/>
    <w:rsid w:val="008E789A"/>
    <w:rsid w:val="00914876"/>
    <w:rsid w:val="00920E7E"/>
    <w:rsid w:val="009220E9"/>
    <w:rsid w:val="0092411E"/>
    <w:rsid w:val="0095056F"/>
    <w:rsid w:val="0095482E"/>
    <w:rsid w:val="0095585D"/>
    <w:rsid w:val="00955CBE"/>
    <w:rsid w:val="0095658B"/>
    <w:rsid w:val="00961279"/>
    <w:rsid w:val="00963B15"/>
    <w:rsid w:val="00971675"/>
    <w:rsid w:val="00986AD1"/>
    <w:rsid w:val="009969AA"/>
    <w:rsid w:val="009A5607"/>
    <w:rsid w:val="009D19FD"/>
    <w:rsid w:val="009D7CF9"/>
    <w:rsid w:val="009E0F0C"/>
    <w:rsid w:val="009E1F68"/>
    <w:rsid w:val="00A31C82"/>
    <w:rsid w:val="00A404E1"/>
    <w:rsid w:val="00A41F2A"/>
    <w:rsid w:val="00A42741"/>
    <w:rsid w:val="00A63D64"/>
    <w:rsid w:val="00A90173"/>
    <w:rsid w:val="00AF35DC"/>
    <w:rsid w:val="00B01B43"/>
    <w:rsid w:val="00B05305"/>
    <w:rsid w:val="00B07917"/>
    <w:rsid w:val="00B21C1C"/>
    <w:rsid w:val="00B2255D"/>
    <w:rsid w:val="00B473DE"/>
    <w:rsid w:val="00B71613"/>
    <w:rsid w:val="00B72390"/>
    <w:rsid w:val="00B86102"/>
    <w:rsid w:val="00BA1B14"/>
    <w:rsid w:val="00BA215C"/>
    <w:rsid w:val="00BA514B"/>
    <w:rsid w:val="00BA5CBC"/>
    <w:rsid w:val="00BA6C36"/>
    <w:rsid w:val="00BB2365"/>
    <w:rsid w:val="00BB2903"/>
    <w:rsid w:val="00BB4C5E"/>
    <w:rsid w:val="00BC4A92"/>
    <w:rsid w:val="00BC6311"/>
    <w:rsid w:val="00BD05FF"/>
    <w:rsid w:val="00BD64F9"/>
    <w:rsid w:val="00BE0B73"/>
    <w:rsid w:val="00BE565F"/>
    <w:rsid w:val="00BF2DFA"/>
    <w:rsid w:val="00C01DC2"/>
    <w:rsid w:val="00C0479E"/>
    <w:rsid w:val="00C04D97"/>
    <w:rsid w:val="00C23083"/>
    <w:rsid w:val="00C4738B"/>
    <w:rsid w:val="00C5757B"/>
    <w:rsid w:val="00C671E2"/>
    <w:rsid w:val="00C80344"/>
    <w:rsid w:val="00C92375"/>
    <w:rsid w:val="00C9336B"/>
    <w:rsid w:val="00CA4213"/>
    <w:rsid w:val="00CB25F1"/>
    <w:rsid w:val="00CB4043"/>
    <w:rsid w:val="00CC3350"/>
    <w:rsid w:val="00CC4A01"/>
    <w:rsid w:val="00CD09BD"/>
    <w:rsid w:val="00D01358"/>
    <w:rsid w:val="00D12BE2"/>
    <w:rsid w:val="00D171D0"/>
    <w:rsid w:val="00D174C5"/>
    <w:rsid w:val="00D2016B"/>
    <w:rsid w:val="00D224EA"/>
    <w:rsid w:val="00D310F5"/>
    <w:rsid w:val="00D50BE7"/>
    <w:rsid w:val="00D574CB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79BC"/>
    <w:rsid w:val="00E11A40"/>
    <w:rsid w:val="00E16211"/>
    <w:rsid w:val="00E33EB1"/>
    <w:rsid w:val="00E52527"/>
    <w:rsid w:val="00E55603"/>
    <w:rsid w:val="00E87DC4"/>
    <w:rsid w:val="00EA211C"/>
    <w:rsid w:val="00EB2718"/>
    <w:rsid w:val="00EB6E89"/>
    <w:rsid w:val="00ED5C2F"/>
    <w:rsid w:val="00EF1F50"/>
    <w:rsid w:val="00EF1FF9"/>
    <w:rsid w:val="00EF32E4"/>
    <w:rsid w:val="00F04B0D"/>
    <w:rsid w:val="00F07C7F"/>
    <w:rsid w:val="00F23173"/>
    <w:rsid w:val="00F34805"/>
    <w:rsid w:val="00F6131F"/>
    <w:rsid w:val="00F61D62"/>
    <w:rsid w:val="00F64AA4"/>
    <w:rsid w:val="00F712F8"/>
    <w:rsid w:val="00F8595C"/>
    <w:rsid w:val="00F934B5"/>
    <w:rsid w:val="00F95876"/>
    <w:rsid w:val="00FB7903"/>
    <w:rsid w:val="00FC784F"/>
    <w:rsid w:val="00FD4A9C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3587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149C5-901B-4FEB-9E0C-2EB2D59C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1328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270</cp:revision>
  <cp:lastPrinted>2021-07-07T10:57:00Z</cp:lastPrinted>
  <dcterms:created xsi:type="dcterms:W3CDTF">2020-11-10T12:17:00Z</dcterms:created>
  <dcterms:modified xsi:type="dcterms:W3CDTF">2021-07-08T05:22:00Z</dcterms:modified>
</cp:coreProperties>
</file>