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245A2F">
        <w:rPr>
          <w:rFonts w:ascii="Times New Roman" w:hAnsi="Times New Roman" w:cs="Times New Roman"/>
          <w:sz w:val="24"/>
          <w:szCs w:val="24"/>
        </w:rPr>
        <w:t>январь-май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245A2F">
        <w:rPr>
          <w:rFonts w:ascii="Times New Roman" w:hAnsi="Times New Roman" w:cs="Times New Roman"/>
          <w:sz w:val="24"/>
          <w:szCs w:val="24"/>
        </w:rPr>
        <w:t>06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245A2F">
        <w:rPr>
          <w:rFonts w:ascii="Times New Roman" w:hAnsi="Times New Roman" w:cs="Times New Roman"/>
          <w:sz w:val="24"/>
          <w:szCs w:val="24"/>
        </w:rPr>
        <w:t>редств местного бюджета 16 194,0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5A2F">
        <w:rPr>
          <w:rFonts w:ascii="Times New Roman" w:hAnsi="Times New Roman" w:cs="Times New Roman"/>
          <w:sz w:val="24"/>
          <w:szCs w:val="24"/>
        </w:rPr>
        <w:t xml:space="preserve"> 15 605,0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245A2F">
        <w:rPr>
          <w:rFonts w:ascii="Times New Roman" w:hAnsi="Times New Roman" w:cs="Times New Roman"/>
          <w:sz w:val="24"/>
          <w:szCs w:val="24"/>
        </w:rPr>
        <w:t>589,0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1D6A99">
        <w:rPr>
          <w:rFonts w:ascii="Times New Roman" w:hAnsi="Times New Roman" w:cs="Times New Roman"/>
          <w:sz w:val="24"/>
          <w:szCs w:val="24"/>
        </w:rPr>
        <w:t>5 327,7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110BD8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10,2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1D6A99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1 894,8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-апрель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 xml:space="preserve">- 2 895,0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110BD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</w:t>
      </w:r>
      <w:r w:rsidR="00164CC1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110BD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Pr="00481808" w:rsidRDefault="001D6A99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объектов муниципальной собственности.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93D8A"/>
    <w:rsid w:val="001A201B"/>
    <w:rsid w:val="001B22C8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821A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150</cp:revision>
  <cp:lastPrinted>2020-02-04T12:23:00Z</cp:lastPrinted>
  <dcterms:created xsi:type="dcterms:W3CDTF">2019-01-09T07:39:00Z</dcterms:created>
  <dcterms:modified xsi:type="dcterms:W3CDTF">2021-06-15T14:53:00Z</dcterms:modified>
</cp:coreProperties>
</file>