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3C3935">
        <w:rPr>
          <w:rFonts w:ascii="Times New Roman" w:hAnsi="Times New Roman" w:cs="Times New Roman"/>
          <w:sz w:val="24"/>
          <w:szCs w:val="24"/>
        </w:rPr>
        <w:t>5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</w:t>
      </w:r>
      <w:proofErr w:type="spellStart"/>
      <w:r w:rsidRPr="00CB25F1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CB25F1">
        <w:rPr>
          <w:rFonts w:ascii="Times New Roman" w:hAnsi="Times New Roman" w:cs="Times New Roman"/>
          <w:sz w:val="24"/>
          <w:szCs w:val="24"/>
        </w:rPr>
        <w:t xml:space="preserve"> </w:t>
      </w:r>
      <w:r w:rsidR="002B28ED" w:rsidRPr="002B28ED">
        <w:rPr>
          <w:rFonts w:ascii="Times New Roman" w:hAnsi="Times New Roman" w:cs="Times New Roman"/>
          <w:sz w:val="24"/>
          <w:szCs w:val="24"/>
        </w:rPr>
        <w:t>03.12.2021 №137 «О бюджете городского округа Мегион Ханты-Мансийского автономного округа – Югры на 2022 год и плановый период 2023 и 2024 годов»</w:t>
      </w:r>
      <w:r w:rsidR="002B28ED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proofErr w:type="gramStart"/>
      <w:r w:rsidR="003C3935">
        <w:rPr>
          <w:rFonts w:ascii="Times New Roman" w:hAnsi="Times New Roman" w:cs="Times New Roman"/>
          <w:sz w:val="24"/>
        </w:rPr>
        <w:t>финансирования  запланированы</w:t>
      </w:r>
      <w:proofErr w:type="gramEnd"/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07414C">
        <w:rPr>
          <w:rFonts w:ascii="Times New Roman" w:hAnsi="Times New Roman" w:cs="Times New Roman"/>
          <w:sz w:val="24"/>
        </w:rPr>
        <w:t>932 769,70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16 505,2 тыс. рублей из средств федерального бюджета;</w:t>
      </w:r>
    </w:p>
    <w:p w:rsidR="00E50B05" w:rsidRDefault="0007414C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848 576,20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FE10A9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1D684F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 </w:t>
      </w:r>
      <w:r w:rsidR="001D684F">
        <w:rPr>
          <w:rFonts w:ascii="Times New Roman" w:hAnsi="Times New Roman" w:cs="Times New Roman"/>
          <w:sz w:val="24"/>
        </w:rPr>
        <w:t>688</w:t>
      </w:r>
      <w:r>
        <w:rPr>
          <w:rFonts w:ascii="Times New Roman" w:hAnsi="Times New Roman" w:cs="Times New Roman"/>
          <w:sz w:val="24"/>
        </w:rPr>
        <w:t>,</w:t>
      </w:r>
      <w:r w:rsidR="0007414C">
        <w:rPr>
          <w:rFonts w:ascii="Times New Roman" w:hAnsi="Times New Roman" w:cs="Times New Roman"/>
          <w:sz w:val="24"/>
        </w:rPr>
        <w:t>3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2 070,6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A21419">
        <w:rPr>
          <w:rFonts w:ascii="Times New Roman" w:hAnsi="Times New Roman" w:cs="Times New Roman"/>
          <w:color w:val="000000" w:themeColor="text1"/>
          <w:sz w:val="24"/>
          <w:szCs w:val="24"/>
        </w:rPr>
        <w:t>98,70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134398">
        <w:rPr>
          <w:rFonts w:ascii="Times New Roman" w:hAnsi="Times New Roman" w:cs="Times New Roman"/>
          <w:sz w:val="24"/>
          <w:szCs w:val="24"/>
        </w:rPr>
        <w:t>1 868,3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34398">
        <w:rPr>
          <w:rFonts w:ascii="Times New Roman" w:hAnsi="Times New Roman" w:cs="Times New Roman"/>
          <w:sz w:val="24"/>
          <w:szCs w:val="24"/>
        </w:rPr>
        <w:t>103,6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предусмотре</w:t>
      </w:r>
      <w:r w:rsidRPr="00A41567">
        <w:rPr>
          <w:rFonts w:ascii="Times New Roman" w:hAnsi="Times New Roman" w:cs="Times New Roman"/>
          <w:sz w:val="24"/>
          <w:szCs w:val="24"/>
        </w:rPr>
        <w:t xml:space="preserve">ны лимиты на предоставление субсидии одной молодой семье. </w:t>
      </w:r>
    </w:p>
    <w:p w:rsidR="00E92F0B" w:rsidRPr="00E92F0B" w:rsidRDefault="00E92F0B" w:rsidP="00E92F0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F0B">
        <w:rPr>
          <w:rFonts w:ascii="Times New Roman" w:hAnsi="Times New Roman" w:cs="Times New Roman"/>
          <w:sz w:val="24"/>
          <w:szCs w:val="24"/>
        </w:rPr>
        <w:t xml:space="preserve">Выдано свидетельство на </w:t>
      </w:r>
      <w:proofErr w:type="gramStart"/>
      <w:r w:rsidRPr="00E92F0B">
        <w:rPr>
          <w:rFonts w:ascii="Times New Roman" w:hAnsi="Times New Roman" w:cs="Times New Roman"/>
          <w:sz w:val="24"/>
          <w:szCs w:val="24"/>
        </w:rPr>
        <w:t>сумму  1</w:t>
      </w:r>
      <w:proofErr w:type="gramEnd"/>
      <w:r w:rsidRPr="00E92F0B">
        <w:rPr>
          <w:rFonts w:ascii="Times New Roman" w:hAnsi="Times New Roman" w:cs="Times New Roman"/>
          <w:sz w:val="24"/>
          <w:szCs w:val="24"/>
        </w:rPr>
        <w:t xml:space="preserve"> 442,37 </w:t>
      </w:r>
      <w:proofErr w:type="spellStart"/>
      <w:r w:rsidRPr="00E92F0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92F0B">
        <w:rPr>
          <w:rFonts w:ascii="Times New Roman" w:hAnsi="Times New Roman" w:cs="Times New Roman"/>
          <w:sz w:val="24"/>
          <w:szCs w:val="24"/>
        </w:rPr>
        <w:t>.</w:t>
      </w:r>
    </w:p>
    <w:p w:rsidR="006B49E5" w:rsidRPr="00A41567" w:rsidRDefault="00E92F0B" w:rsidP="00E92F0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2F0B">
        <w:rPr>
          <w:rFonts w:ascii="Times New Roman" w:hAnsi="Times New Roman" w:cs="Times New Roman"/>
          <w:sz w:val="24"/>
          <w:szCs w:val="24"/>
        </w:rPr>
        <w:t>Исполнение запланировано: июнь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735724">
        <w:rPr>
          <w:rFonts w:ascii="Times New Roman" w:hAnsi="Times New Roman" w:cs="Times New Roman"/>
          <w:sz w:val="24"/>
          <w:szCs w:val="24"/>
        </w:rPr>
        <w:t>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из средств окружного бюджета -</w:t>
      </w:r>
      <w:r w:rsidR="000D0567" w:rsidRPr="000D056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1E232C" w:rsidRPr="00C010B1" w:rsidRDefault="000D0567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12 детей-сирот, у одного ребенка наступило право на получение жилого помещения в связи с достижением совершеннолетия</w:t>
      </w:r>
      <w:r w:rsidR="001E232C">
        <w:rPr>
          <w:rFonts w:ascii="Times New Roman" w:hAnsi="Times New Roman" w:cs="Times New Roman"/>
          <w:sz w:val="24"/>
          <w:szCs w:val="24"/>
        </w:rPr>
        <w:t>,</w:t>
      </w:r>
      <w:r w:rsidR="001E232C" w:rsidRPr="001E232C">
        <w:rPr>
          <w:rFonts w:ascii="Times New Roman" w:hAnsi="Times New Roman" w:cs="Times New Roman"/>
          <w:sz w:val="24"/>
          <w:szCs w:val="24"/>
        </w:rPr>
        <w:t xml:space="preserve"> </w:t>
      </w:r>
      <w:r w:rsidR="001E232C" w:rsidRPr="00C010B1">
        <w:rPr>
          <w:rFonts w:ascii="Times New Roman" w:hAnsi="Times New Roman" w:cs="Times New Roman"/>
          <w:sz w:val="24"/>
          <w:szCs w:val="24"/>
        </w:rPr>
        <w:t>из них один ребенок обратился с заявлением о предоставлении жилого помещения в 2025 году, в связи с</w:t>
      </w:r>
      <w:r w:rsidR="001E232C">
        <w:rPr>
          <w:rFonts w:ascii="Times New Roman" w:hAnsi="Times New Roman" w:cs="Times New Roman"/>
          <w:sz w:val="24"/>
          <w:szCs w:val="24"/>
        </w:rPr>
        <w:t xml:space="preserve"> </w:t>
      </w:r>
      <w:r w:rsidR="001E232C" w:rsidRPr="00C010B1">
        <w:rPr>
          <w:rFonts w:ascii="Times New Roman" w:hAnsi="Times New Roman" w:cs="Times New Roman"/>
          <w:sz w:val="24"/>
          <w:szCs w:val="24"/>
        </w:rPr>
        <w:t>обучение</w:t>
      </w:r>
      <w:r w:rsidR="001E232C">
        <w:rPr>
          <w:rFonts w:ascii="Times New Roman" w:hAnsi="Times New Roman" w:cs="Times New Roman"/>
          <w:sz w:val="24"/>
          <w:szCs w:val="24"/>
        </w:rPr>
        <w:t>м</w:t>
      </w:r>
      <w:r w:rsidR="001E232C" w:rsidRPr="00C010B1">
        <w:rPr>
          <w:rFonts w:ascii="Times New Roman" w:hAnsi="Times New Roman" w:cs="Times New Roman"/>
          <w:sz w:val="24"/>
          <w:szCs w:val="24"/>
        </w:rPr>
        <w:t xml:space="preserve"> в другом городе.</w:t>
      </w:r>
    </w:p>
    <w:p w:rsidR="001E232C" w:rsidRPr="00C010B1" w:rsidRDefault="001E232C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>На сегодняшний день задолженность по предоставлению жилых помещений</w:t>
      </w:r>
      <w:r w:rsidR="00EB547C">
        <w:rPr>
          <w:rFonts w:ascii="Times New Roman" w:hAnsi="Times New Roman" w:cs="Times New Roman"/>
          <w:sz w:val="24"/>
          <w:szCs w:val="24"/>
        </w:rPr>
        <w:t xml:space="preserve"> </w:t>
      </w:r>
      <w:r w:rsidRPr="00C010B1">
        <w:rPr>
          <w:rFonts w:ascii="Times New Roman" w:hAnsi="Times New Roman" w:cs="Times New Roman"/>
          <w:sz w:val="24"/>
          <w:szCs w:val="24"/>
        </w:rPr>
        <w:t xml:space="preserve">детям-сиротам отсутствует. </w:t>
      </w:r>
    </w:p>
    <w:p w:rsidR="00EB547C" w:rsidRPr="00C010B1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Плановые ассигнования на 2022 год составляют 19 953,8 тыс. руб., израсходовано 5 441,93 </w:t>
      </w:r>
      <w:proofErr w:type="spellStart"/>
      <w:r w:rsidRPr="00C010B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EB547C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 xml:space="preserve">риобретено 3 жилых помещения на территории города </w:t>
      </w:r>
      <w:proofErr w:type="spellStart"/>
      <w:r w:rsidRPr="000D0567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0D0567">
        <w:rPr>
          <w:rFonts w:ascii="Times New Roman" w:hAnsi="Times New Roman" w:cs="Times New Roman"/>
          <w:sz w:val="24"/>
          <w:szCs w:val="24"/>
        </w:rPr>
        <w:t xml:space="preserve"> в готовом жилом фонде,</w:t>
      </w:r>
      <w:r w:rsidR="009C6D33" w:rsidRPr="009C6D33">
        <w:rPr>
          <w:rFonts w:ascii="Times New Roman" w:hAnsi="Times New Roman" w:cs="Times New Roman"/>
          <w:sz w:val="24"/>
          <w:szCs w:val="24"/>
        </w:rPr>
        <w:t xml:space="preserve"> </w:t>
      </w:r>
      <w:r w:rsidR="009C6D33" w:rsidRPr="00C010B1">
        <w:rPr>
          <w:rFonts w:ascii="Times New Roman" w:hAnsi="Times New Roman" w:cs="Times New Roman"/>
          <w:sz w:val="24"/>
          <w:szCs w:val="24"/>
        </w:rPr>
        <w:t>из них: 29.04.2022 предоставлено одно жилое помещение.</w:t>
      </w:r>
      <w:r w:rsidR="009C6D33">
        <w:rPr>
          <w:rFonts w:ascii="Times New Roman" w:hAnsi="Times New Roman" w:cs="Times New Roman"/>
          <w:sz w:val="24"/>
          <w:szCs w:val="24"/>
        </w:rPr>
        <w:t xml:space="preserve"> </w:t>
      </w:r>
      <w:r w:rsidR="009C6D33" w:rsidRPr="00C010B1">
        <w:rPr>
          <w:rFonts w:ascii="Times New Roman" w:hAnsi="Times New Roman" w:cs="Times New Roman"/>
          <w:sz w:val="24"/>
          <w:szCs w:val="24"/>
        </w:rPr>
        <w:t xml:space="preserve">Один ребенок-сирота от предложенного жилого помещения отказался.                                                                                                                                                                                                                         </w:t>
      </w:r>
      <w:r w:rsidR="009C6D33">
        <w:rPr>
          <w:rFonts w:ascii="Times New Roman" w:hAnsi="Times New Roman" w:cs="Times New Roman"/>
          <w:sz w:val="24"/>
          <w:szCs w:val="24"/>
        </w:rPr>
        <w:t xml:space="preserve"> Т</w:t>
      </w:r>
      <w:r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</w:t>
      </w:r>
      <w:proofErr w:type="gramStart"/>
      <w:r w:rsidR="00937455">
        <w:rPr>
          <w:rFonts w:ascii="Times New Roman" w:hAnsi="Times New Roman" w:cs="Times New Roman"/>
          <w:sz w:val="24"/>
          <w:szCs w:val="24"/>
        </w:rPr>
        <w:t xml:space="preserve">доме 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9C6D3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C6D33">
        <w:rPr>
          <w:rFonts w:ascii="Times New Roman" w:hAnsi="Times New Roman" w:cs="Times New Roman"/>
          <w:sz w:val="24"/>
          <w:szCs w:val="24"/>
        </w:rPr>
        <w:t xml:space="preserve"> </w:t>
      </w:r>
      <w:r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937455" w:rsidRDefault="00937455" w:rsidP="0093745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2 жилых помещения на май месяц текущего года, 3 </w:t>
      </w:r>
      <w:r w:rsidR="00221789">
        <w:rPr>
          <w:rFonts w:ascii="Times New Roman" w:hAnsi="Times New Roman" w:cs="Times New Roman"/>
          <w:sz w:val="24"/>
          <w:szCs w:val="24"/>
        </w:rPr>
        <w:t xml:space="preserve">на </w:t>
      </w:r>
      <w:bookmarkStart w:id="0" w:name="_GoBack"/>
      <w:bookmarkEnd w:id="0"/>
      <w:r w:rsidRPr="00C010B1">
        <w:rPr>
          <w:rFonts w:ascii="Times New Roman" w:hAnsi="Times New Roman" w:cs="Times New Roman"/>
          <w:sz w:val="24"/>
          <w:szCs w:val="24"/>
        </w:rPr>
        <w:t>сентябрь текущего года.</w:t>
      </w:r>
    </w:p>
    <w:p w:rsidR="0066603A" w:rsidRDefault="000E51C4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 </w:t>
      </w:r>
      <w:r w:rsidR="0066603A"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 w:rsidR="0066603A">
        <w:rPr>
          <w:rFonts w:ascii="Times New Roman" w:hAnsi="Times New Roman" w:cs="Times New Roman"/>
          <w:sz w:val="24"/>
          <w:szCs w:val="24"/>
        </w:rPr>
        <w:t>4 121,0</w:t>
      </w:r>
      <w:r w:rsidR="0066603A"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lastRenderedPageBreak/>
        <w:t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B35E0D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</w:t>
      </w:r>
      <w:r w:rsidR="00B35E0D" w:rsidRPr="00B35E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 мая 2022 года, 1 (одному) участнику боевых действий выплачена субсидия в размере 1 341, 81 </w:t>
      </w:r>
      <w:proofErr w:type="spellStart"/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r w:rsidR="00B35E0D" w:rsidRPr="006425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proofErr w:type="spellEnd"/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Исполнение запланировано на июнь 2022.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42591" w:rsidRPr="00B35E0D" w:rsidRDefault="00642591" w:rsidP="0064259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12,2 </w:t>
      </w:r>
      <w:proofErr w:type="spellStart"/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округа.                                                                                             Исполнение запланировано на декабрь 2022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>-  83 814,</w:t>
      </w:r>
      <w:r w:rsidR="00AF62A7" w:rsidRPr="00AF62A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>жета автономного округа, 3</w:t>
      </w:r>
      <w:r w:rsidR="002867D7">
        <w:rPr>
          <w:rFonts w:ascii="Times New Roman" w:hAnsi="Times New Roman" w:cs="Times New Roman"/>
          <w:color w:val="000000" w:themeColor="text1"/>
          <w:sz w:val="24"/>
          <w:szCs w:val="24"/>
        </w:rPr>
        <w:t> 856,7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972997" w:rsidRP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приобрести 13 жилых помещений для расселения аварийного жилья, обеспечения граждан состоящих на учете в качестве нуждающихся в жилых помещениях по договорам социального найма и выплатить 11 возмещений за изымаемые жилые помещения аварийного жилищного фонда, что позволит расселить 1 </w:t>
      </w:r>
      <w:proofErr w:type="gram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130  </w:t>
      </w:r>
      <w:proofErr w:type="spell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аварийного жилья.</w:t>
      </w:r>
    </w:p>
    <w:p w:rsidR="00351E06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29 изымаемых жилых помещения аварийного жилищного фонда.</w:t>
      </w:r>
    </w:p>
    <w:p w:rsidR="002867D7" w:rsidRPr="00F32C23" w:rsidRDefault="002867D7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1-го жилого помещения во исполнение решения городского суда.</w:t>
      </w:r>
    </w:p>
    <w:p w:rsidR="00351E06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01.05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</w:t>
      </w:r>
      <w:r w:rsidR="004D6936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в размере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51E06" w:rsidRPr="00351E06">
        <w:rPr>
          <w:rFonts w:ascii="Times New Roman" w:hAnsi="Times New Roman" w:cs="Times New Roman"/>
          <w:sz w:val="24"/>
          <w:szCs w:val="24"/>
        </w:rPr>
        <w:t>8,97 тыс. руб., 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351E06"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>у (МК№337 от 25.08.2021); 2 753,</w:t>
      </w:r>
      <w:proofErr w:type="gramStart"/>
      <w:r w:rsidR="00CC2A5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6936">
        <w:rPr>
          <w:rFonts w:ascii="Times New Roman" w:hAnsi="Times New Roman" w:cs="Times New Roman"/>
          <w:sz w:val="24"/>
          <w:szCs w:val="24"/>
        </w:rPr>
        <w:t xml:space="preserve"> тыс.</w:t>
      </w:r>
      <w:proofErr w:type="gramEnd"/>
      <w:r w:rsidR="004D6936">
        <w:rPr>
          <w:rFonts w:ascii="Times New Roman" w:hAnsi="Times New Roman" w:cs="Times New Roman"/>
          <w:sz w:val="24"/>
          <w:szCs w:val="24"/>
        </w:rPr>
        <w:t xml:space="preserve"> руб. </w:t>
      </w:r>
      <w:r w:rsidR="00E67DC0">
        <w:rPr>
          <w:rFonts w:ascii="Times New Roman" w:hAnsi="Times New Roman" w:cs="Times New Roman"/>
          <w:sz w:val="24"/>
          <w:szCs w:val="24"/>
        </w:rPr>
        <w:t xml:space="preserve">из них средства округа 2 492,4 </w:t>
      </w:r>
      <w:proofErr w:type="spellStart"/>
      <w:r w:rsidR="00E67D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7DC0">
        <w:rPr>
          <w:rFonts w:ascii="Times New Roman" w:hAnsi="Times New Roman" w:cs="Times New Roman"/>
          <w:sz w:val="24"/>
          <w:szCs w:val="24"/>
        </w:rPr>
        <w:t xml:space="preserve">., средства местного бюджета 261,21 </w:t>
      </w:r>
      <w:proofErr w:type="spellStart"/>
      <w:r w:rsidR="00E67DC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67DC0">
        <w:rPr>
          <w:rFonts w:ascii="Times New Roman" w:hAnsi="Times New Roman" w:cs="Times New Roman"/>
          <w:sz w:val="24"/>
          <w:szCs w:val="24"/>
        </w:rPr>
        <w:t xml:space="preserve">.,  </w:t>
      </w:r>
      <w:r w:rsidR="005146B0">
        <w:rPr>
          <w:rFonts w:ascii="Times New Roman" w:hAnsi="Times New Roman" w:cs="Times New Roman"/>
          <w:sz w:val="24"/>
          <w:szCs w:val="24"/>
        </w:rPr>
        <w:t>по</w:t>
      </w:r>
      <w:r w:rsidR="004D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2-м заключенном с собственниками соглашениями</w:t>
      </w:r>
      <w:r w:rsidR="004D6936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 xml:space="preserve">площадью 85,6 </w:t>
      </w:r>
      <w:proofErr w:type="spellStart"/>
      <w:r w:rsidR="00E67DC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>
        <w:rPr>
          <w:rFonts w:ascii="Times New Roman" w:hAnsi="Times New Roman" w:cs="Times New Roman"/>
          <w:sz w:val="24"/>
          <w:szCs w:val="24"/>
        </w:rPr>
        <w:t>.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(из низ средства Фонда РЖКХ – 224 819,0 </w:t>
      </w:r>
      <w:proofErr w:type="spellStart"/>
      <w:r w:rsidR="00BE5F5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E5F5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E5F53">
        <w:rPr>
          <w:rFonts w:ascii="Times New Roman" w:hAnsi="Times New Roman" w:cs="Times New Roman"/>
          <w:sz w:val="24"/>
          <w:szCs w:val="24"/>
        </w:rPr>
        <w:t>)</w:t>
      </w:r>
      <w:r w:rsidR="006859C1" w:rsidRPr="006859C1">
        <w:rPr>
          <w:rFonts w:ascii="Times New Roman" w:hAnsi="Times New Roman" w:cs="Times New Roman"/>
          <w:sz w:val="24"/>
          <w:szCs w:val="24"/>
        </w:rPr>
        <w:t>,  56</w:t>
      </w:r>
      <w:proofErr w:type="gramEnd"/>
      <w:r w:rsidR="006859C1" w:rsidRPr="006859C1">
        <w:rPr>
          <w:rFonts w:ascii="Times New Roman" w:hAnsi="Times New Roman" w:cs="Times New Roman"/>
          <w:sz w:val="24"/>
          <w:szCs w:val="24"/>
        </w:rPr>
        <w:t xml:space="preserve"> 209,70 тыс. руб.  средства местного бюджета.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>На выделенные бюджетные ассигнования планируется: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-  с учетом увеличения стоимости 1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. общей площади жилья приобрести по результатам размещенных и состоявшихся аукционов 199 жилых помещений для расселения аварийного жилищного фонда; 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-  выплатить возмещения за 15 изымаемых жилых помещений.                                                                                                                                                                                         Дополнительное финансирование из окружного бюджета в размере 43 318,2 тыс. руб. </w:t>
      </w:r>
      <w:r w:rsidRPr="006859C1">
        <w:rPr>
          <w:rFonts w:ascii="Times New Roman" w:hAnsi="Times New Roman" w:cs="Times New Roman"/>
          <w:sz w:val="24"/>
          <w:szCs w:val="24"/>
        </w:rPr>
        <w:lastRenderedPageBreak/>
        <w:t>пре</w:t>
      </w:r>
      <w:r>
        <w:rPr>
          <w:rFonts w:ascii="Times New Roman" w:hAnsi="Times New Roman" w:cs="Times New Roman"/>
          <w:sz w:val="24"/>
          <w:szCs w:val="24"/>
        </w:rPr>
        <w:t>дусмотре</w:t>
      </w:r>
      <w:r w:rsidRPr="006859C1">
        <w:rPr>
          <w:rFonts w:ascii="Times New Roman" w:hAnsi="Times New Roman" w:cs="Times New Roman"/>
          <w:sz w:val="24"/>
          <w:szCs w:val="24"/>
        </w:rPr>
        <w:t xml:space="preserve">но на оплату 20% по заключенным в 2021 году муниципальным контрактам на приобретение квартир по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 д.35.</w:t>
      </w:r>
    </w:p>
    <w:p w:rsidR="0082468B" w:rsidRDefault="006E0A99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На 01.05.2022 расход составил 1 671,62 тыс. руб., из них средства окружного бюджета 1 498,69 тыс. руб., местного бюджета 172,93 тыс. руб., по 2-м заключенным соглашениям об изъятии объекта недвижимости общей площадью 45,9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</w:t>
      </w:r>
      <w:r w:rsidR="0082468B">
        <w:rPr>
          <w:rFonts w:ascii="Times New Roman" w:hAnsi="Times New Roman" w:cs="Times New Roman"/>
          <w:sz w:val="24"/>
          <w:szCs w:val="24"/>
        </w:rPr>
        <w:t xml:space="preserve"> </w:t>
      </w: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proofErr w:type="gramStart"/>
      <w:r w:rsidRPr="006859C1">
        <w:rPr>
          <w:rFonts w:ascii="Times New Roman" w:hAnsi="Times New Roman" w:cs="Times New Roman"/>
          <w:sz w:val="24"/>
          <w:szCs w:val="24"/>
        </w:rPr>
        <w:t>май,  декабрь</w:t>
      </w:r>
      <w:proofErr w:type="gramEnd"/>
      <w:r w:rsidRPr="006859C1">
        <w:rPr>
          <w:rFonts w:ascii="Times New Roman" w:hAnsi="Times New Roman" w:cs="Times New Roman"/>
          <w:sz w:val="24"/>
          <w:szCs w:val="24"/>
        </w:rPr>
        <w:t xml:space="preserve"> 2022 г.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</w:t>
      </w:r>
      <w:r w:rsidRPr="000F236C">
        <w:t xml:space="preserve"> </w:t>
      </w:r>
      <w:r w:rsidRPr="008956D8">
        <w:rPr>
          <w:rFonts w:ascii="Times New Roman" w:hAnsi="Times New Roman" w:cs="Times New Roman"/>
          <w:sz w:val="24"/>
          <w:szCs w:val="24"/>
        </w:rPr>
        <w:t>7 518,3</w:t>
      </w:r>
      <w: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мероприятий</w:t>
      </w:r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и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>нженерны</w:t>
      </w:r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>м сетям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земельным участкам в 20 микрорайоне</w:t>
      </w:r>
      <w:r w:rsidR="00677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</w:t>
      </w:r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proofErr w:type="spellStart"/>
      <w:r w:rsidR="00E51B62" w:rsidRPr="00E51B62">
        <w:rPr>
          <w:rFonts w:ascii="Times New Roman" w:hAnsi="Times New Roman" w:cs="Times New Roman"/>
          <w:color w:val="000000" w:themeColor="text1"/>
          <w:sz w:val="24"/>
          <w:szCs w:val="24"/>
        </w:rPr>
        <w:t>Мегиона</w:t>
      </w:r>
      <w:proofErr w:type="spellEnd"/>
      <w:r w:rsidR="00E51B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A72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Дополнительное финансирование из бюджета автономного округа не поступило.</w:t>
      </w:r>
      <w:r w:rsidR="00677623" w:rsidRPr="00677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 г</w:t>
      </w:r>
      <w:r w:rsidR="00677623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35779" w:rsidRPr="002B3A03" w:rsidRDefault="00035779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директора департамента</w:t>
      </w:r>
      <w:r w:rsidRPr="00035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035779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914876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35779"/>
    <w:rsid w:val="00040355"/>
    <w:rsid w:val="00040E42"/>
    <w:rsid w:val="000424CF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E51C4"/>
    <w:rsid w:val="000E64A2"/>
    <w:rsid w:val="000F236C"/>
    <w:rsid w:val="000F273E"/>
    <w:rsid w:val="000F713D"/>
    <w:rsid w:val="00101CAE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60D7"/>
    <w:rsid w:val="001A7F55"/>
    <w:rsid w:val="001B5842"/>
    <w:rsid w:val="001B708B"/>
    <w:rsid w:val="001C062E"/>
    <w:rsid w:val="001C29F4"/>
    <w:rsid w:val="001D684F"/>
    <w:rsid w:val="001E232C"/>
    <w:rsid w:val="002047E0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867D7"/>
    <w:rsid w:val="00291220"/>
    <w:rsid w:val="002A2F96"/>
    <w:rsid w:val="002B28ED"/>
    <w:rsid w:val="002B3A03"/>
    <w:rsid w:val="002B4127"/>
    <w:rsid w:val="002C0959"/>
    <w:rsid w:val="002C0A76"/>
    <w:rsid w:val="002C5944"/>
    <w:rsid w:val="002C7391"/>
    <w:rsid w:val="002D3BAF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44DD"/>
    <w:rsid w:val="003663E4"/>
    <w:rsid w:val="00367866"/>
    <w:rsid w:val="00380B6F"/>
    <w:rsid w:val="003812D5"/>
    <w:rsid w:val="003832BD"/>
    <w:rsid w:val="00384926"/>
    <w:rsid w:val="003A2E8C"/>
    <w:rsid w:val="003B7AA0"/>
    <w:rsid w:val="003C0AD5"/>
    <w:rsid w:val="003C1311"/>
    <w:rsid w:val="003C1CFC"/>
    <w:rsid w:val="003C3935"/>
    <w:rsid w:val="003D338F"/>
    <w:rsid w:val="003F3CD4"/>
    <w:rsid w:val="003F79DE"/>
    <w:rsid w:val="00401778"/>
    <w:rsid w:val="0040379D"/>
    <w:rsid w:val="00404D54"/>
    <w:rsid w:val="00421F09"/>
    <w:rsid w:val="0042440B"/>
    <w:rsid w:val="004410DC"/>
    <w:rsid w:val="00453C70"/>
    <w:rsid w:val="00467A2C"/>
    <w:rsid w:val="004866BD"/>
    <w:rsid w:val="00493388"/>
    <w:rsid w:val="004A0C93"/>
    <w:rsid w:val="004A3893"/>
    <w:rsid w:val="004A6BA0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28E5"/>
    <w:rsid w:val="004F2CA8"/>
    <w:rsid w:val="004F33DB"/>
    <w:rsid w:val="004F7B3C"/>
    <w:rsid w:val="00507B7B"/>
    <w:rsid w:val="00511070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6360"/>
    <w:rsid w:val="005E01A1"/>
    <w:rsid w:val="005E58EF"/>
    <w:rsid w:val="006040AD"/>
    <w:rsid w:val="00604257"/>
    <w:rsid w:val="00634CC6"/>
    <w:rsid w:val="00642591"/>
    <w:rsid w:val="006430BD"/>
    <w:rsid w:val="00643836"/>
    <w:rsid w:val="00656E67"/>
    <w:rsid w:val="00660754"/>
    <w:rsid w:val="0066603A"/>
    <w:rsid w:val="00676420"/>
    <w:rsid w:val="00676A01"/>
    <w:rsid w:val="00677623"/>
    <w:rsid w:val="00681C94"/>
    <w:rsid w:val="0068464F"/>
    <w:rsid w:val="006859C1"/>
    <w:rsid w:val="00691D85"/>
    <w:rsid w:val="006941AC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D3E15"/>
    <w:rsid w:val="007E1D84"/>
    <w:rsid w:val="007E42E6"/>
    <w:rsid w:val="0080165E"/>
    <w:rsid w:val="008106C2"/>
    <w:rsid w:val="0082468B"/>
    <w:rsid w:val="00833C0B"/>
    <w:rsid w:val="008466D2"/>
    <w:rsid w:val="008467A1"/>
    <w:rsid w:val="00846930"/>
    <w:rsid w:val="00853CCE"/>
    <w:rsid w:val="00863FD5"/>
    <w:rsid w:val="00870106"/>
    <w:rsid w:val="00880B03"/>
    <w:rsid w:val="00880BC9"/>
    <w:rsid w:val="008844D4"/>
    <w:rsid w:val="00886629"/>
    <w:rsid w:val="008956D8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0BC4"/>
    <w:rsid w:val="0090654E"/>
    <w:rsid w:val="00914876"/>
    <w:rsid w:val="00920E7E"/>
    <w:rsid w:val="00921874"/>
    <w:rsid w:val="009220E9"/>
    <w:rsid w:val="0092411E"/>
    <w:rsid w:val="00937455"/>
    <w:rsid w:val="009408C3"/>
    <w:rsid w:val="0095056F"/>
    <w:rsid w:val="0095482E"/>
    <w:rsid w:val="0095585D"/>
    <w:rsid w:val="00955CBE"/>
    <w:rsid w:val="0095658B"/>
    <w:rsid w:val="00961279"/>
    <w:rsid w:val="00963B15"/>
    <w:rsid w:val="00971675"/>
    <w:rsid w:val="00972997"/>
    <w:rsid w:val="0098247A"/>
    <w:rsid w:val="00986AD1"/>
    <w:rsid w:val="009969AA"/>
    <w:rsid w:val="009A5607"/>
    <w:rsid w:val="009B245F"/>
    <w:rsid w:val="009C6D33"/>
    <w:rsid w:val="009D146B"/>
    <w:rsid w:val="009D19FD"/>
    <w:rsid w:val="009D1BE7"/>
    <w:rsid w:val="009D7A6A"/>
    <w:rsid w:val="009D7CF9"/>
    <w:rsid w:val="009E0F0C"/>
    <w:rsid w:val="009E1F68"/>
    <w:rsid w:val="009F4D86"/>
    <w:rsid w:val="00A21419"/>
    <w:rsid w:val="00A31C82"/>
    <w:rsid w:val="00A404E1"/>
    <w:rsid w:val="00A41567"/>
    <w:rsid w:val="00A41F2A"/>
    <w:rsid w:val="00A42741"/>
    <w:rsid w:val="00A44512"/>
    <w:rsid w:val="00A52133"/>
    <w:rsid w:val="00A63D64"/>
    <w:rsid w:val="00A846BA"/>
    <w:rsid w:val="00A90173"/>
    <w:rsid w:val="00A90579"/>
    <w:rsid w:val="00A95D36"/>
    <w:rsid w:val="00A97558"/>
    <w:rsid w:val="00AA3727"/>
    <w:rsid w:val="00AB1870"/>
    <w:rsid w:val="00AB2BAD"/>
    <w:rsid w:val="00AB41FB"/>
    <w:rsid w:val="00AB6094"/>
    <w:rsid w:val="00AD4FB2"/>
    <w:rsid w:val="00AE6188"/>
    <w:rsid w:val="00AF35DC"/>
    <w:rsid w:val="00AF62A7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5F31"/>
    <w:rsid w:val="00B473DE"/>
    <w:rsid w:val="00B62DD8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64F9"/>
    <w:rsid w:val="00BE0B73"/>
    <w:rsid w:val="00BE565F"/>
    <w:rsid w:val="00BE5F53"/>
    <w:rsid w:val="00BF2DFA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750C9"/>
    <w:rsid w:val="00C80344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95A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7DC0"/>
    <w:rsid w:val="00E75773"/>
    <w:rsid w:val="00E87DC4"/>
    <w:rsid w:val="00E92F0B"/>
    <w:rsid w:val="00E970F9"/>
    <w:rsid w:val="00EA211C"/>
    <w:rsid w:val="00EA7281"/>
    <w:rsid w:val="00EB2718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5419"/>
    <w:rsid w:val="00F23173"/>
    <w:rsid w:val="00F274B3"/>
    <w:rsid w:val="00F32C23"/>
    <w:rsid w:val="00F333EB"/>
    <w:rsid w:val="00F34805"/>
    <w:rsid w:val="00F40272"/>
    <w:rsid w:val="00F4718C"/>
    <w:rsid w:val="00F570B7"/>
    <w:rsid w:val="00F6131F"/>
    <w:rsid w:val="00F61D62"/>
    <w:rsid w:val="00F64AA4"/>
    <w:rsid w:val="00F664A0"/>
    <w:rsid w:val="00F712F8"/>
    <w:rsid w:val="00F8595C"/>
    <w:rsid w:val="00F934B5"/>
    <w:rsid w:val="00F95876"/>
    <w:rsid w:val="00FA050D"/>
    <w:rsid w:val="00FB6209"/>
    <w:rsid w:val="00FB7903"/>
    <w:rsid w:val="00FC6710"/>
    <w:rsid w:val="00FC784F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B98A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37162-7020-4DD7-A82F-0D5C4861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Криулина Татьяна Александровна</cp:lastModifiedBy>
  <cp:revision>121</cp:revision>
  <cp:lastPrinted>2021-09-08T05:49:00Z</cp:lastPrinted>
  <dcterms:created xsi:type="dcterms:W3CDTF">2021-12-09T04:23:00Z</dcterms:created>
  <dcterms:modified xsi:type="dcterms:W3CDTF">2022-05-06T08:27:00Z</dcterms:modified>
</cp:coreProperties>
</file>