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583" w:rsidRPr="00681005" w:rsidRDefault="00B87583" w:rsidP="00B87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ц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«Управление муниципальными финансами городского округа город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годы» </w:t>
      </w:r>
      <w:r w:rsidR="00CD4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 w:rsidR="00CD4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415987">
        <w:rPr>
          <w:rFonts w:ascii="Times New Roman" w:eastAsia="Times New Roman" w:hAnsi="Times New Roman" w:cs="Times New Roman"/>
          <w:sz w:val="24"/>
          <w:szCs w:val="24"/>
          <w:lang w:eastAsia="ru-RU"/>
        </w:rPr>
        <w:t>июл</w:t>
      </w:r>
      <w:bookmarkStart w:id="0" w:name="_GoBack"/>
      <w:bookmarkEnd w:id="0"/>
      <w:r w:rsidR="00344B27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E7184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5C4488" w:rsidRDefault="005C4488" w:rsidP="00E83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870" w:type="dxa"/>
        <w:tblLayout w:type="fixed"/>
        <w:tblLook w:val="04A0" w:firstRow="1" w:lastRow="0" w:firstColumn="1" w:lastColumn="0" w:noHBand="0" w:noVBand="1"/>
      </w:tblPr>
      <w:tblGrid>
        <w:gridCol w:w="696"/>
        <w:gridCol w:w="3127"/>
        <w:gridCol w:w="1134"/>
        <w:gridCol w:w="1497"/>
        <w:gridCol w:w="1779"/>
        <w:gridCol w:w="1613"/>
        <w:gridCol w:w="24"/>
      </w:tblGrid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 w:rsidRPr="005C448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12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9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Плановое значение</w:t>
            </w:r>
          </w:p>
        </w:tc>
        <w:tc>
          <w:tcPr>
            <w:tcW w:w="1779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значение</w:t>
            </w:r>
          </w:p>
        </w:tc>
        <w:tc>
          <w:tcPr>
            <w:tcW w:w="1613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достижения %</w:t>
            </w:r>
          </w:p>
        </w:tc>
      </w:tr>
      <w:tr w:rsidR="00CE7BCB" w:rsidTr="0099745F">
        <w:tc>
          <w:tcPr>
            <w:tcW w:w="9870" w:type="dxa"/>
            <w:gridSpan w:val="7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B87583" w:rsidP="00C5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27" w:type="dxa"/>
          </w:tcPr>
          <w:p w:rsidR="005C4488" w:rsidRPr="00B87583" w:rsidRDefault="00C55237" w:rsidP="00B875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Исполнение плана по налоговым и неналоговым доходам, утвержденного решением о бюджете городского округа</w:t>
            </w:r>
          </w:p>
        </w:tc>
        <w:tc>
          <w:tcPr>
            <w:tcW w:w="1134" w:type="dxa"/>
          </w:tcPr>
          <w:p w:rsidR="005C4488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2C7623" w:rsidP="008045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04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5C4488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76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5C4488" w:rsidRDefault="002C7623" w:rsidP="002C76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Исполнение расходных обязательств за отчетный финансовый год от бюджетных ассигнований, утвержденных решением о бюджете городского округа</w:t>
            </w:r>
          </w:p>
        </w:tc>
        <w:tc>
          <w:tcPr>
            <w:tcW w:w="1134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79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9974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главных распорядителей, распорядителей и получателей бюджетных средств городского округа, имеющих итоговую оценку</w:t>
            </w:r>
            <w:r w:rsidR="00B87583" w:rsidRPr="00681005">
              <w:rPr>
                <w:rFonts w:ascii="Times New Roman" w:eastAsia="Times New Roman" w:hAnsi="Times New Roman" w:cs="Times New Roman"/>
                <w:lang w:eastAsia="ru-RU"/>
              </w:rPr>
              <w:t xml:space="preserve"> качества финансового менеджмента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не менее 85 баллов</w:t>
            </w:r>
          </w:p>
        </w:tc>
        <w:tc>
          <w:tcPr>
            <w:tcW w:w="1134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8C760F" w:rsidRDefault="0099745F" w:rsidP="004E3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E3C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0F12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Отношение объема муниципального долга к общему объему доходов бюджета городского округа (без учета объемов) безвозмездных поступлений)</w:t>
            </w:r>
          </w:p>
        </w:tc>
        <w:tc>
          <w:tcPr>
            <w:tcW w:w="1134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:rsidR="008C760F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Pr="00B87583" w:rsidRDefault="00B8758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583">
              <w:rPr>
                <w:rFonts w:ascii="Times New Roman" w:hAnsi="Times New Roman" w:cs="Times New Roman"/>
              </w:rPr>
              <w:t>.</w:t>
            </w:r>
          </w:p>
        </w:tc>
      </w:tr>
      <w:tr w:rsidR="00CE7BCB" w:rsidTr="0099745F">
        <w:trPr>
          <w:gridAfter w:val="1"/>
          <w:wAfter w:w="24" w:type="dxa"/>
        </w:trPr>
        <w:tc>
          <w:tcPr>
            <w:tcW w:w="696" w:type="dxa"/>
          </w:tcPr>
          <w:p w:rsidR="00CE7BCB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CE7BCB" w:rsidRDefault="0099745F" w:rsidP="00C021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муниципальных учреждений, обеспеченных возможностью доступа к государственной интегрированной информационной системе управления общественными финансами «Электронный бюджет»</w:t>
            </w:r>
          </w:p>
        </w:tc>
        <w:tc>
          <w:tcPr>
            <w:tcW w:w="1134" w:type="dxa"/>
          </w:tcPr>
          <w:p w:rsidR="00CE7BCB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CE7BCB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79" w:type="dxa"/>
          </w:tcPr>
          <w:p w:rsidR="00CE7BCB" w:rsidRDefault="005C1A64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4488" w:rsidRDefault="005C4488" w:rsidP="00DF61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2C6" w:rsidRDefault="000F12C6" w:rsidP="00DF61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26458" w:rsidRDefault="00026458" w:rsidP="008C6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Исполняющий обязанности </w:t>
      </w:r>
    </w:p>
    <w:p w:rsidR="001C2032" w:rsidRDefault="00026458" w:rsidP="008C6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450C31">
        <w:rPr>
          <w:rFonts w:ascii="Times New Roman" w:hAnsi="Times New Roman" w:cs="Times New Roman"/>
          <w:sz w:val="24"/>
          <w:szCs w:val="24"/>
        </w:rPr>
        <w:t>аместител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="001C2032">
        <w:rPr>
          <w:rFonts w:ascii="Times New Roman" w:hAnsi="Times New Roman" w:cs="Times New Roman"/>
          <w:sz w:val="24"/>
          <w:szCs w:val="24"/>
        </w:rPr>
        <w:t xml:space="preserve"> </w:t>
      </w:r>
      <w:r w:rsidR="005472CA">
        <w:rPr>
          <w:rFonts w:ascii="Times New Roman" w:hAnsi="Times New Roman" w:cs="Times New Roman"/>
          <w:sz w:val="24"/>
          <w:szCs w:val="24"/>
        </w:rPr>
        <w:t>главы города –</w:t>
      </w:r>
      <w:r w:rsidR="001A2C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661E" w:rsidRDefault="00C40CA9" w:rsidP="008C6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8C661E">
        <w:rPr>
          <w:rFonts w:ascii="Times New Roman" w:hAnsi="Times New Roman" w:cs="Times New Roman"/>
          <w:sz w:val="24"/>
          <w:szCs w:val="24"/>
        </w:rPr>
        <w:t>иректор</w:t>
      </w:r>
      <w:r w:rsidR="00026458">
        <w:rPr>
          <w:rFonts w:ascii="Times New Roman" w:hAnsi="Times New Roman" w:cs="Times New Roman"/>
          <w:sz w:val="24"/>
          <w:szCs w:val="24"/>
        </w:rPr>
        <w:t>а</w:t>
      </w:r>
      <w:r w:rsidR="008C661E">
        <w:rPr>
          <w:rFonts w:ascii="Times New Roman" w:hAnsi="Times New Roman" w:cs="Times New Roman"/>
          <w:sz w:val="24"/>
          <w:szCs w:val="24"/>
        </w:rPr>
        <w:t xml:space="preserve"> департамента</w:t>
      </w:r>
      <w:r w:rsidR="000028EB">
        <w:rPr>
          <w:rFonts w:ascii="Times New Roman" w:hAnsi="Times New Roman" w:cs="Times New Roman"/>
          <w:sz w:val="24"/>
          <w:szCs w:val="24"/>
        </w:rPr>
        <w:t xml:space="preserve"> финансов</w:t>
      </w:r>
      <w:r w:rsidR="001C55CF">
        <w:rPr>
          <w:rFonts w:ascii="Times New Roman" w:hAnsi="Times New Roman" w:cs="Times New Roman"/>
          <w:sz w:val="24"/>
          <w:szCs w:val="24"/>
        </w:rPr>
        <w:t xml:space="preserve"> </w:t>
      </w:r>
      <w:r w:rsidR="001A2C89">
        <w:rPr>
          <w:rFonts w:ascii="Times New Roman" w:hAnsi="Times New Roman" w:cs="Times New Roman"/>
          <w:sz w:val="24"/>
          <w:szCs w:val="24"/>
        </w:rPr>
        <w:tab/>
      </w:r>
      <w:r w:rsidR="0008609A">
        <w:rPr>
          <w:rFonts w:ascii="Times New Roman" w:hAnsi="Times New Roman" w:cs="Times New Roman"/>
          <w:sz w:val="24"/>
          <w:szCs w:val="24"/>
        </w:rPr>
        <w:tab/>
      </w:r>
      <w:r w:rsidR="005472CA">
        <w:rPr>
          <w:rFonts w:ascii="Times New Roman" w:hAnsi="Times New Roman" w:cs="Times New Roman"/>
          <w:sz w:val="24"/>
          <w:szCs w:val="24"/>
        </w:rPr>
        <w:tab/>
      </w:r>
      <w:r w:rsidR="001A2C89">
        <w:rPr>
          <w:rFonts w:ascii="Times New Roman" w:hAnsi="Times New Roman" w:cs="Times New Roman"/>
          <w:sz w:val="24"/>
          <w:szCs w:val="24"/>
        </w:rPr>
        <w:t xml:space="preserve">      </w:t>
      </w:r>
      <w:r w:rsidR="001C2032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1A2C89">
        <w:rPr>
          <w:rFonts w:ascii="Times New Roman" w:hAnsi="Times New Roman" w:cs="Times New Roman"/>
          <w:sz w:val="24"/>
          <w:szCs w:val="24"/>
        </w:rPr>
        <w:t xml:space="preserve">     </w:t>
      </w:r>
      <w:r w:rsidR="0099745F">
        <w:rPr>
          <w:rFonts w:ascii="Times New Roman" w:hAnsi="Times New Roman" w:cs="Times New Roman"/>
          <w:sz w:val="24"/>
          <w:szCs w:val="24"/>
        </w:rPr>
        <w:tab/>
      </w:r>
      <w:r w:rsidR="00026458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344B27">
        <w:rPr>
          <w:rFonts w:ascii="Times New Roman" w:hAnsi="Times New Roman" w:cs="Times New Roman"/>
          <w:sz w:val="24"/>
          <w:szCs w:val="24"/>
        </w:rPr>
        <w:t>Л.В.Пастух</w:t>
      </w:r>
      <w:proofErr w:type="spellEnd"/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F12C6" w:rsidRPr="000F12C6" w:rsidRDefault="000F12C6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12C6">
        <w:rPr>
          <w:rFonts w:ascii="Times New Roman" w:hAnsi="Times New Roman" w:cs="Times New Roman"/>
          <w:sz w:val="20"/>
          <w:szCs w:val="20"/>
        </w:rPr>
        <w:t xml:space="preserve">Исполнитель: </w:t>
      </w:r>
      <w:proofErr w:type="spellStart"/>
      <w:r w:rsidRPr="000F12C6">
        <w:rPr>
          <w:rFonts w:ascii="Times New Roman" w:hAnsi="Times New Roman" w:cs="Times New Roman"/>
          <w:sz w:val="20"/>
          <w:szCs w:val="20"/>
        </w:rPr>
        <w:t>А.В.Бабийчук</w:t>
      </w:r>
      <w:proofErr w:type="spellEnd"/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C1A64" w:rsidRDefault="000F12C6" w:rsidP="00E547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2C6">
        <w:rPr>
          <w:rFonts w:ascii="Times New Roman" w:hAnsi="Times New Roman" w:cs="Times New Roman"/>
          <w:sz w:val="20"/>
          <w:szCs w:val="20"/>
        </w:rPr>
        <w:t>Тел.</w:t>
      </w:r>
      <w:r w:rsidR="005472CA">
        <w:rPr>
          <w:rFonts w:ascii="Times New Roman" w:hAnsi="Times New Roman" w:cs="Times New Roman"/>
          <w:sz w:val="20"/>
          <w:szCs w:val="20"/>
        </w:rPr>
        <w:t>9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63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35</w:t>
      </w:r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  <w:r w:rsidR="005472CA">
        <w:rPr>
          <w:rFonts w:ascii="Times New Roman" w:hAnsi="Times New Roman" w:cs="Times New Roman"/>
          <w:sz w:val="20"/>
          <w:szCs w:val="20"/>
        </w:rPr>
        <w:t>доб</w:t>
      </w:r>
      <w:r w:rsidRPr="000F12C6">
        <w:rPr>
          <w:rFonts w:ascii="Times New Roman" w:hAnsi="Times New Roman" w:cs="Times New Roman"/>
          <w:sz w:val="20"/>
          <w:szCs w:val="20"/>
        </w:rPr>
        <w:t>.</w:t>
      </w:r>
      <w:r w:rsidR="005472CA">
        <w:rPr>
          <w:rFonts w:ascii="Times New Roman" w:hAnsi="Times New Roman" w:cs="Times New Roman"/>
          <w:sz w:val="20"/>
          <w:szCs w:val="20"/>
        </w:rPr>
        <w:t>3112</w:t>
      </w:r>
    </w:p>
    <w:sectPr w:rsidR="005C1A64" w:rsidSect="005932A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6E8"/>
    <w:rsid w:val="000028EB"/>
    <w:rsid w:val="00026458"/>
    <w:rsid w:val="00036C9F"/>
    <w:rsid w:val="0007224F"/>
    <w:rsid w:val="0008609A"/>
    <w:rsid w:val="000B7247"/>
    <w:rsid w:val="000F12C6"/>
    <w:rsid w:val="000F15F8"/>
    <w:rsid w:val="00150428"/>
    <w:rsid w:val="001A2C89"/>
    <w:rsid w:val="001C2032"/>
    <w:rsid w:val="001C55CF"/>
    <w:rsid w:val="001C5C95"/>
    <w:rsid w:val="001E11E8"/>
    <w:rsid w:val="001F4E09"/>
    <w:rsid w:val="00214BC7"/>
    <w:rsid w:val="00226F3A"/>
    <w:rsid w:val="002472DE"/>
    <w:rsid w:val="002C7623"/>
    <w:rsid w:val="002E7D7F"/>
    <w:rsid w:val="002F606F"/>
    <w:rsid w:val="0031562A"/>
    <w:rsid w:val="00344B27"/>
    <w:rsid w:val="00373306"/>
    <w:rsid w:val="003C759E"/>
    <w:rsid w:val="003D0C13"/>
    <w:rsid w:val="00415987"/>
    <w:rsid w:val="00450C31"/>
    <w:rsid w:val="00466BA3"/>
    <w:rsid w:val="00477C46"/>
    <w:rsid w:val="004E3C72"/>
    <w:rsid w:val="004F752E"/>
    <w:rsid w:val="005472CA"/>
    <w:rsid w:val="005932A7"/>
    <w:rsid w:val="005B46E8"/>
    <w:rsid w:val="005C1A64"/>
    <w:rsid w:val="005C2DF8"/>
    <w:rsid w:val="005C4488"/>
    <w:rsid w:val="005F3639"/>
    <w:rsid w:val="00675590"/>
    <w:rsid w:val="006E08B5"/>
    <w:rsid w:val="00712E1A"/>
    <w:rsid w:val="007B1075"/>
    <w:rsid w:val="007C27C9"/>
    <w:rsid w:val="007E0C3D"/>
    <w:rsid w:val="0080451F"/>
    <w:rsid w:val="00894CD3"/>
    <w:rsid w:val="008A4DA5"/>
    <w:rsid w:val="008C661E"/>
    <w:rsid w:val="008C760F"/>
    <w:rsid w:val="0092177E"/>
    <w:rsid w:val="0094469A"/>
    <w:rsid w:val="00957AF6"/>
    <w:rsid w:val="0099745F"/>
    <w:rsid w:val="009B77DE"/>
    <w:rsid w:val="009C248E"/>
    <w:rsid w:val="009D285B"/>
    <w:rsid w:val="00AB1FC2"/>
    <w:rsid w:val="00AC2252"/>
    <w:rsid w:val="00B17541"/>
    <w:rsid w:val="00B87583"/>
    <w:rsid w:val="00B97F19"/>
    <w:rsid w:val="00BA4D12"/>
    <w:rsid w:val="00BE35CB"/>
    <w:rsid w:val="00C021CB"/>
    <w:rsid w:val="00C373CA"/>
    <w:rsid w:val="00C40CA9"/>
    <w:rsid w:val="00C55237"/>
    <w:rsid w:val="00C9141F"/>
    <w:rsid w:val="00CD419C"/>
    <w:rsid w:val="00CE7BCB"/>
    <w:rsid w:val="00CF737E"/>
    <w:rsid w:val="00D13DF3"/>
    <w:rsid w:val="00D90671"/>
    <w:rsid w:val="00DE647F"/>
    <w:rsid w:val="00DF619D"/>
    <w:rsid w:val="00E5475A"/>
    <w:rsid w:val="00E7184E"/>
    <w:rsid w:val="00E74B87"/>
    <w:rsid w:val="00E835B8"/>
    <w:rsid w:val="00EE4366"/>
    <w:rsid w:val="00EF545D"/>
    <w:rsid w:val="00F9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3D1EE"/>
  <w15:docId w15:val="{822098F6-88BE-47EE-8774-FA30710B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3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B7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77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1DEFD-F5E0-49AA-B38B-18064CDA9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Бабийчук Александра Викторовна</dc:creator>
  <cp:keywords/>
  <dc:description/>
  <cp:lastModifiedBy>Бабийчук Александра Викторовна</cp:lastModifiedBy>
  <cp:revision>28</cp:revision>
  <cp:lastPrinted>2020-08-04T12:15:00Z</cp:lastPrinted>
  <dcterms:created xsi:type="dcterms:W3CDTF">2017-09-14T06:04:00Z</dcterms:created>
  <dcterms:modified xsi:type="dcterms:W3CDTF">2020-08-04T12:16:00Z</dcterms:modified>
</cp:coreProperties>
</file>