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годы»</w:t>
      </w:r>
    </w:p>
    <w:p w:rsidR="00CA39C3" w:rsidRPr="00923DAF" w:rsidRDefault="00840DDF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EF593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май</w:t>
      </w:r>
      <w:r w:rsidR="00E87273" w:rsidRPr="006C0A31">
        <w:rPr>
          <w:rFonts w:ascii="Times New Roman" w:hAnsi="Times New Roman" w:cs="Times New Roman"/>
          <w:sz w:val="24"/>
          <w:szCs w:val="24"/>
        </w:rPr>
        <w:t xml:space="preserve"> </w:t>
      </w:r>
      <w:r w:rsidR="00E87273">
        <w:rPr>
          <w:rFonts w:ascii="Times New Roman" w:hAnsi="Times New Roman" w:cs="Times New Roman"/>
          <w:sz w:val="24"/>
          <w:szCs w:val="24"/>
        </w:rPr>
        <w:t>2020</w:t>
      </w:r>
      <w:r w:rsidR="00CA39C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90275" w:rsidRDefault="00390275" w:rsidP="00390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утверждена постановлением администрации города от 23.11.2018 №2506 «Об утверждении муниципальной программы «Развитие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городского округа город Мегион на 2019-2025 годы</w:t>
      </w:r>
      <w:r>
        <w:rPr>
          <w:rFonts w:ascii="Times New Roman" w:hAnsi="Times New Roman" w:cs="Times New Roman"/>
          <w:sz w:val="24"/>
          <w:szCs w:val="24"/>
        </w:rPr>
        <w:t>» (с изменениями).</w:t>
      </w:r>
    </w:p>
    <w:p w:rsidR="00815CFA" w:rsidRPr="00923DAF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транспортной инфраструктуры, обеспечивающей повышение доступности и безопасности услуг транспортного комплекса для населения городского округа город Мегион.</w:t>
      </w:r>
    </w:p>
    <w:p w:rsidR="00815CFA" w:rsidRPr="00D81961" w:rsidRDefault="00815CFA" w:rsidP="00815CF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Муниципальная программа «Развитие транспортной системы городского округа город Мегион на 2019-2025 годы» нацелена на решение следующих задач: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 xml:space="preserve">Создание </w:t>
      </w:r>
      <w:r>
        <w:rPr>
          <w:rFonts w:ascii="Times New Roman" w:hAnsi="Times New Roman" w:cs="Times New Roman"/>
          <w:sz w:val="24"/>
          <w:szCs w:val="24"/>
        </w:rPr>
        <w:t>условий для предоставления транспортных услуг по перевозке пассажиров на маршрутной сети и организация транспортного обслуживания.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 и элементов обустройства улично-дорожной сети городского округа город Мегион.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системы пропаганды с целью формирования негативного отношения к правонарушениям в сфере дорожного движения и формирование у детей навыков безопасного поведения на дорогах.</w:t>
      </w:r>
    </w:p>
    <w:p w:rsidR="00E87273" w:rsidRPr="009C18E7" w:rsidRDefault="006D0D6C" w:rsidP="00E8727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1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Мегиона от 29.11.2019 № 407 «О бюджете городского округа город Мегион на 2020 год и плановый период 2021 и 2022 годов» </w:t>
      </w:r>
      <w:r w:rsidR="00E87273" w:rsidRPr="009C18E7">
        <w:rPr>
          <w:rFonts w:ascii="Times New Roman" w:hAnsi="Times New Roman" w:cs="Times New Roman"/>
          <w:sz w:val="24"/>
          <w:szCs w:val="24"/>
        </w:rPr>
        <w:t>плановая сумма ассигнований на реализацию мероприятий данной муниципальной программы на 20</w:t>
      </w:r>
      <w:r w:rsidR="0043260A">
        <w:rPr>
          <w:rFonts w:ascii="Times New Roman" w:hAnsi="Times New Roman" w:cs="Times New Roman"/>
          <w:sz w:val="24"/>
          <w:szCs w:val="24"/>
        </w:rPr>
        <w:t>20 год предусмотрена в сумме 150 154,7</w:t>
      </w:r>
      <w:r w:rsidR="0095769C">
        <w:rPr>
          <w:rFonts w:ascii="Times New Roman" w:hAnsi="Times New Roman" w:cs="Times New Roman"/>
          <w:sz w:val="24"/>
          <w:szCs w:val="24"/>
        </w:rPr>
        <w:t xml:space="preserve"> </w:t>
      </w:r>
      <w:r w:rsidR="00E87273" w:rsidRPr="009C18E7">
        <w:rPr>
          <w:rFonts w:ascii="Times New Roman" w:hAnsi="Times New Roman" w:cs="Times New Roman"/>
          <w:sz w:val="24"/>
          <w:szCs w:val="24"/>
        </w:rPr>
        <w:t>тыс. рублей.</w:t>
      </w:r>
    </w:p>
    <w:p w:rsidR="00713777" w:rsidRDefault="0038710D" w:rsidP="009C18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18E7">
        <w:rPr>
          <w:rFonts w:ascii="Times New Roman" w:hAnsi="Times New Roman" w:cs="Times New Roman"/>
          <w:sz w:val="24"/>
          <w:szCs w:val="24"/>
        </w:rPr>
        <w:t>За</w:t>
      </w:r>
      <w:r w:rsidR="00C80F48" w:rsidRPr="009C18E7">
        <w:rPr>
          <w:rFonts w:ascii="Times New Roman" w:hAnsi="Times New Roman" w:cs="Times New Roman"/>
          <w:sz w:val="24"/>
          <w:szCs w:val="24"/>
        </w:rPr>
        <w:t xml:space="preserve"> </w:t>
      </w:r>
      <w:r w:rsidR="00840DDF">
        <w:rPr>
          <w:rFonts w:ascii="Times New Roman" w:hAnsi="Times New Roman" w:cs="Times New Roman"/>
          <w:sz w:val="24"/>
          <w:szCs w:val="24"/>
        </w:rPr>
        <w:t>май</w:t>
      </w:r>
      <w:r w:rsidR="0043260A">
        <w:rPr>
          <w:rFonts w:ascii="Times New Roman" w:hAnsi="Times New Roman" w:cs="Times New Roman"/>
          <w:sz w:val="24"/>
          <w:szCs w:val="24"/>
        </w:rPr>
        <w:t xml:space="preserve"> </w:t>
      </w:r>
      <w:r w:rsidR="009C18E7">
        <w:rPr>
          <w:rFonts w:ascii="Times New Roman" w:hAnsi="Times New Roman" w:cs="Times New Roman"/>
          <w:sz w:val="24"/>
          <w:szCs w:val="24"/>
        </w:rPr>
        <w:t>2020</w:t>
      </w:r>
      <w:r w:rsidR="00C80F48" w:rsidRPr="009C18E7">
        <w:rPr>
          <w:rFonts w:ascii="Times New Roman" w:hAnsi="Times New Roman" w:cs="Times New Roman"/>
          <w:sz w:val="24"/>
          <w:szCs w:val="24"/>
        </w:rPr>
        <w:t xml:space="preserve"> год</w:t>
      </w:r>
      <w:r w:rsidR="00815CFA" w:rsidRPr="009C18E7">
        <w:rPr>
          <w:rFonts w:ascii="Times New Roman" w:hAnsi="Times New Roman" w:cs="Times New Roman"/>
          <w:sz w:val="24"/>
          <w:szCs w:val="24"/>
        </w:rPr>
        <w:t xml:space="preserve"> сумма освоенных средств составляет</w:t>
      </w:r>
      <w:r w:rsidR="00815CFA" w:rsidRPr="001C47D0">
        <w:rPr>
          <w:rFonts w:ascii="Times New Roman" w:hAnsi="Times New Roman" w:cs="Times New Roman"/>
          <w:sz w:val="24"/>
          <w:szCs w:val="24"/>
        </w:rPr>
        <w:t xml:space="preserve"> </w:t>
      </w:r>
      <w:r w:rsidR="00840DDF">
        <w:rPr>
          <w:rFonts w:ascii="Times New Roman" w:hAnsi="Times New Roman" w:cs="Times New Roman"/>
          <w:sz w:val="24"/>
          <w:szCs w:val="24"/>
        </w:rPr>
        <w:t>4 901,5</w:t>
      </w:r>
      <w:r w:rsidR="002D304C">
        <w:rPr>
          <w:rFonts w:ascii="Times New Roman" w:hAnsi="Times New Roman" w:cs="Times New Roman"/>
          <w:sz w:val="24"/>
          <w:szCs w:val="24"/>
        </w:rPr>
        <w:t xml:space="preserve"> </w:t>
      </w:r>
      <w:r w:rsidR="009C18E7">
        <w:rPr>
          <w:rFonts w:ascii="Times New Roman" w:hAnsi="Times New Roman" w:cs="Times New Roman"/>
          <w:sz w:val="24"/>
          <w:szCs w:val="24"/>
        </w:rPr>
        <w:t>тыс.</w:t>
      </w:r>
      <w:r w:rsidR="00815CFA" w:rsidRPr="001C47D0">
        <w:rPr>
          <w:rFonts w:ascii="Times New Roman" w:hAnsi="Times New Roman" w:cs="Times New Roman"/>
          <w:sz w:val="24"/>
          <w:szCs w:val="24"/>
        </w:rPr>
        <w:t xml:space="preserve"> рублей, из них</w:t>
      </w:r>
      <w:r w:rsidR="00815CFA" w:rsidRPr="00513D79">
        <w:rPr>
          <w:rFonts w:ascii="Times New Roman" w:hAnsi="Times New Roman" w:cs="Times New Roman"/>
          <w:sz w:val="24"/>
          <w:szCs w:val="24"/>
        </w:rPr>
        <w:t>:</w:t>
      </w:r>
      <w:r w:rsidR="00750F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62D9" w:rsidRDefault="00D53E0E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62D9">
        <w:rPr>
          <w:rFonts w:ascii="Times New Roman" w:hAnsi="Times New Roman" w:cs="Times New Roman"/>
          <w:sz w:val="24"/>
          <w:szCs w:val="24"/>
        </w:rPr>
        <w:t xml:space="preserve">- </w:t>
      </w:r>
      <w:r w:rsidR="00F15D1B" w:rsidRPr="002D62D9">
        <w:rPr>
          <w:rFonts w:ascii="Times New Roman" w:hAnsi="Times New Roman" w:cs="Times New Roman"/>
          <w:sz w:val="24"/>
          <w:szCs w:val="24"/>
        </w:rPr>
        <w:t xml:space="preserve">Исполнение </w:t>
      </w:r>
      <w:r w:rsidR="00A6105A" w:rsidRPr="002D62D9">
        <w:rPr>
          <w:rFonts w:ascii="Times New Roman" w:hAnsi="Times New Roman" w:cs="Times New Roman"/>
          <w:sz w:val="24"/>
          <w:szCs w:val="24"/>
        </w:rPr>
        <w:t>под</w:t>
      </w:r>
      <w:r w:rsidR="00750F2E" w:rsidRPr="002D62D9">
        <w:rPr>
          <w:rFonts w:ascii="Times New Roman" w:hAnsi="Times New Roman" w:cs="Times New Roman"/>
          <w:sz w:val="24"/>
          <w:szCs w:val="24"/>
        </w:rPr>
        <w:t>программы «Развитие транспортной системы городского округа город Мегион на 2019-2025 годы»</w:t>
      </w:r>
      <w:r w:rsidR="00A6105A" w:rsidRPr="002D62D9">
        <w:rPr>
          <w:rFonts w:ascii="Times New Roman" w:hAnsi="Times New Roman" w:cs="Times New Roman"/>
          <w:sz w:val="24"/>
          <w:szCs w:val="24"/>
        </w:rPr>
        <w:t xml:space="preserve"> </w:t>
      </w:r>
      <w:r w:rsidR="002D62D9" w:rsidRPr="002D62D9">
        <w:rPr>
          <w:rFonts w:ascii="Times New Roman" w:hAnsi="Times New Roman" w:cs="Times New Roman"/>
          <w:sz w:val="24"/>
          <w:szCs w:val="24"/>
        </w:rPr>
        <w:t>23,5</w:t>
      </w:r>
      <w:r w:rsidR="00A6105A" w:rsidRPr="002D62D9">
        <w:rPr>
          <w:rFonts w:ascii="Times New Roman" w:hAnsi="Times New Roman" w:cs="Times New Roman"/>
          <w:sz w:val="24"/>
          <w:szCs w:val="24"/>
        </w:rPr>
        <w:t xml:space="preserve">%, а именно </w:t>
      </w:r>
      <w:r w:rsidR="00167100" w:rsidRPr="002D62D9">
        <w:rPr>
          <w:rFonts w:ascii="Times New Roman" w:hAnsi="Times New Roman" w:cs="Times New Roman"/>
          <w:sz w:val="24"/>
          <w:szCs w:val="24"/>
        </w:rPr>
        <w:t>реализация основного мероприятия «</w:t>
      </w:r>
      <w:r w:rsidR="00A6105A" w:rsidRPr="002D62D9">
        <w:rPr>
          <w:rFonts w:ascii="Times New Roman" w:hAnsi="Times New Roman" w:cs="Times New Roman"/>
          <w:sz w:val="24"/>
          <w:szCs w:val="24"/>
        </w:rPr>
        <w:t>Обеспечение доступности и повышение качества транспортных услуг автомобильным качеством» за</w:t>
      </w:r>
      <w:r w:rsidR="00713777" w:rsidRPr="002D62D9">
        <w:rPr>
          <w:rFonts w:ascii="Times New Roman" w:hAnsi="Times New Roman" w:cs="Times New Roman"/>
          <w:sz w:val="24"/>
          <w:szCs w:val="24"/>
        </w:rPr>
        <w:t xml:space="preserve"> </w:t>
      </w:r>
      <w:r w:rsidR="002D62D9" w:rsidRPr="002D62D9">
        <w:rPr>
          <w:rFonts w:ascii="Times New Roman" w:hAnsi="Times New Roman" w:cs="Times New Roman"/>
          <w:sz w:val="24"/>
          <w:szCs w:val="24"/>
        </w:rPr>
        <w:t>май</w:t>
      </w:r>
      <w:r w:rsidR="0043260A" w:rsidRPr="002D62D9">
        <w:rPr>
          <w:rFonts w:ascii="Times New Roman" w:hAnsi="Times New Roman" w:cs="Times New Roman"/>
          <w:sz w:val="24"/>
          <w:szCs w:val="24"/>
        </w:rPr>
        <w:t xml:space="preserve"> </w:t>
      </w:r>
      <w:r w:rsidR="009C18E7" w:rsidRPr="002D62D9">
        <w:rPr>
          <w:rFonts w:ascii="Times New Roman" w:hAnsi="Times New Roman" w:cs="Times New Roman"/>
          <w:sz w:val="24"/>
          <w:szCs w:val="24"/>
        </w:rPr>
        <w:t>2020</w:t>
      </w:r>
      <w:r w:rsidR="00713777" w:rsidRPr="002D62D9">
        <w:rPr>
          <w:rFonts w:ascii="Times New Roman" w:hAnsi="Times New Roman" w:cs="Times New Roman"/>
          <w:sz w:val="24"/>
          <w:szCs w:val="24"/>
        </w:rPr>
        <w:t xml:space="preserve"> год</w:t>
      </w:r>
      <w:r w:rsidR="009C18E7" w:rsidRPr="002D62D9">
        <w:rPr>
          <w:rFonts w:ascii="Times New Roman" w:hAnsi="Times New Roman" w:cs="Times New Roman"/>
          <w:sz w:val="24"/>
          <w:szCs w:val="24"/>
        </w:rPr>
        <w:t xml:space="preserve"> сост</w:t>
      </w:r>
      <w:r w:rsidR="006C0A31" w:rsidRPr="002D62D9">
        <w:rPr>
          <w:rFonts w:ascii="Times New Roman" w:hAnsi="Times New Roman" w:cs="Times New Roman"/>
          <w:sz w:val="24"/>
          <w:szCs w:val="24"/>
        </w:rPr>
        <w:t xml:space="preserve">авило </w:t>
      </w:r>
      <w:r w:rsidR="002D62D9" w:rsidRPr="002D62D9">
        <w:rPr>
          <w:rFonts w:ascii="Times New Roman" w:hAnsi="Times New Roman" w:cs="Times New Roman"/>
          <w:sz w:val="24"/>
          <w:szCs w:val="24"/>
        </w:rPr>
        <w:t>32,2</w:t>
      </w:r>
      <w:r w:rsidR="009C1C7C" w:rsidRPr="002D62D9">
        <w:rPr>
          <w:rFonts w:ascii="Times New Roman" w:hAnsi="Times New Roman" w:cs="Times New Roman"/>
          <w:sz w:val="24"/>
          <w:szCs w:val="24"/>
        </w:rPr>
        <w:t xml:space="preserve">%, </w:t>
      </w:r>
      <w:r w:rsidR="0043260A" w:rsidRPr="002D62D9">
        <w:rPr>
          <w:rFonts w:ascii="Times New Roman" w:hAnsi="Times New Roman" w:cs="Times New Roman"/>
          <w:sz w:val="24"/>
          <w:szCs w:val="24"/>
        </w:rPr>
        <w:t xml:space="preserve">или </w:t>
      </w:r>
      <w:r w:rsidR="002D62D9" w:rsidRPr="002D62D9">
        <w:rPr>
          <w:rFonts w:ascii="Times New Roman" w:hAnsi="Times New Roman" w:cs="Times New Roman"/>
          <w:sz w:val="24"/>
          <w:szCs w:val="24"/>
        </w:rPr>
        <w:t>611</w:t>
      </w:r>
      <w:r w:rsidR="009C18E7" w:rsidRPr="002D62D9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2D62D9" w:rsidRPr="002D62D9">
        <w:rPr>
          <w:rFonts w:ascii="Times New Roman" w:hAnsi="Times New Roman" w:cs="Times New Roman"/>
          <w:sz w:val="24"/>
          <w:szCs w:val="24"/>
        </w:rPr>
        <w:t>:</w:t>
      </w:r>
      <w:r w:rsidR="00E75A9B" w:rsidRPr="002D62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62D9" w:rsidRDefault="00935C23" w:rsidP="00935C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D62D9" w:rsidRPr="002D62D9"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="002D62D9" w:rsidRPr="002D62D9">
        <w:rPr>
          <w:rFonts w:ascii="Times New Roman" w:hAnsi="Times New Roman" w:cs="Times New Roman"/>
          <w:sz w:val="24"/>
          <w:szCs w:val="24"/>
        </w:rPr>
        <w:t>Услуги</w:t>
      </w:r>
      <w:proofErr w:type="gramEnd"/>
      <w:r w:rsidR="002D62D9" w:rsidRPr="002D62D9">
        <w:rPr>
          <w:rFonts w:ascii="Times New Roman" w:hAnsi="Times New Roman" w:cs="Times New Roman"/>
          <w:sz w:val="24"/>
          <w:szCs w:val="24"/>
        </w:rPr>
        <w:t xml:space="preserve"> оказанные в декабре 2019 г. на сумму 798,9 </w:t>
      </w:r>
      <w:proofErr w:type="spellStart"/>
      <w:r w:rsidR="002D62D9" w:rsidRPr="002D62D9">
        <w:rPr>
          <w:rFonts w:ascii="Times New Roman" w:hAnsi="Times New Roman" w:cs="Times New Roman"/>
          <w:sz w:val="24"/>
          <w:szCs w:val="24"/>
        </w:rPr>
        <w:t>т</w:t>
      </w:r>
      <w:r w:rsidR="002D62D9">
        <w:rPr>
          <w:rFonts w:ascii="Times New Roman" w:hAnsi="Times New Roman" w:cs="Times New Roman"/>
          <w:sz w:val="24"/>
          <w:szCs w:val="24"/>
        </w:rPr>
        <w:t>ыс</w:t>
      </w:r>
      <w:r w:rsidR="002D62D9" w:rsidRPr="002D62D9">
        <w:rPr>
          <w:rFonts w:ascii="Times New Roman" w:hAnsi="Times New Roman" w:cs="Times New Roman"/>
          <w:sz w:val="24"/>
          <w:szCs w:val="24"/>
        </w:rPr>
        <w:t>.р</w:t>
      </w:r>
      <w:r w:rsidR="002D62D9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2D62D9" w:rsidRPr="002D62D9">
        <w:rPr>
          <w:rFonts w:ascii="Times New Roman" w:hAnsi="Times New Roman" w:cs="Times New Roman"/>
          <w:sz w:val="24"/>
          <w:szCs w:val="24"/>
        </w:rPr>
        <w:t xml:space="preserve">. оплачены в январе 2020 г.  </w:t>
      </w:r>
    </w:p>
    <w:p w:rsidR="002D62D9" w:rsidRDefault="00935C23" w:rsidP="00935C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D62D9" w:rsidRPr="002D62D9">
        <w:rPr>
          <w:rFonts w:ascii="Times New Roman" w:hAnsi="Times New Roman" w:cs="Times New Roman"/>
          <w:sz w:val="24"/>
          <w:szCs w:val="24"/>
        </w:rPr>
        <w:t>2) 18.12.2019 - заключен муниц</w:t>
      </w:r>
      <w:r w:rsidR="002D62D9">
        <w:rPr>
          <w:rFonts w:ascii="Times New Roman" w:hAnsi="Times New Roman" w:cs="Times New Roman"/>
          <w:sz w:val="24"/>
          <w:szCs w:val="24"/>
        </w:rPr>
        <w:t>ипальный</w:t>
      </w:r>
      <w:r w:rsidR="002D62D9" w:rsidRPr="002D62D9">
        <w:rPr>
          <w:rFonts w:ascii="Times New Roman" w:hAnsi="Times New Roman" w:cs="Times New Roman"/>
          <w:sz w:val="24"/>
          <w:szCs w:val="24"/>
        </w:rPr>
        <w:t xml:space="preserve"> контракт с ИП Гурьев Р.В. на сумму 4 999,2 </w:t>
      </w:r>
      <w:proofErr w:type="spellStart"/>
      <w:r w:rsidR="002D62D9" w:rsidRPr="002D62D9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2D62D9" w:rsidRPr="002D62D9">
        <w:rPr>
          <w:rFonts w:ascii="Times New Roman" w:hAnsi="Times New Roman" w:cs="Times New Roman"/>
          <w:sz w:val="24"/>
          <w:szCs w:val="24"/>
        </w:rPr>
        <w:t xml:space="preserve">. Срок оказания услуг по контракту - июнь 2020 года. </w:t>
      </w:r>
    </w:p>
    <w:p w:rsidR="002D62D9" w:rsidRDefault="002D62D9" w:rsidP="00935C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2D9">
        <w:rPr>
          <w:rFonts w:ascii="Times New Roman" w:hAnsi="Times New Roman" w:cs="Times New Roman"/>
          <w:sz w:val="24"/>
          <w:szCs w:val="24"/>
        </w:rPr>
        <w:t xml:space="preserve">3) 18.05.2020 - размещен аукцион на сумму 14 700 </w:t>
      </w:r>
      <w:proofErr w:type="spellStart"/>
      <w:r w:rsidRPr="002D62D9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2D62D9">
        <w:rPr>
          <w:rFonts w:ascii="Times New Roman" w:hAnsi="Times New Roman" w:cs="Times New Roman"/>
          <w:sz w:val="24"/>
          <w:szCs w:val="24"/>
        </w:rPr>
        <w:t xml:space="preserve">. на оказание услуг с июля по декабрь 2020 г.; 29.05.2020 - дата проведения аукциона; ориентировочное заключение контракта - 19.06.2020. </w:t>
      </w:r>
    </w:p>
    <w:p w:rsidR="009C1C7C" w:rsidRDefault="00935C23" w:rsidP="00935C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D62D9" w:rsidRPr="002D62D9">
        <w:rPr>
          <w:rFonts w:ascii="Times New Roman" w:hAnsi="Times New Roman" w:cs="Times New Roman"/>
          <w:sz w:val="24"/>
          <w:szCs w:val="24"/>
        </w:rPr>
        <w:t xml:space="preserve">4) Увеличение БА на сумму 5 500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2D62D9" w:rsidRPr="002D62D9">
        <w:rPr>
          <w:rFonts w:ascii="Times New Roman" w:hAnsi="Times New Roman" w:cs="Times New Roman"/>
          <w:sz w:val="24"/>
          <w:szCs w:val="24"/>
        </w:rPr>
        <w:t>(уведомление №1-108 от 27.03.2020).</w:t>
      </w:r>
    </w:p>
    <w:p w:rsidR="00935C23" w:rsidRDefault="00935C23" w:rsidP="00935C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Исполнение подпрограммы «</w:t>
      </w:r>
      <w:r w:rsidRPr="00935C23">
        <w:rPr>
          <w:rFonts w:ascii="Times New Roman" w:hAnsi="Times New Roman" w:cs="Times New Roman"/>
          <w:sz w:val="24"/>
          <w:szCs w:val="24"/>
        </w:rPr>
        <w:t>Строительство (реконструкция), капитальный ремонт и ремонт автомобильных дорог общего пол</w:t>
      </w:r>
      <w:r>
        <w:rPr>
          <w:rFonts w:ascii="Times New Roman" w:hAnsi="Times New Roman" w:cs="Times New Roman"/>
          <w:sz w:val="24"/>
          <w:szCs w:val="24"/>
        </w:rPr>
        <w:t xml:space="preserve">ьзования местного значения» </w:t>
      </w:r>
      <w:r>
        <w:rPr>
          <w:rFonts w:ascii="Times New Roman" w:hAnsi="Times New Roman" w:cs="Times New Roman"/>
          <w:sz w:val="24"/>
          <w:szCs w:val="24"/>
        </w:rPr>
        <w:t xml:space="preserve">за май 2020 года составило 100% или 290,5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:</w:t>
      </w:r>
    </w:p>
    <w:p w:rsidR="00935C23" w:rsidRDefault="00935C23" w:rsidP="00935C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935C23">
        <w:rPr>
          <w:rFonts w:ascii="Times New Roman" w:hAnsi="Times New Roman" w:cs="Times New Roman"/>
          <w:sz w:val="24"/>
          <w:szCs w:val="24"/>
        </w:rPr>
        <w:t>04.02.2020 - заключен муниц</w:t>
      </w:r>
      <w:r>
        <w:rPr>
          <w:rFonts w:ascii="Times New Roman" w:hAnsi="Times New Roman" w:cs="Times New Roman"/>
          <w:sz w:val="24"/>
          <w:szCs w:val="24"/>
        </w:rPr>
        <w:t>ипальный</w:t>
      </w:r>
      <w:r w:rsidRPr="00935C23">
        <w:rPr>
          <w:rFonts w:ascii="Times New Roman" w:hAnsi="Times New Roman" w:cs="Times New Roman"/>
          <w:sz w:val="24"/>
          <w:szCs w:val="24"/>
        </w:rPr>
        <w:t xml:space="preserve"> контракт с ООО "</w:t>
      </w:r>
      <w:proofErr w:type="spellStart"/>
      <w:r w:rsidRPr="00935C23">
        <w:rPr>
          <w:rFonts w:ascii="Times New Roman" w:hAnsi="Times New Roman" w:cs="Times New Roman"/>
          <w:sz w:val="24"/>
          <w:szCs w:val="24"/>
        </w:rPr>
        <w:t>Мегапроект</w:t>
      </w:r>
      <w:proofErr w:type="spellEnd"/>
      <w:r w:rsidRPr="00935C23">
        <w:rPr>
          <w:rFonts w:ascii="Times New Roman" w:hAnsi="Times New Roman" w:cs="Times New Roman"/>
          <w:sz w:val="24"/>
          <w:szCs w:val="24"/>
        </w:rPr>
        <w:t xml:space="preserve">" на сумму 290,5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935C23">
        <w:rPr>
          <w:rFonts w:ascii="Times New Roman" w:hAnsi="Times New Roman" w:cs="Times New Roman"/>
          <w:sz w:val="24"/>
          <w:szCs w:val="24"/>
        </w:rPr>
        <w:t xml:space="preserve"> Работы по контракту выполнены в полном объеме.</w:t>
      </w:r>
    </w:p>
    <w:p w:rsidR="00935C23" w:rsidRPr="00840DDF" w:rsidRDefault="00935C23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35C23" w:rsidRPr="00935C23" w:rsidRDefault="00D81957" w:rsidP="00D819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C23">
        <w:rPr>
          <w:rFonts w:ascii="Times New Roman" w:hAnsi="Times New Roman" w:cs="Times New Roman"/>
          <w:sz w:val="24"/>
          <w:szCs w:val="24"/>
        </w:rPr>
        <w:t>Основное мероприятие «Обеспечение функционирования сети автомобильных дорог общего пользования городского округа</w:t>
      </w:r>
      <w:r w:rsidR="00FB4D96" w:rsidRPr="00935C23">
        <w:rPr>
          <w:rFonts w:ascii="Times New Roman" w:hAnsi="Times New Roman" w:cs="Times New Roman"/>
          <w:sz w:val="24"/>
          <w:szCs w:val="24"/>
        </w:rPr>
        <w:t xml:space="preserve">» за </w:t>
      </w:r>
      <w:r w:rsidR="002D62D9" w:rsidRPr="00935C23">
        <w:rPr>
          <w:rFonts w:ascii="Times New Roman" w:hAnsi="Times New Roman" w:cs="Times New Roman"/>
          <w:sz w:val="24"/>
          <w:szCs w:val="24"/>
        </w:rPr>
        <w:t>май</w:t>
      </w:r>
      <w:r w:rsidRPr="00935C23">
        <w:rPr>
          <w:rFonts w:ascii="Times New Roman" w:hAnsi="Times New Roman" w:cs="Times New Roman"/>
          <w:sz w:val="24"/>
          <w:szCs w:val="24"/>
        </w:rPr>
        <w:t xml:space="preserve"> 2020 года составило </w:t>
      </w:r>
      <w:r w:rsidR="002D62D9" w:rsidRPr="00935C23">
        <w:rPr>
          <w:rFonts w:ascii="Times New Roman" w:hAnsi="Times New Roman" w:cs="Times New Roman"/>
          <w:sz w:val="24"/>
          <w:szCs w:val="24"/>
        </w:rPr>
        <w:t>21,1</w:t>
      </w:r>
      <w:r w:rsidR="00FB4D96" w:rsidRPr="00935C23">
        <w:rPr>
          <w:rFonts w:ascii="Times New Roman" w:hAnsi="Times New Roman" w:cs="Times New Roman"/>
          <w:sz w:val="24"/>
          <w:szCs w:val="24"/>
        </w:rPr>
        <w:t xml:space="preserve">%, или </w:t>
      </w:r>
      <w:r w:rsidR="002D62D9" w:rsidRPr="00935C23">
        <w:rPr>
          <w:rFonts w:ascii="Times New Roman" w:hAnsi="Times New Roman" w:cs="Times New Roman"/>
          <w:sz w:val="24"/>
          <w:szCs w:val="24"/>
        </w:rPr>
        <w:t>4000</w:t>
      </w:r>
      <w:r w:rsidR="00FB4D96" w:rsidRPr="00935C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5C2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935C23">
        <w:rPr>
          <w:rFonts w:ascii="Times New Roman" w:hAnsi="Times New Roman" w:cs="Times New Roman"/>
          <w:sz w:val="24"/>
          <w:szCs w:val="24"/>
        </w:rPr>
        <w:t>.</w:t>
      </w:r>
      <w:r w:rsidR="00935C23" w:rsidRPr="00935C23">
        <w:rPr>
          <w:rFonts w:ascii="Times New Roman" w:hAnsi="Times New Roman" w:cs="Times New Roman"/>
          <w:sz w:val="24"/>
          <w:szCs w:val="24"/>
        </w:rPr>
        <w:t>:</w:t>
      </w:r>
      <w:r w:rsidRPr="00935C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5C23" w:rsidRDefault="00935C23" w:rsidP="00D819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C23">
        <w:rPr>
          <w:rFonts w:ascii="Times New Roman" w:hAnsi="Times New Roman" w:cs="Times New Roman"/>
          <w:sz w:val="24"/>
          <w:szCs w:val="24"/>
        </w:rPr>
        <w:t xml:space="preserve">1) 25.01.2019 заключен контракт с ООО "Электрон" на сумму 301 348,2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proofErr w:type="gramEnd"/>
      <w:r w:rsidRPr="00935C23">
        <w:rPr>
          <w:rFonts w:ascii="Times New Roman" w:hAnsi="Times New Roman" w:cs="Times New Roman"/>
          <w:sz w:val="24"/>
          <w:szCs w:val="24"/>
        </w:rPr>
        <w:t xml:space="preserve"> (в том числе: 2019 г. - 181 625,3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935C23">
        <w:rPr>
          <w:rFonts w:ascii="Times New Roman" w:hAnsi="Times New Roman" w:cs="Times New Roman"/>
          <w:sz w:val="24"/>
          <w:szCs w:val="24"/>
        </w:rPr>
        <w:t xml:space="preserve">.; 2020 г. - 119 722,9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935C23">
        <w:rPr>
          <w:rFonts w:ascii="Times New Roman" w:hAnsi="Times New Roman" w:cs="Times New Roman"/>
          <w:sz w:val="24"/>
          <w:szCs w:val="24"/>
        </w:rPr>
        <w:t xml:space="preserve">.). Срок выполнения работ по контракту - сентябрь 2020 г. </w:t>
      </w:r>
    </w:p>
    <w:p w:rsidR="006F759A" w:rsidRDefault="00935C23" w:rsidP="00D819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5C23">
        <w:rPr>
          <w:rFonts w:ascii="Times New Roman" w:hAnsi="Times New Roman" w:cs="Times New Roman"/>
          <w:sz w:val="24"/>
          <w:szCs w:val="24"/>
        </w:rPr>
        <w:t xml:space="preserve">2) Увеличение БА на сумму 24 099,8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proofErr w:type="gramEnd"/>
      <w:r w:rsidRPr="00935C23">
        <w:rPr>
          <w:rFonts w:ascii="Times New Roman" w:hAnsi="Times New Roman" w:cs="Times New Roman"/>
          <w:sz w:val="24"/>
          <w:szCs w:val="24"/>
        </w:rPr>
        <w:t xml:space="preserve"> (уведомление №1-96 от 10.02.2020; №1-108 от 27.03.2020).</w:t>
      </w:r>
      <w:r w:rsidR="00D81957" w:rsidRPr="00840DDF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771706" w:rsidRPr="00D81957" w:rsidRDefault="00771706" w:rsidP="00935C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6BB1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4A25BA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E1EB5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6E1EB5" w:rsidRPr="006B5AE3" w:rsidRDefault="006E1EB5" w:rsidP="006B5A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(34643) 96-337, доб. 74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1</w:t>
      </w:r>
      <w:r w:rsidR="006B5AE3">
        <w:rPr>
          <w:rFonts w:ascii="Times New Roman" w:hAnsi="Times New Roman" w:cs="Times New Roman"/>
          <w:sz w:val="20"/>
          <w:szCs w:val="20"/>
        </w:rPr>
        <w:t>.</w:t>
      </w:r>
    </w:p>
    <w:sectPr w:rsidR="006E1EB5" w:rsidRPr="006B5AE3" w:rsidSect="00E13AF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3697" w:hanging="360"/>
      </w:pPr>
    </w:lvl>
    <w:lvl w:ilvl="1" w:tplc="04190019">
      <w:start w:val="1"/>
      <w:numFmt w:val="lowerLetter"/>
      <w:lvlText w:val="%2."/>
      <w:lvlJc w:val="left"/>
      <w:pPr>
        <w:ind w:left="4417" w:hanging="360"/>
      </w:pPr>
    </w:lvl>
    <w:lvl w:ilvl="2" w:tplc="0419001B" w:tentative="1">
      <w:start w:val="1"/>
      <w:numFmt w:val="lowerRoman"/>
      <w:lvlText w:val="%3."/>
      <w:lvlJc w:val="right"/>
      <w:pPr>
        <w:ind w:left="5137" w:hanging="180"/>
      </w:pPr>
    </w:lvl>
    <w:lvl w:ilvl="3" w:tplc="0419000F" w:tentative="1">
      <w:start w:val="1"/>
      <w:numFmt w:val="decimal"/>
      <w:lvlText w:val="%4."/>
      <w:lvlJc w:val="left"/>
      <w:pPr>
        <w:ind w:left="5857" w:hanging="360"/>
      </w:pPr>
    </w:lvl>
    <w:lvl w:ilvl="4" w:tplc="04190019" w:tentative="1">
      <w:start w:val="1"/>
      <w:numFmt w:val="lowerLetter"/>
      <w:lvlText w:val="%5."/>
      <w:lvlJc w:val="left"/>
      <w:pPr>
        <w:ind w:left="6577" w:hanging="360"/>
      </w:pPr>
    </w:lvl>
    <w:lvl w:ilvl="5" w:tplc="0419001B" w:tentative="1">
      <w:start w:val="1"/>
      <w:numFmt w:val="lowerRoman"/>
      <w:lvlText w:val="%6."/>
      <w:lvlJc w:val="right"/>
      <w:pPr>
        <w:ind w:left="7297" w:hanging="180"/>
      </w:pPr>
    </w:lvl>
    <w:lvl w:ilvl="6" w:tplc="0419000F" w:tentative="1">
      <w:start w:val="1"/>
      <w:numFmt w:val="decimal"/>
      <w:lvlText w:val="%7."/>
      <w:lvlJc w:val="left"/>
      <w:pPr>
        <w:ind w:left="8017" w:hanging="360"/>
      </w:pPr>
    </w:lvl>
    <w:lvl w:ilvl="7" w:tplc="04190019" w:tentative="1">
      <w:start w:val="1"/>
      <w:numFmt w:val="lowerLetter"/>
      <w:lvlText w:val="%8."/>
      <w:lvlJc w:val="left"/>
      <w:pPr>
        <w:ind w:left="8737" w:hanging="360"/>
      </w:pPr>
    </w:lvl>
    <w:lvl w:ilvl="8" w:tplc="0419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1" w15:restartNumberingAfterBreak="0">
    <w:nsid w:val="2A1E0C3A"/>
    <w:multiLevelType w:val="hybridMultilevel"/>
    <w:tmpl w:val="CBF2B47E"/>
    <w:lvl w:ilvl="0" w:tplc="70167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95285E"/>
    <w:multiLevelType w:val="hybridMultilevel"/>
    <w:tmpl w:val="8F866AD2"/>
    <w:lvl w:ilvl="0" w:tplc="E6D87F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2FBC"/>
    <w:rsid w:val="00023878"/>
    <w:rsid w:val="00030F2A"/>
    <w:rsid w:val="00054AD5"/>
    <w:rsid w:val="00085D35"/>
    <w:rsid w:val="000E0E4C"/>
    <w:rsid w:val="001013B8"/>
    <w:rsid w:val="00121DC2"/>
    <w:rsid w:val="001229BC"/>
    <w:rsid w:val="00157433"/>
    <w:rsid w:val="00167100"/>
    <w:rsid w:val="0017595D"/>
    <w:rsid w:val="001A69D1"/>
    <w:rsid w:val="001B1CBE"/>
    <w:rsid w:val="001C2019"/>
    <w:rsid w:val="001C47D0"/>
    <w:rsid w:val="001E0943"/>
    <w:rsid w:val="002031E6"/>
    <w:rsid w:val="00210141"/>
    <w:rsid w:val="00217A0C"/>
    <w:rsid w:val="00235791"/>
    <w:rsid w:val="0024067C"/>
    <w:rsid w:val="00251276"/>
    <w:rsid w:val="00276C55"/>
    <w:rsid w:val="002857EE"/>
    <w:rsid w:val="002A0B7E"/>
    <w:rsid w:val="002A7431"/>
    <w:rsid w:val="002B3858"/>
    <w:rsid w:val="002D304C"/>
    <w:rsid w:val="002D62D9"/>
    <w:rsid w:val="002F390C"/>
    <w:rsid w:val="00332121"/>
    <w:rsid w:val="00347741"/>
    <w:rsid w:val="00365910"/>
    <w:rsid w:val="00383D6F"/>
    <w:rsid w:val="0038710D"/>
    <w:rsid w:val="00390275"/>
    <w:rsid w:val="003A0C92"/>
    <w:rsid w:val="003A766E"/>
    <w:rsid w:val="003B16A0"/>
    <w:rsid w:val="003C49DA"/>
    <w:rsid w:val="003D3196"/>
    <w:rsid w:val="003D5162"/>
    <w:rsid w:val="00416939"/>
    <w:rsid w:val="0043260A"/>
    <w:rsid w:val="00436BB1"/>
    <w:rsid w:val="00436C71"/>
    <w:rsid w:val="00441DFE"/>
    <w:rsid w:val="00452F2F"/>
    <w:rsid w:val="00461C6C"/>
    <w:rsid w:val="004730C7"/>
    <w:rsid w:val="004A17C9"/>
    <w:rsid w:val="004A25BA"/>
    <w:rsid w:val="004B7D66"/>
    <w:rsid w:val="004C4BF6"/>
    <w:rsid w:val="005077D8"/>
    <w:rsid w:val="00513D79"/>
    <w:rsid w:val="00525429"/>
    <w:rsid w:val="00527DAD"/>
    <w:rsid w:val="00551AB5"/>
    <w:rsid w:val="00561A8B"/>
    <w:rsid w:val="00576466"/>
    <w:rsid w:val="0058405C"/>
    <w:rsid w:val="00597C7A"/>
    <w:rsid w:val="005A4A80"/>
    <w:rsid w:val="005E1DC2"/>
    <w:rsid w:val="005E67B8"/>
    <w:rsid w:val="0060385F"/>
    <w:rsid w:val="00656065"/>
    <w:rsid w:val="00667792"/>
    <w:rsid w:val="00691E2B"/>
    <w:rsid w:val="006B5AE3"/>
    <w:rsid w:val="006C0A31"/>
    <w:rsid w:val="006D0D6C"/>
    <w:rsid w:val="006E1EB5"/>
    <w:rsid w:val="006E60DA"/>
    <w:rsid w:val="006F759A"/>
    <w:rsid w:val="00703049"/>
    <w:rsid w:val="00713777"/>
    <w:rsid w:val="00750F2E"/>
    <w:rsid w:val="007665B9"/>
    <w:rsid w:val="007667E4"/>
    <w:rsid w:val="00771706"/>
    <w:rsid w:val="00794ABC"/>
    <w:rsid w:val="007B3DE1"/>
    <w:rsid w:val="007C66DC"/>
    <w:rsid w:val="007C75E3"/>
    <w:rsid w:val="007F7B85"/>
    <w:rsid w:val="00812EA0"/>
    <w:rsid w:val="00815CFA"/>
    <w:rsid w:val="008374A5"/>
    <w:rsid w:val="00840DDF"/>
    <w:rsid w:val="00852973"/>
    <w:rsid w:val="00862420"/>
    <w:rsid w:val="008903B6"/>
    <w:rsid w:val="008A0590"/>
    <w:rsid w:val="008A591C"/>
    <w:rsid w:val="008C2914"/>
    <w:rsid w:val="008D76B0"/>
    <w:rsid w:val="008F4672"/>
    <w:rsid w:val="008F543C"/>
    <w:rsid w:val="00923DAF"/>
    <w:rsid w:val="00935C23"/>
    <w:rsid w:val="0095109E"/>
    <w:rsid w:val="0095769C"/>
    <w:rsid w:val="009643E4"/>
    <w:rsid w:val="0098274D"/>
    <w:rsid w:val="009B1BB6"/>
    <w:rsid w:val="009C18E7"/>
    <w:rsid w:val="009C1C7C"/>
    <w:rsid w:val="009F37BA"/>
    <w:rsid w:val="00A0340C"/>
    <w:rsid w:val="00A341DE"/>
    <w:rsid w:val="00A6105A"/>
    <w:rsid w:val="00A70C3E"/>
    <w:rsid w:val="00A758A6"/>
    <w:rsid w:val="00A77700"/>
    <w:rsid w:val="00A83F7D"/>
    <w:rsid w:val="00AA2133"/>
    <w:rsid w:val="00B054EE"/>
    <w:rsid w:val="00B11D4D"/>
    <w:rsid w:val="00B202F2"/>
    <w:rsid w:val="00B271E9"/>
    <w:rsid w:val="00B33DAA"/>
    <w:rsid w:val="00BB4B16"/>
    <w:rsid w:val="00C80F48"/>
    <w:rsid w:val="00C91C2B"/>
    <w:rsid w:val="00C96E7D"/>
    <w:rsid w:val="00CA39C3"/>
    <w:rsid w:val="00D3783F"/>
    <w:rsid w:val="00D4099C"/>
    <w:rsid w:val="00D41D19"/>
    <w:rsid w:val="00D52CC2"/>
    <w:rsid w:val="00D53E0E"/>
    <w:rsid w:val="00D666FD"/>
    <w:rsid w:val="00D81957"/>
    <w:rsid w:val="00D81961"/>
    <w:rsid w:val="00D85B19"/>
    <w:rsid w:val="00D97279"/>
    <w:rsid w:val="00DA07DA"/>
    <w:rsid w:val="00DB7191"/>
    <w:rsid w:val="00DE61D6"/>
    <w:rsid w:val="00DF7CDD"/>
    <w:rsid w:val="00E05B52"/>
    <w:rsid w:val="00E07983"/>
    <w:rsid w:val="00E12E28"/>
    <w:rsid w:val="00E137A0"/>
    <w:rsid w:val="00E13AFA"/>
    <w:rsid w:val="00E14682"/>
    <w:rsid w:val="00E75A9B"/>
    <w:rsid w:val="00E87273"/>
    <w:rsid w:val="00EA2B17"/>
    <w:rsid w:val="00EC3145"/>
    <w:rsid w:val="00EF5932"/>
    <w:rsid w:val="00F15D1B"/>
    <w:rsid w:val="00F25A54"/>
    <w:rsid w:val="00F51C73"/>
    <w:rsid w:val="00F579F6"/>
    <w:rsid w:val="00F756C3"/>
    <w:rsid w:val="00FA7B5F"/>
    <w:rsid w:val="00FB3308"/>
    <w:rsid w:val="00FB4D96"/>
    <w:rsid w:val="00FB503C"/>
    <w:rsid w:val="00FB7E54"/>
    <w:rsid w:val="00FE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2F53E"/>
  <w15:docId w15:val="{AB698885-4B49-47F1-BDA9-9160B165F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4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46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5DFEA-B763-4677-9ACC-F0BBCB7D6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1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77</cp:revision>
  <cp:lastPrinted>2020-06-16T12:00:00Z</cp:lastPrinted>
  <dcterms:created xsi:type="dcterms:W3CDTF">2020-01-31T05:38:00Z</dcterms:created>
  <dcterms:modified xsi:type="dcterms:W3CDTF">2020-06-16T12:00:00Z</dcterms:modified>
</cp:coreProperties>
</file>