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057EB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B76125">
        <w:rPr>
          <w:rFonts w:ascii="Times New Roman" w:hAnsi="Times New Roman" w:cs="Times New Roman"/>
          <w:sz w:val="24"/>
          <w:szCs w:val="24"/>
        </w:rPr>
        <w:t>10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8F39E6" w:rsidRPr="00664158">
        <w:rPr>
          <w:rFonts w:ascii="Times New Roman" w:hAnsi="Times New Roman" w:cs="Times New Roman"/>
          <w:sz w:val="24"/>
          <w:szCs w:val="24"/>
        </w:rPr>
        <w:t>1 </w:t>
      </w:r>
      <w:r w:rsidR="00B76125">
        <w:rPr>
          <w:rFonts w:ascii="Times New Roman" w:hAnsi="Times New Roman" w:cs="Times New Roman"/>
          <w:sz w:val="24"/>
          <w:szCs w:val="24"/>
        </w:rPr>
        <w:t>549</w:t>
      </w:r>
      <w:r w:rsidR="008F39E6" w:rsidRPr="00664158">
        <w:rPr>
          <w:rFonts w:ascii="Times New Roman" w:hAnsi="Times New Roman" w:cs="Times New Roman"/>
          <w:sz w:val="24"/>
          <w:szCs w:val="24"/>
        </w:rPr>
        <w:t>,</w:t>
      </w:r>
      <w:r w:rsidR="00B76125">
        <w:rPr>
          <w:rFonts w:ascii="Times New Roman" w:hAnsi="Times New Roman" w:cs="Times New Roman"/>
          <w:sz w:val="24"/>
          <w:szCs w:val="24"/>
        </w:rPr>
        <w:t>5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664158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B76125">
        <w:rPr>
          <w:rFonts w:ascii="Times New Roman" w:hAnsi="Times New Roman" w:cs="Times New Roman"/>
          <w:sz w:val="24"/>
          <w:szCs w:val="24"/>
        </w:rPr>
        <w:t>1 195,7</w:t>
      </w:r>
      <w:r w:rsidRPr="00664158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158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664158">
        <w:rPr>
          <w:rFonts w:ascii="Times New Roman" w:hAnsi="Times New Roman" w:cs="Times New Roman"/>
          <w:sz w:val="24"/>
          <w:szCs w:val="24"/>
        </w:rPr>
        <w:t>бюджет</w:t>
      </w:r>
      <w:r w:rsidRPr="00664158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– </w:t>
      </w:r>
      <w:r w:rsidR="00664158" w:rsidRPr="00664158">
        <w:rPr>
          <w:rFonts w:ascii="Times New Roman" w:hAnsi="Times New Roman" w:cs="Times New Roman"/>
          <w:sz w:val="24"/>
          <w:szCs w:val="24"/>
        </w:rPr>
        <w:t>3</w:t>
      </w:r>
      <w:r w:rsidR="00B76125">
        <w:rPr>
          <w:rFonts w:ascii="Times New Roman" w:hAnsi="Times New Roman" w:cs="Times New Roman"/>
          <w:sz w:val="24"/>
          <w:szCs w:val="24"/>
        </w:rPr>
        <w:t>53</w:t>
      </w:r>
      <w:r w:rsidR="00664158" w:rsidRPr="00664158">
        <w:rPr>
          <w:rFonts w:ascii="Times New Roman" w:hAnsi="Times New Roman" w:cs="Times New Roman"/>
          <w:sz w:val="24"/>
          <w:szCs w:val="24"/>
        </w:rPr>
        <w:t>,</w:t>
      </w:r>
      <w:r w:rsidR="00B76125">
        <w:rPr>
          <w:rFonts w:ascii="Times New Roman" w:hAnsi="Times New Roman" w:cs="Times New Roman"/>
          <w:sz w:val="24"/>
          <w:szCs w:val="24"/>
        </w:rPr>
        <w:t>8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664158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 xml:space="preserve">1 </w:t>
      </w:r>
      <w:r w:rsidR="00B76125">
        <w:rPr>
          <w:rFonts w:ascii="Times New Roman" w:hAnsi="Times New Roman"/>
          <w:color w:val="000000" w:themeColor="text1"/>
          <w:sz w:val="24"/>
          <w:szCs w:val="24"/>
        </w:rPr>
        <w:t>19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>5,</w:t>
      </w:r>
      <w:r w:rsidR="00B76125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613155" w:rsidRPr="006131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B76125">
        <w:rPr>
          <w:rFonts w:ascii="Times New Roman" w:hAnsi="Times New Roman"/>
          <w:color w:val="000000" w:themeColor="text1"/>
          <w:sz w:val="24"/>
          <w:szCs w:val="24"/>
        </w:rPr>
        <w:t>63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B76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04500">
        <w:rPr>
          <w:rFonts w:ascii="Times New Roman" w:hAnsi="Times New Roman"/>
          <w:color w:val="000000"/>
          <w:sz w:val="24"/>
          <w:szCs w:val="24"/>
        </w:rPr>
        <w:t>5</w:t>
      </w:r>
      <w:r w:rsidR="00A8119B">
        <w:rPr>
          <w:rFonts w:ascii="Times New Roman" w:hAnsi="Times New Roman"/>
          <w:color w:val="000000"/>
          <w:sz w:val="24"/>
          <w:szCs w:val="24"/>
        </w:rPr>
        <w:t>6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8F39E6">
        <w:rPr>
          <w:rFonts w:ascii="Times New Roman" w:hAnsi="Times New Roman"/>
          <w:color w:val="000000"/>
          <w:sz w:val="24"/>
          <w:szCs w:val="24"/>
        </w:rPr>
        <w:t>1</w:t>
      </w:r>
      <w:r w:rsidR="00613155">
        <w:rPr>
          <w:rFonts w:ascii="Times New Roman" w:hAnsi="Times New Roman"/>
          <w:color w:val="000000"/>
          <w:sz w:val="24"/>
          <w:szCs w:val="24"/>
        </w:rPr>
        <w:t>3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A8119B">
        <w:rPr>
          <w:rFonts w:ascii="Times New Roman" w:hAnsi="Times New Roman"/>
          <w:color w:val="000000"/>
          <w:sz w:val="24"/>
          <w:szCs w:val="24"/>
        </w:rPr>
        <w:t>43</w:t>
      </w:r>
      <w:r w:rsidR="00004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</w:t>
      </w:r>
      <w:r w:rsidR="00A8119B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планируется провести в муниципальных учреждениях города специальную оценку условий труда на 1</w:t>
      </w:r>
      <w:r w:rsidR="0056223C">
        <w:rPr>
          <w:rFonts w:ascii="Times New Roman" w:hAnsi="Times New Roman" w:cs="Times New Roman"/>
          <w:sz w:val="24"/>
          <w:szCs w:val="24"/>
        </w:rPr>
        <w:t>37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56223C">
        <w:rPr>
          <w:rFonts w:ascii="Times New Roman" w:hAnsi="Times New Roman" w:cs="Times New Roman"/>
          <w:sz w:val="24"/>
          <w:szCs w:val="24"/>
        </w:rPr>
        <w:t>100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проведена специальная оценка условий труда на </w:t>
      </w:r>
      <w:r w:rsidR="008512DE" w:rsidRPr="00664158">
        <w:rPr>
          <w:rFonts w:ascii="Times New Roman" w:hAnsi="Times New Roman" w:cs="Times New Roman"/>
          <w:sz w:val="24"/>
          <w:szCs w:val="24"/>
        </w:rPr>
        <w:t>1</w:t>
      </w:r>
      <w:r w:rsidR="00A8119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A8119B">
        <w:rPr>
          <w:rFonts w:ascii="Times New Roman" w:hAnsi="Times New Roman" w:cs="Times New Roman"/>
          <w:sz w:val="24"/>
          <w:szCs w:val="24"/>
        </w:rPr>
        <w:t>ем</w:t>
      </w:r>
      <w:r w:rsidR="00E26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A8119B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(</w:t>
      </w:r>
      <w:r w:rsidR="00A8119B">
        <w:rPr>
          <w:rFonts w:ascii="Times New Roman" w:hAnsi="Times New Roman" w:cs="Times New Roman"/>
          <w:sz w:val="24"/>
          <w:szCs w:val="24"/>
        </w:rPr>
        <w:t>88,3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39E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На 01</w:t>
      </w:r>
      <w:r w:rsidR="00A8119B">
        <w:rPr>
          <w:rFonts w:ascii="Times New Roman" w:hAnsi="Times New Roman" w:cs="Times New Roman"/>
          <w:sz w:val="24"/>
          <w:szCs w:val="24"/>
        </w:rPr>
        <w:t>.10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664158">
        <w:rPr>
          <w:rFonts w:ascii="Times New Roman" w:hAnsi="Times New Roman" w:cs="Times New Roman"/>
          <w:sz w:val="24"/>
          <w:szCs w:val="24"/>
        </w:rPr>
        <w:t>149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 (</w:t>
      </w:r>
      <w:r w:rsidR="00E263F5">
        <w:rPr>
          <w:rFonts w:ascii="Times New Roman" w:hAnsi="Times New Roman" w:cs="Times New Roman"/>
          <w:sz w:val="24"/>
          <w:szCs w:val="24"/>
        </w:rPr>
        <w:t>1</w:t>
      </w:r>
      <w:r w:rsidR="00664158">
        <w:rPr>
          <w:rFonts w:ascii="Times New Roman" w:hAnsi="Times New Roman" w:cs="Times New Roman"/>
          <w:sz w:val="24"/>
          <w:szCs w:val="24"/>
        </w:rPr>
        <w:t>49</w:t>
      </w:r>
      <w:r w:rsidRPr="00A76809">
        <w:rPr>
          <w:rFonts w:ascii="Times New Roman" w:hAnsi="Times New Roman" w:cs="Times New Roman"/>
          <w:sz w:val="24"/>
          <w:szCs w:val="24"/>
        </w:rPr>
        <w:t>% от планируемого значения показателя –</w:t>
      </w:r>
      <w:r w:rsidR="008F39E6">
        <w:rPr>
          <w:rFonts w:ascii="Times New Roman" w:hAnsi="Times New Roman" w:cs="Times New Roman"/>
          <w:sz w:val="24"/>
          <w:szCs w:val="24"/>
        </w:rPr>
        <w:t>100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664158">
        <w:rPr>
          <w:rFonts w:ascii="Times New Roman" w:hAnsi="Times New Roman" w:cs="Times New Roman"/>
          <w:sz w:val="24"/>
          <w:szCs w:val="24"/>
        </w:rPr>
        <w:t>83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64158">
        <w:rPr>
          <w:rFonts w:ascii="Times New Roman" w:hAnsi="Times New Roman" w:cs="Times New Roman"/>
          <w:sz w:val="24"/>
          <w:szCs w:val="24"/>
        </w:rPr>
        <w:t>а</w:t>
      </w:r>
      <w:r w:rsidRPr="00A7680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664158">
        <w:rPr>
          <w:rFonts w:ascii="Times New Roman" w:hAnsi="Times New Roman" w:cs="Times New Roman"/>
          <w:sz w:val="24"/>
          <w:szCs w:val="24"/>
        </w:rPr>
        <w:t>51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</w:t>
      </w:r>
      <w:r w:rsidR="00E722E0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664158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664158">
        <w:rPr>
          <w:rFonts w:ascii="Times New Roman" w:hAnsi="Times New Roman" w:cs="Times New Roman"/>
          <w:sz w:val="24"/>
          <w:szCs w:val="24"/>
        </w:rPr>
        <w:t>3</w:t>
      </w:r>
      <w:r w:rsidR="00A8119B">
        <w:rPr>
          <w:rFonts w:ascii="Times New Roman" w:hAnsi="Times New Roman" w:cs="Times New Roman"/>
          <w:sz w:val="24"/>
          <w:szCs w:val="24"/>
        </w:rPr>
        <w:t>23</w:t>
      </w:r>
      <w:r w:rsidR="00664158">
        <w:rPr>
          <w:rFonts w:ascii="Times New Roman" w:hAnsi="Times New Roman" w:cs="Times New Roman"/>
          <w:sz w:val="24"/>
          <w:szCs w:val="24"/>
        </w:rPr>
        <w:t>,</w:t>
      </w:r>
      <w:r w:rsidR="00A8119B">
        <w:rPr>
          <w:rFonts w:ascii="Times New Roman" w:hAnsi="Times New Roman" w:cs="Times New Roman"/>
          <w:sz w:val="24"/>
          <w:szCs w:val="24"/>
        </w:rPr>
        <w:t>8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664158">
        <w:rPr>
          <w:rFonts w:ascii="Times New Roman" w:hAnsi="Times New Roman" w:cs="Times New Roman"/>
          <w:sz w:val="24"/>
          <w:szCs w:val="24"/>
        </w:rPr>
        <w:t>65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7D281C">
        <w:rPr>
          <w:rFonts w:ascii="Times New Roman" w:hAnsi="Times New Roman" w:cs="Times New Roman"/>
          <w:sz w:val="24"/>
          <w:szCs w:val="24"/>
        </w:rPr>
        <w:t>5</w:t>
      </w:r>
      <w:r w:rsidR="005D100C">
        <w:rPr>
          <w:rFonts w:ascii="Times New Roman" w:hAnsi="Times New Roman" w:cs="Times New Roman"/>
          <w:sz w:val="24"/>
          <w:szCs w:val="24"/>
        </w:rPr>
        <w:t>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</w:t>
      </w:r>
      <w:r w:rsidR="00A8119B">
        <w:rPr>
          <w:rFonts w:ascii="Times New Roman" w:hAnsi="Times New Roman" w:cs="Times New Roman"/>
          <w:sz w:val="24"/>
          <w:szCs w:val="24"/>
        </w:rPr>
        <w:t>10</w:t>
      </w:r>
      <w:r w:rsidRPr="007D281C">
        <w:rPr>
          <w:rFonts w:ascii="Times New Roman" w:hAnsi="Times New Roman" w:cs="Times New Roman"/>
          <w:sz w:val="24"/>
          <w:szCs w:val="24"/>
        </w:rPr>
        <w:t>.2021 зарегистрирован</w:t>
      </w:r>
      <w:r w:rsidR="008F39E6">
        <w:rPr>
          <w:rFonts w:ascii="Times New Roman" w:hAnsi="Times New Roman" w:cs="Times New Roman"/>
          <w:sz w:val="24"/>
          <w:szCs w:val="24"/>
        </w:rPr>
        <w:t>ы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A8119B">
        <w:rPr>
          <w:rFonts w:ascii="Times New Roman" w:hAnsi="Times New Roman" w:cs="Times New Roman"/>
          <w:sz w:val="24"/>
          <w:szCs w:val="24"/>
        </w:rPr>
        <w:t>6</w:t>
      </w:r>
      <w:r w:rsidRPr="007D281C">
        <w:rPr>
          <w:rFonts w:ascii="Times New Roman" w:hAnsi="Times New Roman" w:cs="Times New Roman"/>
          <w:sz w:val="24"/>
          <w:szCs w:val="24"/>
        </w:rPr>
        <w:t xml:space="preserve"> несчастны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664158">
        <w:rPr>
          <w:rFonts w:ascii="Times New Roman" w:hAnsi="Times New Roman" w:cs="Times New Roman"/>
          <w:sz w:val="24"/>
          <w:szCs w:val="24"/>
        </w:rPr>
        <w:t>ев</w:t>
      </w:r>
      <w:r w:rsidRPr="007D281C">
        <w:rPr>
          <w:rFonts w:ascii="Times New Roman" w:hAnsi="Times New Roman" w:cs="Times New Roman"/>
          <w:sz w:val="24"/>
          <w:szCs w:val="24"/>
        </w:rPr>
        <w:t>, связанны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 производством,                  в результате котор</w:t>
      </w:r>
      <w:r w:rsidR="00664158">
        <w:rPr>
          <w:rFonts w:ascii="Times New Roman" w:hAnsi="Times New Roman" w:cs="Times New Roman"/>
          <w:sz w:val="24"/>
          <w:szCs w:val="24"/>
        </w:rPr>
        <w:t>ых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A8119B">
        <w:rPr>
          <w:rFonts w:ascii="Times New Roman" w:hAnsi="Times New Roman" w:cs="Times New Roman"/>
          <w:sz w:val="24"/>
          <w:szCs w:val="24"/>
        </w:rPr>
        <w:t>5</w:t>
      </w:r>
      <w:r w:rsidRPr="007D281C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A8119B">
        <w:rPr>
          <w:rFonts w:ascii="Times New Roman" w:hAnsi="Times New Roman" w:cs="Times New Roman"/>
          <w:sz w:val="24"/>
          <w:szCs w:val="24"/>
        </w:rPr>
        <w:t>ов</w:t>
      </w:r>
      <w:r w:rsidRPr="007D281C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E263F5">
        <w:rPr>
          <w:rFonts w:ascii="Times New Roman" w:hAnsi="Times New Roman" w:cs="Times New Roman"/>
          <w:sz w:val="24"/>
          <w:szCs w:val="24"/>
        </w:rPr>
        <w:t>и</w:t>
      </w:r>
      <w:r w:rsidRPr="007D281C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A8119B">
        <w:rPr>
          <w:rFonts w:ascii="Times New Roman" w:hAnsi="Times New Roman" w:cs="Times New Roman"/>
          <w:sz w:val="24"/>
          <w:szCs w:val="24"/>
        </w:rPr>
        <w:t>, 1 работник погиб</w:t>
      </w:r>
      <w:r w:rsidR="006641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A8119B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50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57EBC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3F549D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4C38"/>
    <w:rsid w:val="00546868"/>
    <w:rsid w:val="00552BEB"/>
    <w:rsid w:val="00553E4C"/>
    <w:rsid w:val="00557DE8"/>
    <w:rsid w:val="00560770"/>
    <w:rsid w:val="00560D56"/>
    <w:rsid w:val="0056223C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06B"/>
    <w:rsid w:val="006028D6"/>
    <w:rsid w:val="006044F1"/>
    <w:rsid w:val="006064B8"/>
    <w:rsid w:val="00613155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623"/>
    <w:rsid w:val="00662C8E"/>
    <w:rsid w:val="006636E4"/>
    <w:rsid w:val="00663DB8"/>
    <w:rsid w:val="0066415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12DE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9E6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119B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76125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263F5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0905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E26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A6ADF94-4AF9-4280-9C64-7996189C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55</cp:revision>
  <cp:lastPrinted>2021-08-17T05:30:00Z</cp:lastPrinted>
  <dcterms:created xsi:type="dcterms:W3CDTF">2017-12-05T05:35:00Z</dcterms:created>
  <dcterms:modified xsi:type="dcterms:W3CDTF">2021-10-06T07:58:00Z</dcterms:modified>
</cp:coreProperties>
</file>