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01.02.20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18 700,7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339</w:t>
      </w:r>
      <w:r w:rsidR="004268BA" w:rsidRPr="004268BA">
        <w:rPr>
          <w:rFonts w:ascii="Times New Roman" w:hAnsi="Times New Roman"/>
          <w:sz w:val="24"/>
          <w:szCs w:val="24"/>
        </w:rPr>
        <w:t xml:space="preserve">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42</w:t>
      </w:r>
      <w:r w:rsidR="004268BA">
        <w:rPr>
          <w:rFonts w:ascii="Times New Roman" w:hAnsi="Times New Roman"/>
          <w:sz w:val="24"/>
          <w:szCs w:val="24"/>
        </w:rPr>
        <w:t>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167F5">
        <w:rPr>
          <w:rFonts w:ascii="Times New Roman" w:hAnsi="Times New Roman" w:cs="Times New Roman"/>
          <w:sz w:val="24"/>
          <w:szCs w:val="24"/>
        </w:rPr>
        <w:t>25,8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8167F5">
        <w:rPr>
          <w:rFonts w:ascii="Times New Roman" w:hAnsi="Times New Roman" w:cs="Times New Roman"/>
          <w:sz w:val="24"/>
          <w:szCs w:val="24"/>
        </w:rPr>
        <w:t>17,8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  <w:bookmarkStart w:id="0" w:name="_GoBack"/>
      <w:bookmarkEnd w:id="0"/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 w:cs="Times New Roman"/>
          <w:sz w:val="24"/>
          <w:szCs w:val="24"/>
        </w:rPr>
        <w:t>8,0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17,8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0,9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01.02.20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148D">
        <w:rPr>
          <w:rFonts w:ascii="Times New Roman" w:hAnsi="Times New Roman"/>
          <w:color w:val="000000"/>
          <w:sz w:val="24"/>
          <w:szCs w:val="24"/>
        </w:rPr>
        <w:t>5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2 договора заключены в отчетный период, в 3 договора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42148D">
        <w:rPr>
          <w:rFonts w:ascii="Times New Roman" w:hAnsi="Times New Roman" w:cs="Times New Roman"/>
          <w:sz w:val="24"/>
          <w:szCs w:val="24"/>
        </w:rPr>
        <w:t>87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D40925" w:rsidRPr="00D40925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92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>
        <w:rPr>
          <w:rFonts w:ascii="Times New Roman" w:hAnsi="Times New Roman" w:cs="Times New Roman"/>
          <w:sz w:val="24"/>
          <w:szCs w:val="24"/>
        </w:rPr>
        <w:t xml:space="preserve"> проведена специальная оценка условий труда 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на </w:t>
      </w:r>
      <w:r w:rsidR="0055723A">
        <w:rPr>
          <w:rFonts w:ascii="Times New Roman" w:hAnsi="Times New Roman" w:cs="Times New Roman"/>
          <w:sz w:val="24"/>
          <w:szCs w:val="24"/>
        </w:rPr>
        <w:t>4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5723A">
        <w:rPr>
          <w:rFonts w:ascii="Times New Roman" w:hAnsi="Times New Roman" w:cs="Times New Roman"/>
          <w:sz w:val="24"/>
          <w:szCs w:val="24"/>
        </w:rPr>
        <w:t>4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,6% от планируемого значения показателя – </w:t>
      </w:r>
      <w:r w:rsidR="0055723A">
        <w:rPr>
          <w:rFonts w:ascii="Times New Roman" w:hAnsi="Times New Roman" w:cs="Times New Roman"/>
          <w:sz w:val="24"/>
          <w:szCs w:val="24"/>
        </w:rPr>
        <w:t>87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 рабочих мест).</w:t>
      </w:r>
      <w:r w:rsidR="0055723A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составило 8,0 тыс.рублей 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или 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55723A" w:rsidRPr="0055723A">
        <w:rPr>
          <w:rFonts w:ascii="Times New Roman" w:hAnsi="Times New Roman" w:cs="Times New Roman"/>
          <w:sz w:val="24"/>
          <w:szCs w:val="24"/>
        </w:rPr>
        <w:t>% от плана (</w:t>
      </w:r>
      <w:r w:rsidR="0055723A">
        <w:rPr>
          <w:rFonts w:ascii="Times New Roman" w:hAnsi="Times New Roman" w:cs="Times New Roman"/>
          <w:sz w:val="24"/>
          <w:szCs w:val="24"/>
        </w:rPr>
        <w:t>400,0</w:t>
      </w:r>
      <w:r w:rsidR="0055723A" w:rsidRPr="0055723A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отчетном периоде начата работа по сбору и обработке информации о состоянии условий и охраны труда в городских организациях. 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55723A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55723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01.02.20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FA16DE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B309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ADF386-9AF3-40BD-9A0C-7958BD07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40</cp:revision>
  <cp:lastPrinted>2020-02-07T12:22:00Z</cp:lastPrinted>
  <dcterms:created xsi:type="dcterms:W3CDTF">2017-12-05T05:35:00Z</dcterms:created>
  <dcterms:modified xsi:type="dcterms:W3CDTF">2022-02-17T07:17:00Z</dcterms:modified>
</cp:coreProperties>
</file>