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04B9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и ежегодной оценки эффективности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>программы «</w:t>
      </w:r>
      <w:r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Мегион»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01.02.2019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  <w:r w:rsidR="00601E1D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27 657,00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66782">
        <w:rPr>
          <w:rFonts w:ascii="Times New Roman" w:hAnsi="Times New Roman"/>
          <w:sz w:val="24"/>
          <w:szCs w:val="24"/>
        </w:rPr>
        <w:t>3 951,00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>3 470,50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F66782">
        <w:rPr>
          <w:rFonts w:ascii="Times New Roman" w:hAnsi="Times New Roman"/>
          <w:sz w:val="24"/>
          <w:szCs w:val="24"/>
        </w:rPr>
        <w:t>480,50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городском округе город Мегион»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F66782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.2019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378,99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86935">
        <w:rPr>
          <w:rFonts w:ascii="Times New Roman" w:hAnsi="Times New Roman" w:cs="Times New Roman"/>
          <w:sz w:val="24"/>
          <w:szCs w:val="24"/>
        </w:rPr>
        <w:t>378,99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 0,0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3 525, 50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>3 470,50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233F4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финансовое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986935">
        <w:rPr>
          <w:rFonts w:ascii="Times New Roman" w:hAnsi="Times New Roman"/>
          <w:color w:val="000000" w:themeColor="text1"/>
          <w:sz w:val="24"/>
          <w:szCs w:val="24"/>
        </w:rPr>
        <w:t>378,99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01.02.2019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617D1">
        <w:rPr>
          <w:rFonts w:ascii="Times New Roman" w:hAnsi="Times New Roman"/>
          <w:color w:val="000000"/>
          <w:sz w:val="24"/>
          <w:szCs w:val="24"/>
        </w:rPr>
        <w:t>4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6617D1">
        <w:rPr>
          <w:rFonts w:ascii="Times New Roman" w:hAnsi="Times New Roman"/>
          <w:color w:val="000000"/>
          <w:sz w:val="24"/>
          <w:szCs w:val="24"/>
        </w:rPr>
        <w:t>3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договора заключены в отчетный период, в </w:t>
      </w:r>
      <w:r w:rsidR="006617D1">
        <w:rPr>
          <w:rFonts w:ascii="Times New Roman" w:hAnsi="Times New Roman"/>
          <w:color w:val="000000"/>
          <w:sz w:val="24"/>
          <w:szCs w:val="24"/>
        </w:rPr>
        <w:t>1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договор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B2" w:rsidRDefault="006617D1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400,00 тыс.рублей</w:t>
      </w:r>
      <w:r w:rsidR="004772E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В отчетный период в учреждениях города начата работа по подготовке к </w:t>
      </w:r>
      <w:r w:rsidR="00986935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3233F4">
        <w:rPr>
          <w:rFonts w:ascii="Times New Roman" w:hAnsi="Times New Roman" w:cs="Times New Roman"/>
          <w:sz w:val="24"/>
          <w:szCs w:val="24"/>
        </w:rPr>
        <w:t>обучения руководителей и специалистов охране труда, пожарно-техническому минимуму, гражданской обороне.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предусмотрено 25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FCD" w:rsidRDefault="0014348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4772E3">
        <w:rPr>
          <w:rFonts w:ascii="Times New Roman" w:hAnsi="Times New Roman" w:cs="Times New Roman"/>
          <w:sz w:val="24"/>
          <w:szCs w:val="24"/>
        </w:rPr>
        <w:t>на официальном сайте администрации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8914D6" w:rsidRPr="008914D6">
        <w:rPr>
          <w:rFonts w:ascii="Times New Roman" w:hAnsi="Times New Roman" w:cs="Times New Roman"/>
          <w:sz w:val="24"/>
          <w:szCs w:val="24"/>
        </w:rPr>
        <w:t>размещен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="004772E3">
        <w:rPr>
          <w:rFonts w:ascii="Times New Roman" w:hAnsi="Times New Roman" w:cs="Times New Roman"/>
          <w:sz w:val="24"/>
          <w:szCs w:val="24"/>
        </w:rPr>
        <w:t xml:space="preserve">2 </w:t>
      </w:r>
      <w:r w:rsidR="008914D6" w:rsidRPr="008914D6">
        <w:rPr>
          <w:rFonts w:ascii="Times New Roman" w:hAnsi="Times New Roman" w:cs="Times New Roman"/>
          <w:sz w:val="24"/>
          <w:szCs w:val="24"/>
        </w:rPr>
        <w:t>стат</w:t>
      </w:r>
      <w:r>
        <w:rPr>
          <w:rFonts w:ascii="Times New Roman" w:hAnsi="Times New Roman" w:cs="Times New Roman"/>
          <w:sz w:val="24"/>
          <w:szCs w:val="24"/>
        </w:rPr>
        <w:t>ьи</w:t>
      </w:r>
      <w:r w:rsidR="008914D6" w:rsidRPr="008914D6">
        <w:rPr>
          <w:rFonts w:ascii="Times New Roman" w:hAnsi="Times New Roman" w:cs="Times New Roman"/>
          <w:sz w:val="24"/>
          <w:szCs w:val="24"/>
        </w:rPr>
        <w:t xml:space="preserve"> по вопросам охраны труда. </w:t>
      </w:r>
      <w:r>
        <w:rPr>
          <w:rFonts w:ascii="Times New Roman" w:hAnsi="Times New Roman" w:cs="Times New Roman"/>
          <w:sz w:val="24"/>
          <w:szCs w:val="24"/>
        </w:rPr>
        <w:t>Данное мероприятие не требует финансового обеспечения.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отчетном периоде начата работа по сбору и обработке информации о состоянии условий и охраны труда в городских организациях. На 01.02.2019 информацию предоставили 83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01.02.2019 несчастные случаи, связанные с производством, в организациях города не зарегистрированы.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8914D6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8914D6" w:rsidRDefault="00CC4C6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914D6">
        <w:rPr>
          <w:rFonts w:ascii="Times New Roman" w:hAnsi="Times New Roman" w:cs="Times New Roman"/>
          <w:sz w:val="20"/>
          <w:szCs w:val="20"/>
        </w:rPr>
        <w:t>Наталья Викторовна Никулаева</w:t>
      </w:r>
      <w:r w:rsidR="008914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8(34643)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3-32-69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CC04B9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EBA0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BA748A-EB9A-4E24-8B2D-C3FD7364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35</cp:revision>
  <cp:lastPrinted>2017-09-05T07:13:00Z</cp:lastPrinted>
  <dcterms:created xsi:type="dcterms:W3CDTF">2017-12-05T05:35:00Z</dcterms:created>
  <dcterms:modified xsi:type="dcterms:W3CDTF">2019-02-04T04:51:00Z</dcterms:modified>
</cp:coreProperties>
</file>