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5C" w:rsidRPr="00FF667A" w:rsidRDefault="002B7F5C" w:rsidP="00D21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B7F5C" w:rsidRPr="00FF667A" w:rsidRDefault="002B7F5C" w:rsidP="00D21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t>Ханты-Мансийский автономный округ – Югра</w:t>
      </w:r>
    </w:p>
    <w:p w:rsidR="00AD2DFB" w:rsidRPr="00FF667A" w:rsidRDefault="002B7F5C" w:rsidP="00D21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t>город Мегион</w:t>
      </w:r>
    </w:p>
    <w:p w:rsidR="002B7F5C" w:rsidRPr="00FF667A" w:rsidRDefault="002B7F5C" w:rsidP="00D21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F5C" w:rsidRPr="00BA5A19" w:rsidRDefault="002B7F5C" w:rsidP="00D21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A19">
        <w:rPr>
          <w:rFonts w:ascii="Times New Roman" w:hAnsi="Times New Roman" w:cs="Times New Roman"/>
          <w:b/>
          <w:sz w:val="24"/>
          <w:szCs w:val="24"/>
        </w:rPr>
        <w:t>КОМИССИЯ</w:t>
      </w:r>
    </w:p>
    <w:p w:rsidR="002B7F5C" w:rsidRPr="00BA5A19" w:rsidRDefault="002B7F5C" w:rsidP="00D21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A1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15272" w:rsidRPr="00BA5A19">
        <w:rPr>
          <w:rFonts w:ascii="Times New Roman" w:hAnsi="Times New Roman" w:cs="Times New Roman"/>
          <w:b/>
          <w:sz w:val="24"/>
          <w:szCs w:val="24"/>
        </w:rPr>
        <w:t>профилактике правонарушений в</w:t>
      </w:r>
      <w:r w:rsidRPr="00BA5A19">
        <w:rPr>
          <w:rFonts w:ascii="Times New Roman" w:hAnsi="Times New Roman" w:cs="Times New Roman"/>
          <w:b/>
          <w:sz w:val="24"/>
          <w:szCs w:val="24"/>
        </w:rPr>
        <w:t xml:space="preserve"> город</w:t>
      </w:r>
      <w:r w:rsidR="00915272" w:rsidRPr="00BA5A19">
        <w:rPr>
          <w:rFonts w:ascii="Times New Roman" w:hAnsi="Times New Roman" w:cs="Times New Roman"/>
          <w:b/>
          <w:sz w:val="24"/>
          <w:szCs w:val="24"/>
        </w:rPr>
        <w:t>е</w:t>
      </w:r>
      <w:r w:rsidRPr="00BA5A19">
        <w:rPr>
          <w:rFonts w:ascii="Times New Roman" w:hAnsi="Times New Roman" w:cs="Times New Roman"/>
          <w:b/>
          <w:sz w:val="24"/>
          <w:szCs w:val="24"/>
        </w:rPr>
        <w:t xml:space="preserve"> Мегион</w:t>
      </w:r>
      <w:r w:rsidR="00915272" w:rsidRPr="00BA5A19">
        <w:rPr>
          <w:rFonts w:ascii="Times New Roman" w:hAnsi="Times New Roman" w:cs="Times New Roman"/>
          <w:b/>
          <w:sz w:val="24"/>
          <w:szCs w:val="24"/>
        </w:rPr>
        <w:t>е</w:t>
      </w:r>
    </w:p>
    <w:p w:rsidR="002B7F5C" w:rsidRPr="00FF667A" w:rsidRDefault="002B7F5C" w:rsidP="00D21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F5C" w:rsidRPr="00FF667A" w:rsidRDefault="002B7F5C" w:rsidP="00D21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t>ул.</w:t>
      </w:r>
      <w:r w:rsidR="00915272" w:rsidRPr="00FF667A">
        <w:rPr>
          <w:rFonts w:ascii="Times New Roman" w:hAnsi="Times New Roman" w:cs="Times New Roman"/>
          <w:sz w:val="24"/>
          <w:szCs w:val="24"/>
        </w:rPr>
        <w:t>Н</w:t>
      </w:r>
      <w:r w:rsidRPr="00FF667A">
        <w:rPr>
          <w:rFonts w:ascii="Times New Roman" w:hAnsi="Times New Roman" w:cs="Times New Roman"/>
          <w:sz w:val="24"/>
          <w:szCs w:val="24"/>
        </w:rPr>
        <w:t>ефтяников,</w:t>
      </w:r>
      <w:r w:rsidR="00BA5A19">
        <w:rPr>
          <w:rFonts w:ascii="Times New Roman" w:hAnsi="Times New Roman" w:cs="Times New Roman"/>
          <w:sz w:val="24"/>
          <w:szCs w:val="24"/>
        </w:rPr>
        <w:t xml:space="preserve"> </w:t>
      </w:r>
      <w:r w:rsidRPr="00FF667A">
        <w:rPr>
          <w:rFonts w:ascii="Times New Roman" w:hAnsi="Times New Roman" w:cs="Times New Roman"/>
          <w:sz w:val="24"/>
          <w:szCs w:val="24"/>
        </w:rPr>
        <w:t>8, г.Мегион, Ханты-Мансийский автономный округ – Югра, 628680</w:t>
      </w:r>
    </w:p>
    <w:p w:rsidR="002B7F5C" w:rsidRPr="00FF667A" w:rsidRDefault="002B7F5C" w:rsidP="00D21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t xml:space="preserve">телефон: (34643) 9-63-47, электронная почта: </w:t>
      </w:r>
      <w:hyperlink r:id="rId7" w:history="1">
        <w:r w:rsidRPr="00FF66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bezopasnost</w:t>
        </w:r>
        <w:r w:rsidRPr="00FF667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F66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admmegion</w:t>
        </w:r>
        <w:r w:rsidRPr="00FF667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F66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B7F5C" w:rsidRPr="00975AF6" w:rsidRDefault="002B7F5C" w:rsidP="00D21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AF6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</w:t>
      </w:r>
      <w:r w:rsidR="00D21885" w:rsidRPr="00975AF6"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</w:p>
    <w:p w:rsidR="002B7F5C" w:rsidRPr="00FF667A" w:rsidRDefault="002B7F5C" w:rsidP="00D21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73B" w:rsidRDefault="00975AF6" w:rsidP="00D21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885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</w:p>
    <w:p w:rsidR="0063500B" w:rsidRPr="00D21885" w:rsidRDefault="00975AF6" w:rsidP="00D21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комиссии по </w:t>
      </w:r>
      <w:r w:rsidRPr="00975AF6">
        <w:rPr>
          <w:rFonts w:ascii="Times New Roman" w:hAnsi="Times New Roman" w:cs="Times New Roman"/>
          <w:b/>
          <w:sz w:val="24"/>
          <w:szCs w:val="24"/>
        </w:rPr>
        <w:t xml:space="preserve">профилактике правонарушений в городе Мегионе </w:t>
      </w:r>
      <w:r w:rsidR="00BC5B36">
        <w:rPr>
          <w:rFonts w:ascii="Times New Roman" w:hAnsi="Times New Roman" w:cs="Times New Roman"/>
          <w:b/>
          <w:sz w:val="24"/>
          <w:szCs w:val="24"/>
        </w:rPr>
        <w:br/>
      </w:r>
      <w:r w:rsidR="00A9605B" w:rsidRPr="00D2188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E5431">
        <w:rPr>
          <w:rFonts w:ascii="Times New Roman" w:hAnsi="Times New Roman" w:cs="Times New Roman"/>
          <w:b/>
          <w:sz w:val="24"/>
          <w:szCs w:val="24"/>
        </w:rPr>
        <w:t>30.03.2022</w:t>
      </w:r>
      <w:r w:rsidR="0063500B" w:rsidRPr="00D21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B36" w:rsidRPr="00D21885">
        <w:rPr>
          <w:rFonts w:ascii="Times New Roman" w:hAnsi="Times New Roman" w:cs="Times New Roman"/>
          <w:b/>
          <w:sz w:val="24"/>
          <w:szCs w:val="24"/>
        </w:rPr>
        <w:t>№1</w:t>
      </w:r>
    </w:p>
    <w:p w:rsidR="0063500B" w:rsidRPr="00D21885" w:rsidRDefault="0063500B" w:rsidP="00D21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00B" w:rsidRDefault="00915272" w:rsidP="00D21885">
      <w:pPr>
        <w:tabs>
          <w:tab w:val="left" w:pos="10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t>Ч</w:t>
      </w:r>
      <w:r w:rsidR="005A0275" w:rsidRPr="00FF667A">
        <w:rPr>
          <w:rFonts w:ascii="Times New Roman" w:hAnsi="Times New Roman" w:cs="Times New Roman"/>
          <w:sz w:val="24"/>
          <w:szCs w:val="24"/>
        </w:rPr>
        <w:t>лены комиссии</w:t>
      </w:r>
      <w:r w:rsidR="0063500B" w:rsidRPr="00FF6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BF9" w:rsidRPr="00FF667A" w:rsidRDefault="00C06BF9" w:rsidP="00D21885">
      <w:pPr>
        <w:tabs>
          <w:tab w:val="left" w:pos="10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146FB6" w:rsidRPr="00FF667A" w:rsidTr="00146FB6">
        <w:tc>
          <w:tcPr>
            <w:tcW w:w="3261" w:type="dxa"/>
          </w:tcPr>
          <w:p w:rsidR="00146FB6" w:rsidRDefault="00146FB6" w:rsidP="00C06B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6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Алчинов </w:t>
            </w:r>
            <w:r w:rsidRPr="00FF6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Игорь Геннадьевич</w:t>
            </w:r>
          </w:p>
          <w:p w:rsidR="00BC5B36" w:rsidRPr="00FF667A" w:rsidRDefault="00BC5B36" w:rsidP="00C06B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146FB6" w:rsidRDefault="00146FB6" w:rsidP="00DC3D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 главы города, председатель комиссии</w:t>
            </w:r>
          </w:p>
          <w:p w:rsidR="00BC5B36" w:rsidRPr="00FF667A" w:rsidRDefault="00BC5B36" w:rsidP="00DC3D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FB6" w:rsidRPr="00FF667A" w:rsidTr="00146FB6">
        <w:tc>
          <w:tcPr>
            <w:tcW w:w="3261" w:type="dxa"/>
          </w:tcPr>
          <w:p w:rsidR="00BC5B36" w:rsidRDefault="007E5431" w:rsidP="007E54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Грицай</w:t>
            </w:r>
          </w:p>
          <w:p w:rsidR="007E5431" w:rsidRPr="00FF667A" w:rsidRDefault="007E5431" w:rsidP="007E54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Анатольевич</w:t>
            </w:r>
          </w:p>
        </w:tc>
        <w:tc>
          <w:tcPr>
            <w:tcW w:w="6237" w:type="dxa"/>
            <w:shd w:val="clear" w:color="auto" w:fill="auto"/>
          </w:tcPr>
          <w:p w:rsidR="00146FB6" w:rsidRDefault="00146FB6" w:rsidP="00DC3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7A">
              <w:rPr>
                <w:rFonts w:ascii="Times New Roman" w:hAnsi="Times New Roman" w:cs="Times New Roman"/>
                <w:sz w:val="24"/>
                <w:szCs w:val="24"/>
              </w:rPr>
              <w:t>начальник отдела Министерства внутренних дел Российской Федерации по городу Мегиону, заместитель председателя комиссии</w:t>
            </w:r>
          </w:p>
          <w:p w:rsidR="00BC5B36" w:rsidRPr="00FF667A" w:rsidRDefault="00BC5B36" w:rsidP="00DC3D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FB6" w:rsidRPr="00FF667A" w:rsidTr="00146FB6">
        <w:tc>
          <w:tcPr>
            <w:tcW w:w="3261" w:type="dxa"/>
          </w:tcPr>
          <w:p w:rsidR="00146FB6" w:rsidRPr="00FF667A" w:rsidRDefault="00146FB6" w:rsidP="00C06B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667A">
              <w:rPr>
                <w:rFonts w:ascii="Times New Roman" w:hAnsi="Times New Roman" w:cs="Times New Roman"/>
                <w:sz w:val="24"/>
                <w:szCs w:val="24"/>
              </w:rPr>
              <w:t xml:space="preserve">Петриченко </w:t>
            </w:r>
            <w:r w:rsidRPr="00FF667A">
              <w:rPr>
                <w:rFonts w:ascii="Times New Roman" w:hAnsi="Times New Roman" w:cs="Times New Roman"/>
                <w:sz w:val="24"/>
                <w:szCs w:val="24"/>
              </w:rPr>
              <w:br/>
              <w:t>Алексей Владимирович</w:t>
            </w:r>
          </w:p>
        </w:tc>
        <w:tc>
          <w:tcPr>
            <w:tcW w:w="6237" w:type="dxa"/>
            <w:shd w:val="clear" w:color="auto" w:fill="auto"/>
          </w:tcPr>
          <w:p w:rsidR="00146FB6" w:rsidRDefault="007E5431" w:rsidP="00DC3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8F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FB6" w:rsidRPr="00FF667A">
              <w:rPr>
                <w:rFonts w:ascii="Times New Roman" w:hAnsi="Times New Roman" w:cs="Times New Roman"/>
                <w:sz w:val="24"/>
                <w:szCs w:val="24"/>
              </w:rPr>
              <w:t>главы города по социальной политике,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46FB6" w:rsidRPr="00FF667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комиссии</w:t>
            </w:r>
          </w:p>
          <w:p w:rsidR="00BC5B36" w:rsidRPr="00FF667A" w:rsidRDefault="00BC5B36" w:rsidP="00DC3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FC" w:rsidRPr="00FF667A" w:rsidTr="00B0660C">
        <w:tc>
          <w:tcPr>
            <w:tcW w:w="3261" w:type="dxa"/>
          </w:tcPr>
          <w:p w:rsidR="006D67FC" w:rsidRPr="00FF667A" w:rsidRDefault="006D67FC" w:rsidP="00B0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7A">
              <w:rPr>
                <w:rFonts w:ascii="Times New Roman" w:hAnsi="Times New Roman" w:cs="Times New Roman"/>
                <w:sz w:val="24"/>
                <w:szCs w:val="24"/>
              </w:rPr>
              <w:t xml:space="preserve">Метринская </w:t>
            </w:r>
            <w:r w:rsidRPr="00FF66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Татьяна Юрьевна </w:t>
            </w:r>
          </w:p>
        </w:tc>
        <w:tc>
          <w:tcPr>
            <w:tcW w:w="6237" w:type="dxa"/>
            <w:shd w:val="clear" w:color="auto" w:fill="auto"/>
          </w:tcPr>
          <w:p w:rsidR="006D67FC" w:rsidRDefault="006D67FC" w:rsidP="00B0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7A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образования администрации города</w:t>
            </w:r>
          </w:p>
          <w:p w:rsidR="006D67FC" w:rsidRPr="00FF667A" w:rsidRDefault="006D67FC" w:rsidP="00B0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FC" w:rsidRPr="00FF667A" w:rsidTr="00B0660C">
        <w:tc>
          <w:tcPr>
            <w:tcW w:w="3261" w:type="dxa"/>
          </w:tcPr>
          <w:p w:rsidR="006D67FC" w:rsidRPr="00FF667A" w:rsidRDefault="006D67FC" w:rsidP="00B0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7A">
              <w:rPr>
                <w:rFonts w:ascii="Times New Roman" w:hAnsi="Times New Roman" w:cs="Times New Roman"/>
                <w:sz w:val="24"/>
                <w:szCs w:val="24"/>
              </w:rPr>
              <w:t xml:space="preserve">Луткова </w:t>
            </w:r>
            <w:r w:rsidRPr="00FF667A">
              <w:rPr>
                <w:rFonts w:ascii="Times New Roman" w:hAnsi="Times New Roman" w:cs="Times New Roman"/>
                <w:sz w:val="24"/>
                <w:szCs w:val="24"/>
              </w:rPr>
              <w:br/>
              <w:t>Ольга Леонидовна</w:t>
            </w:r>
          </w:p>
        </w:tc>
        <w:tc>
          <w:tcPr>
            <w:tcW w:w="6237" w:type="dxa"/>
            <w:shd w:val="clear" w:color="auto" w:fill="auto"/>
          </w:tcPr>
          <w:p w:rsidR="006D67FC" w:rsidRDefault="006D67FC" w:rsidP="00B0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7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общественных связей администрации города</w:t>
            </w:r>
          </w:p>
          <w:p w:rsidR="006D67FC" w:rsidRPr="00FF667A" w:rsidRDefault="006D67FC" w:rsidP="00B0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FC" w:rsidRPr="00FF667A" w:rsidTr="00B0660C">
        <w:tc>
          <w:tcPr>
            <w:tcW w:w="3261" w:type="dxa"/>
          </w:tcPr>
          <w:p w:rsidR="006D67FC" w:rsidRDefault="006D67FC" w:rsidP="00B0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Мозоленко</w:t>
            </w:r>
          </w:p>
          <w:p w:rsidR="006D67FC" w:rsidRPr="00FF667A" w:rsidRDefault="006D67FC" w:rsidP="00B0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Константин Георгиевич</w:t>
            </w:r>
          </w:p>
        </w:tc>
        <w:tc>
          <w:tcPr>
            <w:tcW w:w="6237" w:type="dxa"/>
            <w:shd w:val="clear" w:color="auto" w:fill="auto"/>
          </w:tcPr>
          <w:p w:rsidR="006D67FC" w:rsidRDefault="006D67FC" w:rsidP="00B0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FF6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по обеспечению деятельности муниципальной комиссии по делам несовершеннолетних администрации города</w:t>
            </w:r>
          </w:p>
          <w:p w:rsidR="006D67FC" w:rsidRPr="00FF667A" w:rsidRDefault="006D67FC" w:rsidP="00B0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F41" w:rsidRPr="00FF667A" w:rsidTr="00484F41">
        <w:tc>
          <w:tcPr>
            <w:tcW w:w="3261" w:type="dxa"/>
          </w:tcPr>
          <w:p w:rsidR="00484F41" w:rsidRPr="00FF667A" w:rsidRDefault="00484F41" w:rsidP="00C0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7A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  <w:r w:rsidRPr="00FF667A">
              <w:rPr>
                <w:rFonts w:ascii="Times New Roman" w:hAnsi="Times New Roman" w:cs="Times New Roman"/>
                <w:sz w:val="24"/>
                <w:szCs w:val="24"/>
              </w:rPr>
              <w:br/>
              <w:t>Лариса Михайловна</w:t>
            </w:r>
          </w:p>
        </w:tc>
        <w:tc>
          <w:tcPr>
            <w:tcW w:w="6237" w:type="dxa"/>
            <w:shd w:val="clear" w:color="auto" w:fill="auto"/>
          </w:tcPr>
          <w:p w:rsidR="00484F41" w:rsidRDefault="00484F41" w:rsidP="00DC3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7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по профилактике правонарушений и наркомании </w:t>
            </w:r>
            <w:r w:rsidR="008A408F" w:rsidRPr="00FF667A">
              <w:rPr>
                <w:rFonts w:ascii="Times New Roman" w:hAnsi="Times New Roman" w:cs="Times New Roman"/>
                <w:sz w:val="24"/>
                <w:szCs w:val="24"/>
              </w:rPr>
              <w:t>отдела общественной безопасности администрации города</w:t>
            </w:r>
            <w:r w:rsidRPr="00FF667A"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  <w:p w:rsidR="00BC5B36" w:rsidRPr="00FF667A" w:rsidRDefault="00BC5B36" w:rsidP="00DC3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B6" w:rsidRPr="00FF667A" w:rsidTr="00146FB6">
        <w:tc>
          <w:tcPr>
            <w:tcW w:w="3261" w:type="dxa"/>
          </w:tcPr>
          <w:p w:rsidR="00146FB6" w:rsidRPr="00FF667A" w:rsidRDefault="00146FB6" w:rsidP="00C06B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Бойков </w:t>
            </w:r>
            <w:r w:rsidRPr="00FF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Юрий Викторович</w:t>
            </w:r>
          </w:p>
        </w:tc>
        <w:tc>
          <w:tcPr>
            <w:tcW w:w="6237" w:type="dxa"/>
            <w:shd w:val="clear" w:color="auto" w:fill="auto"/>
          </w:tcPr>
          <w:p w:rsidR="00146FB6" w:rsidRDefault="008A408F" w:rsidP="00DC3D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="00146FB6" w:rsidRPr="00FF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46FB6" w:rsidRPr="00FF667A">
              <w:rPr>
                <w:rFonts w:ascii="Times New Roman" w:hAnsi="Times New Roman" w:cs="Times New Roman"/>
                <w:sz w:val="24"/>
                <w:szCs w:val="24"/>
              </w:rPr>
              <w:t xml:space="preserve">ижневартовского </w:t>
            </w:r>
            <w:r w:rsidR="008F5176">
              <w:rPr>
                <w:rFonts w:ascii="Times New Roman" w:hAnsi="Times New Roman" w:cs="Times New Roman"/>
                <w:sz w:val="24"/>
                <w:szCs w:val="24"/>
              </w:rPr>
              <w:t>МОВО</w:t>
            </w:r>
            <w:r w:rsidR="00146FB6" w:rsidRPr="00FF667A">
              <w:rPr>
                <w:rFonts w:ascii="Times New Roman" w:hAnsi="Times New Roman" w:cs="Times New Roman"/>
                <w:sz w:val="24"/>
                <w:szCs w:val="24"/>
              </w:rPr>
              <w:t xml:space="preserve"> филиала </w:t>
            </w:r>
            <w:r w:rsidR="008F5176">
              <w:rPr>
                <w:rFonts w:ascii="Times New Roman" w:hAnsi="Times New Roman" w:cs="Times New Roman"/>
                <w:sz w:val="24"/>
                <w:szCs w:val="24"/>
              </w:rPr>
              <w:t>ФГКУ</w:t>
            </w:r>
            <w:r w:rsidR="00146FB6" w:rsidRPr="00FF667A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вневедомственной охраны войск национальной гвардии Российской Федерации </w:t>
            </w:r>
            <w:r w:rsidR="00146FB6" w:rsidRPr="00FF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B0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ХМАО </w:t>
            </w:r>
            <w:r w:rsidR="00146FB6" w:rsidRPr="00FF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B0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6FB6" w:rsidRPr="00FF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Югре»</w:t>
            </w:r>
          </w:p>
          <w:p w:rsidR="00BC5B36" w:rsidRPr="00FF667A" w:rsidRDefault="00BC5B36" w:rsidP="00DC3D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FB6" w:rsidRPr="00FF667A" w:rsidTr="00146FB6">
        <w:tc>
          <w:tcPr>
            <w:tcW w:w="3261" w:type="dxa"/>
          </w:tcPr>
          <w:p w:rsidR="00146FB6" w:rsidRPr="00FF667A" w:rsidRDefault="00146FB6" w:rsidP="00C0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7A">
              <w:rPr>
                <w:rFonts w:ascii="Times New Roman" w:hAnsi="Times New Roman" w:cs="Times New Roman"/>
                <w:sz w:val="24"/>
                <w:szCs w:val="24"/>
              </w:rPr>
              <w:t xml:space="preserve">Бреушева </w:t>
            </w:r>
            <w:r w:rsidRPr="00FF667A">
              <w:rPr>
                <w:rFonts w:ascii="Times New Roman" w:hAnsi="Times New Roman" w:cs="Times New Roman"/>
                <w:sz w:val="24"/>
                <w:szCs w:val="24"/>
              </w:rPr>
              <w:br/>
              <w:t>Анна Юрьевна</w:t>
            </w:r>
          </w:p>
        </w:tc>
        <w:tc>
          <w:tcPr>
            <w:tcW w:w="6237" w:type="dxa"/>
            <w:shd w:val="clear" w:color="auto" w:fill="auto"/>
          </w:tcPr>
          <w:p w:rsidR="00146FB6" w:rsidRDefault="008A408F" w:rsidP="00DC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7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146FB6" w:rsidRPr="00FF667A">
              <w:rPr>
                <w:rFonts w:ascii="Times New Roman" w:hAnsi="Times New Roman" w:cs="Times New Roman"/>
                <w:sz w:val="24"/>
                <w:szCs w:val="24"/>
              </w:rPr>
              <w:t>отдела общественной безопасности администрации города</w:t>
            </w:r>
          </w:p>
          <w:p w:rsidR="00BC5B36" w:rsidRPr="00FF667A" w:rsidRDefault="00BC5B36" w:rsidP="00DC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B6" w:rsidRPr="00FF667A" w:rsidTr="00146FB6">
        <w:tc>
          <w:tcPr>
            <w:tcW w:w="3261" w:type="dxa"/>
          </w:tcPr>
          <w:p w:rsidR="00146FB6" w:rsidRPr="00FF667A" w:rsidRDefault="00146FB6" w:rsidP="00C06B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Гаулика </w:t>
            </w:r>
            <w:r w:rsidRPr="00FF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Олег Профирович</w:t>
            </w:r>
          </w:p>
        </w:tc>
        <w:tc>
          <w:tcPr>
            <w:tcW w:w="6237" w:type="dxa"/>
            <w:shd w:val="clear" w:color="auto" w:fill="auto"/>
          </w:tcPr>
          <w:p w:rsidR="00146FB6" w:rsidRDefault="00146FB6" w:rsidP="00DC3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7A">
              <w:rPr>
                <w:rFonts w:ascii="Times New Roman" w:hAnsi="Times New Roman" w:cs="Times New Roman"/>
                <w:sz w:val="24"/>
                <w:szCs w:val="24"/>
              </w:rPr>
              <w:t>полномочный представитель главы города по поселку городского типа Высокий</w:t>
            </w:r>
          </w:p>
          <w:p w:rsidR="00BC5B36" w:rsidRPr="00FF667A" w:rsidRDefault="00BC5B36" w:rsidP="00DC3D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FB6" w:rsidRPr="00FF667A" w:rsidTr="00146FB6">
        <w:tc>
          <w:tcPr>
            <w:tcW w:w="3261" w:type="dxa"/>
          </w:tcPr>
          <w:p w:rsidR="00146FB6" w:rsidRPr="00FF667A" w:rsidRDefault="00146FB6" w:rsidP="00C0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66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Карпова </w:t>
            </w:r>
            <w:r w:rsidRPr="00FF66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Наталья Рудольфовна</w:t>
            </w:r>
          </w:p>
        </w:tc>
        <w:tc>
          <w:tcPr>
            <w:tcW w:w="6237" w:type="dxa"/>
            <w:shd w:val="clear" w:color="auto" w:fill="auto"/>
          </w:tcPr>
          <w:p w:rsidR="00BC5B36" w:rsidRDefault="00146FB6" w:rsidP="00DC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7A">
              <w:rPr>
                <w:rFonts w:ascii="Times New Roman" w:hAnsi="Times New Roman" w:cs="Times New Roman"/>
                <w:sz w:val="24"/>
                <w:szCs w:val="24"/>
              </w:rPr>
              <w:t>директор казенного учреждения ХМАО</w:t>
            </w:r>
            <w:r w:rsidR="00B07A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F667A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="00B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67A">
              <w:rPr>
                <w:rFonts w:ascii="Times New Roman" w:hAnsi="Times New Roman" w:cs="Times New Roman"/>
                <w:sz w:val="24"/>
                <w:szCs w:val="24"/>
              </w:rPr>
              <w:t xml:space="preserve">«Мегионский центр занятости населения» </w:t>
            </w:r>
          </w:p>
          <w:p w:rsidR="00146FB6" w:rsidRPr="00FF667A" w:rsidRDefault="00146FB6" w:rsidP="00DC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6FB6" w:rsidRPr="00FF667A" w:rsidTr="00146FB6">
        <w:tc>
          <w:tcPr>
            <w:tcW w:w="3261" w:type="dxa"/>
          </w:tcPr>
          <w:p w:rsidR="00146FB6" w:rsidRPr="00FF667A" w:rsidRDefault="00146FB6" w:rsidP="00C0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66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Лукаш</w:t>
            </w:r>
            <w:r w:rsidRPr="00FF66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Владимир Петрович</w:t>
            </w:r>
          </w:p>
        </w:tc>
        <w:tc>
          <w:tcPr>
            <w:tcW w:w="6237" w:type="dxa"/>
            <w:shd w:val="clear" w:color="auto" w:fill="auto"/>
          </w:tcPr>
          <w:p w:rsidR="00BC5B36" w:rsidRDefault="00146FB6" w:rsidP="00DC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правления общественной организации ветеранов отдела внутренних дел города Мегиона </w:t>
            </w:r>
            <w:r w:rsidR="008F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ХМАО</w:t>
            </w:r>
            <w:r w:rsidRPr="00FF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Югры </w:t>
            </w:r>
          </w:p>
          <w:p w:rsidR="00BC5B36" w:rsidRPr="00FF667A" w:rsidRDefault="00BC5B36" w:rsidP="00DC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B6" w:rsidRPr="00FF667A" w:rsidTr="00146FB6">
        <w:tc>
          <w:tcPr>
            <w:tcW w:w="3261" w:type="dxa"/>
          </w:tcPr>
          <w:p w:rsidR="00146FB6" w:rsidRDefault="00146FB6" w:rsidP="00DC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7A">
              <w:rPr>
                <w:rFonts w:ascii="Times New Roman" w:hAnsi="Times New Roman" w:cs="Times New Roman"/>
                <w:sz w:val="24"/>
                <w:szCs w:val="24"/>
              </w:rPr>
              <w:t xml:space="preserve">Масленникова </w:t>
            </w:r>
            <w:r w:rsidRPr="00FF667A">
              <w:rPr>
                <w:rFonts w:ascii="Times New Roman" w:hAnsi="Times New Roman" w:cs="Times New Roman"/>
                <w:sz w:val="24"/>
                <w:szCs w:val="24"/>
              </w:rPr>
              <w:br/>
              <w:t>Татьяна Александровна</w:t>
            </w:r>
          </w:p>
          <w:p w:rsidR="006D67FC" w:rsidRPr="00FF667A" w:rsidRDefault="006D67FC" w:rsidP="00DC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C5B36" w:rsidRPr="00FF667A" w:rsidRDefault="00146FB6" w:rsidP="00DC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7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социальной защиты населения по городу Мегиону</w:t>
            </w:r>
          </w:p>
        </w:tc>
      </w:tr>
      <w:tr w:rsidR="00146FB6" w:rsidRPr="00FF667A" w:rsidTr="00146FB6">
        <w:tc>
          <w:tcPr>
            <w:tcW w:w="3261" w:type="dxa"/>
          </w:tcPr>
          <w:p w:rsidR="00146FB6" w:rsidRPr="00FF667A" w:rsidRDefault="00146FB6" w:rsidP="00DC3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7A">
              <w:rPr>
                <w:rFonts w:ascii="Times New Roman" w:hAnsi="Times New Roman" w:cs="Times New Roman"/>
                <w:sz w:val="24"/>
                <w:szCs w:val="24"/>
              </w:rPr>
              <w:t xml:space="preserve">Маяйчева </w:t>
            </w:r>
            <w:r w:rsidRPr="00FF667A">
              <w:rPr>
                <w:rFonts w:ascii="Times New Roman" w:hAnsi="Times New Roman" w:cs="Times New Roman"/>
                <w:sz w:val="24"/>
                <w:szCs w:val="24"/>
              </w:rPr>
              <w:br/>
              <w:t>Ирина Александровна</w:t>
            </w:r>
            <w:r w:rsidRPr="00FF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146FB6" w:rsidRDefault="00146FB6" w:rsidP="00DC3D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филиала по городу Мегиону ФКУ </w:t>
            </w:r>
            <w:r w:rsidR="008F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F5176" w:rsidRPr="00FF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</w:t>
            </w:r>
            <w:r w:rsidRPr="00FF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-исполнительн</w:t>
            </w:r>
            <w:r w:rsidR="008F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FF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инспекци</w:t>
            </w:r>
            <w:r w:rsidR="008F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 Федеральной службы исполнения наказаний </w:t>
            </w:r>
            <w:r w:rsidRPr="00FF667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FF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B0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ХМАО</w:t>
            </w:r>
            <w:r w:rsidRPr="00FF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Югре</w:t>
            </w:r>
            <w:r w:rsidR="008F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C5B36" w:rsidRPr="00FF667A" w:rsidRDefault="00BC5B36" w:rsidP="00DC3D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FB6" w:rsidRPr="00FF667A" w:rsidTr="00146FB6">
        <w:tc>
          <w:tcPr>
            <w:tcW w:w="3261" w:type="dxa"/>
          </w:tcPr>
          <w:p w:rsidR="00146FB6" w:rsidRDefault="00146FB6" w:rsidP="00DC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7A">
              <w:rPr>
                <w:rFonts w:ascii="Times New Roman" w:hAnsi="Times New Roman" w:cs="Times New Roman"/>
                <w:sz w:val="24"/>
                <w:szCs w:val="24"/>
              </w:rPr>
              <w:t xml:space="preserve">Мошковская </w:t>
            </w:r>
            <w:r w:rsidRPr="00FF667A">
              <w:rPr>
                <w:rFonts w:ascii="Times New Roman" w:hAnsi="Times New Roman" w:cs="Times New Roman"/>
                <w:sz w:val="24"/>
                <w:szCs w:val="24"/>
              </w:rPr>
              <w:br/>
              <w:t>Елена Васильевна</w:t>
            </w:r>
          </w:p>
          <w:p w:rsidR="00C06BF9" w:rsidRPr="00FF667A" w:rsidRDefault="00C06BF9" w:rsidP="00DC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46FB6" w:rsidRPr="00FF667A" w:rsidRDefault="00146FB6" w:rsidP="00DC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7A">
              <w:rPr>
                <w:rFonts w:ascii="Times New Roman" w:hAnsi="Times New Roman" w:cs="Times New Roman"/>
                <w:sz w:val="24"/>
                <w:szCs w:val="24"/>
              </w:rPr>
              <w:t>руководитель Народной дружины города Мегиона</w:t>
            </w:r>
          </w:p>
        </w:tc>
      </w:tr>
      <w:tr w:rsidR="00146FB6" w:rsidRPr="00FF667A" w:rsidTr="00146FB6">
        <w:tc>
          <w:tcPr>
            <w:tcW w:w="3261" w:type="dxa"/>
          </w:tcPr>
          <w:p w:rsidR="00146FB6" w:rsidRPr="00FF667A" w:rsidRDefault="00146FB6" w:rsidP="00DC3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7A">
              <w:rPr>
                <w:rFonts w:ascii="Times New Roman" w:hAnsi="Times New Roman" w:cs="Times New Roman"/>
                <w:sz w:val="24"/>
                <w:szCs w:val="24"/>
              </w:rPr>
              <w:t xml:space="preserve">Усанов </w:t>
            </w:r>
            <w:r w:rsidRPr="00FF667A">
              <w:rPr>
                <w:rFonts w:ascii="Times New Roman" w:hAnsi="Times New Roman" w:cs="Times New Roman"/>
                <w:sz w:val="24"/>
                <w:szCs w:val="24"/>
              </w:rPr>
              <w:br/>
              <w:t>Владимир Александрович</w:t>
            </w:r>
          </w:p>
        </w:tc>
        <w:tc>
          <w:tcPr>
            <w:tcW w:w="6237" w:type="dxa"/>
            <w:shd w:val="clear" w:color="auto" w:fill="auto"/>
          </w:tcPr>
          <w:p w:rsidR="00146FB6" w:rsidRPr="00FF667A" w:rsidRDefault="007E5431" w:rsidP="00DC3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</w:t>
            </w:r>
            <w:r w:rsidR="00146FB6" w:rsidRPr="00FF667A">
              <w:rPr>
                <w:rFonts w:ascii="Times New Roman" w:hAnsi="Times New Roman" w:cs="Times New Roman"/>
                <w:sz w:val="24"/>
                <w:szCs w:val="24"/>
              </w:rPr>
              <w:t xml:space="preserve"> хуторского казачьего общества «Хутор Мегион»</w:t>
            </w:r>
          </w:p>
        </w:tc>
      </w:tr>
    </w:tbl>
    <w:p w:rsidR="002E4AAA" w:rsidRPr="00FF667A" w:rsidRDefault="002E4AAA" w:rsidP="00DC3DBF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AAA" w:rsidRDefault="00901DA9" w:rsidP="00BA5A19">
      <w:pPr>
        <w:tabs>
          <w:tab w:val="left" w:pos="10440"/>
        </w:tabs>
        <w:spacing w:after="0" w:line="240" w:lineRule="auto"/>
        <w:ind w:right="5387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t>Приглашенные</w:t>
      </w:r>
      <w:r w:rsidR="002E4AAA" w:rsidRPr="00FF66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16E7" w:rsidRPr="00FF667A" w:rsidRDefault="006616E7" w:rsidP="00BA5A19">
      <w:pPr>
        <w:tabs>
          <w:tab w:val="left" w:pos="10440"/>
        </w:tabs>
        <w:spacing w:after="0" w:line="240" w:lineRule="auto"/>
        <w:ind w:right="5387"/>
        <w:jc w:val="both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t xml:space="preserve">Колосов Сергей Викторович, главный специалист </w:t>
      </w:r>
      <w:r w:rsidR="00901DA9" w:rsidRPr="00FF667A">
        <w:rPr>
          <w:rFonts w:ascii="Times New Roman" w:hAnsi="Times New Roman" w:cs="Times New Roman"/>
          <w:sz w:val="24"/>
          <w:szCs w:val="24"/>
        </w:rPr>
        <w:t>сектора по профилактике правонарушений и наркомании отдела общественной безопасности администрации города</w:t>
      </w:r>
    </w:p>
    <w:p w:rsidR="002E4AAA" w:rsidRPr="00FF667A" w:rsidRDefault="002E4AAA" w:rsidP="00D21885">
      <w:pPr>
        <w:tabs>
          <w:tab w:val="left" w:pos="10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42" w:rsidRPr="00FF667A" w:rsidRDefault="00BF4242" w:rsidP="00D2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7E5431" w:rsidRPr="00906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оперативно-служебной деятельности О</w:t>
      </w:r>
      <w:r w:rsidR="007E5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тдела </w:t>
      </w:r>
      <w:r w:rsidR="007E5431" w:rsidRPr="00906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МВД России </w:t>
      </w:r>
      <w:r w:rsidR="007E5431" w:rsidRPr="00906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E5431" w:rsidRPr="007E54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г.Мегиону за 2021 год и задачах по профилактике правонарушений на 2022 год ____</w:t>
      </w:r>
    </w:p>
    <w:p w:rsidR="00BF4242" w:rsidRPr="00FF667A" w:rsidRDefault="00BF4242" w:rsidP="00D21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E5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Грицай Н.А.</w:t>
      </w:r>
      <w:r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64940" w:rsidRPr="00FF667A" w:rsidRDefault="00065FD5" w:rsidP="00D2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РЕШИЛИ</w:t>
      </w:r>
      <w:r w:rsidR="00E64940"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:</w:t>
      </w:r>
    </w:p>
    <w:p w:rsidR="0086731C" w:rsidRDefault="007E5431" w:rsidP="0086731C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B6C">
        <w:rPr>
          <w:rFonts w:ascii="Times New Roman" w:hAnsi="Times New Roman" w:cs="Times New Roman"/>
          <w:sz w:val="24"/>
          <w:szCs w:val="24"/>
        </w:rPr>
        <w:t xml:space="preserve">По итогам 2021 года криминальная ситуация на территории города характеризуется незначительным </w:t>
      </w:r>
      <w:r w:rsidR="00393B6C" w:rsidRPr="00512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увеличением уровня преступности на </w:t>
      </w:r>
      <w:r w:rsidR="00393B6C">
        <w:rPr>
          <w:rFonts w:ascii="Times New Roman" w:hAnsi="Times New Roman" w:cs="Times New Roman"/>
          <w:color w:val="000000" w:themeColor="text1"/>
          <w:sz w:val="24"/>
          <w:szCs w:val="24"/>
        </w:rPr>
        <w:t>2,6</w:t>
      </w:r>
      <w:r w:rsidR="00393B6C" w:rsidRPr="00512B55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393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93B6C" w:rsidRPr="00512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393B6C">
        <w:rPr>
          <w:rFonts w:ascii="Times New Roman" w:hAnsi="Times New Roman" w:cs="Times New Roman"/>
          <w:color w:val="000000" w:themeColor="text1"/>
          <w:sz w:val="24"/>
          <w:szCs w:val="24"/>
        </w:rPr>
        <w:t>646</w:t>
      </w:r>
      <w:r w:rsidR="00393B6C" w:rsidRPr="00512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преступлений в 20</w:t>
      </w:r>
      <w:r w:rsidR="00393B6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393B6C" w:rsidRPr="00512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до </w:t>
      </w:r>
      <w:r w:rsidR="00393B6C">
        <w:rPr>
          <w:rFonts w:ascii="Times New Roman" w:hAnsi="Times New Roman" w:cs="Times New Roman"/>
          <w:color w:val="000000" w:themeColor="text1"/>
          <w:sz w:val="24"/>
          <w:szCs w:val="24"/>
        </w:rPr>
        <w:t>663</w:t>
      </w:r>
      <w:r w:rsidR="00393B6C" w:rsidRPr="00512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</w:t>
      </w:r>
      <w:r w:rsidR="00393B6C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393B6C" w:rsidRPr="00512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</w:t>
      </w:r>
      <w:r w:rsidR="00393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9D306E" w:rsidRDefault="00393B6C" w:rsidP="008673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Благодаря совместным усилиям субъектов профилактики правонарушений </w:t>
      </w:r>
      <w:r w:rsidR="00521E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правоохранительных органов, удалось </w:t>
      </w:r>
      <w:r w:rsidR="009D306E">
        <w:rPr>
          <w:rFonts w:ascii="Times New Roman" w:hAnsi="Times New Roman" w:cs="Times New Roman"/>
          <w:color w:val="000000" w:themeColor="text1"/>
          <w:sz w:val="24"/>
          <w:szCs w:val="24"/>
        </w:rPr>
        <w:t>переломить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темп роста преступности в первом полугодии 2021 года (в 1 полугодии </w:t>
      </w:r>
      <w:r w:rsidR="009D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зарегистрировано 337 преступлений против </w:t>
      </w:r>
      <w:r w:rsidR="009D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310 в 2020 года, рост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8,7%</w:t>
      </w:r>
      <w:r w:rsidR="009D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снизив его уровень во втором полугодии по отношению </w:t>
      </w:r>
      <w:r w:rsidR="00521E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D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показателям 2020 года (2020 год – 292 преступления, 2021 год – 285 преступлений, снижение на 2,4%). </w:t>
      </w:r>
    </w:p>
    <w:p w:rsidR="00393B6C" w:rsidRPr="00E93E98" w:rsidRDefault="00393B6C" w:rsidP="008673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показывает изменение структуры преступности. Отмечается </w:t>
      </w:r>
      <w:r w:rsidRPr="00E93E98">
        <w:rPr>
          <w:rFonts w:ascii="Times New Roman" w:hAnsi="Times New Roman" w:cs="Times New Roman"/>
          <w:sz w:val="24"/>
          <w:szCs w:val="24"/>
        </w:rPr>
        <w:t xml:space="preserve">сокращение тяжкой преступности (- 9,4%; с 255 </w:t>
      </w:r>
      <w:r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Pr="00E93E98">
        <w:rPr>
          <w:rFonts w:ascii="Times New Roman" w:hAnsi="Times New Roman" w:cs="Times New Roman"/>
          <w:sz w:val="24"/>
          <w:szCs w:val="24"/>
        </w:rPr>
        <w:t>до 231</w:t>
      </w:r>
      <w:r>
        <w:rPr>
          <w:rFonts w:ascii="Times New Roman" w:hAnsi="Times New Roman" w:cs="Times New Roman"/>
          <w:sz w:val="24"/>
          <w:szCs w:val="24"/>
        </w:rPr>
        <w:t xml:space="preserve"> в 2021 году</w:t>
      </w:r>
      <w:r w:rsidRPr="00E93E98">
        <w:rPr>
          <w:rFonts w:ascii="Times New Roman" w:hAnsi="Times New Roman" w:cs="Times New Roman"/>
          <w:sz w:val="24"/>
          <w:szCs w:val="24"/>
        </w:rPr>
        <w:t>) за счет снижения числа тяжких преступлений против личности (-31,6%; с 19 до 13), в сфере экономики (-36,4%; с 11 до 7), а также краж, предусмотренных ст. 158 ч. 3 п. Г (- 24,7%, с 93 до 70).</w:t>
      </w:r>
    </w:p>
    <w:p w:rsidR="00393B6C" w:rsidRDefault="00393B6C" w:rsidP="008673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</w:rPr>
        <w:t>Увеличилось</w:t>
      </w:r>
      <w:r w:rsidRPr="00E93E98">
        <w:rPr>
          <w:rFonts w:ascii="Times New Roman" w:hAnsi="Times New Roman" w:cs="Times New Roman"/>
          <w:sz w:val="24"/>
          <w:szCs w:val="24"/>
        </w:rPr>
        <w:t xml:space="preserve"> общ</w:t>
      </w:r>
      <w:r>
        <w:rPr>
          <w:rFonts w:ascii="Times New Roman" w:hAnsi="Times New Roman" w:cs="Times New Roman"/>
          <w:sz w:val="24"/>
          <w:szCs w:val="24"/>
        </w:rPr>
        <w:t xml:space="preserve">ее количество зарегистрированных </w:t>
      </w:r>
      <w:r w:rsidRPr="00E93E98">
        <w:rPr>
          <w:rFonts w:ascii="Times New Roman" w:hAnsi="Times New Roman" w:cs="Times New Roman"/>
          <w:sz w:val="24"/>
          <w:szCs w:val="24"/>
        </w:rPr>
        <w:t xml:space="preserve">преступлений против личности (+56,6%; </w:t>
      </w:r>
      <w:r>
        <w:rPr>
          <w:rFonts w:ascii="Times New Roman" w:hAnsi="Times New Roman" w:cs="Times New Roman"/>
          <w:sz w:val="24"/>
          <w:szCs w:val="24"/>
        </w:rPr>
        <w:t>2020 год</w:t>
      </w:r>
      <w:r w:rsidRPr="00E93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3E98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, 2021 год - </w:t>
      </w:r>
      <w:r w:rsidRPr="00E93E98">
        <w:rPr>
          <w:rFonts w:ascii="Times New Roman" w:hAnsi="Times New Roman" w:cs="Times New Roman"/>
          <w:sz w:val="24"/>
          <w:szCs w:val="24"/>
        </w:rPr>
        <w:t>119) за счет выявленных превентивных составов,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93E98">
        <w:rPr>
          <w:rFonts w:ascii="Times New Roman" w:hAnsi="Times New Roman" w:cs="Times New Roman"/>
          <w:sz w:val="24"/>
          <w:szCs w:val="24"/>
        </w:rPr>
        <w:t xml:space="preserve"> с 25 до 32 - </w:t>
      </w:r>
      <w:r w:rsidRPr="00E93E98">
        <w:rPr>
          <w:rFonts w:ascii="Times New Roman" w:hAnsi="Times New Roman" w:cs="Times New Roman"/>
          <w:bCs/>
          <w:sz w:val="24"/>
          <w:szCs w:val="24"/>
        </w:rPr>
        <w:t xml:space="preserve">умышленное причинение легкого вреда здоровью и побои, </w:t>
      </w:r>
      <w:r w:rsidRPr="00E93E98">
        <w:rPr>
          <w:rFonts w:ascii="Times New Roman" w:hAnsi="Times New Roman" w:cs="Times New Roman"/>
          <w:sz w:val="24"/>
          <w:szCs w:val="24"/>
        </w:rPr>
        <w:t>с 15 до 17 – у</w:t>
      </w:r>
      <w:r w:rsidRPr="00E93E98">
        <w:rPr>
          <w:rFonts w:ascii="Times New Roman" w:hAnsi="Times New Roman" w:cs="Times New Roman"/>
          <w:bCs/>
          <w:sz w:val="24"/>
          <w:szCs w:val="24"/>
        </w:rPr>
        <w:t>мышленное причинение средней тяжести вреда здоровью</w:t>
      </w:r>
      <w:r w:rsidRPr="00E93E98">
        <w:rPr>
          <w:rFonts w:ascii="Times New Roman" w:hAnsi="Times New Roman" w:cs="Times New Roman"/>
          <w:sz w:val="24"/>
          <w:szCs w:val="24"/>
        </w:rPr>
        <w:t xml:space="preserve">, а также с 8 до 29 – </w:t>
      </w:r>
      <w:r w:rsidRPr="00E93E98">
        <w:rPr>
          <w:rFonts w:ascii="Times New Roman" w:hAnsi="Times New Roman" w:cs="Times New Roman"/>
          <w:bCs/>
          <w:sz w:val="24"/>
          <w:szCs w:val="24"/>
        </w:rPr>
        <w:t xml:space="preserve">угроза убийством или причинением тяжкого вреда здоровью. </w:t>
      </w:r>
      <w:r w:rsidRPr="00E93E98">
        <w:rPr>
          <w:rFonts w:ascii="Times New Roman" w:hAnsi="Times New Roman" w:cs="Times New Roman"/>
          <w:sz w:val="24"/>
          <w:szCs w:val="24"/>
          <w:lang w:val="ru"/>
        </w:rPr>
        <w:t xml:space="preserve">На этом фоне число зарегистрированных убийств осталось на уровне 2020 года (3), число фактов умышленного причинения тяжкого вреда здоровью (-22,2%, 7) и изнасилований (-50%, 1) сократилось. </w:t>
      </w:r>
    </w:p>
    <w:p w:rsidR="00393B6C" w:rsidRDefault="00393B6C" w:rsidP="0086731C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2021 году произошло с</w:t>
      </w:r>
      <w:r w:rsidRPr="00E93E98">
        <w:rPr>
          <w:rFonts w:ascii="Times New Roman" w:hAnsi="Times New Roman" w:cs="Times New Roman"/>
          <w:sz w:val="24"/>
          <w:szCs w:val="24"/>
        </w:rPr>
        <w:t xml:space="preserve">нижение регистрации имущественных преступлений </w:t>
      </w:r>
      <w:r w:rsidR="008D2B72">
        <w:rPr>
          <w:rFonts w:ascii="Times New Roman" w:hAnsi="Times New Roman" w:cs="Times New Roman"/>
          <w:sz w:val="24"/>
          <w:szCs w:val="24"/>
        </w:rPr>
        <w:br/>
      </w:r>
      <w:r w:rsidRPr="00E93E98">
        <w:rPr>
          <w:rFonts w:ascii="Times New Roman" w:hAnsi="Times New Roman" w:cs="Times New Roman"/>
          <w:sz w:val="24"/>
          <w:szCs w:val="24"/>
        </w:rPr>
        <w:t>(-13,3%; с 377 до 327), имущественные составляют половину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E98">
        <w:rPr>
          <w:rFonts w:ascii="Times New Roman" w:hAnsi="Times New Roman" w:cs="Times New Roman"/>
          <w:sz w:val="24"/>
          <w:szCs w:val="24"/>
        </w:rPr>
        <w:t>(49,3%) от всех зарегистрированных</w:t>
      </w:r>
      <w:r>
        <w:rPr>
          <w:rFonts w:ascii="Times New Roman" w:hAnsi="Times New Roman" w:cs="Times New Roman"/>
          <w:sz w:val="24"/>
          <w:szCs w:val="24"/>
        </w:rPr>
        <w:t xml:space="preserve"> преступлений</w:t>
      </w:r>
      <w:r w:rsidRPr="00E93E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3B6C" w:rsidRDefault="00393B6C" w:rsidP="00393B6C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E93E98">
        <w:rPr>
          <w:rFonts w:ascii="Times New Roman" w:hAnsi="Times New Roman" w:cs="Times New Roman"/>
          <w:sz w:val="24"/>
          <w:szCs w:val="24"/>
        </w:rPr>
        <w:t>Практически каждое второе деяние против собственности (158</w:t>
      </w:r>
      <w:r>
        <w:rPr>
          <w:rFonts w:ascii="Times New Roman" w:hAnsi="Times New Roman" w:cs="Times New Roman"/>
          <w:sz w:val="24"/>
          <w:szCs w:val="24"/>
        </w:rPr>
        <w:t xml:space="preserve"> из 327</w:t>
      </w:r>
      <w:r w:rsidRPr="00E93E98">
        <w:rPr>
          <w:rFonts w:ascii="Times New Roman" w:hAnsi="Times New Roman" w:cs="Times New Roman"/>
          <w:sz w:val="24"/>
          <w:szCs w:val="24"/>
        </w:rPr>
        <w:t>, 48,3%) совершено с использованием информационно-телекоммуникационных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2B7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не смотря на снижение данной категории преступлений на </w:t>
      </w:r>
      <w:r w:rsidRPr="00E93E98">
        <w:rPr>
          <w:rFonts w:ascii="Times New Roman" w:hAnsi="Times New Roman" w:cs="Times New Roman"/>
          <w:sz w:val="24"/>
          <w:szCs w:val="24"/>
        </w:rPr>
        <w:t>25,1%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93E98">
        <w:rPr>
          <w:rFonts w:ascii="Times New Roman" w:hAnsi="Times New Roman" w:cs="Times New Roman"/>
          <w:sz w:val="24"/>
          <w:szCs w:val="24"/>
        </w:rPr>
        <w:t>211</w:t>
      </w:r>
      <w:r>
        <w:rPr>
          <w:rFonts w:ascii="Times New Roman" w:hAnsi="Times New Roman" w:cs="Times New Roman"/>
          <w:sz w:val="24"/>
          <w:szCs w:val="24"/>
        </w:rPr>
        <w:t xml:space="preserve"> - 2020 год, </w:t>
      </w:r>
      <w:r w:rsidRPr="00E93E98">
        <w:rPr>
          <w:rFonts w:ascii="Times New Roman" w:hAnsi="Times New Roman" w:cs="Times New Roman"/>
          <w:sz w:val="24"/>
          <w:szCs w:val="24"/>
        </w:rPr>
        <w:t>158</w:t>
      </w:r>
      <w:r>
        <w:rPr>
          <w:rFonts w:ascii="Times New Roman" w:hAnsi="Times New Roman" w:cs="Times New Roman"/>
          <w:sz w:val="24"/>
          <w:szCs w:val="24"/>
        </w:rPr>
        <w:t xml:space="preserve"> - 2021 год</w:t>
      </w:r>
      <w:r w:rsidRPr="00E93E9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93B6C" w:rsidRDefault="00393B6C" w:rsidP="00393B6C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C34C76">
        <w:rPr>
          <w:rFonts w:ascii="Times New Roman" w:hAnsi="Times New Roman" w:cs="Times New Roman"/>
          <w:sz w:val="24"/>
          <w:szCs w:val="24"/>
        </w:rPr>
        <w:t>Зарегистрирован рост на 40,6% числа преступлений, совершенных ранее судимыми (2020 год – 102, 2021 год – 149)</w:t>
      </w:r>
      <w:r>
        <w:rPr>
          <w:rFonts w:ascii="Times New Roman" w:hAnsi="Times New Roman" w:cs="Times New Roman"/>
          <w:sz w:val="24"/>
          <w:szCs w:val="24"/>
        </w:rPr>
        <w:t xml:space="preserve">, рост обусловлен </w:t>
      </w:r>
      <w:r w:rsidRPr="00C34C76">
        <w:rPr>
          <w:rFonts w:ascii="Times New Roman" w:hAnsi="Times New Roman" w:cs="Times New Roman"/>
          <w:sz w:val="24"/>
          <w:szCs w:val="24"/>
        </w:rPr>
        <w:t xml:space="preserve">за счет выявляемых составов (+86,4%; 41), в том числе наркопреступлений (с 3 до 12). </w:t>
      </w:r>
    </w:p>
    <w:p w:rsidR="0086731C" w:rsidRPr="0086731C" w:rsidRDefault="0086731C" w:rsidP="00393B6C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86731C">
        <w:rPr>
          <w:rFonts w:ascii="Times New Roman" w:hAnsi="Times New Roman" w:cs="Times New Roman"/>
          <w:sz w:val="24"/>
          <w:szCs w:val="24"/>
        </w:rPr>
        <w:t>Допущено совершение преступлений 8 лицами, состоящими под административным надзором. Тем не менее, сотрудниками полиции выявлено больше нарушений, предусмотренных ст. 19.24 КоАП РФ (+55,0%, 200). На уровне прошлого года осталось число задокументированных фактов уклонения от административного надзора (8).</w:t>
      </w:r>
    </w:p>
    <w:p w:rsidR="00393B6C" w:rsidRPr="005A733A" w:rsidRDefault="0086731C" w:rsidP="00393B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93B6C" w:rsidRPr="005A733A">
        <w:rPr>
          <w:rFonts w:ascii="Times New Roman" w:hAnsi="Times New Roman" w:cs="Times New Roman"/>
          <w:sz w:val="24"/>
          <w:szCs w:val="24"/>
        </w:rPr>
        <w:t xml:space="preserve">тмечается рост на 10,1% преступлений в сфере незаконного оборота наркотических средств (2020 год – 89, 2021 год -98), к уголовной ответственности привлечено 33 лица </w:t>
      </w:r>
      <w:r w:rsidR="00521EE3">
        <w:rPr>
          <w:rFonts w:ascii="Times New Roman" w:hAnsi="Times New Roman" w:cs="Times New Roman"/>
          <w:sz w:val="24"/>
          <w:szCs w:val="24"/>
        </w:rPr>
        <w:br/>
      </w:r>
      <w:r w:rsidR="00393B6C" w:rsidRPr="005A733A">
        <w:rPr>
          <w:rFonts w:ascii="Times New Roman" w:hAnsi="Times New Roman" w:cs="Times New Roman"/>
          <w:sz w:val="24"/>
          <w:szCs w:val="24"/>
        </w:rPr>
        <w:t>(в 2020 году – 26).</w:t>
      </w:r>
    </w:p>
    <w:p w:rsidR="00393B6C" w:rsidRPr="00C6496A" w:rsidRDefault="00393B6C" w:rsidP="00393B6C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Н</w:t>
      </w:r>
      <w:r w:rsidRPr="00C6496A">
        <w:rPr>
          <w:rFonts w:ascii="Times New Roman" w:hAnsi="Times New Roman" w:cs="Times New Roman"/>
          <w:sz w:val="24"/>
          <w:szCs w:val="24"/>
          <w:lang w:val="ru"/>
        </w:rPr>
        <w:t>езначительно выросло число преступлений в алкогольном опьянении (+4,1%, 146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-</w:t>
      </w:r>
      <w:r w:rsidRPr="00C6496A">
        <w:rPr>
          <w:rFonts w:ascii="Times New Roman" w:hAnsi="Times New Roman" w:cs="Times New Roman"/>
          <w:sz w:val="24"/>
          <w:szCs w:val="24"/>
          <w:lang w:val="ru"/>
        </w:rPr>
        <w:t>2020 год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r w:rsidRPr="00C6496A">
        <w:rPr>
          <w:rFonts w:ascii="Times New Roman" w:hAnsi="Times New Roman" w:cs="Times New Roman"/>
          <w:sz w:val="24"/>
          <w:szCs w:val="24"/>
          <w:lang w:val="ru"/>
        </w:rPr>
        <w:t xml:space="preserve">152 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Pr="00C6496A">
        <w:rPr>
          <w:rFonts w:ascii="Times New Roman" w:hAnsi="Times New Roman" w:cs="Times New Roman"/>
          <w:sz w:val="24"/>
          <w:szCs w:val="24"/>
          <w:lang w:val="ru"/>
        </w:rPr>
        <w:t>2021 год).</w:t>
      </w:r>
      <w:r w:rsidRPr="00C64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B6C" w:rsidRPr="00DC4737" w:rsidRDefault="00393B6C" w:rsidP="00393B6C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4737">
        <w:rPr>
          <w:rFonts w:ascii="Times New Roman" w:hAnsi="Times New Roman" w:cs="Times New Roman"/>
          <w:sz w:val="24"/>
          <w:szCs w:val="24"/>
        </w:rPr>
        <w:t xml:space="preserve">В 2021 году совершено 4 преступления с применением огнестрельного оружия (2020 год – 0). </w:t>
      </w:r>
    </w:p>
    <w:p w:rsidR="00393B6C" w:rsidRPr="00AC4DFD" w:rsidRDefault="00393B6C" w:rsidP="00393B6C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AC4DFD">
        <w:rPr>
          <w:rFonts w:ascii="Times New Roman" w:hAnsi="Times New Roman" w:cs="Times New Roman"/>
          <w:sz w:val="24"/>
          <w:szCs w:val="24"/>
        </w:rPr>
        <w:t xml:space="preserve">В 2021 году выявлено 1 преступления террористического характера (публичное оправдание терроризма), 1 административное правонарушение, предусмотренное ст. 20.29 КоАП РФ (массовое распространение экстремистских материалов), составлено 8 протоколов за правонарушение, предусмотренное ст. 20.3 КоАП РФ (пропаганда либо публичное демонстрирование атрибутики или символики экстремистских организаций). </w:t>
      </w:r>
    </w:p>
    <w:p w:rsidR="00393B6C" w:rsidRPr="00AF5DE4" w:rsidRDefault="00393B6C" w:rsidP="008D2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F5DE4">
        <w:rPr>
          <w:rFonts w:ascii="Times New Roman" w:hAnsi="Times New Roman" w:cs="Times New Roman"/>
          <w:sz w:val="24"/>
          <w:szCs w:val="24"/>
        </w:rPr>
        <w:t xml:space="preserve">На 75% больше зарегистрировано бытовых преступлений (2020 год – 20, 2020 год - 35), преступлений в жилом секторе рост на 5,3% (2020 год – 151, 2021 год - 159). Рост обусловлен увеличением количества проводимых профилактических мероприятий, </w:t>
      </w:r>
      <w:r w:rsidR="00521EE3">
        <w:rPr>
          <w:rFonts w:ascii="Times New Roman" w:hAnsi="Times New Roman" w:cs="Times New Roman"/>
          <w:sz w:val="24"/>
          <w:szCs w:val="24"/>
        </w:rPr>
        <w:br/>
      </w:r>
      <w:r w:rsidRPr="00AF5DE4">
        <w:rPr>
          <w:rFonts w:ascii="Times New Roman" w:hAnsi="Times New Roman" w:cs="Times New Roman"/>
          <w:sz w:val="24"/>
          <w:szCs w:val="24"/>
        </w:rPr>
        <w:t>в результате которых участковыми уполномоченными полиции в жилом секторе выявлено больше на 53,6 % превентивных составов преступлений</w:t>
      </w:r>
      <w:r>
        <w:rPr>
          <w:rFonts w:ascii="Times New Roman" w:hAnsi="Times New Roman" w:cs="Times New Roman"/>
          <w:sz w:val="24"/>
          <w:szCs w:val="24"/>
        </w:rPr>
        <w:t xml:space="preserve"> (2020 год – 28, 2021 год – 43)</w:t>
      </w:r>
      <w:r w:rsidRPr="00AF5DE4">
        <w:rPr>
          <w:rFonts w:ascii="Times New Roman" w:hAnsi="Times New Roman" w:cs="Times New Roman"/>
          <w:sz w:val="24"/>
          <w:szCs w:val="24"/>
        </w:rPr>
        <w:t>.</w:t>
      </w:r>
    </w:p>
    <w:p w:rsidR="00393B6C" w:rsidRPr="0071479D" w:rsidRDefault="00393B6C" w:rsidP="008D2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79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Профилактическими мерами удалось сохранить уровень преступности </w:t>
      </w:r>
      <w:r w:rsidRPr="0071479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br/>
      </w:r>
      <w:r w:rsidRPr="00714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общественных местах, зарегистрировано 137 преступлений, из них 83  совершено на улице (в 2020 году – 75, рост на 10,7%). </w:t>
      </w:r>
    </w:p>
    <w:p w:rsidR="00393B6C" w:rsidRPr="0071479D" w:rsidRDefault="00393B6C" w:rsidP="008D2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79D">
        <w:rPr>
          <w:rFonts w:ascii="Times New Roman" w:hAnsi="Times New Roman" w:cs="Times New Roman"/>
          <w:sz w:val="24"/>
          <w:szCs w:val="24"/>
        </w:rPr>
        <w:t>В условиях карантинных ограничений и отсутствия возможности вовлечения</w:t>
      </w:r>
      <w:r w:rsidRPr="0071479D">
        <w:rPr>
          <w:rFonts w:ascii="Times New Roman" w:hAnsi="Times New Roman" w:cs="Times New Roman"/>
          <w:bCs/>
          <w:sz w:val="24"/>
          <w:szCs w:val="24"/>
        </w:rPr>
        <w:t xml:space="preserve"> несовершеннолетних</w:t>
      </w:r>
      <w:r w:rsidRPr="0071479D">
        <w:rPr>
          <w:rFonts w:ascii="Times New Roman" w:hAnsi="Times New Roman" w:cs="Times New Roman"/>
          <w:sz w:val="24"/>
          <w:szCs w:val="24"/>
        </w:rPr>
        <w:t xml:space="preserve"> в активную общественную деятельность и летний отдых произошло увеличение на 33,3% уровня подростковой преступности с 9 до 12 случаев. Число несовершеннолетних участников преступлений снизилось на 18,2% (2020 год – 11 человек, 2021 год - 9). </w:t>
      </w:r>
    </w:p>
    <w:p w:rsidR="00393B6C" w:rsidRDefault="00393B6C" w:rsidP="008D2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1479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На территории обслуживания отдела ГИБДД ОМВД России по городу Мегиону зарегистрировано 24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(в 2020 году – </w:t>
      </w:r>
      <w:r w:rsidRPr="0009328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, снижение на 25%)</w:t>
      </w:r>
      <w:r w:rsidRPr="0009328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дорожно-транспортных происшествий (в том числе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09328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вине водителей, управляющих транспортным средством </w:t>
      </w:r>
      <w:r w:rsidR="00521EE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br/>
      </w:r>
      <w:r w:rsidRPr="0009328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состоянии опьянения), в которых погиб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09328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(2020 год – 2, снижение 50%)</w:t>
      </w:r>
      <w:r w:rsidRPr="0009328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24</w:t>
      </w:r>
      <w:r w:rsidRPr="0009328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09328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получил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и</w:t>
      </w:r>
      <w:r w:rsidRPr="0009328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травмы</w:t>
      </w:r>
      <w:r w:rsidRPr="0009328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различной степени тяжести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(2020 год – 36, снижение 25%)</w:t>
      </w:r>
      <w:r w:rsidRPr="0009328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</w:p>
    <w:p w:rsidR="00E91142" w:rsidRDefault="004E2A8B" w:rsidP="008D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t>1.</w:t>
      </w:r>
      <w:r w:rsidR="00BA5A19">
        <w:rPr>
          <w:rFonts w:ascii="Times New Roman" w:hAnsi="Times New Roman" w:cs="Times New Roman"/>
          <w:sz w:val="24"/>
          <w:szCs w:val="24"/>
        </w:rPr>
        <w:t>2.</w:t>
      </w:r>
      <w:r w:rsidR="00BA5A19" w:rsidRPr="00FF667A">
        <w:rPr>
          <w:rFonts w:ascii="Times New Roman" w:hAnsi="Times New Roman" w:cs="Times New Roman"/>
          <w:sz w:val="24"/>
          <w:szCs w:val="24"/>
        </w:rPr>
        <w:t>Приоритетными</w:t>
      </w:r>
      <w:r w:rsidRPr="00FF667A">
        <w:rPr>
          <w:rFonts w:ascii="Times New Roman" w:hAnsi="Times New Roman" w:cs="Times New Roman"/>
          <w:sz w:val="24"/>
          <w:szCs w:val="24"/>
        </w:rPr>
        <w:t xml:space="preserve"> задачами про</w:t>
      </w:r>
      <w:r w:rsidR="00E91142">
        <w:rPr>
          <w:rFonts w:ascii="Times New Roman" w:hAnsi="Times New Roman" w:cs="Times New Roman"/>
          <w:sz w:val="24"/>
          <w:szCs w:val="24"/>
        </w:rPr>
        <w:t>филактики правонарушений на 2022</w:t>
      </w:r>
      <w:r w:rsidRPr="00FF667A">
        <w:rPr>
          <w:rFonts w:ascii="Times New Roman" w:hAnsi="Times New Roman" w:cs="Times New Roman"/>
          <w:sz w:val="24"/>
          <w:szCs w:val="24"/>
        </w:rPr>
        <w:t xml:space="preserve"> год считать</w:t>
      </w:r>
      <w:r w:rsidR="00821995" w:rsidRPr="00FF667A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Pr="00FF667A">
        <w:rPr>
          <w:rFonts w:ascii="Times New Roman" w:hAnsi="Times New Roman" w:cs="Times New Roman"/>
          <w:sz w:val="24"/>
          <w:szCs w:val="24"/>
        </w:rPr>
        <w:t>:</w:t>
      </w:r>
    </w:p>
    <w:p w:rsidR="00E91142" w:rsidRPr="00E91142" w:rsidRDefault="00E91142" w:rsidP="008D2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color="FF2600"/>
        </w:rPr>
      </w:pPr>
      <w:r w:rsidRPr="00E91142">
        <w:rPr>
          <w:rFonts w:ascii="Times New Roman" w:hAnsi="Times New Roman" w:cs="Times New Roman"/>
          <w:sz w:val="24"/>
          <w:szCs w:val="24"/>
          <w:u w:color="FF2600"/>
        </w:rPr>
        <w:t xml:space="preserve">предупреждение и раскрытие дистанционных краж и мошенничеств, совершенных </w:t>
      </w:r>
      <w:r w:rsidR="00521EE3">
        <w:rPr>
          <w:rFonts w:ascii="Times New Roman" w:hAnsi="Times New Roman" w:cs="Times New Roman"/>
          <w:sz w:val="24"/>
          <w:szCs w:val="24"/>
          <w:u w:color="FF2600"/>
        </w:rPr>
        <w:br/>
      </w:r>
      <w:r w:rsidRPr="00E91142">
        <w:rPr>
          <w:rFonts w:ascii="Times New Roman" w:hAnsi="Times New Roman" w:cs="Times New Roman"/>
          <w:sz w:val="24"/>
          <w:szCs w:val="24"/>
          <w:u w:color="FF2600"/>
        </w:rPr>
        <w:t>с использованием информационно-телекоммуникационных технологий; проведение профилактической работы с использованием всех возможных информационных ресурсов, привлечение общественности к данной работе;</w:t>
      </w:r>
    </w:p>
    <w:p w:rsidR="00E91142" w:rsidRPr="00E91142" w:rsidRDefault="00E91142" w:rsidP="008D2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color="FF2600"/>
        </w:rPr>
      </w:pPr>
      <w:r w:rsidRPr="00E91142">
        <w:rPr>
          <w:rFonts w:ascii="Times New Roman" w:hAnsi="Times New Roman" w:cs="Times New Roman"/>
          <w:sz w:val="24"/>
          <w:szCs w:val="24"/>
          <w:u w:color="FF2600"/>
        </w:rPr>
        <w:lastRenderedPageBreak/>
        <w:t>профилактическая работа с лицами, состоящими на учетах, проведение дополнительных мероприятий, направленных на профилактику преступлений, совершаемых в состоянии опьянения;</w:t>
      </w:r>
    </w:p>
    <w:p w:rsidR="00E91142" w:rsidRPr="008D2B72" w:rsidRDefault="0086731C" w:rsidP="008D2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color="FF2600"/>
        </w:rPr>
      </w:pPr>
      <w:r>
        <w:rPr>
          <w:rFonts w:ascii="Times New Roman" w:hAnsi="Times New Roman" w:cs="Times New Roman"/>
          <w:sz w:val="24"/>
          <w:szCs w:val="24"/>
          <w:u w:color="FF2600"/>
        </w:rPr>
        <w:t xml:space="preserve">противодействие </w:t>
      </w:r>
      <w:r w:rsidR="00E91142" w:rsidRPr="00E91142">
        <w:rPr>
          <w:rFonts w:ascii="Times New Roman" w:hAnsi="Times New Roman" w:cs="Times New Roman"/>
          <w:sz w:val="24"/>
          <w:szCs w:val="24"/>
          <w:u w:color="FF2600"/>
        </w:rPr>
        <w:t>незаконной миграции и экстремистской деятельности в городе;</w:t>
      </w:r>
    </w:p>
    <w:p w:rsidR="00E91142" w:rsidRPr="008D2B72" w:rsidRDefault="008D2B72" w:rsidP="008D2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color="FF2600"/>
        </w:rPr>
      </w:pPr>
      <w:r w:rsidRPr="008D2B72">
        <w:rPr>
          <w:rFonts w:ascii="Times New Roman" w:hAnsi="Times New Roman" w:cs="Times New Roman"/>
          <w:sz w:val="24"/>
          <w:szCs w:val="24"/>
          <w:u w:color="FF2600"/>
        </w:rPr>
        <w:t>противодействие</w:t>
      </w:r>
      <w:r w:rsidR="00E91142" w:rsidRPr="008D2B72">
        <w:rPr>
          <w:rFonts w:ascii="Times New Roman" w:hAnsi="Times New Roman" w:cs="Times New Roman"/>
          <w:sz w:val="24"/>
          <w:szCs w:val="24"/>
          <w:u w:color="FF2600"/>
        </w:rPr>
        <w:t xml:space="preserve"> незаконно</w:t>
      </w:r>
      <w:r w:rsidRPr="008D2B72">
        <w:rPr>
          <w:rFonts w:ascii="Times New Roman" w:hAnsi="Times New Roman" w:cs="Times New Roman"/>
          <w:sz w:val="24"/>
          <w:szCs w:val="24"/>
          <w:u w:color="FF2600"/>
        </w:rPr>
        <w:t>му</w:t>
      </w:r>
      <w:r w:rsidR="00E91142" w:rsidRPr="008D2B72">
        <w:rPr>
          <w:rFonts w:ascii="Times New Roman" w:hAnsi="Times New Roman" w:cs="Times New Roman"/>
          <w:sz w:val="24"/>
          <w:szCs w:val="24"/>
          <w:u w:color="FF2600"/>
        </w:rPr>
        <w:t xml:space="preserve"> оборот</w:t>
      </w:r>
      <w:r w:rsidRPr="008D2B72">
        <w:rPr>
          <w:rFonts w:ascii="Times New Roman" w:hAnsi="Times New Roman" w:cs="Times New Roman"/>
          <w:sz w:val="24"/>
          <w:szCs w:val="24"/>
          <w:u w:color="FF2600"/>
        </w:rPr>
        <w:t>у</w:t>
      </w:r>
      <w:r w:rsidR="00E91142" w:rsidRPr="008D2B72">
        <w:rPr>
          <w:rFonts w:ascii="Times New Roman" w:hAnsi="Times New Roman" w:cs="Times New Roman"/>
          <w:sz w:val="24"/>
          <w:szCs w:val="24"/>
          <w:u w:color="FF2600"/>
        </w:rPr>
        <w:t xml:space="preserve"> наркотических </w:t>
      </w:r>
      <w:r w:rsidRPr="008D2B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средств, психотропных веществ и их прекурсоров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D09FB" w:rsidRDefault="00520940" w:rsidP="00D21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t>1.3.</w:t>
      </w:r>
      <w:r w:rsidR="00E91142" w:rsidRPr="0086731C">
        <w:rPr>
          <w:rFonts w:ascii="Times New Roman" w:hAnsi="Times New Roman" w:cs="Times New Roman"/>
          <w:sz w:val="24"/>
          <w:szCs w:val="24"/>
        </w:rPr>
        <w:t>Рекомендовать</w:t>
      </w:r>
      <w:r w:rsidR="007B0C4F" w:rsidRPr="00FF667A">
        <w:rPr>
          <w:rFonts w:ascii="Times New Roman" w:hAnsi="Times New Roman" w:cs="Times New Roman"/>
          <w:sz w:val="24"/>
          <w:szCs w:val="24"/>
        </w:rPr>
        <w:t xml:space="preserve"> О</w:t>
      </w:r>
      <w:r w:rsidRPr="00FF667A">
        <w:rPr>
          <w:rFonts w:ascii="Times New Roman" w:hAnsi="Times New Roman" w:cs="Times New Roman"/>
          <w:sz w:val="24"/>
          <w:szCs w:val="24"/>
        </w:rPr>
        <w:t>МВД России по г.Мег</w:t>
      </w:r>
      <w:r w:rsidR="007D09FB">
        <w:rPr>
          <w:rFonts w:ascii="Times New Roman" w:hAnsi="Times New Roman" w:cs="Times New Roman"/>
          <w:sz w:val="24"/>
          <w:szCs w:val="24"/>
        </w:rPr>
        <w:t>иону:</w:t>
      </w:r>
    </w:p>
    <w:p w:rsidR="00520940" w:rsidRPr="00FF667A" w:rsidRDefault="007D09FB" w:rsidP="00896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</w:t>
      </w:r>
      <w:r w:rsidR="008D2B72">
        <w:rPr>
          <w:rFonts w:ascii="Times New Roman" w:hAnsi="Times New Roman" w:cs="Times New Roman"/>
          <w:sz w:val="24"/>
          <w:szCs w:val="24"/>
        </w:rPr>
        <w:t>Организовать</w:t>
      </w:r>
      <w:r w:rsidR="00867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взаимодействие</w:t>
      </w:r>
      <w:r w:rsidR="00BE5AD0">
        <w:rPr>
          <w:rFonts w:ascii="Times New Roman" w:hAnsi="Times New Roman" w:cs="Times New Roman"/>
          <w:sz w:val="24"/>
          <w:szCs w:val="24"/>
        </w:rPr>
        <w:t xml:space="preserve"> с городск</w:t>
      </w:r>
      <w:r w:rsidR="004300B4">
        <w:rPr>
          <w:rFonts w:ascii="Times New Roman" w:hAnsi="Times New Roman" w:cs="Times New Roman"/>
          <w:sz w:val="24"/>
          <w:szCs w:val="24"/>
        </w:rPr>
        <w:t>ой Кибердружиной (департамент образования администрации города)</w:t>
      </w:r>
      <w:r w:rsidR="00896E36">
        <w:rPr>
          <w:rFonts w:ascii="Times New Roman" w:hAnsi="Times New Roman" w:cs="Times New Roman"/>
          <w:sz w:val="24"/>
          <w:szCs w:val="24"/>
        </w:rPr>
        <w:t>,</w:t>
      </w:r>
      <w:r w:rsidR="008D2B72">
        <w:rPr>
          <w:rFonts w:ascii="Times New Roman" w:hAnsi="Times New Roman" w:cs="Times New Roman"/>
          <w:sz w:val="24"/>
          <w:szCs w:val="24"/>
        </w:rPr>
        <w:t xml:space="preserve"> </w:t>
      </w:r>
      <w:r w:rsidR="00896E36">
        <w:rPr>
          <w:rFonts w:ascii="Times New Roman" w:hAnsi="Times New Roman" w:cs="Times New Roman"/>
          <w:sz w:val="24"/>
          <w:szCs w:val="24"/>
        </w:rPr>
        <w:t xml:space="preserve">определив порядок взаимодействия и приоритетные направления деятельности </w:t>
      </w:r>
      <w:r w:rsidR="008D2B72">
        <w:rPr>
          <w:rFonts w:ascii="Times New Roman" w:hAnsi="Times New Roman" w:cs="Times New Roman"/>
          <w:sz w:val="24"/>
          <w:szCs w:val="24"/>
        </w:rPr>
        <w:t xml:space="preserve">по выявлению противоправного контента </w:t>
      </w:r>
      <w:r w:rsidR="00896E36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«Интернет».  </w:t>
      </w:r>
      <w:r w:rsidR="00581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940" w:rsidRDefault="005819B0" w:rsidP="00D2188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Срок: до 30.12.2022</w:t>
      </w:r>
    </w:p>
    <w:p w:rsidR="004300B4" w:rsidRDefault="004300B4" w:rsidP="00D2188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7D09FB" w:rsidRDefault="007D09FB" w:rsidP="00EA7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FB">
        <w:rPr>
          <w:rFonts w:ascii="Times New Roman" w:hAnsi="Times New Roman" w:cs="Times New Roman"/>
          <w:sz w:val="24"/>
        </w:rPr>
        <w:t>1.3.2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членами комиссии по </w:t>
      </w:r>
      <w:r w:rsidR="00EA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профилактике правонарушений </w:t>
      </w:r>
      <w:r w:rsidR="00EA7006" w:rsidRPr="00222F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(Л.М.Орлова</w:t>
      </w:r>
      <w:r w:rsidR="006E23D2" w:rsidRPr="00222F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EA7006" w:rsidRPr="00222F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Н.Р.Карпова</w:t>
      </w:r>
      <w:r w:rsidR="006E23D2" w:rsidRPr="00222F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222FBF" w:rsidRPr="00222F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Н.А.Грицай,</w:t>
      </w:r>
      <w:r w:rsidR="006E23D2" w:rsidRPr="00222F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A7006" w:rsidRPr="00222F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Е.В.Мошковская)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6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профилактическое мероприятие среди иностранных граждан, находящихся на территории города Мегиона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направленное </w:t>
      </w:r>
      <w:r w:rsidR="00222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23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</w:t>
      </w:r>
      <w:r w:rsidR="006E23D2" w:rsidRPr="00E1161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едопущени</w:t>
      </w:r>
      <w:r w:rsidR="006E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6E23D2" w:rsidRPr="00E1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вовлечения </w:t>
      </w:r>
      <w:r w:rsidR="006E23D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6E23D2" w:rsidRPr="00E1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противоправную деятельность</w:t>
      </w:r>
      <w:r w:rsidR="006E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16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</w:t>
      </w:r>
      <w:r w:rsidR="006E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="00521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за совершени</w:t>
      </w:r>
      <w:r w:rsidR="00567CBC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правонарушений и преступлений</w:t>
      </w:r>
      <w:r w:rsidR="006E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трудового законодательства, </w:t>
      </w:r>
      <w:r w:rsidR="0075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на информирование как не стать жертвой </w:t>
      </w:r>
      <w:r w:rsidR="00567C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мошенничеств</w:t>
      </w:r>
      <w:r w:rsidRPr="00E116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006" w:rsidRDefault="00EA7006" w:rsidP="00EA700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Срок: до </w:t>
      </w:r>
      <w:r w:rsidR="00E740A7">
        <w:rPr>
          <w:rFonts w:ascii="Times New Roman" w:hAnsi="Times New Roman" w:cs="Times New Roman"/>
          <w:b/>
          <w:sz w:val="24"/>
        </w:rPr>
        <w:t>01</w:t>
      </w:r>
      <w:r>
        <w:rPr>
          <w:rFonts w:ascii="Times New Roman" w:hAnsi="Times New Roman" w:cs="Times New Roman"/>
          <w:b/>
          <w:sz w:val="24"/>
        </w:rPr>
        <w:t>.0</w:t>
      </w:r>
      <w:r w:rsidR="00E740A7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>.2022</w:t>
      </w:r>
    </w:p>
    <w:p w:rsidR="00520940" w:rsidRPr="00FF667A" w:rsidRDefault="00520940" w:rsidP="00D2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E64940" w:rsidRPr="00FF667A" w:rsidRDefault="00BF4242" w:rsidP="00D21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67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2. </w:t>
      </w:r>
      <w:r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реализации положений Федерального закона от 23.06.2016 №182-ФЗ </w:t>
      </w:r>
      <w:r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«Об основах системы профилактики правонарушений в Российской Федерации» </w:t>
      </w:r>
      <w:r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603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2021</w:t>
      </w:r>
      <w:r w:rsidRPr="00FF66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году</w:t>
      </w:r>
      <w:r w:rsidR="00E64940" w:rsidRPr="00BE1C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_________________________________________________</w:t>
      </w:r>
      <w:r w:rsidR="00FF667A" w:rsidRPr="00BE1C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</w:t>
      </w:r>
      <w:r w:rsidR="00BE1C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</w:p>
    <w:p w:rsidR="00E64940" w:rsidRPr="00FF667A" w:rsidRDefault="00B4453F" w:rsidP="00D21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(Грицай Н.А</w:t>
      </w:r>
      <w:r w:rsidR="00FF667A"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E64940"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Метринская Т.Ю., </w:t>
      </w:r>
      <w:r w:rsidR="00877D64"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Колосов С.В</w:t>
      </w:r>
      <w:r w:rsidR="00E64940"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E64940" w:rsidRPr="00FF667A" w:rsidRDefault="00E64940" w:rsidP="00D21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E64940" w:rsidRPr="00FF667A" w:rsidRDefault="00366434" w:rsidP="00D2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РЕШИЛИ</w:t>
      </w:r>
      <w:r w:rsidR="00E64940"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:</w:t>
      </w:r>
    </w:p>
    <w:p w:rsidR="00821995" w:rsidRPr="00FF667A" w:rsidRDefault="00E64940" w:rsidP="00D21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2.1.</w:t>
      </w:r>
      <w:r w:rsidR="00C8500A"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821995" w:rsidRPr="00FF667A">
        <w:rPr>
          <w:rFonts w:ascii="Times New Roman" w:hAnsi="Times New Roman" w:cs="Times New Roman"/>
          <w:color w:val="000000"/>
          <w:sz w:val="24"/>
          <w:szCs w:val="24"/>
        </w:rPr>
        <w:t xml:space="preserve">Отметить, что </w:t>
      </w:r>
      <w:r w:rsidR="00821995" w:rsidRPr="00FF667A">
        <w:rPr>
          <w:rFonts w:ascii="Times New Roman" w:hAnsi="Times New Roman" w:cs="Times New Roman"/>
          <w:sz w:val="24"/>
          <w:szCs w:val="24"/>
        </w:rPr>
        <w:t>реализация основных направлений профилактики правонарушений в г.Мегионе осуществляется в рамках муниципальных программ, реализации полномочий субъектами профилактики, координации их взаимодействия в рамках деятельности коллегиальных органов.</w:t>
      </w:r>
    </w:p>
    <w:p w:rsidR="00DA6B1E" w:rsidRPr="00FF667A" w:rsidRDefault="00DA6B1E" w:rsidP="00D2188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t xml:space="preserve">Координация деятельности по профилактике правонарушений органов местного самоуправления, территориальных органов федеральных органов власти, общественных объединений и граждан, участвующих в профилактике правонарушений, осуществляется </w:t>
      </w:r>
      <w:r w:rsidR="005C3DB8">
        <w:rPr>
          <w:rFonts w:ascii="Times New Roman" w:hAnsi="Times New Roman" w:cs="Times New Roman"/>
          <w:sz w:val="24"/>
          <w:szCs w:val="24"/>
        </w:rPr>
        <w:br/>
      </w:r>
      <w:r w:rsidRPr="00FF667A">
        <w:rPr>
          <w:rFonts w:ascii="Times New Roman" w:hAnsi="Times New Roman" w:cs="Times New Roman"/>
          <w:sz w:val="24"/>
          <w:szCs w:val="24"/>
        </w:rPr>
        <w:t>в рамках Комиссии по профилактике правонарушений в городе Мегионе.</w:t>
      </w:r>
    </w:p>
    <w:p w:rsidR="00821995" w:rsidRPr="00FF667A" w:rsidRDefault="00821995" w:rsidP="00D2188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t>Деятельность субъектов профилактики строится</w:t>
      </w:r>
      <w:r w:rsidR="00633BD8">
        <w:rPr>
          <w:rFonts w:ascii="Times New Roman" w:hAnsi="Times New Roman" w:cs="Times New Roman"/>
          <w:sz w:val="24"/>
          <w:szCs w:val="24"/>
        </w:rPr>
        <w:t>,</w:t>
      </w:r>
      <w:r w:rsidRPr="00FF667A">
        <w:rPr>
          <w:rFonts w:ascii="Times New Roman" w:hAnsi="Times New Roman" w:cs="Times New Roman"/>
          <w:sz w:val="24"/>
          <w:szCs w:val="24"/>
        </w:rPr>
        <w:t xml:space="preserve"> исходя из</w:t>
      </w:r>
      <w:r w:rsidR="00633BD8">
        <w:rPr>
          <w:rFonts w:ascii="Times New Roman" w:hAnsi="Times New Roman" w:cs="Times New Roman"/>
          <w:sz w:val="24"/>
          <w:szCs w:val="24"/>
        </w:rPr>
        <w:t xml:space="preserve"> анализа показателей складывающе</w:t>
      </w:r>
      <w:r w:rsidRPr="00FF667A">
        <w:rPr>
          <w:rFonts w:ascii="Times New Roman" w:hAnsi="Times New Roman" w:cs="Times New Roman"/>
          <w:sz w:val="24"/>
          <w:szCs w:val="24"/>
        </w:rPr>
        <w:t xml:space="preserve">йся обстановки в сфере профилактики правонарушений, прогнозирования криминогенных факторов социального характера, выявления причин и условий, способствующих совершению правонарушений и антиобщественному поведению. </w:t>
      </w:r>
    </w:p>
    <w:p w:rsidR="00B4453F" w:rsidRPr="00FF667A" w:rsidRDefault="00821995" w:rsidP="00FE0300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основной деятельности органов администрации города реализуются мероприятия по </w:t>
      </w:r>
      <w:r w:rsidRPr="00FF667A">
        <w:rPr>
          <w:rFonts w:ascii="Times New Roman" w:hAnsi="Times New Roman" w:cs="Times New Roman"/>
          <w:sz w:val="24"/>
          <w:szCs w:val="24"/>
        </w:rPr>
        <w:t>правовому просвещению и информированию, комплексной безопасности объектов социальной инфраструктуры, обеспечению безопасности при проведении спортивных, зрелищных и иных массовых мероприятий, выявлению административных правонарушений лицами, уполномоченными составлять протоколы об административных правонарушени</w:t>
      </w:r>
      <w:r w:rsidR="005C3DB8">
        <w:rPr>
          <w:rFonts w:ascii="Times New Roman" w:hAnsi="Times New Roman" w:cs="Times New Roman"/>
          <w:sz w:val="24"/>
          <w:szCs w:val="24"/>
        </w:rPr>
        <w:t>ях</w:t>
      </w:r>
      <w:r w:rsidRPr="00FF667A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Ханты-Мансийского автономного округа – Югры. </w:t>
      </w:r>
    </w:p>
    <w:p w:rsidR="00B4453F" w:rsidRDefault="00821995" w:rsidP="00D2188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t xml:space="preserve">В целях организации и проведения мероприятий, направленных на профилактику правонарушений </w:t>
      </w:r>
      <w:r w:rsidR="00003CD3" w:rsidRPr="00FF667A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212633">
        <w:rPr>
          <w:rFonts w:ascii="Times New Roman" w:hAnsi="Times New Roman" w:cs="Times New Roman"/>
          <w:sz w:val="24"/>
          <w:szCs w:val="24"/>
        </w:rPr>
        <w:t>,</w:t>
      </w:r>
      <w:r w:rsidR="00003CD3" w:rsidRPr="00FF667A">
        <w:rPr>
          <w:rFonts w:ascii="Times New Roman" w:hAnsi="Times New Roman" w:cs="Times New Roman"/>
          <w:sz w:val="24"/>
          <w:szCs w:val="24"/>
        </w:rPr>
        <w:t xml:space="preserve"> </w:t>
      </w:r>
      <w:r w:rsidRPr="00FF667A">
        <w:rPr>
          <w:rFonts w:ascii="Times New Roman" w:hAnsi="Times New Roman" w:cs="Times New Roman"/>
          <w:sz w:val="24"/>
          <w:szCs w:val="24"/>
        </w:rPr>
        <w:t>департаментом образования администрации города утверждены межведомственные планы (приказ</w:t>
      </w:r>
      <w:r w:rsidR="00027C91">
        <w:rPr>
          <w:rFonts w:ascii="Times New Roman" w:hAnsi="Times New Roman" w:cs="Times New Roman"/>
          <w:sz w:val="24"/>
          <w:szCs w:val="24"/>
        </w:rPr>
        <w:t xml:space="preserve"> </w:t>
      </w:r>
      <w:r w:rsidR="00027C91" w:rsidRPr="0048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27.08.2021 №387-О «Об утверждении межведомственных профилактических планов на 2021-2022 учебный год»</w:t>
      </w:r>
      <w:r w:rsidRPr="00FF667A">
        <w:rPr>
          <w:rFonts w:ascii="Times New Roman" w:hAnsi="Times New Roman" w:cs="Times New Roman"/>
          <w:sz w:val="24"/>
          <w:szCs w:val="24"/>
        </w:rPr>
        <w:t>)</w:t>
      </w:r>
      <w:r w:rsidR="00750465">
        <w:rPr>
          <w:rFonts w:ascii="Times New Roman" w:hAnsi="Times New Roman" w:cs="Times New Roman"/>
          <w:sz w:val="24"/>
          <w:szCs w:val="24"/>
        </w:rPr>
        <w:t>:</w:t>
      </w:r>
      <w:r w:rsidRPr="00FF6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465" w:rsidRPr="00FF667A" w:rsidRDefault="00750465" w:rsidP="0075046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lastRenderedPageBreak/>
        <w:t xml:space="preserve">план </w:t>
      </w:r>
      <w:r w:rsidRPr="00FF667A">
        <w:rPr>
          <w:rFonts w:ascii="Times New Roman" w:eastAsia="Calibri" w:hAnsi="Times New Roman" w:cs="Times New Roman"/>
          <w:sz w:val="24"/>
          <w:szCs w:val="24"/>
        </w:rPr>
        <w:t xml:space="preserve">мероприятий по профилактике безнадзорности правонарушений и защиты прав несовершеннолетних, предупреждения семейного неблагополучия, социального сиротства </w:t>
      </w:r>
      <w:r w:rsidR="00FF2DFF">
        <w:rPr>
          <w:rFonts w:ascii="Times New Roman" w:eastAsia="Calibri" w:hAnsi="Times New Roman" w:cs="Times New Roman"/>
          <w:sz w:val="24"/>
          <w:szCs w:val="24"/>
        </w:rPr>
        <w:br/>
      </w:r>
      <w:r w:rsidRPr="00FF667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жестокого обращения с детьми </w:t>
      </w:r>
      <w:r>
        <w:rPr>
          <w:rFonts w:ascii="Times New Roman" w:hAnsi="Times New Roman" w:cs="Times New Roman"/>
          <w:sz w:val="24"/>
          <w:szCs w:val="24"/>
        </w:rPr>
        <w:t>на 2021</w:t>
      </w:r>
      <w:r w:rsidRPr="00FF667A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667A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750465" w:rsidRDefault="00750465" w:rsidP="0075046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t>план организационно</w:t>
      </w:r>
      <w:r w:rsidR="00212633">
        <w:rPr>
          <w:rFonts w:ascii="Times New Roman" w:hAnsi="Times New Roman" w:cs="Times New Roman"/>
          <w:sz w:val="24"/>
          <w:szCs w:val="24"/>
        </w:rPr>
        <w:t>-</w:t>
      </w:r>
      <w:r w:rsidRPr="00FF667A">
        <w:rPr>
          <w:rFonts w:ascii="Times New Roman" w:hAnsi="Times New Roman" w:cs="Times New Roman"/>
          <w:sz w:val="24"/>
          <w:szCs w:val="24"/>
        </w:rPr>
        <w:t>профилактических мероприятий в образовательных учреждениях города Мегиона по предупреждению детс</w:t>
      </w:r>
      <w:r>
        <w:rPr>
          <w:rFonts w:ascii="Times New Roman" w:hAnsi="Times New Roman" w:cs="Times New Roman"/>
          <w:sz w:val="24"/>
          <w:szCs w:val="24"/>
        </w:rPr>
        <w:t>кого дорожно-транспортного травм</w:t>
      </w:r>
      <w:r w:rsidRPr="00FF667A">
        <w:rPr>
          <w:rFonts w:ascii="Times New Roman" w:hAnsi="Times New Roman" w:cs="Times New Roman"/>
          <w:sz w:val="24"/>
          <w:szCs w:val="24"/>
        </w:rPr>
        <w:t>атизма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667A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667A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750465" w:rsidRDefault="00750465" w:rsidP="0075046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приняты нормативные документы, направленные организацию профилактической деятельности среди обучающихся:</w:t>
      </w:r>
    </w:p>
    <w:p w:rsidR="00750465" w:rsidRDefault="00750465" w:rsidP="0075046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 от 20.10.2020 №883-О «</w:t>
      </w:r>
      <w:r>
        <w:rPr>
          <w:rFonts w:ascii="Times New Roman" w:hAnsi="Times New Roman"/>
          <w:sz w:val="24"/>
          <w:szCs w:val="24"/>
        </w:rPr>
        <w:t xml:space="preserve">О порядке осуществления работы по выявлению </w:t>
      </w:r>
      <w:r w:rsidR="00521EE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и учету несовершеннолетних с девиантным поведением, организации проведения </w:t>
      </w:r>
      <w:r w:rsidR="00521EE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их психолого-педагогического сопровождения и межведомственного информирования уполномоченных органов и учреждений»</w:t>
      </w:r>
      <w:r w:rsidR="00212633">
        <w:rPr>
          <w:rFonts w:ascii="Times New Roman" w:hAnsi="Times New Roman"/>
          <w:sz w:val="24"/>
          <w:szCs w:val="24"/>
        </w:rPr>
        <w:t>.</w:t>
      </w:r>
    </w:p>
    <w:p w:rsidR="00750465" w:rsidRPr="00750465" w:rsidRDefault="00882513" w:rsidP="009432B9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465">
        <w:rPr>
          <w:rFonts w:ascii="Times New Roman" w:hAnsi="Times New Roman" w:cs="Times New Roman"/>
          <w:sz w:val="24"/>
          <w:szCs w:val="24"/>
        </w:rPr>
        <w:t>С начала 2021 года сохранялась тенденция роста уровня</w:t>
      </w:r>
      <w:r w:rsidRPr="00750465">
        <w:rPr>
          <w:rFonts w:ascii="Times New Roman" w:hAnsi="Times New Roman" w:cs="Times New Roman"/>
          <w:bCs/>
          <w:sz w:val="24"/>
          <w:szCs w:val="24"/>
        </w:rPr>
        <w:t xml:space="preserve"> подростковой преступности</w:t>
      </w:r>
      <w:r w:rsidRPr="00750465">
        <w:rPr>
          <w:rFonts w:ascii="Times New Roman" w:hAnsi="Times New Roman" w:cs="Times New Roman"/>
          <w:sz w:val="24"/>
          <w:szCs w:val="24"/>
        </w:rPr>
        <w:t xml:space="preserve"> (+33,3%; 12). При этом, снизилось число несовершеннолетних участников (-18,2%). Каждый второй несовершеннолетний участник состоял на учете, то есть совершил преступление, фактически находясь под контролем сотрудников подразделения. Не используются возможности учебных заведений закрытого типа (ЦВСНП и СОШ ЗТ), что говорит </w:t>
      </w:r>
      <w:r w:rsidR="00521EE3">
        <w:rPr>
          <w:rFonts w:ascii="Times New Roman" w:hAnsi="Times New Roman" w:cs="Times New Roman"/>
          <w:sz w:val="24"/>
          <w:szCs w:val="24"/>
        </w:rPr>
        <w:br/>
      </w:r>
      <w:r w:rsidRPr="00750465">
        <w:rPr>
          <w:rFonts w:ascii="Times New Roman" w:hAnsi="Times New Roman" w:cs="Times New Roman"/>
          <w:sz w:val="24"/>
          <w:szCs w:val="24"/>
        </w:rPr>
        <w:t xml:space="preserve">о ненадлежащем межведомственным взаимодействием с субъектами системы профилактики. </w:t>
      </w:r>
    </w:p>
    <w:p w:rsidR="004F05FD" w:rsidRDefault="004F05FD" w:rsidP="0075046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0465" w:rsidRDefault="00882513" w:rsidP="0075046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0465">
        <w:rPr>
          <w:rFonts w:ascii="Times New Roman" w:hAnsi="Times New Roman" w:cs="Times New Roman"/>
          <w:sz w:val="24"/>
          <w:szCs w:val="24"/>
        </w:rPr>
        <w:t>2.2</w:t>
      </w:r>
      <w:r w:rsidRPr="00750465">
        <w:rPr>
          <w:rFonts w:ascii="Times New Roman" w:hAnsi="Times New Roman" w:cs="Times New Roman"/>
          <w:color w:val="020B22"/>
          <w:sz w:val="24"/>
          <w:szCs w:val="24"/>
        </w:rPr>
        <w:t xml:space="preserve"> Рекомендовать </w:t>
      </w:r>
      <w:r w:rsidR="008C0BA1" w:rsidRPr="00750465">
        <w:rPr>
          <w:rFonts w:ascii="Times New Roman" w:hAnsi="Times New Roman" w:cs="Times New Roman"/>
          <w:sz w:val="24"/>
          <w:szCs w:val="24"/>
        </w:rPr>
        <w:t>казенному учреждению. ХМАО – Югры «Мегионский центр занятости населения» (</w:t>
      </w:r>
      <w:r w:rsidR="008C0BA1" w:rsidRPr="00750465">
        <w:rPr>
          <w:rFonts w:ascii="Times New Roman" w:hAnsi="Times New Roman" w:cs="Times New Roman"/>
          <w:sz w:val="24"/>
          <w:szCs w:val="24"/>
          <w:shd w:val="clear" w:color="auto" w:fill="FFFFFF"/>
        </w:rPr>
        <w:t>Карпова Н.Р.)</w:t>
      </w:r>
      <w:r w:rsidR="00750465" w:rsidRPr="0075046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C0BA1" w:rsidRPr="00750465" w:rsidRDefault="00750465" w:rsidP="0075046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46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8C0BA1" w:rsidRPr="00750465">
        <w:rPr>
          <w:rFonts w:ascii="Times New Roman" w:hAnsi="Times New Roman" w:cs="Times New Roman"/>
          <w:sz w:val="24"/>
          <w:szCs w:val="24"/>
        </w:rPr>
        <w:t>.</w:t>
      </w:r>
      <w:r w:rsidR="004F05FD">
        <w:rPr>
          <w:rFonts w:ascii="Times New Roman" w:hAnsi="Times New Roman" w:cs="Times New Roman"/>
          <w:sz w:val="24"/>
          <w:szCs w:val="24"/>
        </w:rPr>
        <w:t>2</w:t>
      </w:r>
      <w:r w:rsidR="008C0BA1" w:rsidRPr="00750465">
        <w:rPr>
          <w:rFonts w:ascii="Times New Roman" w:hAnsi="Times New Roman" w:cs="Times New Roman"/>
          <w:sz w:val="24"/>
          <w:szCs w:val="24"/>
        </w:rPr>
        <w:t>.1.  Обеспечить реализацию мероприятий по трудоустройству безработных граждан группы риска, находящихся в социально-опасном положении.</w:t>
      </w:r>
    </w:p>
    <w:p w:rsidR="00750465" w:rsidRPr="00E740A7" w:rsidRDefault="008C0BA1" w:rsidP="004F05F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</w:pPr>
      <w:r w:rsidRPr="00E740A7"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  <w:t>Срок: до 01.12.2022</w:t>
      </w:r>
    </w:p>
    <w:p w:rsidR="004F05FD" w:rsidRDefault="004F05FD" w:rsidP="0075046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BA1" w:rsidRPr="00750465" w:rsidRDefault="008C0BA1" w:rsidP="0075046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465">
        <w:rPr>
          <w:rFonts w:ascii="Times New Roman" w:hAnsi="Times New Roman" w:cs="Times New Roman"/>
          <w:sz w:val="24"/>
          <w:szCs w:val="24"/>
        </w:rPr>
        <w:t xml:space="preserve">2.2.2.Совместно со средствами массовой информации организовать разъяснительную </w:t>
      </w:r>
      <w:r w:rsidR="00750465">
        <w:rPr>
          <w:rFonts w:ascii="Times New Roman" w:hAnsi="Times New Roman" w:cs="Times New Roman"/>
          <w:sz w:val="24"/>
          <w:szCs w:val="24"/>
        </w:rPr>
        <w:t>р</w:t>
      </w:r>
      <w:r w:rsidRPr="00750465">
        <w:rPr>
          <w:rFonts w:ascii="Times New Roman" w:hAnsi="Times New Roman" w:cs="Times New Roman"/>
          <w:sz w:val="24"/>
          <w:szCs w:val="24"/>
        </w:rPr>
        <w:t>аботу с гражданами группы риска по вопросам трудоустройства.</w:t>
      </w:r>
    </w:p>
    <w:p w:rsidR="00750465" w:rsidRPr="00E740A7" w:rsidRDefault="00922568" w:rsidP="0075046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  <w:t>Срок: до 15.05.2022</w:t>
      </w:r>
      <w:bookmarkStart w:id="0" w:name="_GoBack"/>
      <w:bookmarkEnd w:id="0"/>
    </w:p>
    <w:p w:rsidR="004F05FD" w:rsidRDefault="004F05FD" w:rsidP="0075046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</w:p>
    <w:p w:rsidR="001B0AD4" w:rsidRPr="00750465" w:rsidRDefault="008C0BA1" w:rsidP="0075046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465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2.3</w:t>
      </w:r>
      <w:r w:rsidR="001B0AD4" w:rsidRPr="00750465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.</w:t>
      </w:r>
      <w:r w:rsidR="001B0AD4" w:rsidRPr="00750465">
        <w:rPr>
          <w:rFonts w:ascii="Times New Roman" w:hAnsi="Times New Roman" w:cs="Times New Roman"/>
          <w:sz w:val="24"/>
          <w:szCs w:val="24"/>
        </w:rPr>
        <w:t>Рекомендовать ОМВД России по г.Мегиону</w:t>
      </w:r>
      <w:r w:rsidR="004C556D">
        <w:rPr>
          <w:rFonts w:ascii="Times New Roman" w:hAnsi="Times New Roman" w:cs="Times New Roman"/>
          <w:sz w:val="24"/>
          <w:szCs w:val="24"/>
        </w:rPr>
        <w:t xml:space="preserve"> п</w:t>
      </w:r>
      <w:r w:rsidR="001B0AD4" w:rsidRPr="00750465">
        <w:rPr>
          <w:rFonts w:ascii="Times New Roman" w:hAnsi="Times New Roman" w:cs="Times New Roman"/>
          <w:sz w:val="24"/>
          <w:szCs w:val="24"/>
        </w:rPr>
        <w:t>ри проведении рейдовых мероприятий по контролю продажи алкогольной продукции привлекать родительскую общественность и членов муниципальной комиссии по делам несовершеннолетних и защите их прав.</w:t>
      </w:r>
    </w:p>
    <w:p w:rsidR="001B0AD4" w:rsidRPr="00E740A7" w:rsidRDefault="001B0AD4" w:rsidP="0075046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</w:pPr>
      <w:r w:rsidRPr="00E740A7"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  <w:t>Срок: до 15.10.2022</w:t>
      </w:r>
    </w:p>
    <w:p w:rsidR="00D21885" w:rsidRDefault="00D21885" w:rsidP="00D2188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3C" w:rsidRPr="00E819DD" w:rsidRDefault="00BF4242" w:rsidP="00D2188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F667A">
        <w:rPr>
          <w:rFonts w:ascii="Times New Roman" w:hAnsi="Times New Roman" w:cs="Times New Roman"/>
          <w:b/>
          <w:sz w:val="24"/>
          <w:szCs w:val="24"/>
        </w:rPr>
        <w:t xml:space="preserve">О реализации мероприятий государственных и муниципальных программ </w:t>
      </w:r>
      <w:r w:rsidR="00BE1C0B">
        <w:rPr>
          <w:rFonts w:ascii="Times New Roman" w:hAnsi="Times New Roman" w:cs="Times New Roman"/>
          <w:b/>
          <w:sz w:val="24"/>
          <w:szCs w:val="24"/>
        </w:rPr>
        <w:br/>
      </w:r>
      <w:r w:rsidRPr="00BE1C0B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Pr="00E819DD">
        <w:rPr>
          <w:rFonts w:ascii="Times New Roman" w:hAnsi="Times New Roman" w:cs="Times New Roman"/>
          <w:b/>
          <w:sz w:val="24"/>
          <w:szCs w:val="24"/>
          <w:u w:val="single"/>
        </w:rPr>
        <w:t>сфере профилактики правонарушен</w:t>
      </w:r>
      <w:r w:rsidR="00E819DD" w:rsidRPr="00E819DD">
        <w:rPr>
          <w:rFonts w:ascii="Times New Roman" w:hAnsi="Times New Roman" w:cs="Times New Roman"/>
          <w:b/>
          <w:sz w:val="24"/>
          <w:szCs w:val="24"/>
          <w:u w:val="single"/>
        </w:rPr>
        <w:t>ий на территории города Мегиона</w:t>
      </w:r>
      <w:r w:rsidR="00BE1C0B">
        <w:rPr>
          <w:rFonts w:ascii="Times New Roman" w:hAnsi="Times New Roman" w:cs="Times New Roman"/>
          <w:b/>
          <w:sz w:val="24"/>
          <w:szCs w:val="24"/>
          <w:u w:val="single"/>
        </w:rPr>
        <w:t>_____________</w:t>
      </w:r>
    </w:p>
    <w:p w:rsidR="00A1123C" w:rsidRDefault="00E64940" w:rsidP="00D2188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tabs>
          <w:tab w:val="center" w:pos="4677"/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77D64"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Колосов С.В</w:t>
      </w:r>
      <w:r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C8500A" w:rsidRPr="00FF667A" w:rsidRDefault="00366434" w:rsidP="00D2188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tabs>
          <w:tab w:val="center" w:pos="4677"/>
          <w:tab w:val="left" w:pos="606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РЕШИЛИ</w:t>
      </w:r>
      <w:r w:rsidR="00E64940"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:</w:t>
      </w:r>
    </w:p>
    <w:p w:rsidR="0063258F" w:rsidRPr="00FF667A" w:rsidRDefault="00E64940" w:rsidP="00D2188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tabs>
          <w:tab w:val="center" w:pos="4677"/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3.1.</w:t>
      </w:r>
      <w:r w:rsidR="00C8500A"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63258F" w:rsidRPr="00FF667A">
        <w:rPr>
          <w:rFonts w:ascii="Times New Roman" w:hAnsi="Times New Roman" w:cs="Times New Roman"/>
          <w:sz w:val="24"/>
          <w:szCs w:val="24"/>
          <w:lang w:eastAsia="x-none"/>
        </w:rPr>
        <w:t xml:space="preserve">Отметить, что на </w:t>
      </w:r>
      <w:r w:rsidR="009432B9">
        <w:rPr>
          <w:rFonts w:ascii="Times New Roman" w:hAnsi="Times New Roman" w:cs="Times New Roman"/>
          <w:sz w:val="24"/>
          <w:szCs w:val="24"/>
          <w:lang w:eastAsia="x-none"/>
        </w:rPr>
        <w:t>территории города Мегиона в 2022</w:t>
      </w:r>
      <w:r w:rsidR="0063258F" w:rsidRPr="00FF667A">
        <w:rPr>
          <w:rFonts w:ascii="Times New Roman" w:hAnsi="Times New Roman" w:cs="Times New Roman"/>
          <w:sz w:val="24"/>
          <w:szCs w:val="24"/>
          <w:lang w:eastAsia="x-none"/>
        </w:rPr>
        <w:t xml:space="preserve"> году действуют</w:t>
      </w:r>
      <w:r w:rsidR="00877D64" w:rsidRPr="00FF667A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63258F" w:rsidRPr="00FF667A">
        <w:rPr>
          <w:rFonts w:ascii="Times New Roman" w:hAnsi="Times New Roman" w:cs="Times New Roman"/>
          <w:sz w:val="24"/>
          <w:szCs w:val="24"/>
          <w:lang w:eastAsia="x-none"/>
        </w:rPr>
        <w:t>следующие программы (подпрограммы), предусматривающие реализацию мероприятий в сфере профилактики правонарушений:</w:t>
      </w:r>
    </w:p>
    <w:p w:rsidR="0063258F" w:rsidRPr="00FF667A" w:rsidRDefault="00366434" w:rsidP="00D2188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F667A">
        <w:rPr>
          <w:rFonts w:ascii="Times New Roman" w:hAnsi="Times New Roman" w:cs="Times New Roman"/>
          <w:sz w:val="24"/>
          <w:szCs w:val="24"/>
          <w:lang w:eastAsia="x-none"/>
        </w:rPr>
        <w:t xml:space="preserve">муниципальная </w:t>
      </w:r>
      <w:r w:rsidR="0063258F" w:rsidRPr="00FF667A">
        <w:rPr>
          <w:rFonts w:ascii="Times New Roman" w:hAnsi="Times New Roman" w:cs="Times New Roman"/>
          <w:sz w:val="24"/>
          <w:szCs w:val="24"/>
          <w:lang w:eastAsia="x-none"/>
        </w:rPr>
        <w:t>программа «Профилактика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</w:t>
      </w:r>
      <w:r w:rsidR="00CB62B6">
        <w:rPr>
          <w:rFonts w:ascii="Times New Roman" w:hAnsi="Times New Roman" w:cs="Times New Roman"/>
          <w:sz w:val="24"/>
          <w:szCs w:val="24"/>
          <w:lang w:eastAsia="x-none"/>
        </w:rPr>
        <w:t>е</w:t>
      </w:r>
      <w:r w:rsidR="0063258F" w:rsidRPr="00FF667A">
        <w:rPr>
          <w:rFonts w:ascii="Times New Roman" w:hAnsi="Times New Roman" w:cs="Times New Roman"/>
          <w:sz w:val="24"/>
          <w:szCs w:val="24"/>
          <w:lang w:eastAsia="x-none"/>
        </w:rPr>
        <w:t xml:space="preserve"> Мегион</w:t>
      </w:r>
      <w:r w:rsidR="00CB62B6">
        <w:rPr>
          <w:rFonts w:ascii="Times New Roman" w:hAnsi="Times New Roman" w:cs="Times New Roman"/>
          <w:sz w:val="24"/>
          <w:szCs w:val="24"/>
          <w:lang w:eastAsia="x-none"/>
        </w:rPr>
        <w:t>е</w:t>
      </w:r>
      <w:r w:rsidR="0063258F" w:rsidRPr="00FF667A">
        <w:rPr>
          <w:rFonts w:ascii="Times New Roman" w:hAnsi="Times New Roman" w:cs="Times New Roman"/>
          <w:sz w:val="24"/>
          <w:szCs w:val="24"/>
          <w:lang w:eastAsia="x-none"/>
        </w:rPr>
        <w:t xml:space="preserve"> на 2019-2025 годы и на период до 2030 года», предусматривающая расходы на профилактику правонарушений в рамках подпрограмм:</w:t>
      </w:r>
    </w:p>
    <w:p w:rsidR="0063258F" w:rsidRPr="00FF667A" w:rsidRDefault="0063258F" w:rsidP="00D2188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F667A">
        <w:rPr>
          <w:rFonts w:ascii="Times New Roman" w:hAnsi="Times New Roman" w:cs="Times New Roman"/>
          <w:sz w:val="24"/>
          <w:szCs w:val="24"/>
          <w:lang w:eastAsia="x-none"/>
        </w:rPr>
        <w:t>подпрограмма 1 «Профилактика правонарушений» муниципальной программы» (софинансируе</w:t>
      </w:r>
      <w:r w:rsidR="00AF78D0">
        <w:rPr>
          <w:rFonts w:ascii="Times New Roman" w:hAnsi="Times New Roman" w:cs="Times New Roman"/>
          <w:sz w:val="24"/>
          <w:szCs w:val="24"/>
          <w:lang w:eastAsia="x-none"/>
        </w:rPr>
        <w:t>мая</w:t>
      </w:r>
      <w:r w:rsidRPr="00FF667A">
        <w:rPr>
          <w:rFonts w:ascii="Times New Roman" w:hAnsi="Times New Roman" w:cs="Times New Roman"/>
          <w:sz w:val="24"/>
          <w:szCs w:val="24"/>
          <w:lang w:eastAsia="x-none"/>
        </w:rPr>
        <w:t xml:space="preserve"> в рамках Соглашения </w:t>
      </w:r>
      <w:r w:rsidRPr="00FF66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предоставлении субсидии местному бюджету </w:t>
      </w:r>
      <w:r w:rsidR="00521EE3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FF667A">
        <w:rPr>
          <w:rFonts w:ascii="Times New Roman" w:hAnsi="Times New Roman" w:cs="Times New Roman"/>
          <w:bCs/>
          <w:color w:val="000000"/>
          <w:sz w:val="24"/>
          <w:szCs w:val="24"/>
        </w:rPr>
        <w:t>из бюджета Ханты-Мансийского автономного округа – Югры от 14.01.202</w:t>
      </w:r>
      <w:r w:rsidR="0083229C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FF66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№ДВП-29-05 </w:t>
      </w:r>
      <w:r w:rsidR="00521EE3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FF66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реализацию мероприятий государственной программа Ханты-Мансийского автономного округа – Югры </w:t>
      </w:r>
      <w:r w:rsidRPr="00FF667A">
        <w:rPr>
          <w:rFonts w:ascii="Times New Roman" w:hAnsi="Times New Roman" w:cs="Times New Roman"/>
          <w:color w:val="000000"/>
          <w:sz w:val="24"/>
          <w:szCs w:val="24"/>
        </w:rPr>
        <w:t>«Профилактика правонарушений и обес</w:t>
      </w:r>
      <w:r w:rsidR="00FF2DFF">
        <w:rPr>
          <w:rFonts w:ascii="Times New Roman" w:hAnsi="Times New Roman" w:cs="Times New Roman"/>
          <w:color w:val="000000"/>
          <w:sz w:val="24"/>
          <w:szCs w:val="24"/>
        </w:rPr>
        <w:t xml:space="preserve">печение отдельных прав граждан» </w:t>
      </w:r>
      <w:r w:rsidRPr="00FF667A">
        <w:rPr>
          <w:rFonts w:ascii="Times New Roman" w:hAnsi="Times New Roman" w:cs="Times New Roman"/>
          <w:color w:val="000000"/>
          <w:sz w:val="24"/>
          <w:szCs w:val="24"/>
        </w:rPr>
        <w:t>мероприятия «Создание условий для деятельности народных дружин»)</w:t>
      </w:r>
      <w:r w:rsidRPr="00FF667A">
        <w:rPr>
          <w:rFonts w:ascii="Times New Roman" w:hAnsi="Times New Roman" w:cs="Times New Roman"/>
          <w:sz w:val="24"/>
          <w:szCs w:val="24"/>
          <w:lang w:eastAsia="x-none"/>
        </w:rPr>
        <w:t>;</w:t>
      </w:r>
    </w:p>
    <w:p w:rsidR="0063258F" w:rsidRPr="00FF667A" w:rsidRDefault="0063258F" w:rsidP="00D2188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F667A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подпрограмма 2</w:t>
      </w:r>
      <w:r w:rsidRPr="00FF667A">
        <w:rPr>
          <w:rFonts w:ascii="Times New Roman" w:hAnsi="Times New Roman" w:cs="Times New Roman"/>
          <w:sz w:val="24"/>
          <w:szCs w:val="24"/>
        </w:rPr>
        <w:t xml:space="preserve"> «Профилактика незаконного оборота и потребления наркотических средств и психотропных веществ</w:t>
      </w:r>
      <w:r w:rsidRPr="00FF667A">
        <w:rPr>
          <w:rFonts w:ascii="Times New Roman" w:hAnsi="Times New Roman" w:cs="Times New Roman"/>
          <w:sz w:val="24"/>
          <w:szCs w:val="24"/>
          <w:lang w:eastAsia="x-none"/>
        </w:rPr>
        <w:t>»</w:t>
      </w:r>
      <w:r w:rsidR="00AF78D0">
        <w:rPr>
          <w:rFonts w:ascii="Times New Roman" w:hAnsi="Times New Roman" w:cs="Times New Roman"/>
          <w:sz w:val="24"/>
          <w:szCs w:val="24"/>
          <w:lang w:eastAsia="x-none"/>
        </w:rPr>
        <w:t>;</w:t>
      </w:r>
    </w:p>
    <w:p w:rsidR="0005479A" w:rsidRPr="00FF667A" w:rsidRDefault="00AF78D0" w:rsidP="00D2188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F667A">
        <w:rPr>
          <w:rFonts w:ascii="Times New Roman" w:hAnsi="Times New Roman" w:cs="Times New Roman"/>
          <w:sz w:val="24"/>
          <w:szCs w:val="24"/>
          <w:lang w:eastAsia="x-none"/>
        </w:rPr>
        <w:t xml:space="preserve">муниципальная </w:t>
      </w:r>
      <w:r w:rsidR="0063258F" w:rsidRPr="00FF667A">
        <w:rPr>
          <w:rFonts w:ascii="Times New Roman" w:hAnsi="Times New Roman" w:cs="Times New Roman"/>
          <w:sz w:val="24"/>
          <w:szCs w:val="24"/>
          <w:lang w:eastAsia="x-none"/>
        </w:rPr>
        <w:t>программа «Развитие транспортной системы город</w:t>
      </w:r>
      <w:r w:rsidR="00CB62B6"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="0063258F" w:rsidRPr="00FF667A">
        <w:rPr>
          <w:rFonts w:ascii="Times New Roman" w:hAnsi="Times New Roman" w:cs="Times New Roman"/>
          <w:sz w:val="24"/>
          <w:szCs w:val="24"/>
          <w:lang w:eastAsia="x-none"/>
        </w:rPr>
        <w:t xml:space="preserve"> Мегион</w:t>
      </w:r>
      <w:r w:rsidR="00CB62B6"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="0063258F" w:rsidRPr="00FF667A">
        <w:rPr>
          <w:rFonts w:ascii="Times New Roman" w:hAnsi="Times New Roman" w:cs="Times New Roman"/>
          <w:sz w:val="24"/>
          <w:szCs w:val="24"/>
          <w:lang w:eastAsia="x-none"/>
        </w:rPr>
        <w:t xml:space="preserve"> на 2019-2025 годы», предусматривающая расходы на профилактику правонарушений в сфере безопасности дорожного движения в рамках подпрограммы 3 «Повышение безопасности </w:t>
      </w:r>
      <w:r w:rsidR="0083229C">
        <w:rPr>
          <w:rFonts w:ascii="Times New Roman" w:hAnsi="Times New Roman" w:cs="Times New Roman"/>
          <w:sz w:val="24"/>
          <w:szCs w:val="24"/>
          <w:lang w:eastAsia="x-none"/>
        </w:rPr>
        <w:t>д</w:t>
      </w:r>
      <w:r w:rsidR="0063258F" w:rsidRPr="00FF667A">
        <w:rPr>
          <w:rFonts w:ascii="Times New Roman" w:hAnsi="Times New Roman" w:cs="Times New Roman"/>
          <w:sz w:val="24"/>
          <w:szCs w:val="24"/>
          <w:lang w:eastAsia="x-none"/>
        </w:rPr>
        <w:t>орожного движения в городском округе город Мегион».</w:t>
      </w:r>
    </w:p>
    <w:p w:rsidR="0005479A" w:rsidRPr="00FF667A" w:rsidRDefault="0063258F" w:rsidP="00D2188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t>Общий объем запланированных расходов на 202</w:t>
      </w:r>
      <w:r w:rsidR="0083229C">
        <w:rPr>
          <w:rFonts w:ascii="Times New Roman" w:hAnsi="Times New Roman" w:cs="Times New Roman"/>
          <w:sz w:val="24"/>
          <w:szCs w:val="24"/>
        </w:rPr>
        <w:t>2</w:t>
      </w:r>
      <w:r w:rsidRPr="00FF667A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83229C">
        <w:rPr>
          <w:rFonts w:ascii="Times New Roman" w:hAnsi="Times New Roman" w:cs="Times New Roman"/>
          <w:sz w:val="24"/>
          <w:szCs w:val="24"/>
        </w:rPr>
        <w:t xml:space="preserve">4594,0 </w:t>
      </w:r>
      <w:r w:rsidRPr="00FF667A">
        <w:rPr>
          <w:rFonts w:ascii="Times New Roman" w:hAnsi="Times New Roman" w:cs="Times New Roman"/>
          <w:sz w:val="24"/>
          <w:szCs w:val="24"/>
        </w:rPr>
        <w:t>тыс.рублей (20</w:t>
      </w:r>
      <w:r w:rsidR="00C8500A" w:rsidRPr="00FF667A">
        <w:rPr>
          <w:rFonts w:ascii="Times New Roman" w:hAnsi="Times New Roman" w:cs="Times New Roman"/>
          <w:sz w:val="24"/>
          <w:szCs w:val="24"/>
        </w:rPr>
        <w:t>20</w:t>
      </w:r>
      <w:r w:rsidRPr="00FF667A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83229C">
        <w:rPr>
          <w:rFonts w:ascii="Times New Roman" w:hAnsi="Times New Roman" w:cs="Times New Roman"/>
          <w:sz w:val="24"/>
          <w:szCs w:val="24"/>
        </w:rPr>
        <w:t>4687,8</w:t>
      </w:r>
      <w:r w:rsidR="0083229C" w:rsidRPr="00FF667A">
        <w:rPr>
          <w:rFonts w:ascii="Times New Roman" w:hAnsi="Times New Roman" w:cs="Times New Roman"/>
          <w:sz w:val="24"/>
          <w:szCs w:val="24"/>
        </w:rPr>
        <w:t xml:space="preserve"> </w:t>
      </w:r>
      <w:r w:rsidRPr="00FF667A">
        <w:rPr>
          <w:rFonts w:ascii="Times New Roman" w:hAnsi="Times New Roman" w:cs="Times New Roman"/>
          <w:sz w:val="24"/>
          <w:szCs w:val="24"/>
        </w:rPr>
        <w:t xml:space="preserve">тыс.рублей). </w:t>
      </w:r>
    </w:p>
    <w:p w:rsidR="00045CEE" w:rsidRDefault="00045CEE" w:rsidP="00D2188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453" w:rsidRPr="0083229C" w:rsidRDefault="00C8500A" w:rsidP="00D2188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3258F" w:rsidRPr="00832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229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3229C" w:rsidRPr="008322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исполнителям муниципальных программ профилактики правонарушений</w:t>
      </w:r>
      <w:r w:rsidR="00045C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3229C" w:rsidRPr="0083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5A3" w:rsidRPr="008322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общественной безопасности администрации города, МКУ «Управление капитального строительства и жилищно-коммунального хозяйства»</w:t>
      </w:r>
      <w:r w:rsidR="0083229C" w:rsidRPr="0083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5A3" w:rsidRPr="0083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58F" w:rsidRPr="00832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63258F" w:rsidRPr="0083229C">
        <w:rPr>
          <w:rFonts w:ascii="Times New Roman" w:hAnsi="Times New Roman" w:cs="Times New Roman"/>
          <w:sz w:val="24"/>
          <w:szCs w:val="24"/>
        </w:rPr>
        <w:t xml:space="preserve"> анализ показателей</w:t>
      </w:r>
      <w:r w:rsidR="0091003D" w:rsidRPr="0083229C">
        <w:rPr>
          <w:rFonts w:ascii="Times New Roman" w:hAnsi="Times New Roman" w:cs="Times New Roman"/>
          <w:sz w:val="24"/>
          <w:szCs w:val="24"/>
        </w:rPr>
        <w:t xml:space="preserve"> эффективности</w:t>
      </w:r>
      <w:r w:rsidR="0063258F" w:rsidRPr="0083229C">
        <w:rPr>
          <w:rFonts w:ascii="Times New Roman" w:hAnsi="Times New Roman" w:cs="Times New Roman"/>
          <w:sz w:val="24"/>
          <w:szCs w:val="24"/>
        </w:rPr>
        <w:t xml:space="preserve"> муниципальных программ для принятия мер по их достижению, либо (при необходимости) осуществления своевременной корректировки с учётом фактически достигнутого уровня в отчётном</w:t>
      </w:r>
      <w:r w:rsidR="00D21885" w:rsidRPr="0083229C">
        <w:rPr>
          <w:rFonts w:ascii="Times New Roman" w:hAnsi="Times New Roman" w:cs="Times New Roman"/>
          <w:sz w:val="24"/>
          <w:szCs w:val="24"/>
        </w:rPr>
        <w:t xml:space="preserve"> </w:t>
      </w:r>
      <w:r w:rsidR="00444453" w:rsidRPr="0083229C">
        <w:rPr>
          <w:rFonts w:ascii="Times New Roman" w:hAnsi="Times New Roman" w:cs="Times New Roman"/>
          <w:sz w:val="24"/>
          <w:szCs w:val="24"/>
        </w:rPr>
        <w:t>п</w:t>
      </w:r>
      <w:r w:rsidR="0063258F" w:rsidRPr="0083229C">
        <w:rPr>
          <w:rFonts w:ascii="Times New Roman" w:hAnsi="Times New Roman" w:cs="Times New Roman"/>
          <w:sz w:val="24"/>
          <w:szCs w:val="24"/>
        </w:rPr>
        <w:t xml:space="preserve">ериоде, соразмерно уровню финансирования мероприятий. </w:t>
      </w:r>
    </w:p>
    <w:p w:rsidR="0005479A" w:rsidRPr="00E740A7" w:rsidRDefault="009432B9" w:rsidP="00D2188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0A7">
        <w:rPr>
          <w:rFonts w:ascii="Times New Roman" w:hAnsi="Times New Roman" w:cs="Times New Roman"/>
          <w:b/>
          <w:sz w:val="24"/>
          <w:szCs w:val="24"/>
        </w:rPr>
        <w:t>Срок: до 31.12.2022</w:t>
      </w:r>
    </w:p>
    <w:p w:rsidR="00045CEE" w:rsidRDefault="00045CEE" w:rsidP="00D2188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79A" w:rsidRPr="0083229C" w:rsidRDefault="00C8500A" w:rsidP="00D2188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9C">
        <w:rPr>
          <w:rFonts w:ascii="Times New Roman" w:eastAsia="Times New Roman" w:hAnsi="Times New Roman" w:cs="Times New Roman"/>
          <w:sz w:val="24"/>
          <w:szCs w:val="24"/>
        </w:rPr>
        <w:t>3</w:t>
      </w:r>
      <w:r w:rsidR="0063258F" w:rsidRPr="008322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9450C" w:rsidRPr="0083229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3229C">
        <w:rPr>
          <w:rFonts w:ascii="Times New Roman" w:eastAsia="Times New Roman" w:hAnsi="Times New Roman" w:cs="Times New Roman"/>
          <w:sz w:val="24"/>
          <w:szCs w:val="24"/>
        </w:rPr>
        <w:t>Исполнителям</w:t>
      </w:r>
      <w:r w:rsidR="0063258F" w:rsidRPr="0083229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программ </w:t>
      </w:r>
      <w:r w:rsidR="00F70AE0" w:rsidRPr="0083229C">
        <w:rPr>
          <w:rFonts w:ascii="Times New Roman" w:eastAsia="Times New Roman" w:hAnsi="Times New Roman" w:cs="Times New Roman"/>
          <w:sz w:val="24"/>
          <w:szCs w:val="24"/>
        </w:rPr>
        <w:t xml:space="preserve">«Профилактика правонарушений </w:t>
      </w:r>
      <w:r w:rsidR="00521EE3">
        <w:rPr>
          <w:rFonts w:ascii="Times New Roman" w:eastAsia="Times New Roman" w:hAnsi="Times New Roman" w:cs="Times New Roman"/>
          <w:sz w:val="24"/>
          <w:szCs w:val="24"/>
        </w:rPr>
        <w:br/>
      </w:r>
      <w:r w:rsidR="00F70AE0" w:rsidRPr="0083229C">
        <w:rPr>
          <w:rFonts w:ascii="Times New Roman" w:eastAsia="Times New Roman" w:hAnsi="Times New Roman" w:cs="Times New Roman"/>
          <w:sz w:val="24"/>
          <w:szCs w:val="24"/>
        </w:rPr>
        <w:t xml:space="preserve">в сфере общественного порядка, безопасности дорожного движения, незаконного оборота </w:t>
      </w:r>
      <w:r w:rsidR="00521EE3">
        <w:rPr>
          <w:rFonts w:ascii="Times New Roman" w:eastAsia="Times New Roman" w:hAnsi="Times New Roman" w:cs="Times New Roman"/>
          <w:sz w:val="24"/>
          <w:szCs w:val="24"/>
        </w:rPr>
        <w:br/>
      </w:r>
      <w:r w:rsidR="00F70AE0" w:rsidRPr="0083229C">
        <w:rPr>
          <w:rFonts w:ascii="Times New Roman" w:eastAsia="Times New Roman" w:hAnsi="Times New Roman" w:cs="Times New Roman"/>
          <w:sz w:val="24"/>
          <w:szCs w:val="24"/>
        </w:rPr>
        <w:t>и злоупотребления наркотиками в городе Мегионе на 2019-2025 годы и на период до 2030 года»</w:t>
      </w:r>
      <w:r w:rsidR="00751276" w:rsidRPr="008322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258F" w:rsidRPr="0083229C">
        <w:rPr>
          <w:rFonts w:ascii="Times New Roman" w:eastAsia="Times New Roman" w:hAnsi="Times New Roman" w:cs="Times New Roman"/>
          <w:sz w:val="24"/>
          <w:szCs w:val="24"/>
        </w:rPr>
        <w:t xml:space="preserve">направить предложения в адрес </w:t>
      </w:r>
      <w:r w:rsidR="00B04B02" w:rsidRPr="0083229C">
        <w:rPr>
          <w:rFonts w:ascii="Times New Roman" w:eastAsia="Times New Roman" w:hAnsi="Times New Roman" w:cs="Times New Roman"/>
          <w:sz w:val="24"/>
          <w:szCs w:val="24"/>
        </w:rPr>
        <w:t xml:space="preserve">отдела общественной безопасности администрации города </w:t>
      </w:r>
      <w:r w:rsidR="0063258F" w:rsidRPr="0083229C">
        <w:rPr>
          <w:rFonts w:ascii="Times New Roman" w:eastAsia="Times New Roman" w:hAnsi="Times New Roman" w:cs="Times New Roman"/>
          <w:sz w:val="24"/>
          <w:szCs w:val="24"/>
        </w:rPr>
        <w:t>в целях своевременного формирования перечня мероприятий, обеспеченных финансированием, направленных на достижение целевых показателей на очередной 202</w:t>
      </w:r>
      <w:r w:rsidR="009432B9" w:rsidRPr="0083229C">
        <w:rPr>
          <w:rFonts w:ascii="Times New Roman" w:eastAsia="Times New Roman" w:hAnsi="Times New Roman" w:cs="Times New Roman"/>
          <w:sz w:val="24"/>
          <w:szCs w:val="24"/>
        </w:rPr>
        <w:t>3</w:t>
      </w:r>
      <w:r w:rsidR="0063258F" w:rsidRPr="0083229C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83229C" w:rsidRPr="0083229C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258F" w:rsidRPr="0083229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3229C" w:rsidRPr="0083229C">
        <w:rPr>
          <w:rFonts w:ascii="Times New Roman" w:eastAsia="Times New Roman" w:hAnsi="Times New Roman" w:cs="Times New Roman"/>
          <w:sz w:val="24"/>
          <w:szCs w:val="24"/>
        </w:rPr>
        <w:t>5</w:t>
      </w:r>
      <w:r w:rsidR="0063258F" w:rsidRPr="0083229C">
        <w:rPr>
          <w:rFonts w:ascii="Times New Roman" w:eastAsia="Times New Roman" w:hAnsi="Times New Roman" w:cs="Times New Roman"/>
          <w:sz w:val="24"/>
          <w:szCs w:val="24"/>
        </w:rPr>
        <w:t xml:space="preserve"> годов.</w:t>
      </w:r>
    </w:p>
    <w:p w:rsidR="0005479A" w:rsidRPr="00E740A7" w:rsidRDefault="0063258F" w:rsidP="00D2188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 до 01.08.202</w:t>
      </w:r>
      <w:r w:rsidR="009432B9" w:rsidRPr="00E74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0060DA" w:rsidRPr="00F70AE0" w:rsidRDefault="000060DA" w:rsidP="00D2188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79A" w:rsidRPr="00FF667A" w:rsidRDefault="00BF4242" w:rsidP="00D2188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5309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4.</w:t>
      </w:r>
      <w:r w:rsidR="00A5309D" w:rsidRPr="00207D55">
        <w:rPr>
          <w:rFonts w:ascii="Times New Roman" w:hAnsi="Times New Roman"/>
          <w:b/>
          <w:sz w:val="24"/>
          <w:szCs w:val="24"/>
          <w:lang w:eastAsia="ru-RU"/>
        </w:rPr>
        <w:t>О дополнительных мерах</w:t>
      </w:r>
      <w:r w:rsidR="00045CEE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A5309D" w:rsidRPr="00207D55">
        <w:rPr>
          <w:rFonts w:ascii="Times New Roman" w:hAnsi="Times New Roman"/>
          <w:b/>
          <w:sz w:val="24"/>
          <w:szCs w:val="24"/>
          <w:lang w:eastAsia="ru-RU"/>
        </w:rPr>
        <w:t xml:space="preserve"> направленных на устранение причин и условий совершения ранее судимыми лицами преступлений и правонарушений</w:t>
      </w:r>
      <w:r w:rsidR="00A5309D" w:rsidRPr="00207D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8251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A5309D" w:rsidRPr="00207D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Об утверждении Плана </w:t>
      </w:r>
      <w:r w:rsidR="00A5309D" w:rsidRPr="00207D55">
        <w:rPr>
          <w:rFonts w:ascii="Times New Roman" w:hAnsi="Times New Roman" w:cs="Times New Roman"/>
          <w:b/>
          <w:sz w:val="24"/>
          <w:szCs w:val="24"/>
        </w:rPr>
        <w:t xml:space="preserve">мероприятий по профилактике правонарушений, совершаемых </w:t>
      </w:r>
      <w:r w:rsidR="00A5309D" w:rsidRPr="00A5309D">
        <w:rPr>
          <w:rFonts w:ascii="Times New Roman" w:hAnsi="Times New Roman" w:cs="Times New Roman"/>
          <w:b/>
          <w:sz w:val="24"/>
          <w:szCs w:val="24"/>
          <w:u w:val="single"/>
        </w:rPr>
        <w:t>ранее судимыми лицами, на 2022 год.</w:t>
      </w:r>
      <w:r w:rsidR="00A5309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</w:t>
      </w:r>
    </w:p>
    <w:p w:rsidR="00045CEE" w:rsidRDefault="00A5309D" w:rsidP="00A5309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(</w:t>
      </w:r>
      <w:r w:rsidR="00825176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Т.А.Масленникова</w:t>
      </w:r>
      <w:r w:rsidR="00045CEE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,</w:t>
      </w:r>
      <w:r w:rsidR="0083229C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</w:t>
      </w:r>
      <w:r w:rsidR="00825176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Н.Р.Карпова</w:t>
      </w:r>
      <w:r w:rsidR="00045CEE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, </w:t>
      </w:r>
      <w:r w:rsidR="00825176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И.А.Маяйчева</w:t>
      </w:r>
      <w:r w:rsidR="00045CEE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, </w:t>
      </w:r>
      <w:r w:rsidR="00825176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Н.А.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Грицай</w:t>
      </w:r>
      <w:r w:rsidR="00045CEE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, </w:t>
      </w:r>
      <w:r w:rsidR="00825176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К.Г.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Мозоленко</w:t>
      </w:r>
      <w:r w:rsidR="00045CEE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,</w:t>
      </w:r>
    </w:p>
    <w:p w:rsidR="00A5309D" w:rsidRDefault="00825176" w:rsidP="00A5309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С.В.</w:t>
      </w:r>
      <w:r w:rsidR="00A5309D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Колосов</w:t>
      </w:r>
      <w:r w:rsidR="00A1123C" w:rsidRPr="00FF667A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)</w:t>
      </w:r>
    </w:p>
    <w:p w:rsidR="00A5309D" w:rsidRPr="00A5309D" w:rsidRDefault="00A5309D" w:rsidP="00A5309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РЕШИЛИ:</w:t>
      </w:r>
    </w:p>
    <w:p w:rsidR="00BF19D2" w:rsidRDefault="001A3A92" w:rsidP="0001787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A92">
        <w:rPr>
          <w:rFonts w:ascii="Times New Roman" w:hAnsi="Times New Roman" w:cs="Times New Roman"/>
          <w:sz w:val="24"/>
          <w:szCs w:val="24"/>
        </w:rPr>
        <w:t>4.1.Отметить, что в 2021 году з</w:t>
      </w:r>
      <w:r w:rsidR="00A5309D" w:rsidRPr="001A3A92">
        <w:rPr>
          <w:rFonts w:ascii="Times New Roman" w:hAnsi="Times New Roman" w:cs="Times New Roman"/>
          <w:sz w:val="24"/>
          <w:szCs w:val="24"/>
        </w:rPr>
        <w:t>арегистрирован</w:t>
      </w:r>
      <w:r w:rsidRPr="001A3A92">
        <w:rPr>
          <w:rFonts w:ascii="Times New Roman" w:hAnsi="Times New Roman" w:cs="Times New Roman"/>
          <w:sz w:val="24"/>
          <w:szCs w:val="24"/>
        </w:rPr>
        <w:t xml:space="preserve">о 149 преступлений, совершенных ранее судимыми лицами, что на 40,6% выше показателя 2020 года (106 преступлений). Рост </w:t>
      </w:r>
      <w:r w:rsidR="00A5309D" w:rsidRPr="001A3A92">
        <w:rPr>
          <w:rFonts w:ascii="Times New Roman" w:hAnsi="Times New Roman" w:cs="Times New Roman"/>
          <w:sz w:val="24"/>
          <w:szCs w:val="24"/>
        </w:rPr>
        <w:t>числа преступлений со стороны ранее судимых</w:t>
      </w:r>
      <w:r w:rsidRPr="001A3A92">
        <w:rPr>
          <w:rFonts w:ascii="Times New Roman" w:hAnsi="Times New Roman" w:cs="Times New Roman"/>
          <w:sz w:val="24"/>
          <w:szCs w:val="24"/>
        </w:rPr>
        <w:t xml:space="preserve"> произошло </w:t>
      </w:r>
      <w:r w:rsidR="00A5309D" w:rsidRPr="001A3A92">
        <w:rPr>
          <w:rFonts w:ascii="Times New Roman" w:hAnsi="Times New Roman" w:cs="Times New Roman"/>
          <w:sz w:val="24"/>
          <w:szCs w:val="24"/>
        </w:rPr>
        <w:t xml:space="preserve">за счет выявляемых составов (+86,4%; 41), в том числе наркопреступлений (с 3 до 12). </w:t>
      </w:r>
    </w:p>
    <w:p w:rsidR="00CD55AF" w:rsidRDefault="00BF19D2" w:rsidP="0001787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1A3A92">
        <w:rPr>
          <w:rFonts w:ascii="Times New Roman" w:hAnsi="Times New Roman" w:cs="Times New Roman"/>
          <w:sz w:val="24"/>
          <w:szCs w:val="24"/>
        </w:rPr>
        <w:t xml:space="preserve">ицами, состоящими под административным надзором </w:t>
      </w:r>
      <w:r>
        <w:rPr>
          <w:rFonts w:ascii="Times New Roman" w:hAnsi="Times New Roman" w:cs="Times New Roman"/>
          <w:sz w:val="24"/>
          <w:szCs w:val="24"/>
        </w:rPr>
        <w:t>совершено</w:t>
      </w:r>
      <w:r w:rsidR="00A5309D" w:rsidRPr="001A3A92">
        <w:rPr>
          <w:rFonts w:ascii="Times New Roman" w:hAnsi="Times New Roman" w:cs="Times New Roman"/>
          <w:sz w:val="24"/>
          <w:szCs w:val="24"/>
        </w:rPr>
        <w:t xml:space="preserve"> преступлений 8.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A3A92">
        <w:rPr>
          <w:rFonts w:ascii="Times New Roman" w:hAnsi="Times New Roman" w:cs="Times New Roman"/>
          <w:sz w:val="24"/>
          <w:szCs w:val="24"/>
        </w:rPr>
        <w:t>адокументирован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1A3A92">
        <w:rPr>
          <w:rFonts w:ascii="Times New Roman" w:hAnsi="Times New Roman" w:cs="Times New Roman"/>
          <w:sz w:val="24"/>
          <w:szCs w:val="24"/>
        </w:rPr>
        <w:t xml:space="preserve"> фактов уклонения от административного надзора</w:t>
      </w:r>
      <w:r>
        <w:rPr>
          <w:rFonts w:ascii="Times New Roman" w:hAnsi="Times New Roman" w:cs="Times New Roman"/>
          <w:sz w:val="24"/>
          <w:szCs w:val="24"/>
        </w:rPr>
        <w:t xml:space="preserve"> (на уровне 2020 года).</w:t>
      </w:r>
      <w:r w:rsidRPr="001A3A92">
        <w:rPr>
          <w:rFonts w:ascii="Times New Roman" w:hAnsi="Times New Roman" w:cs="Times New Roman"/>
          <w:sz w:val="24"/>
          <w:szCs w:val="24"/>
        </w:rPr>
        <w:t xml:space="preserve"> </w:t>
      </w:r>
      <w:r w:rsidR="00A5309D" w:rsidRPr="001A3A92">
        <w:rPr>
          <w:rFonts w:ascii="Times New Roman" w:hAnsi="Times New Roman" w:cs="Times New Roman"/>
          <w:sz w:val="24"/>
          <w:szCs w:val="24"/>
        </w:rPr>
        <w:t xml:space="preserve">Тем не менее, сотрудниками полиции выявлено больше нарушений, предусмотренных </w:t>
      </w:r>
      <w:r w:rsidR="00521EE3">
        <w:rPr>
          <w:rFonts w:ascii="Times New Roman" w:hAnsi="Times New Roman" w:cs="Times New Roman"/>
          <w:sz w:val="24"/>
          <w:szCs w:val="24"/>
        </w:rPr>
        <w:br/>
      </w:r>
      <w:r w:rsidR="00A5309D" w:rsidRPr="001A3A92">
        <w:rPr>
          <w:rFonts w:ascii="Times New Roman" w:hAnsi="Times New Roman" w:cs="Times New Roman"/>
          <w:sz w:val="24"/>
          <w:szCs w:val="24"/>
        </w:rPr>
        <w:t xml:space="preserve">ст. 19.24 КоАП РФ (+55,0%, 200). </w:t>
      </w:r>
    </w:p>
    <w:p w:rsidR="00017875" w:rsidRPr="00017875" w:rsidRDefault="00CD55AF" w:rsidP="0001787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5AF">
        <w:rPr>
          <w:rFonts w:ascii="Times New Roman" w:hAnsi="Times New Roman" w:cs="Times New Roman"/>
          <w:sz w:val="24"/>
          <w:szCs w:val="24"/>
        </w:rPr>
        <w:t>В 2021 г. на учет поставлен</w:t>
      </w:r>
      <w:r w:rsidR="00435470">
        <w:rPr>
          <w:rFonts w:ascii="Times New Roman" w:hAnsi="Times New Roman" w:cs="Times New Roman"/>
          <w:sz w:val="24"/>
          <w:szCs w:val="24"/>
        </w:rPr>
        <w:t>о</w:t>
      </w:r>
      <w:r w:rsidRPr="00CD55AF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5AF">
        <w:rPr>
          <w:rFonts w:ascii="Times New Roman" w:hAnsi="Times New Roman" w:cs="Times New Roman"/>
          <w:sz w:val="24"/>
          <w:szCs w:val="24"/>
        </w:rPr>
        <w:t>лицо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55AF">
        <w:rPr>
          <w:rFonts w:ascii="Times New Roman" w:hAnsi="Times New Roman" w:cs="Times New Roman"/>
          <w:sz w:val="24"/>
          <w:szCs w:val="24"/>
        </w:rPr>
        <w:t xml:space="preserve"> состоящее под административным надзором, 27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55AF">
        <w:rPr>
          <w:rFonts w:ascii="Times New Roman" w:hAnsi="Times New Roman" w:cs="Times New Roman"/>
          <w:sz w:val="24"/>
          <w:szCs w:val="24"/>
        </w:rPr>
        <w:t xml:space="preserve">формально подпадающих под административный надзор, 146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55AF">
        <w:rPr>
          <w:rFonts w:ascii="Times New Roman" w:hAnsi="Times New Roman" w:cs="Times New Roman"/>
          <w:sz w:val="24"/>
          <w:szCs w:val="24"/>
        </w:rPr>
        <w:t xml:space="preserve">осужденных к мере наказания не связанной с лишением свободы, 8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CD55AF">
        <w:rPr>
          <w:rFonts w:ascii="Times New Roman" w:hAnsi="Times New Roman" w:cs="Times New Roman"/>
          <w:sz w:val="24"/>
          <w:szCs w:val="24"/>
        </w:rPr>
        <w:t>освобожденных условно-досрочно из мест лишения свободы. Кроме того, на территории г.Мегиона проживают 120 лиц ранее судимых, не состоящих на профилактических учетах.</w:t>
      </w:r>
      <w:r w:rsidR="00017875" w:rsidRPr="00017875">
        <w:rPr>
          <w:rFonts w:ascii="Times New Roman" w:hAnsi="Times New Roman" w:cs="Times New Roman"/>
          <w:sz w:val="24"/>
          <w:szCs w:val="24"/>
        </w:rPr>
        <w:t xml:space="preserve"> Несовершеннолетних лиц, освободившихся из мест лишения свободы на территории обслуживания ОМВД России по г.Мегиону не имеется.</w:t>
      </w:r>
    </w:p>
    <w:p w:rsidR="00CD55AF" w:rsidRDefault="00CD55AF" w:rsidP="0001787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5AF">
        <w:rPr>
          <w:rFonts w:ascii="Times New Roman" w:hAnsi="Times New Roman" w:cs="Times New Roman"/>
          <w:color w:val="000000"/>
          <w:sz w:val="24"/>
          <w:szCs w:val="24"/>
        </w:rPr>
        <w:t>Из числа вышеуказанных категорий лиц, согласно статистических данных на момент совершения преступления были трудоустроено только 32 %.</w:t>
      </w:r>
    </w:p>
    <w:p w:rsidR="00DB629A" w:rsidRDefault="001A3A92" w:rsidP="0001787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A92">
        <w:rPr>
          <w:rFonts w:ascii="Times New Roman" w:hAnsi="Times New Roman" w:cs="Times New Roman"/>
          <w:sz w:val="24"/>
          <w:szCs w:val="24"/>
        </w:rPr>
        <w:t>По учетам филиала по г. Мегион Федерального Казенного учреждения уголовно-исполнительная инспекция УФСИН России по ХМАО</w:t>
      </w:r>
      <w:r w:rsidR="00435470">
        <w:rPr>
          <w:rFonts w:ascii="Times New Roman" w:hAnsi="Times New Roman" w:cs="Times New Roman"/>
          <w:sz w:val="24"/>
          <w:szCs w:val="24"/>
        </w:rPr>
        <w:t xml:space="preserve"> – </w:t>
      </w:r>
      <w:r w:rsidRPr="001A3A92">
        <w:rPr>
          <w:rFonts w:ascii="Times New Roman" w:hAnsi="Times New Roman" w:cs="Times New Roman"/>
          <w:sz w:val="24"/>
          <w:szCs w:val="24"/>
        </w:rPr>
        <w:t>Югре</w:t>
      </w:r>
      <w:r w:rsidR="00435470">
        <w:rPr>
          <w:rFonts w:ascii="Times New Roman" w:hAnsi="Times New Roman" w:cs="Times New Roman"/>
          <w:sz w:val="24"/>
          <w:szCs w:val="24"/>
        </w:rPr>
        <w:t xml:space="preserve"> </w:t>
      </w:r>
      <w:r w:rsidRPr="001A3A92">
        <w:rPr>
          <w:rFonts w:ascii="Times New Roman" w:hAnsi="Times New Roman" w:cs="Times New Roman"/>
          <w:sz w:val="24"/>
          <w:szCs w:val="24"/>
        </w:rPr>
        <w:t>за 2021</w:t>
      </w:r>
      <w:r w:rsidR="00435470">
        <w:rPr>
          <w:rFonts w:ascii="Times New Roman" w:hAnsi="Times New Roman" w:cs="Times New Roman"/>
          <w:sz w:val="24"/>
          <w:szCs w:val="24"/>
        </w:rPr>
        <w:t xml:space="preserve"> </w:t>
      </w:r>
      <w:r w:rsidRPr="001A3A92">
        <w:rPr>
          <w:rFonts w:ascii="Times New Roman" w:hAnsi="Times New Roman" w:cs="Times New Roman"/>
          <w:sz w:val="24"/>
          <w:szCs w:val="24"/>
        </w:rPr>
        <w:t>год прошло 394</w:t>
      </w:r>
      <w:r w:rsidR="00CD55AF">
        <w:rPr>
          <w:rFonts w:ascii="Times New Roman" w:hAnsi="Times New Roman" w:cs="Times New Roman"/>
          <w:sz w:val="24"/>
          <w:szCs w:val="24"/>
        </w:rPr>
        <w:t xml:space="preserve"> (</w:t>
      </w:r>
      <w:r w:rsidRPr="001A3A92">
        <w:rPr>
          <w:rFonts w:ascii="Times New Roman" w:hAnsi="Times New Roman" w:cs="Times New Roman"/>
          <w:sz w:val="24"/>
          <w:szCs w:val="24"/>
        </w:rPr>
        <w:t xml:space="preserve">в 2020 </w:t>
      </w:r>
      <w:r w:rsidRPr="001A3A92">
        <w:rPr>
          <w:rFonts w:ascii="Times New Roman" w:hAnsi="Times New Roman" w:cs="Times New Roman"/>
          <w:sz w:val="24"/>
          <w:szCs w:val="24"/>
        </w:rPr>
        <w:lastRenderedPageBreak/>
        <w:t>-389</w:t>
      </w:r>
      <w:r w:rsidR="00CD55AF">
        <w:rPr>
          <w:rFonts w:ascii="Times New Roman" w:hAnsi="Times New Roman" w:cs="Times New Roman"/>
          <w:sz w:val="24"/>
          <w:szCs w:val="24"/>
        </w:rPr>
        <w:t xml:space="preserve"> </w:t>
      </w:r>
      <w:r w:rsidR="00BF19D2">
        <w:rPr>
          <w:rFonts w:ascii="Times New Roman" w:hAnsi="Times New Roman" w:cs="Times New Roman"/>
          <w:sz w:val="24"/>
          <w:szCs w:val="24"/>
        </w:rPr>
        <w:t>лиц</w:t>
      </w:r>
      <w:r w:rsidR="00CD55AF">
        <w:rPr>
          <w:rFonts w:ascii="Times New Roman" w:hAnsi="Times New Roman" w:cs="Times New Roman"/>
          <w:sz w:val="24"/>
          <w:szCs w:val="24"/>
        </w:rPr>
        <w:t>)</w:t>
      </w:r>
      <w:r w:rsidR="00BF19D2">
        <w:rPr>
          <w:rFonts w:ascii="Times New Roman" w:hAnsi="Times New Roman" w:cs="Times New Roman"/>
          <w:sz w:val="24"/>
          <w:szCs w:val="24"/>
        </w:rPr>
        <w:t>,</w:t>
      </w:r>
      <w:r w:rsidRPr="001A3A92">
        <w:rPr>
          <w:rFonts w:ascii="Times New Roman" w:hAnsi="Times New Roman" w:cs="Times New Roman"/>
          <w:sz w:val="24"/>
          <w:szCs w:val="24"/>
        </w:rPr>
        <w:t xml:space="preserve"> осужденных без изоляции от общества из н</w:t>
      </w:r>
      <w:r w:rsidR="00AA7058">
        <w:rPr>
          <w:rFonts w:ascii="Times New Roman" w:hAnsi="Times New Roman" w:cs="Times New Roman"/>
          <w:sz w:val="24"/>
          <w:szCs w:val="24"/>
        </w:rPr>
        <w:t>их 126 не имели основного места</w:t>
      </w:r>
      <w:r w:rsidR="00E740A7">
        <w:rPr>
          <w:rFonts w:ascii="Times New Roman" w:hAnsi="Times New Roman" w:cs="Times New Roman"/>
          <w:sz w:val="24"/>
          <w:szCs w:val="24"/>
        </w:rPr>
        <w:t xml:space="preserve"> </w:t>
      </w:r>
      <w:r w:rsidRPr="001A3A92">
        <w:rPr>
          <w:rFonts w:ascii="Times New Roman" w:hAnsi="Times New Roman" w:cs="Times New Roman"/>
          <w:sz w:val="24"/>
          <w:szCs w:val="24"/>
        </w:rPr>
        <w:t>работы.</w:t>
      </w:r>
    </w:p>
    <w:p w:rsidR="00017875" w:rsidRDefault="00DB629A" w:rsidP="0001787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2021 год т</w:t>
      </w:r>
      <w:r w:rsidR="001A3A92" w:rsidRPr="001A3A92">
        <w:rPr>
          <w:rFonts w:ascii="Times New Roman" w:hAnsi="Times New Roman" w:cs="Times New Roman"/>
          <w:sz w:val="24"/>
          <w:szCs w:val="24"/>
        </w:rPr>
        <w:t>рудоустроено 77 человек</w:t>
      </w:r>
      <w:r>
        <w:rPr>
          <w:rFonts w:ascii="Times New Roman" w:hAnsi="Times New Roman" w:cs="Times New Roman"/>
          <w:sz w:val="24"/>
          <w:szCs w:val="24"/>
        </w:rPr>
        <w:t xml:space="preserve"> из числа осужденных</w:t>
      </w:r>
      <w:r w:rsidR="00BF19D2">
        <w:rPr>
          <w:rFonts w:ascii="Times New Roman" w:hAnsi="Times New Roman" w:cs="Times New Roman"/>
          <w:sz w:val="24"/>
          <w:szCs w:val="24"/>
        </w:rPr>
        <w:t>. Трудоустроено на период наказания к исправительным работам с</w:t>
      </w:r>
      <w:r w:rsidR="00435470">
        <w:rPr>
          <w:rFonts w:ascii="Times New Roman" w:hAnsi="Times New Roman" w:cs="Times New Roman"/>
          <w:sz w:val="24"/>
          <w:szCs w:val="24"/>
        </w:rPr>
        <w:t>огласно постановлению</w:t>
      </w:r>
      <w:r w:rsidR="001A3A92" w:rsidRPr="001A3A92">
        <w:rPr>
          <w:rFonts w:ascii="Times New Roman" w:hAnsi="Times New Roman" w:cs="Times New Roman"/>
          <w:sz w:val="24"/>
          <w:szCs w:val="24"/>
        </w:rPr>
        <w:t xml:space="preserve"> </w:t>
      </w:r>
      <w:r w:rsidR="00BF19D2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1A3A92" w:rsidRPr="001A3A92">
        <w:rPr>
          <w:rFonts w:ascii="Times New Roman" w:hAnsi="Times New Roman" w:cs="Times New Roman"/>
          <w:sz w:val="24"/>
          <w:szCs w:val="24"/>
        </w:rPr>
        <w:t xml:space="preserve"> </w:t>
      </w:r>
      <w:r w:rsidR="00521EE3">
        <w:rPr>
          <w:rFonts w:ascii="Times New Roman" w:hAnsi="Times New Roman" w:cs="Times New Roman"/>
          <w:sz w:val="24"/>
          <w:szCs w:val="24"/>
        </w:rPr>
        <w:br/>
      </w:r>
      <w:r w:rsidR="001A3A92" w:rsidRPr="001A3A92">
        <w:rPr>
          <w:rFonts w:ascii="Times New Roman" w:hAnsi="Times New Roman" w:cs="Times New Roman"/>
          <w:sz w:val="24"/>
          <w:szCs w:val="24"/>
        </w:rPr>
        <w:t>о предоставлении рабочих мест</w:t>
      </w:r>
      <w:r w:rsidR="00AA7058">
        <w:rPr>
          <w:rFonts w:ascii="Times New Roman" w:hAnsi="Times New Roman" w:cs="Times New Roman"/>
          <w:sz w:val="24"/>
          <w:szCs w:val="24"/>
        </w:rPr>
        <w:t xml:space="preserve"> осужденным к исправительным раб</w:t>
      </w:r>
      <w:r w:rsidR="001A3A92" w:rsidRPr="001A3A92">
        <w:rPr>
          <w:rFonts w:ascii="Times New Roman" w:hAnsi="Times New Roman" w:cs="Times New Roman"/>
          <w:sz w:val="24"/>
          <w:szCs w:val="24"/>
        </w:rPr>
        <w:t xml:space="preserve">отам </w:t>
      </w:r>
      <w:r w:rsidR="00BF19D2">
        <w:rPr>
          <w:rFonts w:ascii="Times New Roman" w:hAnsi="Times New Roman" w:cs="Times New Roman"/>
          <w:sz w:val="24"/>
          <w:szCs w:val="24"/>
        </w:rPr>
        <w:t xml:space="preserve">- </w:t>
      </w:r>
      <w:r w:rsidR="001A3A92" w:rsidRPr="001A3A92">
        <w:rPr>
          <w:rFonts w:ascii="Times New Roman" w:hAnsi="Times New Roman" w:cs="Times New Roman"/>
          <w:sz w:val="24"/>
          <w:szCs w:val="24"/>
        </w:rPr>
        <w:t xml:space="preserve">32 </w:t>
      </w:r>
      <w:r w:rsidR="001A3A92" w:rsidRPr="00017875">
        <w:rPr>
          <w:rFonts w:ascii="Times New Roman" w:hAnsi="Times New Roman" w:cs="Times New Roman"/>
          <w:sz w:val="24"/>
          <w:szCs w:val="24"/>
        </w:rPr>
        <w:t>человек</w:t>
      </w:r>
      <w:r w:rsidR="00BF19D2" w:rsidRPr="00017875">
        <w:rPr>
          <w:rFonts w:ascii="Times New Roman" w:hAnsi="Times New Roman" w:cs="Times New Roman"/>
          <w:sz w:val="24"/>
          <w:szCs w:val="24"/>
        </w:rPr>
        <w:t>а</w:t>
      </w:r>
      <w:r w:rsidR="001A3A92" w:rsidRPr="000178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875" w:rsidRDefault="00017875" w:rsidP="0001787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875">
        <w:rPr>
          <w:rFonts w:ascii="Times New Roman" w:hAnsi="Times New Roman" w:cs="Times New Roman"/>
          <w:sz w:val="24"/>
          <w:szCs w:val="24"/>
        </w:rPr>
        <w:t>Одной из проблем в профилактической работе с осужденными является: проблема трудоустройства. Основными причинами не трудоустройства лиц, осужденных к мерам наказания</w:t>
      </w:r>
      <w:r w:rsidR="00435470">
        <w:rPr>
          <w:rFonts w:ascii="Times New Roman" w:hAnsi="Times New Roman" w:cs="Times New Roman"/>
          <w:sz w:val="24"/>
          <w:szCs w:val="24"/>
        </w:rPr>
        <w:t>,</w:t>
      </w:r>
      <w:r w:rsidRPr="00017875">
        <w:rPr>
          <w:rFonts w:ascii="Times New Roman" w:hAnsi="Times New Roman" w:cs="Times New Roman"/>
          <w:sz w:val="24"/>
          <w:szCs w:val="24"/>
        </w:rPr>
        <w:t xml:space="preserve"> не связанным с лишением </w:t>
      </w:r>
      <w:r w:rsidR="00435470" w:rsidRPr="00017875">
        <w:rPr>
          <w:rFonts w:ascii="Times New Roman" w:hAnsi="Times New Roman" w:cs="Times New Roman"/>
          <w:sz w:val="24"/>
          <w:szCs w:val="24"/>
        </w:rPr>
        <w:t>свободы,</w:t>
      </w:r>
      <w:r w:rsidRPr="0001787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17875" w:rsidRDefault="00017875" w:rsidP="0001787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875">
        <w:rPr>
          <w:rFonts w:ascii="Times New Roman" w:hAnsi="Times New Roman" w:cs="Times New Roman"/>
          <w:sz w:val="24"/>
          <w:szCs w:val="24"/>
        </w:rPr>
        <w:t>- отсутствие вакансий для осужденных;</w:t>
      </w:r>
    </w:p>
    <w:p w:rsidR="00017875" w:rsidRDefault="00017875" w:rsidP="0001787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875">
        <w:rPr>
          <w:rFonts w:ascii="Times New Roman" w:hAnsi="Times New Roman" w:cs="Times New Roman"/>
          <w:sz w:val="24"/>
          <w:szCs w:val="24"/>
        </w:rPr>
        <w:t>-отсутствие необходимых документов для трудоустройства (паспорт, военный билет и другие)</w:t>
      </w:r>
    </w:p>
    <w:p w:rsidR="00017875" w:rsidRDefault="00017875" w:rsidP="0001787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875">
        <w:rPr>
          <w:rFonts w:ascii="Times New Roman" w:hAnsi="Times New Roman" w:cs="Times New Roman"/>
          <w:sz w:val="24"/>
          <w:szCs w:val="24"/>
        </w:rPr>
        <w:t>- невозможность работы по состоянию здоровья, в связи с болезнью;</w:t>
      </w:r>
    </w:p>
    <w:p w:rsidR="00017875" w:rsidRDefault="00017875" w:rsidP="0001787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875">
        <w:rPr>
          <w:rFonts w:ascii="Times New Roman" w:hAnsi="Times New Roman" w:cs="Times New Roman"/>
          <w:sz w:val="24"/>
          <w:szCs w:val="24"/>
        </w:rPr>
        <w:t xml:space="preserve">- утрата навыков работы и квалификации, </w:t>
      </w:r>
    </w:p>
    <w:p w:rsidR="00017875" w:rsidRDefault="00017875" w:rsidP="0001787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875">
        <w:rPr>
          <w:rFonts w:ascii="Times New Roman" w:hAnsi="Times New Roman" w:cs="Times New Roman"/>
          <w:sz w:val="24"/>
          <w:szCs w:val="24"/>
        </w:rPr>
        <w:t>- не желание руководителей предприятий принимать на работу осужденных.</w:t>
      </w:r>
    </w:p>
    <w:p w:rsidR="00017875" w:rsidRPr="00017875" w:rsidRDefault="00017875" w:rsidP="0001787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875">
        <w:rPr>
          <w:rFonts w:ascii="Times New Roman" w:hAnsi="Times New Roman" w:cs="Times New Roman"/>
          <w:sz w:val="24"/>
          <w:szCs w:val="24"/>
        </w:rPr>
        <w:t>- отсутствие желания трудоустраиваться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3A92" w:rsidRDefault="00017875" w:rsidP="0001787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7875">
        <w:rPr>
          <w:rFonts w:ascii="Times New Roman" w:hAnsi="Times New Roman" w:cs="Times New Roman"/>
          <w:sz w:val="24"/>
          <w:szCs w:val="24"/>
        </w:rPr>
        <w:t>При постановке на учет лиц, освободившихся из мест лишения свободы, выясняется их нуждаемость в жилье и трудоустройстве. При наличии такой необходимости рекомендуется обратиться в БУ «Мегионский комплексный центр социального обслуживания населения Гармония», КУ «Мегионский центр занятости населения», КУ «Центр социальных выплат», Местную религиозную организацию православный Приход Храма Покрова Божией Матери г. Мегиона, а также Мегионский фонд поддержки социальных программ и проектов «Меценат»  с целью дальнейшего оказания социальных услуг, содействия в решении вопросов занятости, восстановлении жизненно важных документов, оформлении мер социальной поддержки.</w:t>
      </w:r>
    </w:p>
    <w:p w:rsidR="00122145" w:rsidRDefault="00122145" w:rsidP="0001787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017875" w:rsidRPr="00017875" w:rsidRDefault="00017875" w:rsidP="0001787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1787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4.2.Утвердить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«</w:t>
      </w:r>
      <w:r w:rsidRPr="0001787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План </w:t>
      </w:r>
      <w:r w:rsidRPr="00017875">
        <w:rPr>
          <w:rFonts w:ascii="Times New Roman" w:hAnsi="Times New Roman" w:cs="Times New Roman"/>
          <w:sz w:val="24"/>
          <w:szCs w:val="24"/>
        </w:rPr>
        <w:t>мероприятий по профилактике правонарушений, совершаемых ранее судимыми лицами, на 2022 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556D">
        <w:rPr>
          <w:rFonts w:ascii="Times New Roman" w:hAnsi="Times New Roman" w:cs="Times New Roman"/>
          <w:sz w:val="24"/>
          <w:szCs w:val="24"/>
        </w:rPr>
        <w:t>, согласно приложение 1 к настоящему Протоколу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25A" w:rsidRDefault="00C52DE1" w:rsidP="00D2188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E1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общественной безопасности администрации города </w:t>
      </w:r>
      <w:r w:rsidR="0007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</w:t>
      </w:r>
      <w:r w:rsidR="006D0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заинтересованным лица </w:t>
      </w:r>
      <w:r w:rsidR="006D0937" w:rsidRPr="006D093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«План мероприятий</w:t>
      </w:r>
      <w:r w:rsidR="006D0937">
        <w:rPr>
          <w:rFonts w:ascii="Times New Roman" w:eastAsia="Times New Roman" w:hAnsi="Times New Roman" w:cs="Times New Roman"/>
          <w:sz w:val="24"/>
          <w:szCs w:val="24"/>
          <w:lang w:eastAsia="ru-RU"/>
        </w:rPr>
        <w:t>…» для реализации мероприятий.</w:t>
      </w:r>
    </w:p>
    <w:p w:rsidR="00C52DE1" w:rsidRDefault="0003025A" w:rsidP="00D2188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 до 15.0</w:t>
      </w:r>
      <w:r w:rsidR="006D0937" w:rsidRPr="00E74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74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</w:p>
    <w:p w:rsidR="00E740A7" w:rsidRPr="00E740A7" w:rsidRDefault="00E740A7" w:rsidP="00D2188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740" w:rsidRPr="00504740" w:rsidRDefault="00504740" w:rsidP="00504740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Pr="0050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общественной безопасности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</w:t>
      </w:r>
      <w:r w:rsidRPr="0050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созданию коллегиального органа </w:t>
      </w:r>
      <w:r w:rsidRPr="005047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(рабочей группы, совета)</w:t>
      </w:r>
      <w:r w:rsidRPr="0050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проведения адресной профилактической работы с лицами, освободившимися из мест лишения свободы.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предложения заинтересованным субъектам профилактики. </w:t>
      </w:r>
    </w:p>
    <w:p w:rsidR="00504740" w:rsidRPr="00E740A7" w:rsidRDefault="00504740" w:rsidP="00504740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 до 01.06.2022</w:t>
      </w:r>
    </w:p>
    <w:p w:rsidR="00C52DE1" w:rsidRDefault="00C52DE1" w:rsidP="00D2188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453" w:rsidRPr="00061F9F" w:rsidRDefault="00BF4242" w:rsidP="00D2188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AE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дополнительных мерах по профилактике правонарушений </w:t>
      </w:r>
      <w:r w:rsidR="00C52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E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использованием информационно-телекоммуникационных технологий. </w:t>
      </w:r>
      <w:r w:rsidR="00C52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E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плана по профилактике дистанционных мошенничеств и краж </w:t>
      </w:r>
      <w:r w:rsidR="00AE07BE" w:rsidRPr="00061F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безналичных денежных средств</w:t>
      </w:r>
      <w:r w:rsidR="00061F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_________________________________________________</w:t>
      </w:r>
      <w:r w:rsidRPr="00061F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051D51" w:rsidRDefault="00E64940" w:rsidP="00051D51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E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Грицай Н</w:t>
      </w:r>
      <w:r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E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="00AC0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AE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Колосов С.В.</w:t>
      </w:r>
      <w:r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51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51D51" w:rsidRDefault="00EC10FC" w:rsidP="00AA7058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РЕШИЛИ</w:t>
      </w:r>
      <w:r w:rsidR="00E64940"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:</w:t>
      </w:r>
    </w:p>
    <w:p w:rsidR="00A23478" w:rsidRPr="00061F9F" w:rsidRDefault="00E64940" w:rsidP="00A23478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9F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AC0FA0" w:rsidRPr="0006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2021 года </w:t>
      </w:r>
      <w:r w:rsidR="00D55B41" w:rsidRPr="0006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отмечена тенденция роста количества зарегистрированных преступлений с использованием информационно-телекоммуникационных технологий </w:t>
      </w:r>
      <w:r w:rsidR="00521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5B41" w:rsidRPr="00061F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общего количества зарегистрированных преступлений на территории города. Удельный вес IT-преступлений составляет 38,5% (</w:t>
      </w:r>
      <w:r w:rsidR="00AA7058" w:rsidRPr="00061F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среднеокружных</w:t>
      </w:r>
      <w:r w:rsidR="00D55B41" w:rsidRPr="0006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 </w:t>
      </w:r>
      <w:r w:rsidR="00686143" w:rsidRPr="0006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55B41" w:rsidRPr="00061F9F">
        <w:rPr>
          <w:rFonts w:ascii="Times New Roman" w:eastAsia="Times New Roman" w:hAnsi="Times New Roman" w:cs="Times New Roman"/>
          <w:sz w:val="24"/>
          <w:szCs w:val="24"/>
          <w:lang w:eastAsia="ru-RU"/>
        </w:rPr>
        <w:t>39,3%, средний по России – 26,6%)</w:t>
      </w:r>
      <w:r w:rsidR="00686143" w:rsidRPr="00061F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6143" w:rsidRPr="00061F9F" w:rsidRDefault="00686143" w:rsidP="00A23478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90% потерпевших утверждают, что были проинформированы о подобных случаях, однако мошенники оказались убедительными.</w:t>
      </w:r>
    </w:p>
    <w:p w:rsidR="00686143" w:rsidRPr="00061F9F" w:rsidRDefault="00686143" w:rsidP="00A23478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Разноплановая профилактическая работа позволила сократить на 31,8% количество мошенничеств,</w:t>
      </w:r>
      <w:r w:rsidR="00C52DE1" w:rsidRPr="0006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снизив их уровень со 132 в 2020 году до 90 преступлений, совершенных </w:t>
      </w:r>
      <w:r w:rsidR="00521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52DE1" w:rsidRPr="00061F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2021 году. При этом в 2021 году 72 мошенничест</w:t>
      </w:r>
      <w:r w:rsidR="00E7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были совершены дистанционным </w:t>
      </w:r>
      <w:r w:rsidR="00C52DE1" w:rsidRPr="00061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(снижение на 35,7%, в 2020 году совершено  112 преступлений).</w:t>
      </w:r>
    </w:p>
    <w:p w:rsidR="00A23478" w:rsidRDefault="00C52DE1" w:rsidP="00A23478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9F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A23478" w:rsidRPr="00A234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«План по профилактике дистанционных мошенничеств и краж безналичных денежных средств»</w:t>
      </w:r>
      <w:r w:rsidR="004C556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</w:t>
      </w:r>
      <w:r w:rsidR="00E740A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C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настоящему Протоколу</w:t>
      </w:r>
      <w:r w:rsidR="00A23478" w:rsidRPr="00A23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607F" w:rsidRDefault="0082607F" w:rsidP="0082607F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5.3.Отделу общественной безопасности администрации города </w:t>
      </w:r>
      <w:r w:rsidR="00AF34CD" w:rsidRPr="00AF34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заинтересованным лица «План мероприятий…» для реализации мероприятий.</w:t>
      </w:r>
    </w:p>
    <w:p w:rsidR="0082607F" w:rsidRPr="00AF34CD" w:rsidRDefault="00AF34CD" w:rsidP="0082607F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 до 15.04.2022</w:t>
      </w:r>
    </w:p>
    <w:p w:rsidR="004F355C" w:rsidRPr="00061F9F" w:rsidRDefault="004F355C" w:rsidP="004F355C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55C" w:rsidRPr="00061F9F" w:rsidRDefault="00BF4242" w:rsidP="004F355C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 исполнении протокольных решений Комиссии по профилактике</w:t>
      </w:r>
      <w:r w:rsidRPr="00061F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правонарушений в городе Мегионе</w:t>
      </w:r>
      <w:r w:rsidR="00E64940" w:rsidRPr="00061F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4F355C" w:rsidRPr="00061F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4F355C" w:rsidRPr="00061F9F" w:rsidRDefault="00E64940" w:rsidP="00061F9F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77D64" w:rsidRPr="0006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Колосов С.В</w:t>
      </w:r>
      <w:r w:rsidRPr="0006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4F355C" w:rsidRDefault="004F355C" w:rsidP="004F355C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940" w:rsidRPr="00FF667A" w:rsidRDefault="004F355C" w:rsidP="004F355C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РЕШИЛИ</w:t>
      </w:r>
      <w:r w:rsidR="00E64940"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:</w:t>
      </w:r>
    </w:p>
    <w:p w:rsidR="00F83143" w:rsidRPr="00FF667A" w:rsidRDefault="00E64940" w:rsidP="00D2188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6.1.</w:t>
      </w:r>
      <w:r w:rsidR="00F83143"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F83143" w:rsidRPr="00FF667A">
        <w:rPr>
          <w:rFonts w:ascii="Times New Roman" w:hAnsi="Times New Roman" w:cs="Times New Roman"/>
          <w:sz w:val="24"/>
          <w:szCs w:val="24"/>
        </w:rPr>
        <w:t>Отметить, что неисполненных на текущую дату протокольных поручений нет.</w:t>
      </w:r>
    </w:p>
    <w:p w:rsidR="00F83143" w:rsidRPr="00FF667A" w:rsidRDefault="00F83143" w:rsidP="00D21885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t xml:space="preserve">На исполнении </w:t>
      </w:r>
      <w:r w:rsidR="00664478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Pr="00FF667A">
        <w:rPr>
          <w:rFonts w:ascii="Times New Roman" w:hAnsi="Times New Roman" w:cs="Times New Roman"/>
          <w:sz w:val="24"/>
          <w:szCs w:val="24"/>
        </w:rPr>
        <w:t>поручение</w:t>
      </w:r>
      <w:r w:rsidR="00664478">
        <w:rPr>
          <w:rFonts w:ascii="Times New Roman" w:hAnsi="Times New Roman" w:cs="Times New Roman"/>
          <w:sz w:val="24"/>
          <w:szCs w:val="24"/>
        </w:rPr>
        <w:t>, предусмотренное п.</w:t>
      </w:r>
      <w:r w:rsidR="0003025A">
        <w:rPr>
          <w:rFonts w:ascii="Times New Roman" w:hAnsi="Times New Roman" w:cs="Times New Roman"/>
          <w:sz w:val="24"/>
          <w:szCs w:val="24"/>
        </w:rPr>
        <w:t>1.2.1</w:t>
      </w:r>
      <w:r w:rsidRPr="00FF667A">
        <w:rPr>
          <w:rFonts w:ascii="Times New Roman" w:hAnsi="Times New Roman" w:cs="Times New Roman"/>
          <w:sz w:val="24"/>
          <w:szCs w:val="24"/>
        </w:rPr>
        <w:t>. протокола №</w:t>
      </w:r>
      <w:r w:rsidR="0003025A">
        <w:rPr>
          <w:rFonts w:ascii="Times New Roman" w:hAnsi="Times New Roman" w:cs="Times New Roman"/>
          <w:sz w:val="24"/>
          <w:szCs w:val="24"/>
        </w:rPr>
        <w:t>2</w:t>
      </w:r>
      <w:r w:rsidRPr="00FF667A">
        <w:rPr>
          <w:rFonts w:ascii="Times New Roman" w:hAnsi="Times New Roman" w:cs="Times New Roman"/>
          <w:sz w:val="24"/>
          <w:szCs w:val="24"/>
        </w:rPr>
        <w:t xml:space="preserve"> </w:t>
      </w:r>
      <w:r w:rsidR="00664478">
        <w:rPr>
          <w:rFonts w:ascii="Times New Roman" w:hAnsi="Times New Roman" w:cs="Times New Roman"/>
          <w:sz w:val="24"/>
          <w:szCs w:val="24"/>
        </w:rPr>
        <w:br/>
      </w:r>
      <w:r w:rsidRPr="00FF667A">
        <w:rPr>
          <w:rFonts w:ascii="Times New Roman" w:hAnsi="Times New Roman" w:cs="Times New Roman"/>
          <w:sz w:val="24"/>
          <w:szCs w:val="24"/>
        </w:rPr>
        <w:t xml:space="preserve">от </w:t>
      </w:r>
      <w:r w:rsidR="0003025A">
        <w:rPr>
          <w:rFonts w:ascii="Times New Roman" w:hAnsi="Times New Roman" w:cs="Times New Roman"/>
          <w:sz w:val="24"/>
          <w:szCs w:val="24"/>
        </w:rPr>
        <w:t xml:space="preserve">14.12.2021 </w:t>
      </w:r>
      <w:r w:rsidRPr="00FF667A">
        <w:rPr>
          <w:rFonts w:ascii="Times New Roman" w:hAnsi="Times New Roman" w:cs="Times New Roman"/>
          <w:sz w:val="24"/>
          <w:szCs w:val="24"/>
        </w:rPr>
        <w:t>со сроком</w:t>
      </w:r>
      <w:r w:rsidR="00664478">
        <w:rPr>
          <w:rFonts w:ascii="Times New Roman" w:hAnsi="Times New Roman" w:cs="Times New Roman"/>
          <w:sz w:val="24"/>
          <w:szCs w:val="24"/>
        </w:rPr>
        <w:t xml:space="preserve"> исполнения до </w:t>
      </w:r>
      <w:r w:rsidR="0003025A">
        <w:rPr>
          <w:rFonts w:ascii="Times New Roman" w:hAnsi="Times New Roman" w:cs="Times New Roman"/>
          <w:sz w:val="24"/>
          <w:szCs w:val="24"/>
        </w:rPr>
        <w:t>01.10.2022</w:t>
      </w:r>
      <w:r w:rsidRPr="00FF667A">
        <w:rPr>
          <w:rFonts w:ascii="Times New Roman" w:hAnsi="Times New Roman" w:cs="Times New Roman"/>
          <w:sz w:val="24"/>
          <w:szCs w:val="24"/>
        </w:rPr>
        <w:t>.</w:t>
      </w:r>
    </w:p>
    <w:p w:rsidR="0003025A" w:rsidRDefault="00F83143" w:rsidP="00664478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t>6.2.</w:t>
      </w:r>
      <w:r w:rsidR="00664478" w:rsidRPr="00664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4478" w:rsidRPr="00FF667A">
        <w:rPr>
          <w:rFonts w:ascii="Times New Roman" w:hAnsi="Times New Roman" w:cs="Times New Roman"/>
          <w:color w:val="000000"/>
          <w:sz w:val="24"/>
          <w:szCs w:val="24"/>
        </w:rPr>
        <w:t>Считать исполненными</w:t>
      </w:r>
      <w:r w:rsidR="00664478">
        <w:rPr>
          <w:rFonts w:ascii="Times New Roman" w:hAnsi="Times New Roman" w:cs="Times New Roman"/>
          <w:color w:val="000000"/>
          <w:sz w:val="24"/>
          <w:szCs w:val="24"/>
        </w:rPr>
        <w:t xml:space="preserve"> и снять с контроля</w:t>
      </w:r>
      <w:r w:rsidR="00664478" w:rsidRPr="00FF667A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664478">
        <w:rPr>
          <w:rFonts w:ascii="Times New Roman" w:hAnsi="Times New Roman" w:cs="Times New Roman"/>
          <w:sz w:val="24"/>
          <w:szCs w:val="24"/>
        </w:rPr>
        <w:t>, предусмотренные</w:t>
      </w:r>
      <w:r w:rsidR="0003025A">
        <w:rPr>
          <w:rFonts w:ascii="Times New Roman" w:hAnsi="Times New Roman" w:cs="Times New Roman"/>
          <w:sz w:val="24"/>
          <w:szCs w:val="24"/>
        </w:rPr>
        <w:t>:</w:t>
      </w:r>
    </w:p>
    <w:p w:rsidR="0003025A" w:rsidRDefault="0003025A" w:rsidP="00664478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№3 от 22.12.2020, </w:t>
      </w:r>
      <w:r w:rsidR="00664478" w:rsidRPr="00FF667A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4.2.;</w:t>
      </w:r>
    </w:p>
    <w:p w:rsidR="0003025A" w:rsidRDefault="0003025A" w:rsidP="00664478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27.04.2021, пункты 3.2, 4.2.1.</w:t>
      </w:r>
      <w:r w:rsidR="004C556D">
        <w:rPr>
          <w:rFonts w:ascii="Times New Roman" w:hAnsi="Times New Roman" w:cs="Times New Roman"/>
          <w:sz w:val="24"/>
          <w:szCs w:val="24"/>
        </w:rPr>
        <w:t>;</w:t>
      </w:r>
    </w:p>
    <w:p w:rsidR="00664478" w:rsidRDefault="0003025A" w:rsidP="00664478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 от 14.12.2021</w:t>
      </w:r>
      <w:r w:rsidR="004C55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пункты </w:t>
      </w:r>
      <w:r w:rsidR="00521EE3">
        <w:rPr>
          <w:rFonts w:ascii="Times New Roman" w:hAnsi="Times New Roman" w:cs="Times New Roman"/>
          <w:sz w:val="24"/>
          <w:szCs w:val="24"/>
        </w:rPr>
        <w:t xml:space="preserve">1.2.2, </w:t>
      </w:r>
      <w:r w:rsidR="004C556D">
        <w:rPr>
          <w:rFonts w:ascii="Times New Roman" w:hAnsi="Times New Roman" w:cs="Times New Roman"/>
          <w:sz w:val="24"/>
          <w:szCs w:val="24"/>
        </w:rPr>
        <w:t>1.2.3., 1.3., 2.1., 3.1., 4.2</w:t>
      </w:r>
      <w:r w:rsidR="00F83143" w:rsidRPr="00FF66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16E13" w:rsidRPr="00FF6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478" w:rsidRDefault="00664478" w:rsidP="00664478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478" w:rsidRDefault="00664478" w:rsidP="00664478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478" w:rsidRDefault="00664478" w:rsidP="00664478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59F" w:rsidRPr="00FF667A" w:rsidRDefault="00E64940" w:rsidP="00664478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="00664478">
        <w:rPr>
          <w:rFonts w:ascii="Times New Roman" w:hAnsi="Times New Roman" w:cs="Times New Roman"/>
          <w:sz w:val="24"/>
          <w:szCs w:val="24"/>
        </w:rPr>
        <w:tab/>
      </w:r>
      <w:r w:rsidR="00664478">
        <w:rPr>
          <w:rFonts w:ascii="Times New Roman" w:hAnsi="Times New Roman" w:cs="Times New Roman"/>
          <w:sz w:val="24"/>
          <w:szCs w:val="24"/>
        </w:rPr>
        <w:tab/>
      </w:r>
      <w:r w:rsidR="00664478">
        <w:rPr>
          <w:rFonts w:ascii="Times New Roman" w:hAnsi="Times New Roman" w:cs="Times New Roman"/>
          <w:sz w:val="24"/>
          <w:szCs w:val="24"/>
        </w:rPr>
        <w:tab/>
      </w:r>
      <w:r w:rsidR="00664478">
        <w:rPr>
          <w:rFonts w:ascii="Times New Roman" w:hAnsi="Times New Roman" w:cs="Times New Roman"/>
          <w:sz w:val="24"/>
          <w:szCs w:val="24"/>
        </w:rPr>
        <w:tab/>
      </w:r>
      <w:r w:rsidR="00664478">
        <w:rPr>
          <w:rFonts w:ascii="Times New Roman" w:hAnsi="Times New Roman" w:cs="Times New Roman"/>
          <w:sz w:val="24"/>
          <w:szCs w:val="24"/>
        </w:rPr>
        <w:tab/>
      </w:r>
      <w:r w:rsidR="00664478">
        <w:rPr>
          <w:rFonts w:ascii="Times New Roman" w:hAnsi="Times New Roman" w:cs="Times New Roman"/>
          <w:sz w:val="24"/>
          <w:szCs w:val="24"/>
        </w:rPr>
        <w:tab/>
      </w:r>
      <w:r w:rsidR="00664478">
        <w:rPr>
          <w:rFonts w:ascii="Times New Roman" w:hAnsi="Times New Roman" w:cs="Times New Roman"/>
          <w:sz w:val="24"/>
          <w:szCs w:val="24"/>
        </w:rPr>
        <w:tab/>
      </w:r>
      <w:r w:rsidR="006644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F667A">
        <w:rPr>
          <w:rFonts w:ascii="Times New Roman" w:hAnsi="Times New Roman" w:cs="Times New Roman"/>
          <w:sz w:val="24"/>
          <w:szCs w:val="24"/>
        </w:rPr>
        <w:t>И.Г.Алчинов</w:t>
      </w:r>
    </w:p>
    <w:sectPr w:rsidR="00AF359F" w:rsidRPr="00FF667A" w:rsidSect="00AF34CD">
      <w:headerReference w:type="default" r:id="rId8"/>
      <w:pgSz w:w="11906" w:h="16838"/>
      <w:pgMar w:top="1134" w:right="707" w:bottom="1134" w:left="1701" w:header="568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B0A" w:rsidRDefault="00316B0A" w:rsidP="00A1123C">
      <w:pPr>
        <w:spacing w:after="0" w:line="240" w:lineRule="auto"/>
      </w:pPr>
      <w:r>
        <w:separator/>
      </w:r>
    </w:p>
  </w:endnote>
  <w:endnote w:type="continuationSeparator" w:id="0">
    <w:p w:rsidR="00316B0A" w:rsidRDefault="00316B0A" w:rsidP="00A1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B0A" w:rsidRDefault="00316B0A" w:rsidP="00A1123C">
      <w:pPr>
        <w:spacing w:after="0" w:line="240" w:lineRule="auto"/>
      </w:pPr>
      <w:r>
        <w:separator/>
      </w:r>
    </w:p>
  </w:footnote>
  <w:footnote w:type="continuationSeparator" w:id="0">
    <w:p w:rsidR="00316B0A" w:rsidRDefault="00316B0A" w:rsidP="00A1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14157"/>
      <w:docPartObj>
        <w:docPartGallery w:val="Page Numbers (Top of Page)"/>
        <w:docPartUnique/>
      </w:docPartObj>
    </w:sdtPr>
    <w:sdtEndPr/>
    <w:sdtContent>
      <w:p w:rsidR="00A1123C" w:rsidRDefault="00A1123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902">
          <w:rPr>
            <w:noProof/>
          </w:rPr>
          <w:t>8</w:t>
        </w:r>
        <w:r>
          <w:fldChar w:fldCharType="end"/>
        </w:r>
      </w:p>
    </w:sdtContent>
  </w:sdt>
  <w:p w:rsidR="00A1123C" w:rsidRDefault="00A1123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6FF5"/>
    <w:multiLevelType w:val="multilevel"/>
    <w:tmpl w:val="9B8A68F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</w:rPr>
    </w:lvl>
  </w:abstractNum>
  <w:abstractNum w:abstractNumId="1" w15:restartNumberingAfterBreak="0">
    <w:nsid w:val="37F16516"/>
    <w:multiLevelType w:val="multilevel"/>
    <w:tmpl w:val="8C6EEE1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Zero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2" w15:restartNumberingAfterBreak="0">
    <w:nsid w:val="4D865A8D"/>
    <w:multiLevelType w:val="hybridMultilevel"/>
    <w:tmpl w:val="170A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E373B"/>
    <w:multiLevelType w:val="hybridMultilevel"/>
    <w:tmpl w:val="65363D54"/>
    <w:lvl w:ilvl="0" w:tplc="F7F2B6AC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9849E2"/>
    <w:multiLevelType w:val="multilevel"/>
    <w:tmpl w:val="8C6EEE1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Zero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5C"/>
    <w:rsid w:val="00003CD3"/>
    <w:rsid w:val="000060DA"/>
    <w:rsid w:val="00017875"/>
    <w:rsid w:val="00027C91"/>
    <w:rsid w:val="0003025A"/>
    <w:rsid w:val="00045CEE"/>
    <w:rsid w:val="00051D51"/>
    <w:rsid w:val="00053902"/>
    <w:rsid w:val="0005479A"/>
    <w:rsid w:val="00061F9F"/>
    <w:rsid w:val="00065FD5"/>
    <w:rsid w:val="00071895"/>
    <w:rsid w:val="000A3CC2"/>
    <w:rsid w:val="000B0319"/>
    <w:rsid w:val="000F773B"/>
    <w:rsid w:val="00122145"/>
    <w:rsid w:val="00146FB6"/>
    <w:rsid w:val="00161722"/>
    <w:rsid w:val="00173610"/>
    <w:rsid w:val="001745A3"/>
    <w:rsid w:val="00180354"/>
    <w:rsid w:val="001851CF"/>
    <w:rsid w:val="0019450C"/>
    <w:rsid w:val="001A3A92"/>
    <w:rsid w:val="001B0AD4"/>
    <w:rsid w:val="001B34C6"/>
    <w:rsid w:val="001D1EE1"/>
    <w:rsid w:val="00212633"/>
    <w:rsid w:val="00222FBF"/>
    <w:rsid w:val="00225C6A"/>
    <w:rsid w:val="002B7F5C"/>
    <w:rsid w:val="002D0EE1"/>
    <w:rsid w:val="002D1CCB"/>
    <w:rsid w:val="002D34FE"/>
    <w:rsid w:val="002E11C6"/>
    <w:rsid w:val="002E4AAA"/>
    <w:rsid w:val="003100F3"/>
    <w:rsid w:val="00316B0A"/>
    <w:rsid w:val="00366434"/>
    <w:rsid w:val="00377A2F"/>
    <w:rsid w:val="003844B1"/>
    <w:rsid w:val="00393B6C"/>
    <w:rsid w:val="003B7B22"/>
    <w:rsid w:val="004202E4"/>
    <w:rsid w:val="004300B4"/>
    <w:rsid w:val="00435470"/>
    <w:rsid w:val="00444453"/>
    <w:rsid w:val="00484F41"/>
    <w:rsid w:val="004C556D"/>
    <w:rsid w:val="004E2A8B"/>
    <w:rsid w:val="004F05FD"/>
    <w:rsid w:val="004F256A"/>
    <w:rsid w:val="004F355C"/>
    <w:rsid w:val="004F6F42"/>
    <w:rsid w:val="00504740"/>
    <w:rsid w:val="00520940"/>
    <w:rsid w:val="00521EE3"/>
    <w:rsid w:val="005477E6"/>
    <w:rsid w:val="00567CBC"/>
    <w:rsid w:val="005819B0"/>
    <w:rsid w:val="005A0275"/>
    <w:rsid w:val="005C3DB8"/>
    <w:rsid w:val="00616E13"/>
    <w:rsid w:val="0063258F"/>
    <w:rsid w:val="00633BD8"/>
    <w:rsid w:val="0063500B"/>
    <w:rsid w:val="006616E7"/>
    <w:rsid w:val="00664478"/>
    <w:rsid w:val="00686143"/>
    <w:rsid w:val="006C38C8"/>
    <w:rsid w:val="006C71EB"/>
    <w:rsid w:val="006D0937"/>
    <w:rsid w:val="006D67FC"/>
    <w:rsid w:val="006E23D2"/>
    <w:rsid w:val="00750465"/>
    <w:rsid w:val="00751276"/>
    <w:rsid w:val="00765BD9"/>
    <w:rsid w:val="00772F51"/>
    <w:rsid w:val="00785C4E"/>
    <w:rsid w:val="007A3574"/>
    <w:rsid w:val="007B0C4F"/>
    <w:rsid w:val="007D09FB"/>
    <w:rsid w:val="007D7B0A"/>
    <w:rsid w:val="007E5431"/>
    <w:rsid w:val="0082134E"/>
    <w:rsid w:val="00821995"/>
    <w:rsid w:val="00825176"/>
    <w:rsid w:val="0082607F"/>
    <w:rsid w:val="0083229C"/>
    <w:rsid w:val="00860CDD"/>
    <w:rsid w:val="0086731C"/>
    <w:rsid w:val="00873738"/>
    <w:rsid w:val="00877D64"/>
    <w:rsid w:val="00882513"/>
    <w:rsid w:val="00896E36"/>
    <w:rsid w:val="008A408F"/>
    <w:rsid w:val="008C0BA1"/>
    <w:rsid w:val="008C2A22"/>
    <w:rsid w:val="008C2F1F"/>
    <w:rsid w:val="008D2B72"/>
    <w:rsid w:val="008E24F1"/>
    <w:rsid w:val="008F5176"/>
    <w:rsid w:val="00901DA9"/>
    <w:rsid w:val="00901F4B"/>
    <w:rsid w:val="0091003D"/>
    <w:rsid w:val="00915272"/>
    <w:rsid w:val="00922568"/>
    <w:rsid w:val="009432B9"/>
    <w:rsid w:val="009603E4"/>
    <w:rsid w:val="00975AF6"/>
    <w:rsid w:val="009A26D1"/>
    <w:rsid w:val="009D306E"/>
    <w:rsid w:val="00A1123C"/>
    <w:rsid w:val="00A23478"/>
    <w:rsid w:val="00A5309D"/>
    <w:rsid w:val="00A54E36"/>
    <w:rsid w:val="00A65F3E"/>
    <w:rsid w:val="00A9605B"/>
    <w:rsid w:val="00AA7058"/>
    <w:rsid w:val="00AC0FA0"/>
    <w:rsid w:val="00AD2DFB"/>
    <w:rsid w:val="00AE07BE"/>
    <w:rsid w:val="00AF34CD"/>
    <w:rsid w:val="00AF359F"/>
    <w:rsid w:val="00AF78D0"/>
    <w:rsid w:val="00B04B02"/>
    <w:rsid w:val="00B07AE5"/>
    <w:rsid w:val="00B40A58"/>
    <w:rsid w:val="00B4453F"/>
    <w:rsid w:val="00BA19DD"/>
    <w:rsid w:val="00BA5A19"/>
    <w:rsid w:val="00BA7761"/>
    <w:rsid w:val="00BC5B36"/>
    <w:rsid w:val="00BE1C0B"/>
    <w:rsid w:val="00BE5AD0"/>
    <w:rsid w:val="00BF19D2"/>
    <w:rsid w:val="00BF4242"/>
    <w:rsid w:val="00C06BF9"/>
    <w:rsid w:val="00C213DC"/>
    <w:rsid w:val="00C320A9"/>
    <w:rsid w:val="00C33E00"/>
    <w:rsid w:val="00C52DE1"/>
    <w:rsid w:val="00C5364D"/>
    <w:rsid w:val="00C54FB4"/>
    <w:rsid w:val="00C8451F"/>
    <w:rsid w:val="00C8500A"/>
    <w:rsid w:val="00CA3597"/>
    <w:rsid w:val="00CB1873"/>
    <w:rsid w:val="00CB62B6"/>
    <w:rsid w:val="00CC0879"/>
    <w:rsid w:val="00CD1C7B"/>
    <w:rsid w:val="00CD55AF"/>
    <w:rsid w:val="00D21885"/>
    <w:rsid w:val="00D55B41"/>
    <w:rsid w:val="00D573AA"/>
    <w:rsid w:val="00D83ABE"/>
    <w:rsid w:val="00DA3175"/>
    <w:rsid w:val="00DA6B1E"/>
    <w:rsid w:val="00DB629A"/>
    <w:rsid w:val="00DC12C6"/>
    <w:rsid w:val="00DC3DBF"/>
    <w:rsid w:val="00DC5BC1"/>
    <w:rsid w:val="00E40BE1"/>
    <w:rsid w:val="00E64940"/>
    <w:rsid w:val="00E740A7"/>
    <w:rsid w:val="00E819DD"/>
    <w:rsid w:val="00E91142"/>
    <w:rsid w:val="00E91F74"/>
    <w:rsid w:val="00EA7006"/>
    <w:rsid w:val="00EA755E"/>
    <w:rsid w:val="00EC10FC"/>
    <w:rsid w:val="00F2465C"/>
    <w:rsid w:val="00F434A6"/>
    <w:rsid w:val="00F468E0"/>
    <w:rsid w:val="00F70AE0"/>
    <w:rsid w:val="00F83143"/>
    <w:rsid w:val="00F905E8"/>
    <w:rsid w:val="00FB5C05"/>
    <w:rsid w:val="00FE0300"/>
    <w:rsid w:val="00FE0F98"/>
    <w:rsid w:val="00FF2DFF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0EE4E"/>
  <w15:chartTrackingRefBased/>
  <w15:docId w15:val="{08906185-E12F-4B9D-B4C5-8A946CAD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F5C"/>
    <w:rPr>
      <w:color w:val="0563C1" w:themeColor="hyperlink"/>
      <w:u w:val="single"/>
    </w:rPr>
  </w:style>
  <w:style w:type="paragraph" w:customStyle="1" w:styleId="ConsPlusNormal">
    <w:name w:val="ConsPlusNormal"/>
    <w:rsid w:val="00635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50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6350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350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3500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350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F4242"/>
    <w:pPr>
      <w:ind w:left="720"/>
      <w:contextualSpacing/>
    </w:pPr>
  </w:style>
  <w:style w:type="paragraph" w:customStyle="1" w:styleId="A7">
    <w:name w:val="Основной текст A"/>
    <w:rsid w:val="004E2A8B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styleId="a8">
    <w:name w:val="No Spacing"/>
    <w:aliases w:val="Обрнадзор,Без интервала1"/>
    <w:link w:val="a9"/>
    <w:uiPriority w:val="1"/>
    <w:qFormat/>
    <w:rsid w:val="00821995"/>
    <w:pPr>
      <w:spacing w:after="0" w:line="240" w:lineRule="auto"/>
    </w:pPr>
  </w:style>
  <w:style w:type="character" w:customStyle="1" w:styleId="a9">
    <w:name w:val="Без интервала Знак"/>
    <w:aliases w:val="Обрнадзор Знак,Без интервала1 Знак"/>
    <w:link w:val="a8"/>
    <w:uiPriority w:val="1"/>
    <w:locked/>
    <w:rsid w:val="00821995"/>
  </w:style>
  <w:style w:type="character" w:customStyle="1" w:styleId="aa">
    <w:name w:val="Основной текст_"/>
    <w:basedOn w:val="a0"/>
    <w:link w:val="3"/>
    <w:rsid w:val="00A1123C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A1123C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A1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1123C"/>
  </w:style>
  <w:style w:type="paragraph" w:styleId="ad">
    <w:name w:val="footer"/>
    <w:basedOn w:val="a"/>
    <w:link w:val="ae"/>
    <w:uiPriority w:val="99"/>
    <w:unhideWhenUsed/>
    <w:rsid w:val="00A1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1123C"/>
  </w:style>
  <w:style w:type="paragraph" w:styleId="af">
    <w:name w:val="footnote text"/>
    <w:basedOn w:val="a"/>
    <w:link w:val="af0"/>
    <w:uiPriority w:val="99"/>
    <w:semiHidden/>
    <w:unhideWhenUsed/>
    <w:rsid w:val="002D1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2D1C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2D1CCB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C3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3E00"/>
    <w:rPr>
      <w:rFonts w:ascii="Segoe UI" w:hAnsi="Segoe UI" w:cs="Segoe UI"/>
      <w:sz w:val="18"/>
      <w:szCs w:val="18"/>
    </w:rPr>
  </w:style>
  <w:style w:type="paragraph" w:styleId="af4">
    <w:name w:val="Normal (Web)"/>
    <w:basedOn w:val="a"/>
    <w:uiPriority w:val="99"/>
    <w:unhideWhenUsed/>
    <w:rsid w:val="00AF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A530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zopasnost@admm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 Сергей Викторович</dc:creator>
  <cp:keywords/>
  <dc:description/>
  <cp:lastModifiedBy>Борисенко Екатерина Павловна</cp:lastModifiedBy>
  <cp:revision>2</cp:revision>
  <cp:lastPrinted>2022-04-05T04:51:00Z</cp:lastPrinted>
  <dcterms:created xsi:type="dcterms:W3CDTF">2022-04-05T10:32:00Z</dcterms:created>
  <dcterms:modified xsi:type="dcterms:W3CDTF">2022-04-05T10:32:00Z</dcterms:modified>
</cp:coreProperties>
</file>