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F5" w:rsidRPr="000831D6" w:rsidRDefault="00964FF5" w:rsidP="00964FF5">
      <w:pPr>
        <w:pStyle w:val="ConsPlusTitle"/>
        <w:widowControl/>
        <w:suppressAutoHyphens/>
        <w:jc w:val="right"/>
        <w:rPr>
          <w:rFonts w:ascii="Times New Roman" w:hAnsi="Times New Roman" w:cs="Times New Roman"/>
          <w:b w:val="0"/>
          <w:color w:val="000000" w:themeColor="text1"/>
        </w:rPr>
      </w:pPr>
      <w:r w:rsidRPr="000831D6">
        <w:rPr>
          <w:rFonts w:ascii="Times New Roman" w:hAnsi="Times New Roman" w:cs="Times New Roman"/>
          <w:b w:val="0"/>
          <w:color w:val="000000" w:themeColor="text1"/>
        </w:rPr>
        <w:t>Приложение 1</w:t>
      </w:r>
      <w:r w:rsidR="009121D0" w:rsidRPr="000831D6">
        <w:rPr>
          <w:rFonts w:ascii="Times New Roman" w:hAnsi="Times New Roman" w:cs="Times New Roman"/>
          <w:b w:val="0"/>
          <w:color w:val="000000" w:themeColor="text1"/>
        </w:rPr>
        <w:t xml:space="preserve"> к письму от _________№________</w:t>
      </w:r>
    </w:p>
    <w:p w:rsidR="00931962" w:rsidRPr="000831D6" w:rsidRDefault="00931962" w:rsidP="00964FF5">
      <w:pPr>
        <w:pStyle w:val="ConsPlusTitle"/>
        <w:widowControl/>
        <w:suppressAutoHyphens/>
        <w:jc w:val="right"/>
        <w:rPr>
          <w:rFonts w:ascii="Times New Roman" w:hAnsi="Times New Roman" w:cs="Times New Roman"/>
          <w:b w:val="0"/>
          <w:color w:val="000000" w:themeColor="text1"/>
        </w:rPr>
      </w:pPr>
    </w:p>
    <w:p w:rsidR="00964FF5" w:rsidRPr="000831D6" w:rsidRDefault="00964FF5" w:rsidP="00964FF5">
      <w:pPr>
        <w:pStyle w:val="ac"/>
        <w:jc w:val="center"/>
        <w:rPr>
          <w:rFonts w:cs="Times New Roman"/>
          <w:b/>
          <w:color w:val="000000" w:themeColor="text1"/>
          <w:sz w:val="22"/>
          <w:szCs w:val="22"/>
        </w:rPr>
      </w:pPr>
      <w:r w:rsidRPr="000831D6">
        <w:rPr>
          <w:rFonts w:cs="Times New Roman"/>
          <w:b/>
          <w:color w:val="000000" w:themeColor="text1"/>
          <w:sz w:val="22"/>
          <w:szCs w:val="22"/>
        </w:rPr>
        <w:t xml:space="preserve">Информация о </w:t>
      </w:r>
      <w:r w:rsidR="00527709" w:rsidRPr="000831D6">
        <w:rPr>
          <w:rFonts w:cs="Times New Roman"/>
          <w:b/>
          <w:color w:val="000000" w:themeColor="text1"/>
          <w:sz w:val="22"/>
          <w:szCs w:val="22"/>
        </w:rPr>
        <w:t>наиболее значимых проведённых мероприятиях, направленных на укрепление межнационального и межконфессионального согласия, профилактику экстремизма</w:t>
      </w:r>
    </w:p>
    <w:p w:rsidR="00964FF5" w:rsidRPr="000831D6" w:rsidRDefault="00964FF5" w:rsidP="00964FF5">
      <w:pPr>
        <w:pStyle w:val="ConsPlusTitle"/>
        <w:widowControl/>
        <w:suppressAutoHyphens/>
        <w:jc w:val="right"/>
        <w:rPr>
          <w:rFonts w:ascii="Times New Roman" w:hAnsi="Times New Roman" w:cs="Times New Roman"/>
          <w:b w:val="0"/>
          <w:color w:val="000000" w:themeColor="text1"/>
        </w:rPr>
      </w:pPr>
    </w:p>
    <w:tbl>
      <w:tblPr>
        <w:tblW w:w="51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277"/>
        <w:gridCol w:w="5619"/>
        <w:gridCol w:w="5563"/>
      </w:tblGrid>
      <w:tr w:rsidR="00AD69AF" w:rsidRPr="000831D6" w:rsidTr="00363B4E">
        <w:trPr>
          <w:trHeight w:val="1227"/>
        </w:trPr>
        <w:tc>
          <w:tcPr>
            <w:tcW w:w="1021" w:type="dxa"/>
            <w:shd w:val="clear" w:color="auto" w:fill="auto"/>
            <w:vAlign w:val="center"/>
          </w:tcPr>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w:t>
            </w:r>
          </w:p>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п/п</w:t>
            </w:r>
          </w:p>
        </w:tc>
        <w:tc>
          <w:tcPr>
            <w:tcW w:w="3277" w:type="dxa"/>
            <w:shd w:val="clear" w:color="auto" w:fill="auto"/>
            <w:vAlign w:val="center"/>
          </w:tcPr>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Наименование мероприятий</w:t>
            </w:r>
          </w:p>
        </w:tc>
        <w:tc>
          <w:tcPr>
            <w:tcW w:w="5619" w:type="dxa"/>
          </w:tcPr>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Краткая информация (характеристика, сроки и место проведения, количество участников, результаты)</w:t>
            </w:r>
          </w:p>
        </w:tc>
        <w:tc>
          <w:tcPr>
            <w:tcW w:w="5563" w:type="dxa"/>
            <w:shd w:val="clear" w:color="auto" w:fill="auto"/>
            <w:vAlign w:val="center"/>
          </w:tcPr>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AD69AF" w:rsidRPr="000831D6" w:rsidTr="00363B4E">
        <w:tc>
          <w:tcPr>
            <w:tcW w:w="1021" w:type="dxa"/>
            <w:shd w:val="clear" w:color="auto" w:fill="auto"/>
          </w:tcPr>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1</w:t>
            </w:r>
          </w:p>
        </w:tc>
        <w:tc>
          <w:tcPr>
            <w:tcW w:w="3277" w:type="dxa"/>
            <w:shd w:val="clear" w:color="auto" w:fill="auto"/>
          </w:tcPr>
          <w:p w:rsidR="0053649D" w:rsidRPr="000831D6" w:rsidRDefault="0053649D" w:rsidP="00931962">
            <w:pPr>
              <w:pStyle w:val="ac"/>
              <w:jc w:val="center"/>
              <w:rPr>
                <w:rFonts w:cs="Times New Roman"/>
                <w:color w:val="000000" w:themeColor="text1"/>
                <w:sz w:val="22"/>
                <w:szCs w:val="22"/>
              </w:rPr>
            </w:pPr>
            <w:r w:rsidRPr="000831D6">
              <w:rPr>
                <w:rFonts w:cs="Times New Roman"/>
                <w:color w:val="000000" w:themeColor="text1"/>
                <w:sz w:val="22"/>
                <w:szCs w:val="22"/>
              </w:rPr>
              <w:t>2</w:t>
            </w:r>
          </w:p>
        </w:tc>
        <w:tc>
          <w:tcPr>
            <w:tcW w:w="5619" w:type="dxa"/>
          </w:tcPr>
          <w:p w:rsidR="0053649D" w:rsidRPr="000831D6" w:rsidRDefault="00781B84" w:rsidP="00931962">
            <w:pPr>
              <w:pStyle w:val="ac"/>
              <w:jc w:val="center"/>
              <w:rPr>
                <w:rFonts w:cs="Times New Roman"/>
                <w:color w:val="000000" w:themeColor="text1"/>
                <w:sz w:val="22"/>
                <w:szCs w:val="22"/>
              </w:rPr>
            </w:pPr>
            <w:r w:rsidRPr="000831D6">
              <w:rPr>
                <w:rFonts w:cs="Times New Roman"/>
                <w:color w:val="000000" w:themeColor="text1"/>
                <w:sz w:val="22"/>
                <w:szCs w:val="22"/>
              </w:rPr>
              <w:t>3</w:t>
            </w:r>
          </w:p>
        </w:tc>
        <w:tc>
          <w:tcPr>
            <w:tcW w:w="5563" w:type="dxa"/>
            <w:shd w:val="clear" w:color="auto" w:fill="auto"/>
          </w:tcPr>
          <w:p w:rsidR="0053649D" w:rsidRPr="000831D6" w:rsidRDefault="00781B84" w:rsidP="00931962">
            <w:pPr>
              <w:pStyle w:val="ac"/>
              <w:jc w:val="center"/>
              <w:rPr>
                <w:rFonts w:cs="Times New Roman"/>
                <w:color w:val="000000" w:themeColor="text1"/>
                <w:sz w:val="22"/>
                <w:szCs w:val="22"/>
              </w:rPr>
            </w:pPr>
            <w:r w:rsidRPr="000831D6">
              <w:rPr>
                <w:rFonts w:cs="Times New Roman"/>
                <w:color w:val="000000" w:themeColor="text1"/>
                <w:sz w:val="22"/>
                <w:szCs w:val="22"/>
              </w:rPr>
              <w:t>4</w:t>
            </w:r>
          </w:p>
        </w:tc>
      </w:tr>
      <w:tr w:rsidR="00AD69AF" w:rsidRPr="000831D6" w:rsidTr="00EF2C41">
        <w:tc>
          <w:tcPr>
            <w:tcW w:w="15480" w:type="dxa"/>
            <w:gridSpan w:val="4"/>
            <w:shd w:val="clear" w:color="auto" w:fill="auto"/>
          </w:tcPr>
          <w:p w:rsidR="005978C5" w:rsidRPr="000831D6" w:rsidRDefault="005978C5" w:rsidP="00931962">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0831D6">
              <w:rPr>
                <w:rFonts w:eastAsia="Calibri" w:cs="Times New Roman"/>
                <w:b/>
                <w:color w:val="000000" w:themeColor="text1"/>
                <w:sz w:val="22"/>
                <w:szCs w:val="22"/>
                <w:lang w:eastAsia="en-US"/>
              </w:rPr>
              <w:t>межнациональных (межэтнических) отношений, профилактики экстремизма</w:t>
            </w:r>
          </w:p>
        </w:tc>
      </w:tr>
      <w:tr w:rsidR="00DC0621" w:rsidRPr="000831D6" w:rsidTr="00363B4E">
        <w:tc>
          <w:tcPr>
            <w:tcW w:w="1021" w:type="dxa"/>
            <w:shd w:val="clear" w:color="auto" w:fill="auto"/>
          </w:tcPr>
          <w:p w:rsidR="00DC0621" w:rsidRPr="000831D6" w:rsidRDefault="00DC0621" w:rsidP="00DC0621">
            <w:pPr>
              <w:pStyle w:val="ac"/>
              <w:jc w:val="center"/>
              <w:rPr>
                <w:rFonts w:eastAsia="Calibri" w:cs="Times New Roman"/>
                <w:bCs/>
                <w:color w:val="000000" w:themeColor="text1"/>
                <w:spacing w:val="-1"/>
                <w:sz w:val="22"/>
                <w:szCs w:val="22"/>
                <w:lang w:eastAsia="en-US"/>
              </w:rPr>
            </w:pPr>
            <w:r w:rsidRPr="000831D6">
              <w:rPr>
                <w:rFonts w:eastAsia="Calibri" w:cs="Times New Roman"/>
                <w:bCs/>
                <w:color w:val="000000" w:themeColor="text1"/>
                <w:spacing w:val="-1"/>
                <w:sz w:val="22"/>
                <w:szCs w:val="22"/>
                <w:lang w:eastAsia="en-US"/>
              </w:rPr>
              <w:t>1</w:t>
            </w:r>
          </w:p>
        </w:tc>
        <w:tc>
          <w:tcPr>
            <w:tcW w:w="3277" w:type="dxa"/>
            <w:shd w:val="clear" w:color="auto" w:fill="auto"/>
          </w:tcPr>
          <w:p w:rsidR="00DC0621" w:rsidRPr="000831D6" w:rsidRDefault="00DC0621" w:rsidP="00DC0621">
            <w:pPr>
              <w:pStyle w:val="ac"/>
              <w:rPr>
                <w:rFonts w:eastAsia="Calibri" w:cs="Times New Roman"/>
                <w:bCs/>
                <w:spacing w:val="-1"/>
                <w:sz w:val="22"/>
                <w:szCs w:val="22"/>
              </w:rPr>
            </w:pPr>
            <w:r w:rsidRPr="000831D6">
              <w:rPr>
                <w:rFonts w:cs="Times New Roman"/>
                <w:sz w:val="22"/>
                <w:szCs w:val="22"/>
              </w:rPr>
              <w:t xml:space="preserve">Семинар - практикум для некоммерческих организаций города </w:t>
            </w:r>
          </w:p>
        </w:tc>
        <w:tc>
          <w:tcPr>
            <w:tcW w:w="5619" w:type="dxa"/>
            <w:shd w:val="clear" w:color="auto" w:fill="auto"/>
          </w:tcPr>
          <w:p w:rsidR="00DC0621" w:rsidRPr="000831D6" w:rsidRDefault="00DC0621" w:rsidP="00DC0621">
            <w:pPr>
              <w:pStyle w:val="ac"/>
              <w:rPr>
                <w:rFonts w:eastAsia="Calibri" w:cs="Times New Roman"/>
                <w:bCs/>
                <w:spacing w:val="-1"/>
                <w:sz w:val="22"/>
                <w:szCs w:val="22"/>
              </w:rPr>
            </w:pPr>
            <w:r w:rsidRPr="000831D6">
              <w:rPr>
                <w:rFonts w:cs="Times New Roman"/>
                <w:sz w:val="22"/>
                <w:szCs w:val="22"/>
              </w:rPr>
              <w:t xml:space="preserve">14.03.2020 </w:t>
            </w:r>
            <w:r w:rsidRPr="000831D6">
              <w:rPr>
                <w:rFonts w:eastAsia="Calibri" w:cs="Times New Roman"/>
                <w:sz w:val="22"/>
                <w:szCs w:val="22"/>
              </w:rPr>
              <w:t xml:space="preserve">в городе Нижневартовске Фонд «Центр гражданских и социальных инициатив Югры» провел семинар-практикум по вопросам участия во втором конкурсе 2020 года на предоставление грантов Президента Российской Федерации на развитие гражданского общества. </w:t>
            </w:r>
          </w:p>
        </w:tc>
        <w:tc>
          <w:tcPr>
            <w:tcW w:w="5563" w:type="dxa"/>
            <w:shd w:val="clear" w:color="auto" w:fill="auto"/>
          </w:tcPr>
          <w:p w:rsidR="00DC0621" w:rsidRPr="000831D6" w:rsidRDefault="00DC0621" w:rsidP="00DC0621">
            <w:pPr>
              <w:pStyle w:val="ac"/>
              <w:rPr>
                <w:rFonts w:eastAsia="Calibri" w:cs="Times New Roman"/>
                <w:bCs/>
                <w:spacing w:val="-1"/>
                <w:sz w:val="22"/>
                <w:szCs w:val="22"/>
              </w:rPr>
            </w:pPr>
            <w:r w:rsidRPr="000831D6">
              <w:rPr>
                <w:rFonts w:eastAsia="Times New Roman" w:cs="Times New Roman"/>
                <w:sz w:val="22"/>
                <w:szCs w:val="22"/>
              </w:rPr>
              <w:t>Местная религиозная организация православный Приход храма в честь преподобномученницы великой княгини Елизаветы г. Мегиона Ханты-Мансийского автономного округа-Югры Тюменской области Ханты-Мансийской Епархии Русской Православной Церкви (Московский Патриархат).</w:t>
            </w:r>
          </w:p>
        </w:tc>
      </w:tr>
      <w:tr w:rsidR="00DC0621" w:rsidRPr="000831D6" w:rsidTr="00EF2C41">
        <w:tc>
          <w:tcPr>
            <w:tcW w:w="15480" w:type="dxa"/>
            <w:gridSpan w:val="4"/>
            <w:shd w:val="clear" w:color="auto" w:fill="auto"/>
          </w:tcPr>
          <w:p w:rsidR="00DC0621" w:rsidRPr="000831D6" w:rsidRDefault="00DC0621" w:rsidP="00DC0621">
            <w:pPr>
              <w:pStyle w:val="ac"/>
              <w:jc w:val="center"/>
              <w:rPr>
                <w:rFonts w:eastAsia="Calibri" w:cs="Times New Roman"/>
                <w:b/>
                <w:bCs/>
                <w:color w:val="000000" w:themeColor="text1"/>
                <w:spacing w:val="-1"/>
                <w:sz w:val="22"/>
                <w:szCs w:val="22"/>
                <w:lang w:eastAsia="en-US"/>
              </w:rPr>
            </w:pPr>
            <w:r w:rsidRPr="000831D6">
              <w:rPr>
                <w:rFonts w:eastAsia="Calibri" w:cs="Times New Roman"/>
                <w:b/>
                <w:bCs/>
                <w:color w:val="000000" w:themeColor="text1"/>
                <w:spacing w:val="-1"/>
                <w:sz w:val="22"/>
                <w:szCs w:val="22"/>
                <w:lang w:eastAsia="en-US"/>
              </w:rPr>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0831D6">
              <w:rPr>
                <w:rFonts w:eastAsia="Calibri" w:cs="Times New Roman"/>
                <w:b/>
                <w:color w:val="000000" w:themeColor="text1"/>
                <w:sz w:val="22"/>
                <w:szCs w:val="22"/>
                <w:lang w:eastAsia="en-US"/>
              </w:rPr>
              <w:t>на территории муниципального образования</w:t>
            </w:r>
          </w:p>
        </w:tc>
      </w:tr>
      <w:tr w:rsidR="00F40983" w:rsidRPr="000831D6" w:rsidTr="00363B4E">
        <w:tc>
          <w:tcPr>
            <w:tcW w:w="1021" w:type="dxa"/>
            <w:shd w:val="clear" w:color="auto" w:fill="auto"/>
          </w:tcPr>
          <w:p w:rsidR="00F40983" w:rsidRPr="000831D6" w:rsidRDefault="00F40983" w:rsidP="00F40983">
            <w:pPr>
              <w:pStyle w:val="ac"/>
              <w:jc w:val="center"/>
              <w:rPr>
                <w:rFonts w:eastAsia="Calibri" w:cs="Times New Roman"/>
                <w:bCs/>
                <w:color w:val="000000" w:themeColor="text1"/>
                <w:spacing w:val="-1"/>
                <w:sz w:val="22"/>
                <w:szCs w:val="22"/>
                <w:lang w:eastAsia="en-US"/>
              </w:rPr>
            </w:pPr>
            <w:r w:rsidRPr="000831D6">
              <w:rPr>
                <w:rFonts w:eastAsia="Calibri" w:cs="Times New Roman"/>
                <w:bCs/>
                <w:color w:val="000000" w:themeColor="text1"/>
                <w:spacing w:val="-1"/>
                <w:sz w:val="22"/>
                <w:szCs w:val="22"/>
                <w:lang w:eastAsia="en-US"/>
              </w:rPr>
              <w:t>1</w:t>
            </w:r>
          </w:p>
        </w:tc>
        <w:tc>
          <w:tcPr>
            <w:tcW w:w="3277" w:type="dxa"/>
            <w:shd w:val="clear" w:color="auto" w:fill="auto"/>
          </w:tcPr>
          <w:p w:rsidR="00F40983" w:rsidRPr="000831D6" w:rsidRDefault="00F40983" w:rsidP="00F40983">
            <w:pPr>
              <w:rPr>
                <w:sz w:val="22"/>
                <w:szCs w:val="22"/>
              </w:rPr>
            </w:pPr>
            <w:r w:rsidRPr="000831D6">
              <w:rPr>
                <w:sz w:val="22"/>
                <w:szCs w:val="22"/>
              </w:rPr>
              <w:t>Беседа «Жизненные ценности»</w:t>
            </w:r>
          </w:p>
        </w:tc>
        <w:tc>
          <w:tcPr>
            <w:tcW w:w="5619" w:type="dxa"/>
            <w:shd w:val="clear" w:color="auto" w:fill="auto"/>
          </w:tcPr>
          <w:p w:rsidR="00F40983" w:rsidRPr="000831D6" w:rsidRDefault="00F40983" w:rsidP="00F40983">
            <w:pPr>
              <w:jc w:val="both"/>
              <w:rPr>
                <w:sz w:val="22"/>
                <w:szCs w:val="22"/>
              </w:rPr>
            </w:pPr>
            <w:r w:rsidRPr="000831D6">
              <w:rPr>
                <w:sz w:val="22"/>
                <w:szCs w:val="22"/>
              </w:rPr>
              <w:t>Беседа «Жизненные ценности» с участием представителя Местной религиозной организации православный приход храма в честь святых первоверховных апостолов Петра и Павла п.Высокий г.Мегион Ханты-Мансийского автономного округа-Югры Тюменской области Ханты-Мансийской Епархии Русской Православной Церкви (Московский патриархат) отец Владимир, 269 обучающихся.</w:t>
            </w:r>
          </w:p>
        </w:tc>
        <w:tc>
          <w:tcPr>
            <w:tcW w:w="5563" w:type="dxa"/>
            <w:shd w:val="clear" w:color="auto" w:fill="auto"/>
          </w:tcPr>
          <w:p w:rsidR="00F40983" w:rsidRPr="000831D6" w:rsidRDefault="00F40983" w:rsidP="00F40983">
            <w:pPr>
              <w:jc w:val="both"/>
              <w:rPr>
                <w:sz w:val="22"/>
                <w:szCs w:val="22"/>
              </w:rPr>
            </w:pPr>
            <w:r w:rsidRPr="000831D6">
              <w:rPr>
                <w:sz w:val="22"/>
                <w:szCs w:val="22"/>
              </w:rPr>
              <w:t>представитель Местной религиозной организации православный приход храма в честь святых первоверховных апостолов Петра и Павла п.Высокий г.Мегион Ханты-Мансийского автономного округа-Югры Тюменской области Ханты-Мансийской Епархии Русской Православной Церкви (Московский патриархат) отец Владимир</w:t>
            </w:r>
          </w:p>
        </w:tc>
      </w:tr>
      <w:tr w:rsidR="00F40983" w:rsidRPr="000831D6" w:rsidTr="00EF2C41">
        <w:tc>
          <w:tcPr>
            <w:tcW w:w="15480" w:type="dxa"/>
            <w:gridSpan w:val="4"/>
            <w:shd w:val="clear" w:color="auto" w:fill="auto"/>
          </w:tcPr>
          <w:p w:rsidR="00F40983" w:rsidRPr="000831D6" w:rsidRDefault="00F40983" w:rsidP="00F40983">
            <w:pPr>
              <w:pStyle w:val="ac"/>
              <w:jc w:val="center"/>
              <w:rPr>
                <w:rFonts w:eastAsia="Calibri" w:cs="Times New Roman"/>
                <w:b/>
                <w:bCs/>
                <w:color w:val="000000" w:themeColor="text1"/>
                <w:spacing w:val="-1"/>
                <w:sz w:val="22"/>
                <w:szCs w:val="22"/>
                <w:lang w:eastAsia="en-US"/>
              </w:rPr>
            </w:pPr>
            <w:r w:rsidRPr="000831D6">
              <w:rPr>
                <w:rFonts w:eastAsia="Calibri" w:cs="Times New Roman"/>
                <w:b/>
                <w:bCs/>
                <w:color w:val="000000" w:themeColor="text1"/>
                <w:spacing w:val="-1"/>
                <w:sz w:val="22"/>
                <w:szCs w:val="22"/>
                <w:lang w:eastAsia="en-US"/>
              </w:rPr>
              <w:t>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r>
      <w:tr w:rsidR="00F40983" w:rsidRPr="000831D6" w:rsidTr="00363B4E">
        <w:tc>
          <w:tcPr>
            <w:tcW w:w="1021" w:type="dxa"/>
            <w:shd w:val="clear" w:color="auto" w:fill="auto"/>
          </w:tcPr>
          <w:p w:rsidR="00F40983" w:rsidRPr="000831D6" w:rsidRDefault="00F40983" w:rsidP="00F40983">
            <w:pPr>
              <w:pStyle w:val="ac"/>
              <w:numPr>
                <w:ilvl w:val="0"/>
                <w:numId w:val="14"/>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Выставка  Любительского объединения «Центр казачьей культуры», «Культура быта и традиции Сибирских казаков»</w:t>
            </w:r>
          </w:p>
        </w:tc>
        <w:tc>
          <w:tcPr>
            <w:tcW w:w="5619" w:type="dxa"/>
            <w:shd w:val="clear" w:color="auto" w:fill="auto"/>
          </w:tcPr>
          <w:p w:rsidR="00F40983" w:rsidRPr="000831D6" w:rsidRDefault="00F40983" w:rsidP="00F40983">
            <w:pPr>
              <w:widowControl w:val="0"/>
              <w:tabs>
                <w:tab w:val="left" w:pos="3876"/>
              </w:tabs>
              <w:jc w:val="both"/>
              <w:rPr>
                <w:rFonts w:eastAsia="Courier New"/>
                <w:sz w:val="22"/>
                <w:szCs w:val="22"/>
              </w:rPr>
            </w:pPr>
            <w:r w:rsidRPr="000831D6">
              <w:rPr>
                <w:rFonts w:eastAsia="Courier New"/>
                <w:sz w:val="22"/>
                <w:szCs w:val="22"/>
              </w:rPr>
              <w:t xml:space="preserve">С 15 по 21 января 2020 года выставка проводилась в МАУ «Экоцентр», участниками выставки стали 40 человек; с 11 по 20 февраля 2020 года выставка проводилась в доме культуры «Сибирь» п.г.т. Высокий, участниками выставки стали 476 человек, из них 42 учащихся </w:t>
            </w:r>
            <w:r w:rsidRPr="000831D6">
              <w:rPr>
                <w:rFonts w:eastAsia="Courier New"/>
                <w:sz w:val="22"/>
                <w:szCs w:val="22"/>
              </w:rPr>
              <w:lastRenderedPageBreak/>
              <w:t>общеобразовательной школы № 6; 5 марта презентация выставки состоялась в городе Лангепасе в общеобразовательной школе №6, участниками стали 70 учащихся</w:t>
            </w:r>
          </w:p>
        </w:tc>
        <w:tc>
          <w:tcPr>
            <w:tcW w:w="5563"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lastRenderedPageBreak/>
              <w:t>Хуторское казачье общество «Мегион»</w:t>
            </w:r>
          </w:p>
        </w:tc>
      </w:tr>
      <w:tr w:rsidR="00F40983" w:rsidRPr="000831D6" w:rsidTr="00363B4E">
        <w:tc>
          <w:tcPr>
            <w:tcW w:w="1021" w:type="dxa"/>
            <w:shd w:val="clear" w:color="auto" w:fill="auto"/>
          </w:tcPr>
          <w:p w:rsidR="00F40983" w:rsidRPr="000831D6" w:rsidRDefault="00F40983" w:rsidP="00F40983">
            <w:pPr>
              <w:pStyle w:val="ac"/>
              <w:numPr>
                <w:ilvl w:val="0"/>
                <w:numId w:val="14"/>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Выездное мероприятие любительского объединения «Истоки России2 Развлекательная программа «Масленица - кривошейка, встретим тебя хорошенько»</w:t>
            </w:r>
          </w:p>
        </w:tc>
        <w:tc>
          <w:tcPr>
            <w:tcW w:w="5619" w:type="dxa"/>
            <w:shd w:val="clear" w:color="auto" w:fill="auto"/>
          </w:tcPr>
          <w:p w:rsidR="00F40983" w:rsidRPr="000831D6" w:rsidRDefault="00F40983" w:rsidP="00F40983">
            <w:pPr>
              <w:widowControl w:val="0"/>
              <w:tabs>
                <w:tab w:val="left" w:pos="3876"/>
              </w:tabs>
              <w:jc w:val="both"/>
              <w:rPr>
                <w:rFonts w:eastAsia="Courier New"/>
                <w:sz w:val="22"/>
                <w:szCs w:val="22"/>
              </w:rPr>
            </w:pPr>
            <w:r w:rsidRPr="000831D6">
              <w:rPr>
                <w:rFonts w:eastAsia="Courier New"/>
                <w:sz w:val="22"/>
                <w:szCs w:val="22"/>
              </w:rPr>
              <w:t>Любительское объединение «Истоки России» выезжали со своей программой в МАДОУ «Сказка», библиотеку п.г.т. Высокий и МАОУ №5 «Гимназия», участниками данной программы стали 116 детей</w:t>
            </w:r>
          </w:p>
        </w:tc>
        <w:tc>
          <w:tcPr>
            <w:tcW w:w="5563"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w:t>
            </w:r>
          </w:p>
        </w:tc>
      </w:tr>
      <w:tr w:rsidR="00F40983" w:rsidRPr="000831D6" w:rsidTr="00363B4E">
        <w:tc>
          <w:tcPr>
            <w:tcW w:w="1021" w:type="dxa"/>
            <w:shd w:val="clear" w:color="auto" w:fill="auto"/>
          </w:tcPr>
          <w:p w:rsidR="00F40983" w:rsidRPr="000831D6" w:rsidRDefault="00F40983" w:rsidP="00F40983">
            <w:pPr>
              <w:pStyle w:val="ac"/>
              <w:numPr>
                <w:ilvl w:val="0"/>
                <w:numId w:val="14"/>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both"/>
              <w:rPr>
                <w:rFonts w:eastAsia="Courier New"/>
                <w:sz w:val="22"/>
                <w:szCs w:val="22"/>
              </w:rPr>
            </w:pPr>
            <w:r w:rsidRPr="000831D6">
              <w:rPr>
                <w:rFonts w:eastAsia="Courier New"/>
                <w:sz w:val="22"/>
                <w:szCs w:val="22"/>
              </w:rPr>
              <w:t>Выездное мероприятие любительского объединения «Истоки России».</w:t>
            </w:r>
          </w:p>
          <w:p w:rsidR="00F40983" w:rsidRPr="000831D6" w:rsidRDefault="00F40983" w:rsidP="00F40983">
            <w:pPr>
              <w:widowControl w:val="0"/>
              <w:jc w:val="both"/>
              <w:rPr>
                <w:rFonts w:eastAsia="Courier New"/>
                <w:sz w:val="22"/>
                <w:szCs w:val="22"/>
              </w:rPr>
            </w:pPr>
            <w:r w:rsidRPr="000831D6">
              <w:rPr>
                <w:rFonts w:eastAsia="Courier New"/>
                <w:sz w:val="22"/>
                <w:szCs w:val="22"/>
              </w:rPr>
              <w:t>Мастер - класс «Русские узоры»</w:t>
            </w:r>
          </w:p>
        </w:tc>
        <w:tc>
          <w:tcPr>
            <w:tcW w:w="5619" w:type="dxa"/>
            <w:shd w:val="clear" w:color="auto" w:fill="auto"/>
          </w:tcPr>
          <w:p w:rsidR="00F40983" w:rsidRPr="000831D6" w:rsidRDefault="00F40983" w:rsidP="00F40983">
            <w:pPr>
              <w:widowControl w:val="0"/>
              <w:tabs>
                <w:tab w:val="left" w:pos="3876"/>
              </w:tabs>
              <w:jc w:val="both"/>
              <w:rPr>
                <w:rFonts w:eastAsia="Courier New"/>
                <w:sz w:val="22"/>
                <w:szCs w:val="22"/>
              </w:rPr>
            </w:pPr>
            <w:r w:rsidRPr="000831D6">
              <w:rPr>
                <w:rFonts w:eastAsia="Courier New"/>
                <w:sz w:val="22"/>
                <w:szCs w:val="22"/>
              </w:rPr>
              <w:t>Место проведения - воскресная школа Православного Прихода храма в честь пеподобномученицы великой княгини Елизаветы. Участники – 27 человек</w:t>
            </w:r>
          </w:p>
        </w:tc>
        <w:tc>
          <w:tcPr>
            <w:tcW w:w="5563"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w:t>
            </w:r>
          </w:p>
        </w:tc>
      </w:tr>
      <w:tr w:rsidR="00F40983" w:rsidRPr="000831D6" w:rsidTr="00363B4E">
        <w:tc>
          <w:tcPr>
            <w:tcW w:w="1021" w:type="dxa"/>
            <w:shd w:val="clear" w:color="auto" w:fill="auto"/>
          </w:tcPr>
          <w:p w:rsidR="00F40983" w:rsidRPr="000831D6" w:rsidRDefault="00F40983" w:rsidP="00F40983">
            <w:pPr>
              <w:pStyle w:val="ac"/>
              <w:numPr>
                <w:ilvl w:val="0"/>
                <w:numId w:val="14"/>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3218F9">
            <w:pPr>
              <w:widowControl w:val="0"/>
              <w:jc w:val="both"/>
              <w:rPr>
                <w:rFonts w:eastAsia="Calibri"/>
                <w:bCs/>
                <w:spacing w:val="-1"/>
                <w:sz w:val="22"/>
                <w:szCs w:val="22"/>
              </w:rPr>
            </w:pPr>
            <w:r w:rsidRPr="000831D6">
              <w:rPr>
                <w:rFonts w:eastAsia="Calibri"/>
                <w:bCs/>
                <w:spacing w:val="-1"/>
                <w:sz w:val="22"/>
                <w:szCs w:val="22"/>
              </w:rPr>
              <w:t>Массовое гуляние</w:t>
            </w:r>
          </w:p>
          <w:p w:rsidR="00F40983" w:rsidRPr="000831D6" w:rsidRDefault="00F40983" w:rsidP="003218F9">
            <w:pPr>
              <w:widowControl w:val="0"/>
              <w:jc w:val="both"/>
              <w:rPr>
                <w:rFonts w:eastAsia="Calibri"/>
                <w:bCs/>
                <w:spacing w:val="-1"/>
                <w:sz w:val="22"/>
                <w:szCs w:val="22"/>
              </w:rPr>
            </w:pPr>
            <w:r w:rsidRPr="000831D6">
              <w:rPr>
                <w:rFonts w:eastAsia="Calibri"/>
                <w:bCs/>
                <w:spacing w:val="-1"/>
                <w:sz w:val="22"/>
                <w:szCs w:val="22"/>
              </w:rPr>
              <w:t>«Масленица широкая,</w:t>
            </w:r>
          </w:p>
          <w:p w:rsidR="00F40983" w:rsidRPr="000831D6" w:rsidRDefault="00F40983" w:rsidP="003218F9">
            <w:pPr>
              <w:widowControl w:val="0"/>
              <w:jc w:val="both"/>
              <w:rPr>
                <w:rFonts w:eastAsia="Calibri"/>
                <w:bCs/>
                <w:spacing w:val="-1"/>
                <w:sz w:val="22"/>
                <w:szCs w:val="22"/>
              </w:rPr>
            </w:pPr>
            <w:r w:rsidRPr="000831D6">
              <w:rPr>
                <w:rFonts w:eastAsia="Calibri"/>
                <w:bCs/>
                <w:spacing w:val="-1"/>
                <w:sz w:val="22"/>
                <w:szCs w:val="22"/>
              </w:rPr>
              <w:t>да веселая»</w:t>
            </w:r>
          </w:p>
        </w:tc>
        <w:tc>
          <w:tcPr>
            <w:tcW w:w="5619" w:type="dxa"/>
            <w:shd w:val="clear" w:color="auto" w:fill="auto"/>
          </w:tcPr>
          <w:p w:rsidR="00F40983" w:rsidRPr="000831D6" w:rsidRDefault="00F40983" w:rsidP="003218F9">
            <w:pPr>
              <w:widowControl w:val="0"/>
              <w:tabs>
                <w:tab w:val="left" w:pos="3876"/>
              </w:tabs>
              <w:jc w:val="both"/>
              <w:rPr>
                <w:rFonts w:eastAsia="Calibri"/>
                <w:bCs/>
                <w:spacing w:val="-1"/>
                <w:sz w:val="22"/>
                <w:szCs w:val="22"/>
              </w:rPr>
            </w:pPr>
            <w:r w:rsidRPr="000831D6">
              <w:rPr>
                <w:rFonts w:eastAsia="Courier New"/>
                <w:sz w:val="22"/>
                <w:szCs w:val="22"/>
              </w:rPr>
              <w:t xml:space="preserve">1 марта 2020 года в городе Мегион и п.г.т. Высокий состоялись массовые гуляния «Масленица широкая, да веселая». </w:t>
            </w:r>
            <w:r w:rsidRPr="000831D6">
              <w:rPr>
                <w:rFonts w:eastAsia="Courier New"/>
                <w:sz w:val="22"/>
                <w:szCs w:val="22"/>
                <w:shd w:val="clear" w:color="auto" w:fill="FFFFFF"/>
              </w:rPr>
              <w:t>Творческие коллективы города создали для мегионцев и жителей п.г.т. Высокий атмосферу настоящих «народных гуляний» с развлекательной программой, музыкой, песнями и плясками, играми, веселыми состязаниями и конкурсами. Всего данное мероприятие посетили 4 500 человек</w:t>
            </w:r>
          </w:p>
        </w:tc>
        <w:tc>
          <w:tcPr>
            <w:tcW w:w="5563" w:type="dxa"/>
            <w:shd w:val="clear" w:color="auto" w:fill="auto"/>
          </w:tcPr>
          <w:p w:rsidR="00F40983" w:rsidRPr="000831D6" w:rsidRDefault="00F40983" w:rsidP="003218F9">
            <w:pPr>
              <w:widowControl w:val="0"/>
              <w:jc w:val="both"/>
              <w:rPr>
                <w:rFonts w:eastAsia="Calibri"/>
                <w:bCs/>
                <w:spacing w:val="-1"/>
                <w:sz w:val="22"/>
                <w:szCs w:val="22"/>
              </w:rPr>
            </w:pPr>
            <w:r w:rsidRPr="000831D6">
              <w:rPr>
                <w:rFonts w:eastAsia="Calibri"/>
                <w:bCs/>
                <w:spacing w:val="-1"/>
                <w:sz w:val="22"/>
                <w:szCs w:val="22"/>
              </w:rPr>
              <w:t>Мегионское городское казачье общество</w:t>
            </w:r>
          </w:p>
        </w:tc>
      </w:tr>
      <w:tr w:rsidR="00F40983" w:rsidRPr="000831D6" w:rsidTr="00363B4E">
        <w:tc>
          <w:tcPr>
            <w:tcW w:w="1021" w:type="dxa"/>
            <w:shd w:val="clear" w:color="auto" w:fill="auto"/>
          </w:tcPr>
          <w:p w:rsidR="00F40983" w:rsidRPr="000831D6" w:rsidRDefault="00F40983" w:rsidP="00F40983">
            <w:pPr>
              <w:pStyle w:val="ac"/>
              <w:numPr>
                <w:ilvl w:val="0"/>
                <w:numId w:val="14"/>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X Открытый городской фестиваль «Мастера и ремесла»</w:t>
            </w:r>
          </w:p>
        </w:tc>
        <w:tc>
          <w:tcPr>
            <w:tcW w:w="5619"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1 марта 2020 года в МАУ «Экоцентр» состоялся X Открытый городской фестиваль «Мастера и ремесла».</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 xml:space="preserve">Ежегодно в фестивале принимают участие мастера из городов Ханты-Мансийского автономного округа – Югры и Уральского федерального округа. Фестивальная площадка объединила в себе несколько мероприятий: выставку-ярмарку, мастер-классы, конкурсы, серию выставочных экспозиций и концертную программу. </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Особой популярностью у посетителей фестиваля пользовались мастер-классы:</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 xml:space="preserve">- мастер-класс роспись по дереву -  Алиева Гуванханум Умаровна представитель мегионской общественной организации «Дагестанская национально-культурная автономия г.Мегиона «Анжи», мастер-класс по бересте </w:t>
            </w:r>
            <w:r w:rsidRPr="000831D6">
              <w:rPr>
                <w:rFonts w:eastAsia="Calibri"/>
                <w:bCs/>
                <w:spacing w:val="-1"/>
                <w:sz w:val="22"/>
                <w:szCs w:val="22"/>
              </w:rPr>
              <w:lastRenderedPageBreak/>
              <w:t>«Черпак» - Уколова Татьяна Семеновна Мастер НХП ХМАО Югры, Лауреат премии губернатора, мастер-класс на гончарном круге Райшева Светлана Николаевна.</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Общее количество участников фестиваля составило – 952 посетителя</w:t>
            </w:r>
          </w:p>
        </w:tc>
        <w:tc>
          <w:tcPr>
            <w:tcW w:w="5563"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lastRenderedPageBreak/>
              <w:t>Мегионская общественная организация «Дагестанская национально-культурная автономия</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г. Мегиона «Анжи» (2 чел.)</w:t>
            </w:r>
          </w:p>
        </w:tc>
      </w:tr>
      <w:tr w:rsidR="00F40983" w:rsidRPr="000831D6" w:rsidTr="00363B4E">
        <w:tc>
          <w:tcPr>
            <w:tcW w:w="1021" w:type="dxa"/>
            <w:shd w:val="clear" w:color="auto" w:fill="auto"/>
          </w:tcPr>
          <w:p w:rsidR="00F40983" w:rsidRPr="000831D6" w:rsidRDefault="00F40983" w:rsidP="00F40983">
            <w:pPr>
              <w:pStyle w:val="ac"/>
              <w:numPr>
                <w:ilvl w:val="0"/>
                <w:numId w:val="14"/>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Цикл мероприятий ко Дню православной книги</w:t>
            </w:r>
          </w:p>
        </w:tc>
        <w:tc>
          <w:tcPr>
            <w:tcW w:w="5619"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В Центральной городской библиотеке прошел час духовной поэзии, посвященный Дню православной книги. Мероприятие посетили учащиеся 8-го класса общеобразовательной школы №3.</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В этом году праздник был подготовлен совместно с Приходом мегионского храма Божией Матери. В мероприятии приняли участие свяшеннослужитель мегионского храма Покрова Божией Матери иерей Илья Балабонкин и прихожанка Наталья Витальевна Кемельбекова. В своей беседе отец Илья рассказал о значимости книги и истории появлении первых печатных книг Ивана Федорова «Азбука» и «Апостол». Наталья Витальевна читала духовную поэзия югорских поэтов.</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На базе Библиотеки семейного чтения состоялись тематические часы «Раскроем бережно страницы»</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Всего состоялось 3 мероприятия, в которых приняли участие 56 человек, из них дети до 18 лет – 49 человек</w:t>
            </w:r>
          </w:p>
        </w:tc>
        <w:tc>
          <w:tcPr>
            <w:tcW w:w="5563"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 xml:space="preserve">Приход мегионского храма Божией Матери. </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Свяшеннослужитель</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мегионского храма Покрова Божией Матери иерей Илья Балабонкин</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и прихожанка Наталья Витальевна Кемельбекова</w:t>
            </w:r>
          </w:p>
        </w:tc>
      </w:tr>
      <w:tr w:rsidR="00F40983" w:rsidRPr="000831D6" w:rsidTr="00EF2C41">
        <w:trPr>
          <w:trHeight w:val="474"/>
        </w:trPr>
        <w:tc>
          <w:tcPr>
            <w:tcW w:w="15480" w:type="dxa"/>
            <w:gridSpan w:val="4"/>
            <w:shd w:val="clear" w:color="auto" w:fill="auto"/>
          </w:tcPr>
          <w:p w:rsidR="00F40983" w:rsidRPr="000831D6" w:rsidRDefault="00F40983" w:rsidP="00F40983">
            <w:pPr>
              <w:pStyle w:val="ac"/>
              <w:jc w:val="center"/>
              <w:rPr>
                <w:rFonts w:eastAsia="Calibri" w:cs="Times New Roman"/>
                <w:b/>
                <w:bCs/>
                <w:color w:val="000000" w:themeColor="text1"/>
                <w:spacing w:val="-1"/>
                <w:sz w:val="22"/>
                <w:szCs w:val="22"/>
                <w:lang w:eastAsia="en-US"/>
              </w:rPr>
            </w:pPr>
            <w:r w:rsidRPr="000831D6">
              <w:rPr>
                <w:rFonts w:eastAsia="Calibri" w:cs="Times New Roman"/>
                <w:b/>
                <w:bCs/>
                <w:color w:val="000000" w:themeColor="text1"/>
                <w:spacing w:val="-1"/>
                <w:sz w:val="22"/>
                <w:szCs w:val="22"/>
                <w:lang w:eastAsia="en-US"/>
              </w:rPr>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center"/>
              <w:rPr>
                <w:rFonts w:eastAsia="Calibri"/>
                <w:bCs/>
                <w:spacing w:val="-1"/>
                <w:sz w:val="22"/>
                <w:szCs w:val="22"/>
              </w:rPr>
            </w:pPr>
            <w:r w:rsidRPr="000831D6">
              <w:rPr>
                <w:rFonts w:eastAsia="Calibri"/>
                <w:bCs/>
                <w:spacing w:val="-1"/>
                <w:sz w:val="22"/>
                <w:szCs w:val="22"/>
              </w:rPr>
              <w:t xml:space="preserve">Выставка </w:t>
            </w:r>
          </w:p>
          <w:p w:rsidR="00F40983" w:rsidRPr="000831D6" w:rsidRDefault="00F40983" w:rsidP="00F40983">
            <w:pPr>
              <w:widowControl w:val="0"/>
              <w:jc w:val="center"/>
              <w:rPr>
                <w:rFonts w:eastAsia="Calibri"/>
                <w:bCs/>
                <w:spacing w:val="-1"/>
                <w:sz w:val="22"/>
                <w:szCs w:val="22"/>
              </w:rPr>
            </w:pPr>
            <w:r w:rsidRPr="000831D6">
              <w:rPr>
                <w:rFonts w:eastAsia="Calibri"/>
                <w:bCs/>
                <w:spacing w:val="-1"/>
                <w:sz w:val="22"/>
                <w:szCs w:val="22"/>
              </w:rPr>
              <w:t>«Призвание Родине служить» (посвященная празднованию Дня защитника Отечества)</w:t>
            </w:r>
          </w:p>
        </w:tc>
        <w:tc>
          <w:tcPr>
            <w:tcW w:w="5619"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С 11 по 29 февраля 2020 г. в МАУ «Экоцентр» проходила выставка «Призвание Родине служить», посвящённая людям, которые были призваны защищать и спасать нашу Родину.</w:t>
            </w:r>
          </w:p>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t>На выставке были представлены предметы силовых структур, реплики оружия, одежда бойцов Афганской войны, современная форма Российской армии, военная форма Советской армии и снаряжение военнослужащих, также предметы для спасательных операций работников спецслужб, медали, предметы форменной одежды, фотографии</w:t>
            </w:r>
          </w:p>
        </w:tc>
        <w:tc>
          <w:tcPr>
            <w:tcW w:w="5563" w:type="dxa"/>
            <w:shd w:val="clear" w:color="auto" w:fill="auto"/>
          </w:tcPr>
          <w:p w:rsidR="00F40983" w:rsidRPr="000831D6" w:rsidRDefault="00F40983" w:rsidP="00F40983">
            <w:pPr>
              <w:pStyle w:val="ac"/>
              <w:jc w:val="center"/>
              <w:rPr>
                <w:rFonts w:eastAsia="Calibri" w:cs="Times New Roman"/>
                <w:bCs/>
                <w:color w:val="000000" w:themeColor="text1"/>
                <w:spacing w:val="-1"/>
                <w:sz w:val="22"/>
                <w:szCs w:val="22"/>
                <w:lang w:eastAsia="en-US"/>
              </w:rPr>
            </w:pP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widowControl w:val="0"/>
              <w:jc w:val="center"/>
              <w:rPr>
                <w:rFonts w:eastAsia="Calibri"/>
                <w:bCs/>
                <w:spacing w:val="-1"/>
                <w:sz w:val="22"/>
                <w:szCs w:val="22"/>
              </w:rPr>
            </w:pPr>
            <w:r w:rsidRPr="000831D6">
              <w:rPr>
                <w:rFonts w:eastAsia="Calibri"/>
                <w:bCs/>
                <w:spacing w:val="-1"/>
                <w:sz w:val="22"/>
                <w:szCs w:val="22"/>
              </w:rPr>
              <w:t>Тематическое занятие</w:t>
            </w:r>
          </w:p>
          <w:p w:rsidR="00F40983" w:rsidRPr="000831D6" w:rsidRDefault="00F40983" w:rsidP="00F40983">
            <w:pPr>
              <w:widowControl w:val="0"/>
              <w:jc w:val="center"/>
              <w:rPr>
                <w:rFonts w:eastAsia="Calibri"/>
                <w:bCs/>
                <w:spacing w:val="-1"/>
                <w:sz w:val="22"/>
                <w:szCs w:val="22"/>
              </w:rPr>
            </w:pPr>
            <w:r w:rsidRPr="000831D6">
              <w:rPr>
                <w:rFonts w:eastAsia="Calibri"/>
                <w:bCs/>
                <w:spacing w:val="-1"/>
                <w:sz w:val="22"/>
                <w:szCs w:val="22"/>
              </w:rPr>
              <w:lastRenderedPageBreak/>
              <w:t>«История военной формы» (посвященное празднованию Дня защитника Отечества)</w:t>
            </w:r>
          </w:p>
        </w:tc>
        <w:tc>
          <w:tcPr>
            <w:tcW w:w="5619" w:type="dxa"/>
            <w:shd w:val="clear" w:color="auto" w:fill="auto"/>
          </w:tcPr>
          <w:p w:rsidR="00F40983" w:rsidRPr="000831D6" w:rsidRDefault="00F40983" w:rsidP="00F40983">
            <w:pPr>
              <w:widowControl w:val="0"/>
              <w:jc w:val="both"/>
              <w:rPr>
                <w:rFonts w:eastAsia="Calibri"/>
                <w:bCs/>
                <w:spacing w:val="-1"/>
                <w:sz w:val="22"/>
                <w:szCs w:val="22"/>
              </w:rPr>
            </w:pPr>
            <w:r w:rsidRPr="000831D6">
              <w:rPr>
                <w:rFonts w:eastAsia="Calibri"/>
                <w:bCs/>
                <w:spacing w:val="-1"/>
                <w:sz w:val="22"/>
                <w:szCs w:val="22"/>
              </w:rPr>
              <w:lastRenderedPageBreak/>
              <w:t xml:space="preserve">7 февраля 2020 года сотрудниками МАУ «Экоцентр» </w:t>
            </w:r>
            <w:r w:rsidRPr="000831D6">
              <w:rPr>
                <w:rFonts w:eastAsia="Calibri"/>
                <w:bCs/>
                <w:spacing w:val="-1"/>
                <w:sz w:val="22"/>
                <w:szCs w:val="22"/>
              </w:rPr>
              <w:lastRenderedPageBreak/>
              <w:t>были проведены тематические занятия «История военной формы».</w:t>
            </w:r>
          </w:p>
          <w:p w:rsidR="00F40983" w:rsidRPr="000831D6" w:rsidRDefault="00F40983" w:rsidP="00F40983">
            <w:pPr>
              <w:jc w:val="both"/>
              <w:rPr>
                <w:sz w:val="22"/>
                <w:szCs w:val="22"/>
              </w:rPr>
            </w:pPr>
            <w:r w:rsidRPr="000831D6">
              <w:rPr>
                <w:sz w:val="22"/>
                <w:szCs w:val="22"/>
              </w:rPr>
              <w:t>Вид российской военной формы многократно менялся от эпохи к эпохе, как и менялось и отношение к ней – в одно время во главу угла ставилось удобство, в другое – красота. Сегодня требования к одежде для военных стали особенно строгими – она должна быть не только эстетически привлекательной, но и предельно функциональной. Об этом и многом другом подрастающему поколению города рассказали лекторы МАУ «Экоцентр».</w:t>
            </w:r>
          </w:p>
          <w:p w:rsidR="00F40983" w:rsidRPr="000831D6" w:rsidRDefault="00F40983" w:rsidP="00F40983">
            <w:pPr>
              <w:widowControl w:val="0"/>
              <w:jc w:val="both"/>
              <w:rPr>
                <w:rFonts w:eastAsia="Calibri"/>
                <w:bCs/>
                <w:spacing w:val="-1"/>
                <w:sz w:val="22"/>
                <w:szCs w:val="22"/>
              </w:rPr>
            </w:pPr>
            <w:r w:rsidRPr="000831D6">
              <w:rPr>
                <w:sz w:val="22"/>
                <w:szCs w:val="22"/>
              </w:rPr>
              <w:t xml:space="preserve">Всего мероприятия посетили </w:t>
            </w:r>
            <w:r w:rsidRPr="000831D6">
              <w:rPr>
                <w:rFonts w:eastAsia="Calibri"/>
                <w:bCs/>
                <w:spacing w:val="-1"/>
                <w:sz w:val="22"/>
                <w:szCs w:val="22"/>
              </w:rPr>
              <w:t>21 несовершеннолетний</w:t>
            </w:r>
          </w:p>
        </w:tc>
        <w:tc>
          <w:tcPr>
            <w:tcW w:w="5563" w:type="dxa"/>
            <w:shd w:val="clear" w:color="auto" w:fill="auto"/>
          </w:tcPr>
          <w:p w:rsidR="00F40983" w:rsidRPr="000831D6" w:rsidRDefault="00F40983" w:rsidP="00F40983">
            <w:pPr>
              <w:pStyle w:val="ac"/>
              <w:jc w:val="center"/>
              <w:rPr>
                <w:rFonts w:eastAsia="Calibri" w:cs="Times New Roman"/>
                <w:bCs/>
                <w:color w:val="000000" w:themeColor="text1"/>
                <w:spacing w:val="-1"/>
                <w:sz w:val="22"/>
                <w:szCs w:val="22"/>
                <w:lang w:eastAsia="en-US"/>
              </w:rPr>
            </w:pP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cs="Times New Roman"/>
                <w:bCs/>
                <w:spacing w:val="-1"/>
                <w:sz w:val="22"/>
                <w:szCs w:val="22"/>
              </w:rPr>
              <w:t>Соревнования по многоборью среди допризывной молодежи, посвященные «Дню защитника Отечества»</w:t>
            </w:r>
          </w:p>
        </w:tc>
        <w:tc>
          <w:tcPr>
            <w:tcW w:w="5619" w:type="dxa"/>
            <w:shd w:val="clear" w:color="auto" w:fill="auto"/>
          </w:tcPr>
          <w:p w:rsidR="00F40983" w:rsidRPr="000831D6" w:rsidRDefault="00F40983" w:rsidP="00F40983">
            <w:pPr>
              <w:pStyle w:val="ac"/>
              <w:rPr>
                <w:rFonts w:cs="Times New Roman"/>
                <w:bCs/>
                <w:spacing w:val="-1"/>
                <w:sz w:val="22"/>
                <w:szCs w:val="22"/>
              </w:rPr>
            </w:pPr>
            <w:r w:rsidRPr="000831D6">
              <w:rPr>
                <w:rFonts w:cs="Times New Roman"/>
                <w:sz w:val="22"/>
                <w:szCs w:val="22"/>
              </w:rPr>
              <w:t>Мероприятие проведено в МАУ ДО «ДЮСШ «Вымпел» на базе СК «Олимп» 16.02.2020 охват участников соревнований составил 42 человека</w:t>
            </w:r>
          </w:p>
          <w:p w:rsidR="00F40983" w:rsidRPr="000831D6" w:rsidRDefault="00F40983" w:rsidP="00F40983">
            <w:pPr>
              <w:jc w:val="both"/>
              <w:rPr>
                <w:sz w:val="22"/>
                <w:szCs w:val="22"/>
              </w:rPr>
            </w:pPr>
            <w:r w:rsidRPr="000831D6">
              <w:rPr>
                <w:sz w:val="22"/>
                <w:szCs w:val="22"/>
              </w:rPr>
              <w:t>1 место:</w:t>
            </w:r>
          </w:p>
          <w:p w:rsidR="00F40983" w:rsidRPr="000831D6" w:rsidRDefault="00F40983" w:rsidP="00F40983">
            <w:pPr>
              <w:jc w:val="both"/>
              <w:rPr>
                <w:sz w:val="22"/>
                <w:szCs w:val="22"/>
              </w:rPr>
            </w:pPr>
            <w:r w:rsidRPr="000831D6">
              <w:rPr>
                <w:sz w:val="22"/>
                <w:szCs w:val="22"/>
              </w:rPr>
              <w:t>МБОУ «СОШ № 6»</w:t>
            </w:r>
          </w:p>
          <w:p w:rsidR="00F40983" w:rsidRPr="000831D6" w:rsidRDefault="00F40983" w:rsidP="00F40983">
            <w:pPr>
              <w:jc w:val="both"/>
              <w:rPr>
                <w:sz w:val="22"/>
                <w:szCs w:val="22"/>
              </w:rPr>
            </w:pPr>
            <w:r w:rsidRPr="000831D6">
              <w:rPr>
                <w:sz w:val="22"/>
                <w:szCs w:val="22"/>
              </w:rPr>
              <w:t>2 место:</w:t>
            </w:r>
          </w:p>
          <w:p w:rsidR="00F40983" w:rsidRPr="000831D6" w:rsidRDefault="00F40983" w:rsidP="00F40983">
            <w:pPr>
              <w:jc w:val="both"/>
              <w:rPr>
                <w:sz w:val="22"/>
                <w:szCs w:val="22"/>
              </w:rPr>
            </w:pPr>
            <w:r w:rsidRPr="000831D6">
              <w:rPr>
                <w:sz w:val="22"/>
                <w:szCs w:val="22"/>
              </w:rPr>
              <w:t>МАОУ «СОШ № 1»</w:t>
            </w:r>
          </w:p>
          <w:p w:rsidR="00F40983" w:rsidRPr="000831D6" w:rsidRDefault="00F40983" w:rsidP="00F40983">
            <w:pPr>
              <w:jc w:val="both"/>
              <w:rPr>
                <w:sz w:val="22"/>
                <w:szCs w:val="22"/>
              </w:rPr>
            </w:pPr>
            <w:r w:rsidRPr="000831D6">
              <w:rPr>
                <w:sz w:val="22"/>
                <w:szCs w:val="22"/>
              </w:rPr>
              <w:t>3 место:</w:t>
            </w:r>
          </w:p>
          <w:p w:rsidR="00F40983" w:rsidRPr="000831D6" w:rsidRDefault="00F40983" w:rsidP="00F40983">
            <w:pPr>
              <w:jc w:val="both"/>
              <w:rPr>
                <w:sz w:val="22"/>
                <w:szCs w:val="22"/>
              </w:rPr>
            </w:pPr>
            <w:r w:rsidRPr="000831D6">
              <w:rPr>
                <w:sz w:val="22"/>
                <w:szCs w:val="22"/>
              </w:rPr>
              <w:t>МАОУ № 5 «Гимназия»</w:t>
            </w:r>
          </w:p>
        </w:tc>
        <w:tc>
          <w:tcPr>
            <w:tcW w:w="5563" w:type="dxa"/>
            <w:shd w:val="clear" w:color="auto" w:fill="auto"/>
          </w:tcPr>
          <w:p w:rsidR="00F40983" w:rsidRPr="000831D6" w:rsidRDefault="00F40983" w:rsidP="00F40983">
            <w:pPr>
              <w:pStyle w:val="ac"/>
              <w:jc w:val="center"/>
              <w:rPr>
                <w:rFonts w:eastAsia="Calibri" w:cs="Times New Roman"/>
                <w:bCs/>
                <w:spacing w:val="-1"/>
                <w:sz w:val="22"/>
                <w:szCs w:val="22"/>
              </w:rPr>
            </w:pP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bCs/>
                <w:spacing w:val="-1"/>
                <w:sz w:val="22"/>
                <w:szCs w:val="22"/>
              </w:rPr>
            </w:pPr>
            <w:r w:rsidRPr="000831D6">
              <w:rPr>
                <w:rFonts w:cs="Times New Roman"/>
                <w:bCs/>
                <w:spacing w:val="-1"/>
                <w:sz w:val="22"/>
                <w:szCs w:val="22"/>
              </w:rPr>
              <w:t>Первенство МАУ ДО  «ДЮСШ «Вымпел» по киокусинкай, посвященное «Дню защитника Отечества»</w:t>
            </w:r>
          </w:p>
        </w:tc>
        <w:tc>
          <w:tcPr>
            <w:tcW w:w="5619" w:type="dxa"/>
            <w:shd w:val="clear" w:color="auto" w:fill="auto"/>
          </w:tcPr>
          <w:p w:rsidR="00F40983" w:rsidRPr="000831D6" w:rsidRDefault="00F40983" w:rsidP="00F40983">
            <w:pPr>
              <w:pStyle w:val="ac"/>
              <w:rPr>
                <w:rFonts w:cs="Times New Roman"/>
                <w:bCs/>
                <w:spacing w:val="-1"/>
                <w:sz w:val="22"/>
                <w:szCs w:val="22"/>
              </w:rPr>
            </w:pPr>
            <w:r w:rsidRPr="000831D6">
              <w:rPr>
                <w:rFonts w:cs="Times New Roman"/>
                <w:sz w:val="22"/>
                <w:szCs w:val="22"/>
              </w:rPr>
              <w:t>Мероприятие проведено в МАУ ДО «ДЮСШ «Вымпел» среди обучающихся на базе СК «Дельфин»» 15.02.2020 охват участников соревнований составил 64 человек</w:t>
            </w:r>
          </w:p>
          <w:p w:rsidR="00F40983" w:rsidRPr="000831D6" w:rsidRDefault="00F40983" w:rsidP="00F40983">
            <w:pPr>
              <w:pStyle w:val="ac"/>
              <w:rPr>
                <w:rFonts w:cs="Times New Roman"/>
                <w:bCs/>
                <w:spacing w:val="-1"/>
                <w:sz w:val="22"/>
                <w:szCs w:val="22"/>
              </w:rPr>
            </w:pPr>
          </w:p>
        </w:tc>
        <w:tc>
          <w:tcPr>
            <w:tcW w:w="5563" w:type="dxa"/>
            <w:shd w:val="clear" w:color="auto" w:fill="auto"/>
          </w:tcPr>
          <w:p w:rsidR="00F40983" w:rsidRPr="000831D6" w:rsidRDefault="00F40983" w:rsidP="00F40983">
            <w:pPr>
              <w:pStyle w:val="ac"/>
              <w:jc w:val="center"/>
              <w:rPr>
                <w:rFonts w:eastAsia="Calibri" w:cs="Times New Roman"/>
                <w:bCs/>
                <w:spacing w:val="-1"/>
                <w:sz w:val="22"/>
                <w:szCs w:val="22"/>
              </w:rPr>
            </w:pP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bCs/>
                <w:spacing w:val="-1"/>
                <w:sz w:val="22"/>
                <w:szCs w:val="22"/>
              </w:rPr>
            </w:pPr>
            <w:r w:rsidRPr="000831D6">
              <w:rPr>
                <w:rFonts w:cs="Times New Roman"/>
                <w:bCs/>
                <w:spacing w:val="-1"/>
                <w:sz w:val="22"/>
                <w:szCs w:val="22"/>
              </w:rPr>
              <w:t>«Веселые старты» среди обучающихся МАУ ДО «ДЮСШ «Вымпел» и ММАУ «Старт», посвященные «Дню защитника Отечества»</w:t>
            </w:r>
          </w:p>
        </w:tc>
        <w:tc>
          <w:tcPr>
            <w:tcW w:w="5619" w:type="dxa"/>
            <w:shd w:val="clear" w:color="auto" w:fill="auto"/>
          </w:tcPr>
          <w:p w:rsidR="00F40983" w:rsidRPr="000831D6" w:rsidRDefault="00F40983" w:rsidP="00F40983">
            <w:pPr>
              <w:pStyle w:val="ac"/>
              <w:rPr>
                <w:rFonts w:cs="Times New Roman"/>
                <w:bCs/>
                <w:spacing w:val="-1"/>
                <w:sz w:val="22"/>
                <w:szCs w:val="22"/>
              </w:rPr>
            </w:pPr>
            <w:r w:rsidRPr="000831D6">
              <w:rPr>
                <w:rFonts w:cs="Times New Roman"/>
                <w:sz w:val="22"/>
                <w:szCs w:val="22"/>
              </w:rPr>
              <w:t>Мероприятие проведено в МАУ ДО «ДЮСШ «Вымпел» на базе спортивного центра с универсальным игровым залом и плоскостными спортивными сооружениями, 15.02.2020 охват участников соревнований составил 40 человек</w:t>
            </w:r>
          </w:p>
          <w:p w:rsidR="00F40983" w:rsidRPr="000831D6" w:rsidRDefault="00F40983" w:rsidP="00F40983">
            <w:pPr>
              <w:pStyle w:val="ac"/>
              <w:rPr>
                <w:rFonts w:cs="Times New Roman"/>
                <w:bCs/>
                <w:spacing w:val="-1"/>
                <w:sz w:val="22"/>
                <w:szCs w:val="22"/>
              </w:rPr>
            </w:pPr>
          </w:p>
        </w:tc>
        <w:tc>
          <w:tcPr>
            <w:tcW w:w="5563" w:type="dxa"/>
            <w:shd w:val="clear" w:color="auto" w:fill="auto"/>
          </w:tcPr>
          <w:p w:rsidR="00F40983" w:rsidRPr="000831D6" w:rsidRDefault="00F40983" w:rsidP="00F40983">
            <w:pPr>
              <w:pStyle w:val="ac"/>
              <w:jc w:val="center"/>
              <w:rPr>
                <w:rFonts w:eastAsia="Calibri" w:cs="Times New Roman"/>
                <w:bCs/>
                <w:spacing w:val="-1"/>
                <w:sz w:val="22"/>
                <w:szCs w:val="22"/>
              </w:rPr>
            </w:pP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с шайбой» среди команд 2006 и 2007 годов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t>Мероприятие проведено в МАУ ДО «ДЮСШ «Юность» на базе ФСК с ледовой ареной с 06.01.2020 по 09.01.2020 года, охват участников соревнований составил 120 человек</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«Спутник», г. Нижний Тагил, 25 человек;</w:t>
            </w:r>
          </w:p>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«Хризотил», г.Асбест, 25 человек;</w:t>
            </w:r>
          </w:p>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 xml:space="preserve">х/к «Рубин», г.Тюмень, 25 человек </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 xml:space="preserve">с </w:t>
            </w:r>
            <w:r w:rsidRPr="000831D6">
              <w:rPr>
                <w:rFonts w:cs="Times New Roman"/>
                <w:snapToGrid w:val="0"/>
                <w:sz w:val="22"/>
                <w:szCs w:val="22"/>
              </w:rPr>
              <w:lastRenderedPageBreak/>
              <w:t>шайбой» среди команд 2006 года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lastRenderedPageBreak/>
              <w:t xml:space="preserve">Мероприятие проведено в МАУ ДО «ДЮСШ «Юность» </w:t>
            </w:r>
            <w:r w:rsidRPr="000831D6">
              <w:rPr>
                <w:rFonts w:cs="Times New Roman"/>
                <w:sz w:val="22"/>
                <w:szCs w:val="22"/>
              </w:rPr>
              <w:lastRenderedPageBreak/>
              <w:t>на базе ФСК с ледовой ареной с 15.02.2020 по 16.02.2020 года, охват участников соревнований составил 50 человек</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lastRenderedPageBreak/>
              <w:t>х/к «СДЮСАШОР», г.Омск, 25 человек</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с шайбой» среди команд 2007 года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t xml:space="preserve">Мероприятие проведено в МАУ ДО «ДЮСШ «Юность» на базе ФСК с ледовой ареной с 18.02.2020 по 19.02.2020 года, охват участников соревнований составил 50 человек  </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«Металлург», г.Серов, 25 человек</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с шайбой» среди команд 2006 года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t xml:space="preserve">Мероприятие проведено в МАУ ДО «ДЮСШ «Юность» на базе ФСК с ледовой ареной с 26.02.2020 по 27.02.2020 года, охват участников соревнований составил 50 человек  </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«Ямал», г. Салехард, 25 человек</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с шайбой» среди команд 2006 года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t xml:space="preserve">Мероприятие проведено в МАУ ДО «ДЮСШ «Юность» на базе ФСК с ледовой ареной с 29.02.2020 по 01.03.2020 года, охват участников соревнований составил 50 человек  </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«Ангел Сибири», г.Тобольск, 25 человек</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с шайбой» среди команд 2006 года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t xml:space="preserve">Мероприятие проведено в МАУ ДО «ДЮСШ «Юность» на базе ФСК с ледовой ареной с 07.03.2020 по 08.03.2020 года, охват участников соревнований составил 50 человек  </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«Металлург», г. Серов, 25 человек</w:t>
            </w:r>
          </w:p>
        </w:tc>
      </w:tr>
      <w:tr w:rsidR="00F40983" w:rsidRPr="000831D6" w:rsidTr="00363B4E">
        <w:tc>
          <w:tcPr>
            <w:tcW w:w="1021" w:type="dxa"/>
            <w:shd w:val="clear" w:color="auto" w:fill="auto"/>
          </w:tcPr>
          <w:p w:rsidR="00F40983" w:rsidRPr="000831D6" w:rsidRDefault="00F40983" w:rsidP="00F40983">
            <w:pPr>
              <w:pStyle w:val="ac"/>
              <w:numPr>
                <w:ilvl w:val="0"/>
                <w:numId w:val="15"/>
              </w:numPr>
              <w:jc w:val="center"/>
              <w:rPr>
                <w:rFonts w:eastAsia="Calibri" w:cs="Times New Roman"/>
                <w:bCs/>
                <w:color w:val="000000" w:themeColor="text1"/>
                <w:spacing w:val="-1"/>
                <w:sz w:val="22"/>
                <w:szCs w:val="22"/>
                <w:lang w:eastAsia="en-US"/>
              </w:rPr>
            </w:pPr>
          </w:p>
        </w:tc>
        <w:tc>
          <w:tcPr>
            <w:tcW w:w="3277" w:type="dxa"/>
            <w:shd w:val="clear" w:color="auto" w:fill="auto"/>
          </w:tcPr>
          <w:p w:rsidR="00F40983" w:rsidRPr="000831D6" w:rsidRDefault="00F40983" w:rsidP="00F40983">
            <w:pPr>
              <w:pStyle w:val="ac"/>
              <w:rPr>
                <w:rFonts w:cs="Times New Roman"/>
                <w:sz w:val="22"/>
                <w:szCs w:val="22"/>
              </w:rPr>
            </w:pPr>
            <w:r w:rsidRPr="000831D6">
              <w:rPr>
                <w:rFonts w:cs="Times New Roman"/>
                <w:bCs/>
                <w:sz w:val="22"/>
                <w:szCs w:val="22"/>
              </w:rPr>
              <w:t xml:space="preserve">«Первенство России по хоккею </w:t>
            </w:r>
            <w:r w:rsidRPr="000831D6">
              <w:rPr>
                <w:rFonts w:cs="Times New Roman"/>
                <w:snapToGrid w:val="0"/>
                <w:sz w:val="22"/>
                <w:szCs w:val="22"/>
              </w:rPr>
              <w:t>с шайбой» среди команд 2006 года рождения</w:t>
            </w:r>
          </w:p>
        </w:tc>
        <w:tc>
          <w:tcPr>
            <w:tcW w:w="5619" w:type="dxa"/>
            <w:shd w:val="clear" w:color="auto" w:fill="auto"/>
          </w:tcPr>
          <w:p w:rsidR="00F40983" w:rsidRPr="000831D6" w:rsidRDefault="00F40983" w:rsidP="00F40983">
            <w:pPr>
              <w:pStyle w:val="ac"/>
              <w:rPr>
                <w:rFonts w:cs="Times New Roman"/>
                <w:sz w:val="22"/>
                <w:szCs w:val="22"/>
              </w:rPr>
            </w:pPr>
            <w:r w:rsidRPr="000831D6">
              <w:rPr>
                <w:rFonts w:cs="Times New Roman"/>
                <w:sz w:val="22"/>
                <w:szCs w:val="22"/>
              </w:rPr>
              <w:t xml:space="preserve">Мероприятие проведено в МАУ ДО «ДЮСШ «Юность» на базе ФСК с ледовой ареной с 11.03.2020 по 12.03.2020 года, охват участников соревнований составил 50 человек  </w:t>
            </w:r>
          </w:p>
        </w:tc>
        <w:tc>
          <w:tcPr>
            <w:tcW w:w="5563" w:type="dxa"/>
            <w:shd w:val="clear" w:color="auto" w:fill="auto"/>
          </w:tcPr>
          <w:p w:rsidR="00F40983" w:rsidRPr="000831D6" w:rsidRDefault="00F40983" w:rsidP="00F40983">
            <w:pPr>
              <w:pStyle w:val="ac"/>
              <w:rPr>
                <w:rFonts w:eastAsia="Calibri" w:cs="Times New Roman"/>
                <w:bCs/>
                <w:spacing w:val="-1"/>
                <w:sz w:val="22"/>
                <w:szCs w:val="22"/>
              </w:rPr>
            </w:pPr>
            <w:r w:rsidRPr="000831D6">
              <w:rPr>
                <w:rFonts w:eastAsia="Calibri" w:cs="Times New Roman"/>
                <w:bCs/>
                <w:spacing w:val="-1"/>
                <w:sz w:val="22"/>
                <w:szCs w:val="22"/>
              </w:rPr>
              <w:t>х/к «Автомобилист», г. Екатеринбург, 25 участников</w:t>
            </w:r>
          </w:p>
        </w:tc>
      </w:tr>
      <w:tr w:rsidR="00F40983" w:rsidRPr="000831D6" w:rsidTr="00EF2C41">
        <w:tc>
          <w:tcPr>
            <w:tcW w:w="15480" w:type="dxa"/>
            <w:gridSpan w:val="4"/>
            <w:shd w:val="clear" w:color="auto" w:fill="auto"/>
          </w:tcPr>
          <w:p w:rsidR="00F40983" w:rsidRPr="000831D6" w:rsidRDefault="00F40983" w:rsidP="00F40983">
            <w:pPr>
              <w:pStyle w:val="ac"/>
              <w:jc w:val="center"/>
              <w:rPr>
                <w:rFonts w:eastAsia="Calibri" w:cs="Times New Roman"/>
                <w:b/>
                <w:bCs/>
                <w:color w:val="000000" w:themeColor="text1"/>
                <w:spacing w:val="-1"/>
                <w:sz w:val="22"/>
                <w:szCs w:val="22"/>
                <w:lang w:eastAsia="en-US"/>
              </w:rPr>
            </w:pPr>
            <w:r w:rsidRPr="000831D6">
              <w:rPr>
                <w:rFonts w:eastAsia="Calibri" w:cs="Times New Roman"/>
                <w:b/>
                <w:color w:val="000000" w:themeColor="text1"/>
                <w:sz w:val="22"/>
                <w:szCs w:val="22"/>
                <w:lang w:eastAsia="en-US"/>
              </w:rPr>
              <w:t>Развитие и использование потенциала молодежи в интересах укрепления единства российской нации, упрочения мира и согласия</w:t>
            </w:r>
          </w:p>
        </w:tc>
      </w:tr>
      <w:tr w:rsidR="00F40983" w:rsidRPr="000831D6" w:rsidTr="00363B4E">
        <w:tc>
          <w:tcPr>
            <w:tcW w:w="1021" w:type="dxa"/>
            <w:shd w:val="clear" w:color="auto" w:fill="auto"/>
          </w:tcPr>
          <w:p w:rsidR="00F40983" w:rsidRPr="000831D6" w:rsidRDefault="00F40983" w:rsidP="00F40983">
            <w:pPr>
              <w:pStyle w:val="ac"/>
              <w:jc w:val="center"/>
              <w:rPr>
                <w:rFonts w:eastAsia="Calibri" w:cs="Times New Roman"/>
                <w:bCs/>
                <w:color w:val="000000" w:themeColor="text1"/>
                <w:spacing w:val="-1"/>
                <w:sz w:val="22"/>
                <w:szCs w:val="22"/>
                <w:lang w:eastAsia="en-US"/>
              </w:rPr>
            </w:pPr>
            <w:r w:rsidRPr="000831D6">
              <w:rPr>
                <w:rFonts w:eastAsia="Calibri" w:cs="Times New Roman"/>
                <w:bCs/>
                <w:color w:val="000000" w:themeColor="text1"/>
                <w:spacing w:val="-1"/>
                <w:sz w:val="22"/>
                <w:szCs w:val="22"/>
                <w:lang w:eastAsia="en-US"/>
              </w:rPr>
              <w:t>1</w:t>
            </w:r>
          </w:p>
        </w:tc>
        <w:tc>
          <w:tcPr>
            <w:tcW w:w="3277" w:type="dxa"/>
            <w:shd w:val="clear" w:color="auto" w:fill="auto"/>
          </w:tcPr>
          <w:p w:rsidR="00F40983" w:rsidRPr="000831D6" w:rsidRDefault="00F40983" w:rsidP="00F40983">
            <w:pPr>
              <w:pStyle w:val="ac"/>
              <w:rPr>
                <w:rFonts w:eastAsia="Calibri" w:cs="Times New Roman"/>
                <w:bCs/>
                <w:color w:val="000000" w:themeColor="text1"/>
                <w:spacing w:val="-1"/>
                <w:sz w:val="22"/>
                <w:szCs w:val="22"/>
                <w:lang w:eastAsia="en-US"/>
              </w:rPr>
            </w:pPr>
            <w:r w:rsidRPr="000831D6">
              <w:rPr>
                <w:rFonts w:cs="Times New Roman"/>
                <w:color w:val="000000" w:themeColor="text1"/>
                <w:sz w:val="22"/>
                <w:szCs w:val="22"/>
              </w:rPr>
              <w:t>Расширенное совещание по обсуждению вопросов противодействия распространению терроризма в молодежной среде.</w:t>
            </w:r>
          </w:p>
        </w:tc>
        <w:tc>
          <w:tcPr>
            <w:tcW w:w="5619" w:type="dxa"/>
            <w:shd w:val="clear" w:color="auto" w:fill="auto"/>
          </w:tcPr>
          <w:p w:rsidR="00F40983" w:rsidRPr="000831D6" w:rsidRDefault="00F40983" w:rsidP="00F40983">
            <w:pPr>
              <w:jc w:val="both"/>
              <w:rPr>
                <w:color w:val="000000" w:themeColor="text1"/>
                <w:sz w:val="22"/>
                <w:szCs w:val="22"/>
              </w:rPr>
            </w:pPr>
            <w:r w:rsidRPr="000831D6">
              <w:rPr>
                <w:color w:val="000000" w:themeColor="text1"/>
                <w:sz w:val="22"/>
                <w:szCs w:val="22"/>
                <w:shd w:val="clear" w:color="auto" w:fill="FFFFFF"/>
              </w:rPr>
              <w:t xml:space="preserve">Департаментом образования и молодежной политики </w:t>
            </w:r>
            <w:r w:rsidR="00934171" w:rsidRPr="000831D6">
              <w:rPr>
                <w:color w:val="000000" w:themeColor="text1"/>
                <w:sz w:val="22"/>
                <w:szCs w:val="22"/>
              </w:rPr>
              <w:t xml:space="preserve">во 2,4 квартале текущего года, запланировано </w:t>
            </w:r>
            <w:r w:rsidRPr="000831D6">
              <w:rPr>
                <w:color w:val="000000" w:themeColor="text1"/>
                <w:sz w:val="22"/>
                <w:szCs w:val="22"/>
              </w:rPr>
              <w:t>проведе</w:t>
            </w:r>
            <w:r w:rsidR="00934171" w:rsidRPr="000831D6">
              <w:rPr>
                <w:color w:val="000000" w:themeColor="text1"/>
                <w:sz w:val="22"/>
                <w:szCs w:val="22"/>
              </w:rPr>
              <w:t>ние</w:t>
            </w:r>
            <w:r w:rsidRPr="000831D6">
              <w:rPr>
                <w:color w:val="000000" w:themeColor="text1"/>
                <w:sz w:val="22"/>
                <w:szCs w:val="22"/>
              </w:rPr>
              <w:t xml:space="preserve"> расширенно</w:t>
            </w:r>
            <w:r w:rsidR="00934171" w:rsidRPr="000831D6">
              <w:rPr>
                <w:color w:val="000000" w:themeColor="text1"/>
                <w:sz w:val="22"/>
                <w:szCs w:val="22"/>
              </w:rPr>
              <w:t>го</w:t>
            </w:r>
            <w:r w:rsidRPr="000831D6">
              <w:rPr>
                <w:color w:val="000000" w:themeColor="text1"/>
                <w:sz w:val="22"/>
                <w:szCs w:val="22"/>
              </w:rPr>
              <w:t xml:space="preserve"> совещани</w:t>
            </w:r>
            <w:r w:rsidR="00934171" w:rsidRPr="000831D6">
              <w:rPr>
                <w:color w:val="000000" w:themeColor="text1"/>
                <w:sz w:val="22"/>
                <w:szCs w:val="22"/>
              </w:rPr>
              <w:t>я</w:t>
            </w:r>
            <w:r w:rsidRPr="000831D6">
              <w:rPr>
                <w:color w:val="000000" w:themeColor="text1"/>
                <w:sz w:val="22"/>
                <w:szCs w:val="22"/>
              </w:rPr>
              <w:t xml:space="preserve"> </w:t>
            </w:r>
            <w:r w:rsidR="00934171" w:rsidRPr="000831D6">
              <w:rPr>
                <w:color w:val="000000" w:themeColor="text1"/>
                <w:sz w:val="22"/>
                <w:szCs w:val="22"/>
              </w:rPr>
              <w:t>по теме: «Профилактика преступлений, правонарушений, антиобщественных действий, в том числе экстремистской направленности среди несовершеннолетних и обеспечение безопасности обучающихся в образовательных организациях».</w:t>
            </w:r>
          </w:p>
        </w:tc>
        <w:tc>
          <w:tcPr>
            <w:tcW w:w="5563" w:type="dxa"/>
            <w:shd w:val="clear" w:color="auto" w:fill="auto"/>
          </w:tcPr>
          <w:p w:rsidR="00F40983" w:rsidRPr="000831D6" w:rsidRDefault="00F40983" w:rsidP="00F40983">
            <w:pPr>
              <w:pStyle w:val="ac"/>
              <w:rPr>
                <w:rFonts w:eastAsia="Calibri" w:cs="Times New Roman"/>
                <w:bCs/>
                <w:color w:val="FF0000"/>
                <w:spacing w:val="-1"/>
                <w:sz w:val="22"/>
                <w:szCs w:val="22"/>
                <w:lang w:eastAsia="en-US"/>
              </w:rPr>
            </w:pPr>
          </w:p>
        </w:tc>
      </w:tr>
      <w:tr w:rsidR="00F40983" w:rsidRPr="000831D6" w:rsidTr="00EF2C41">
        <w:tc>
          <w:tcPr>
            <w:tcW w:w="15480" w:type="dxa"/>
            <w:gridSpan w:val="4"/>
            <w:shd w:val="clear" w:color="auto" w:fill="auto"/>
          </w:tcPr>
          <w:p w:rsidR="00F40983" w:rsidRPr="000831D6" w:rsidRDefault="00F40983" w:rsidP="00F40983">
            <w:pPr>
              <w:pStyle w:val="ac"/>
              <w:jc w:val="center"/>
              <w:rPr>
                <w:rFonts w:eastAsia="Calibri" w:cs="Times New Roman"/>
                <w:b/>
                <w:bCs/>
                <w:color w:val="000000" w:themeColor="text1"/>
                <w:spacing w:val="-1"/>
                <w:sz w:val="22"/>
                <w:szCs w:val="22"/>
                <w:lang w:eastAsia="en-US"/>
              </w:rPr>
            </w:pPr>
            <w:r w:rsidRPr="000831D6">
              <w:rPr>
                <w:rFonts w:eastAsia="Calibri" w:cs="Times New Roman"/>
                <w:b/>
                <w:bCs/>
                <w:color w:val="000000" w:themeColor="text1"/>
                <w:spacing w:val="-1"/>
                <w:sz w:val="22"/>
                <w:szCs w:val="22"/>
                <w:lang w:eastAsia="en-US"/>
              </w:rPr>
              <w:t>Содействие этнокультурному многообразию народов России</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center"/>
              <w:rPr>
                <w:rFonts w:eastAsia="Calibri"/>
                <w:sz w:val="22"/>
                <w:szCs w:val="22"/>
              </w:rPr>
            </w:pPr>
            <w:r w:rsidRPr="000831D6">
              <w:rPr>
                <w:rFonts w:eastAsia="Calibri"/>
                <w:sz w:val="22"/>
                <w:szCs w:val="22"/>
              </w:rPr>
              <w:t>Экскурсии по постоянным экспозициям учреждения – «Культура и быт коренных малочисленных народов Западной Сибири», «Мир русской избы»</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widowControl w:val="0"/>
              <w:jc w:val="both"/>
              <w:rPr>
                <w:rFonts w:eastAsia="Courier New"/>
                <w:sz w:val="22"/>
                <w:szCs w:val="22"/>
              </w:rPr>
            </w:pPr>
            <w:r w:rsidRPr="000831D6">
              <w:rPr>
                <w:rFonts w:eastAsia="Courier New"/>
                <w:sz w:val="22"/>
                <w:szCs w:val="22"/>
              </w:rPr>
              <w:t>В муниципальном автономном учреждении «Региональный историко-культурный и экологический центр» свою работу ведут постоянные экспозиции.</w:t>
            </w:r>
          </w:p>
          <w:p w:rsidR="00F40983" w:rsidRPr="000831D6" w:rsidRDefault="00F40983" w:rsidP="00F40983">
            <w:pPr>
              <w:widowControl w:val="0"/>
              <w:jc w:val="both"/>
              <w:rPr>
                <w:rFonts w:eastAsia="Courier New"/>
                <w:sz w:val="22"/>
                <w:szCs w:val="22"/>
              </w:rPr>
            </w:pPr>
            <w:r w:rsidRPr="000831D6">
              <w:rPr>
                <w:rFonts w:eastAsia="Courier New"/>
                <w:sz w:val="22"/>
                <w:szCs w:val="22"/>
              </w:rPr>
              <w:t>В экспозиции КиБКМНЗС представлены предметы традиционно-бытовой культуры коренного населения ХМАО-Югры: хантов, манси, лесных ненцев. Особый интерес представляет комплекс мужской и женской одежды, берестяная домашняя утварь, а также предметы шаманского культа и священные мансийские покрывала (конец XIX в.).</w:t>
            </w:r>
          </w:p>
          <w:p w:rsidR="00F40983" w:rsidRPr="000831D6" w:rsidRDefault="00F40983" w:rsidP="00F40983">
            <w:pPr>
              <w:widowControl w:val="0"/>
              <w:jc w:val="both"/>
              <w:rPr>
                <w:rFonts w:eastAsia="Courier New"/>
                <w:sz w:val="22"/>
                <w:szCs w:val="22"/>
              </w:rPr>
            </w:pPr>
            <w:r w:rsidRPr="000831D6">
              <w:rPr>
                <w:rFonts w:eastAsia="Courier New"/>
                <w:sz w:val="22"/>
                <w:szCs w:val="22"/>
              </w:rPr>
              <w:lastRenderedPageBreak/>
              <w:t>В экспозиции «Мир русской избы» представлен быт славянского народа. Домашняя и хозяйственная утварь, предметы культуры, связанные с жизнью крестьян. За I квартал экспозиции посетили 471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widowControl w:val="0"/>
              <w:jc w:val="center"/>
              <w:rPr>
                <w:rFonts w:eastAsia="Courier New"/>
                <w:sz w:val="22"/>
                <w:szCs w:val="22"/>
              </w:rPr>
            </w:pPr>
            <w:r w:rsidRPr="000831D6">
              <w:rPr>
                <w:rFonts w:eastAsia="Courier New"/>
                <w:sz w:val="22"/>
                <w:szCs w:val="22"/>
              </w:rPr>
              <w:lastRenderedPageBreak/>
              <w:t>-</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2</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center"/>
              <w:rPr>
                <w:rFonts w:eastAsia="Calibri"/>
                <w:sz w:val="22"/>
                <w:szCs w:val="22"/>
              </w:rPr>
            </w:pPr>
            <w:r w:rsidRPr="000831D6">
              <w:rPr>
                <w:rFonts w:eastAsia="Calibri"/>
                <w:sz w:val="22"/>
                <w:szCs w:val="22"/>
              </w:rPr>
              <w:t>Культурно-массовые мероприятия «Масленица»</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widowControl w:val="0"/>
              <w:jc w:val="both"/>
              <w:rPr>
                <w:rFonts w:eastAsia="Courier New"/>
                <w:sz w:val="22"/>
                <w:szCs w:val="22"/>
              </w:rPr>
            </w:pPr>
            <w:r w:rsidRPr="000831D6">
              <w:rPr>
                <w:rFonts w:eastAsia="Courier New"/>
                <w:sz w:val="22"/>
                <w:szCs w:val="22"/>
              </w:rPr>
              <w:t>Мероприятие проводилось в феврале-марте 2020 года в ЦНХПиР МАУ «Экоцентр».</w:t>
            </w:r>
          </w:p>
          <w:p w:rsidR="00F40983" w:rsidRPr="000831D6" w:rsidRDefault="00F40983" w:rsidP="00F40983">
            <w:pPr>
              <w:widowControl w:val="0"/>
              <w:jc w:val="both"/>
              <w:rPr>
                <w:rFonts w:eastAsia="Courier New"/>
                <w:sz w:val="22"/>
                <w:szCs w:val="22"/>
              </w:rPr>
            </w:pPr>
            <w:r w:rsidRPr="000831D6">
              <w:rPr>
                <w:rFonts w:eastAsia="Courier New"/>
                <w:sz w:val="22"/>
                <w:szCs w:val="22"/>
              </w:rPr>
              <w:t>После посещения экспозиции «Мир русской избы» дети окунулись в праздничную атмосферу развлечений. Наряду с играми и народными забавами ребята узнали про масленичные гуляния, славянские традиции, символизирующие приближение весны.</w:t>
            </w:r>
          </w:p>
          <w:p w:rsidR="00F40983" w:rsidRPr="000831D6" w:rsidRDefault="00F40983" w:rsidP="00F40983">
            <w:pPr>
              <w:widowControl w:val="0"/>
              <w:jc w:val="both"/>
              <w:rPr>
                <w:rFonts w:eastAsia="Courier New"/>
                <w:sz w:val="22"/>
                <w:szCs w:val="22"/>
              </w:rPr>
            </w:pPr>
            <w:r w:rsidRPr="000831D6">
              <w:rPr>
                <w:rFonts w:eastAsia="Courier New"/>
                <w:sz w:val="22"/>
                <w:szCs w:val="22"/>
              </w:rPr>
              <w:t>Всего мероприятие посетило 162 человека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widowControl w:val="0"/>
              <w:jc w:val="center"/>
              <w:rPr>
                <w:rFonts w:eastAsia="Courier New"/>
                <w:sz w:val="22"/>
                <w:szCs w:val="22"/>
              </w:rPr>
            </w:pPr>
            <w:r w:rsidRPr="000831D6">
              <w:rPr>
                <w:rFonts w:eastAsia="Courier New"/>
                <w:sz w:val="22"/>
                <w:szCs w:val="22"/>
              </w:rPr>
              <w:t>-</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3</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center"/>
              <w:rPr>
                <w:rFonts w:eastAsia="Calibri"/>
                <w:sz w:val="22"/>
                <w:szCs w:val="22"/>
              </w:rPr>
            </w:pPr>
            <w:r w:rsidRPr="000831D6">
              <w:rPr>
                <w:rFonts w:eastAsia="Calibri"/>
                <w:sz w:val="22"/>
                <w:szCs w:val="22"/>
              </w:rPr>
              <w:t>1-й этап Городского</w:t>
            </w:r>
          </w:p>
          <w:p w:rsidR="00F40983" w:rsidRPr="000831D6" w:rsidRDefault="00F40983" w:rsidP="00F40983">
            <w:pPr>
              <w:jc w:val="center"/>
              <w:rPr>
                <w:rFonts w:eastAsia="Calibri"/>
                <w:sz w:val="22"/>
                <w:szCs w:val="22"/>
              </w:rPr>
            </w:pPr>
            <w:r w:rsidRPr="000831D6">
              <w:rPr>
                <w:rFonts w:eastAsia="Calibri"/>
                <w:sz w:val="22"/>
                <w:szCs w:val="22"/>
              </w:rPr>
              <w:t>смотра-конкурса чтецов</w:t>
            </w:r>
          </w:p>
          <w:p w:rsidR="00F40983" w:rsidRPr="000831D6" w:rsidRDefault="00F40983" w:rsidP="00F40983">
            <w:pPr>
              <w:jc w:val="center"/>
              <w:rPr>
                <w:rFonts w:eastAsia="Calibri"/>
                <w:sz w:val="22"/>
                <w:szCs w:val="22"/>
              </w:rPr>
            </w:pPr>
            <w:r w:rsidRPr="000831D6">
              <w:rPr>
                <w:rFonts w:eastAsia="Calibri"/>
                <w:sz w:val="22"/>
                <w:szCs w:val="22"/>
              </w:rPr>
              <w:t>«К живым огням родного очага», приуроченный</w:t>
            </w:r>
          </w:p>
          <w:p w:rsidR="00F40983" w:rsidRPr="000831D6" w:rsidRDefault="00F40983" w:rsidP="00F40983">
            <w:pPr>
              <w:jc w:val="center"/>
              <w:rPr>
                <w:rFonts w:eastAsia="Calibri"/>
                <w:sz w:val="22"/>
                <w:szCs w:val="22"/>
              </w:rPr>
            </w:pPr>
            <w:r w:rsidRPr="000831D6">
              <w:rPr>
                <w:rFonts w:eastAsia="Calibri"/>
                <w:sz w:val="22"/>
                <w:szCs w:val="22"/>
              </w:rPr>
              <w:t>к 90-летию со дня образования Ханты-Мансийского автономного округа – Югры</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widowControl w:val="0"/>
              <w:jc w:val="both"/>
              <w:rPr>
                <w:rFonts w:eastAsia="Courier New"/>
                <w:sz w:val="22"/>
                <w:szCs w:val="22"/>
              </w:rPr>
            </w:pPr>
            <w:r w:rsidRPr="000831D6">
              <w:rPr>
                <w:rFonts w:eastAsia="Courier New"/>
                <w:sz w:val="22"/>
                <w:szCs w:val="22"/>
              </w:rPr>
              <w:t>В 1-ом этапе приняли участие дети в возрасте от 9 до 11 лет общеобразовательных школ города Мегиона и п.г.т. Высокий.</w:t>
            </w:r>
          </w:p>
          <w:p w:rsidR="00F40983" w:rsidRPr="000831D6" w:rsidRDefault="00F40983" w:rsidP="00F40983">
            <w:pPr>
              <w:widowControl w:val="0"/>
              <w:jc w:val="both"/>
              <w:rPr>
                <w:rFonts w:eastAsia="Courier New"/>
                <w:sz w:val="22"/>
                <w:szCs w:val="22"/>
              </w:rPr>
            </w:pPr>
            <w:r w:rsidRPr="000831D6">
              <w:rPr>
                <w:rFonts w:eastAsia="Courier New"/>
                <w:sz w:val="22"/>
                <w:szCs w:val="22"/>
              </w:rPr>
              <w:t>Участники декламировали стихи талантливых югорских поэтов: А. Тарханова, В. Волдина, Р. Ругина, М. Шульгина, В. Козлова. Л. Такташевой о нашем крае, сумев донести национальную самобытность и оригинальность их творчества.</w:t>
            </w:r>
          </w:p>
          <w:p w:rsidR="00F40983" w:rsidRPr="000831D6" w:rsidRDefault="00F40983" w:rsidP="00F40983">
            <w:pPr>
              <w:widowControl w:val="0"/>
              <w:jc w:val="both"/>
              <w:rPr>
                <w:rFonts w:eastAsia="Courier New"/>
                <w:sz w:val="22"/>
                <w:szCs w:val="22"/>
              </w:rPr>
            </w:pPr>
            <w:r w:rsidRPr="000831D6">
              <w:rPr>
                <w:rFonts w:eastAsia="Courier New"/>
                <w:sz w:val="22"/>
                <w:szCs w:val="22"/>
              </w:rPr>
              <w:t>Всего в мероприятии приняли участие 87 человек, из них дети до 18 лет – 50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widowControl w:val="0"/>
              <w:jc w:val="center"/>
              <w:rPr>
                <w:rFonts w:eastAsia="Courier New"/>
                <w:sz w:val="22"/>
                <w:szCs w:val="22"/>
              </w:rPr>
            </w:pPr>
            <w:r w:rsidRPr="000831D6">
              <w:rPr>
                <w:rFonts w:eastAsia="Courier New"/>
                <w:sz w:val="22"/>
                <w:szCs w:val="22"/>
              </w:rPr>
              <w:t>Общественная организация</w:t>
            </w:r>
          </w:p>
          <w:p w:rsidR="00F40983" w:rsidRPr="000831D6" w:rsidRDefault="00F40983" w:rsidP="00F40983">
            <w:pPr>
              <w:widowControl w:val="0"/>
              <w:jc w:val="center"/>
              <w:rPr>
                <w:rFonts w:eastAsia="Courier New"/>
                <w:sz w:val="22"/>
                <w:szCs w:val="22"/>
              </w:rPr>
            </w:pPr>
            <w:r w:rsidRPr="000831D6">
              <w:rPr>
                <w:rFonts w:eastAsia="Courier New"/>
                <w:sz w:val="22"/>
                <w:szCs w:val="22"/>
              </w:rPr>
              <w:t>«Спасение Югры»</w:t>
            </w:r>
          </w:p>
          <w:p w:rsidR="00F40983" w:rsidRPr="000831D6" w:rsidRDefault="00F40983" w:rsidP="00F40983">
            <w:pPr>
              <w:widowControl w:val="0"/>
              <w:jc w:val="center"/>
              <w:rPr>
                <w:rFonts w:eastAsia="Courier New"/>
                <w:sz w:val="22"/>
                <w:szCs w:val="22"/>
              </w:rPr>
            </w:pPr>
            <w:r w:rsidRPr="000831D6">
              <w:rPr>
                <w:rFonts w:eastAsia="Courier New"/>
                <w:sz w:val="22"/>
                <w:szCs w:val="22"/>
              </w:rPr>
              <w:t>председатель А.А. Горлова</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Создание и поддержка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color w:val="000000" w:themeColor="text1"/>
                <w:sz w:val="22"/>
                <w:szCs w:val="22"/>
                <w:lang w:eastAsia="en-US"/>
              </w:rPr>
            </w:pPr>
            <w:r w:rsidRPr="000831D6">
              <w:rPr>
                <w:rFonts w:eastAsia="Calibri"/>
                <w:color w:val="000000" w:themeColor="text1"/>
                <w:sz w:val="22"/>
                <w:szCs w:val="22"/>
                <w:lang w:eastAsia="en-US"/>
              </w:rPr>
              <w:t>Поддержка Центра национальных культур.</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На базе муниципального автономного учреждения «Дворец искусств» продолжает функционировать Центр национальных культур, который строит свою работу в соответствие со Стратегией государственной национальной политики Российской Федерации.</w:t>
            </w:r>
          </w:p>
          <w:p w:rsidR="00F40983" w:rsidRPr="000831D6" w:rsidRDefault="00F40983" w:rsidP="00F40983">
            <w:pPr>
              <w:pStyle w:val="ac"/>
              <w:rPr>
                <w:rFonts w:cs="Times New Roman"/>
                <w:color w:val="000000" w:themeColor="text1"/>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Городская общественная организация «Культурно-творческое объединение «Стожары», Татарская национальная культурная автономия «Булгар», Региональная Общественная Организация «Восток», Общественная организация «Славутыч», Городская общественная организация «Молдова», Общественная организация «Украина», Общественная организация русской культуры города Мегиона «Истоки России».</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center"/>
              <w:rPr>
                <w:b/>
                <w:color w:val="000000" w:themeColor="text1"/>
                <w:sz w:val="22"/>
                <w:szCs w:val="22"/>
              </w:rPr>
            </w:pPr>
            <w:r w:rsidRPr="000831D6">
              <w:rPr>
                <w:rFonts w:eastAsia="Calibri"/>
                <w:b/>
                <w:bCs/>
                <w:color w:val="000000" w:themeColor="text1"/>
                <w:spacing w:val="-1"/>
                <w:sz w:val="22"/>
                <w:szCs w:val="22"/>
                <w:lang w:eastAsia="en-US"/>
              </w:rPr>
              <w:t xml:space="preserve">Развитие кадрового потенциала </w:t>
            </w:r>
            <w:r w:rsidRPr="000831D6">
              <w:rPr>
                <w:rFonts w:eastAsia="Calibri"/>
                <w:b/>
                <w:color w:val="000000" w:themeColor="text1"/>
                <w:sz w:val="22"/>
                <w:szCs w:val="22"/>
                <w:lang w:eastAsia="en-US"/>
              </w:rPr>
              <w:t>в сфере межнациональных (межэтнических) отношений, профилактики экстремизма</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color w:val="000000" w:themeColor="text1"/>
                <w:sz w:val="22"/>
                <w:szCs w:val="22"/>
              </w:rPr>
            </w:pPr>
            <w:r w:rsidRPr="000831D6">
              <w:rPr>
                <w:color w:val="000000" w:themeColor="text1"/>
                <w:sz w:val="22"/>
                <w:szCs w:val="22"/>
              </w:rPr>
              <w:t xml:space="preserve">Мероприятия, направленные на повышение профессионального уровня работников </w:t>
            </w:r>
            <w:r w:rsidRPr="000831D6">
              <w:rPr>
                <w:color w:val="000000" w:themeColor="text1"/>
                <w:sz w:val="22"/>
                <w:szCs w:val="22"/>
              </w:rPr>
              <w:lastRenderedPageBreak/>
              <w:t>образовательных организаций, специалистов в сфере дополнительного образования и молодежной политики, по вопросам противодействия проявлениям ксенофобии и укрепления межнационального согласия в обществе.</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466592" w:rsidP="004F3B1E">
            <w:pPr>
              <w:jc w:val="both"/>
              <w:rPr>
                <w:color w:val="000000" w:themeColor="text1"/>
                <w:sz w:val="22"/>
                <w:szCs w:val="22"/>
              </w:rPr>
            </w:pPr>
            <w:r w:rsidRPr="000831D6">
              <w:rPr>
                <w:color w:val="000000" w:themeColor="text1"/>
                <w:sz w:val="22"/>
                <w:szCs w:val="22"/>
              </w:rPr>
              <w:lastRenderedPageBreak/>
              <w:t xml:space="preserve">Обучение запланировано </w:t>
            </w:r>
            <w:r w:rsidR="00AA7944" w:rsidRPr="000831D6">
              <w:rPr>
                <w:color w:val="000000" w:themeColor="text1"/>
                <w:sz w:val="22"/>
                <w:szCs w:val="22"/>
              </w:rPr>
              <w:t xml:space="preserve">2-х муниципальных служащих </w:t>
            </w:r>
            <w:r w:rsidRPr="000831D6">
              <w:rPr>
                <w:color w:val="000000" w:themeColor="text1"/>
                <w:sz w:val="22"/>
                <w:szCs w:val="22"/>
              </w:rPr>
              <w:t xml:space="preserve">во 2 квартале 2020 </w:t>
            </w:r>
            <w:r w:rsidR="004F3B1E" w:rsidRPr="000831D6">
              <w:rPr>
                <w:color w:val="000000" w:themeColor="text1"/>
                <w:sz w:val="22"/>
                <w:szCs w:val="22"/>
              </w:rPr>
              <w:t xml:space="preserve">года.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rPr>
                <w:color w:val="000000" w:themeColor="text1"/>
                <w:sz w:val="22"/>
                <w:szCs w:val="22"/>
              </w:rPr>
            </w:pPr>
            <w:r w:rsidRPr="000831D6">
              <w:rPr>
                <w:color w:val="000000" w:themeColor="text1"/>
                <w:sz w:val="22"/>
                <w:szCs w:val="22"/>
              </w:rPr>
              <w:t xml:space="preserve"> </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numPr>
                <w:ilvl w:val="0"/>
                <w:numId w:val="16"/>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sz w:val="22"/>
                <w:szCs w:val="22"/>
              </w:rPr>
            </w:pPr>
            <w:r w:rsidRPr="000831D6">
              <w:rPr>
                <w:rFonts w:eastAsia="Calibri"/>
                <w:sz w:val="22"/>
                <w:szCs w:val="22"/>
              </w:rPr>
              <w:t>Региональная акции</w:t>
            </w:r>
          </w:p>
          <w:p w:rsidR="00F40983" w:rsidRPr="000831D6" w:rsidRDefault="00F40983" w:rsidP="00F40983">
            <w:pPr>
              <w:jc w:val="both"/>
              <w:rPr>
                <w:rFonts w:eastAsia="Calibri"/>
                <w:sz w:val="22"/>
                <w:szCs w:val="22"/>
              </w:rPr>
            </w:pPr>
            <w:r w:rsidRPr="000831D6">
              <w:rPr>
                <w:rFonts w:eastAsia="Calibri"/>
                <w:sz w:val="22"/>
                <w:szCs w:val="22"/>
              </w:rPr>
              <w:t>«Единый день чтения в Югре», приуроченная</w:t>
            </w:r>
          </w:p>
          <w:p w:rsidR="00F40983" w:rsidRPr="000831D6" w:rsidRDefault="00F40983" w:rsidP="00F40983">
            <w:pPr>
              <w:jc w:val="both"/>
              <w:rPr>
                <w:rFonts w:eastAsia="Calibri"/>
                <w:sz w:val="22"/>
                <w:szCs w:val="22"/>
              </w:rPr>
            </w:pPr>
            <w:r w:rsidRPr="000831D6">
              <w:rPr>
                <w:rFonts w:eastAsia="Calibri"/>
                <w:sz w:val="22"/>
                <w:szCs w:val="22"/>
              </w:rPr>
              <w:t>к Международному дню родного языка</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widowControl w:val="0"/>
              <w:jc w:val="both"/>
              <w:rPr>
                <w:rFonts w:eastAsia="Courier New"/>
                <w:sz w:val="22"/>
                <w:szCs w:val="22"/>
              </w:rPr>
            </w:pPr>
            <w:r w:rsidRPr="000831D6">
              <w:rPr>
                <w:rFonts w:eastAsia="Courier New"/>
                <w:sz w:val="22"/>
                <w:szCs w:val="22"/>
              </w:rPr>
              <w:t>21 февраля библиотеки муниципального бюджетного учреждения «Централизованная библиотечная система» г. Мегион подключились к региональной акции «Единый день чтения в Югре», приуроченной к Международному дню родного языка. «Читаем на родном языке». Именно эта тема стала центральным звеном культурно-просветительской программы на площадках библиотек Мегионской ЦБС.</w:t>
            </w:r>
          </w:p>
          <w:p w:rsidR="00F40983" w:rsidRPr="000831D6" w:rsidRDefault="00F40983" w:rsidP="00F40983">
            <w:pPr>
              <w:widowControl w:val="0"/>
              <w:jc w:val="both"/>
              <w:rPr>
                <w:rFonts w:eastAsia="Courier New"/>
                <w:sz w:val="22"/>
                <w:szCs w:val="22"/>
              </w:rPr>
            </w:pPr>
            <w:r w:rsidRPr="000831D6">
              <w:rPr>
                <w:rFonts w:eastAsia="Courier New"/>
                <w:sz w:val="22"/>
                <w:szCs w:val="22"/>
              </w:rPr>
              <w:t>Для учащихся общеобразовательных школ прошла беседа «Красиво говорим – ясно мыслим», час информации «Родной язык – душа народа» и др.</w:t>
            </w:r>
          </w:p>
          <w:p w:rsidR="00F40983" w:rsidRPr="000831D6" w:rsidRDefault="00F40983" w:rsidP="00465D85">
            <w:pPr>
              <w:widowControl w:val="0"/>
              <w:jc w:val="both"/>
              <w:rPr>
                <w:rFonts w:eastAsia="Courier New"/>
                <w:sz w:val="22"/>
                <w:szCs w:val="22"/>
              </w:rPr>
            </w:pPr>
            <w:r w:rsidRPr="000831D6">
              <w:rPr>
                <w:rFonts w:eastAsia="Courier New"/>
                <w:sz w:val="22"/>
                <w:szCs w:val="22"/>
              </w:rPr>
              <w:t>Всего состоялось 9 мероприятий, которые посетили 309 человек, из них дети до 18 лет – 256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color w:val="000000" w:themeColor="text1"/>
                <w:sz w:val="22"/>
                <w:szCs w:val="22"/>
              </w:rPr>
            </w:pP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Просветительские мероприятия, направленные на популяризацию и поддержку родных языков народов России, проживающих в муниципальном образовании</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numPr>
                <w:ilvl w:val="0"/>
                <w:numId w:val="17"/>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sz w:val="22"/>
                <w:szCs w:val="22"/>
              </w:rPr>
            </w:pPr>
            <w:r w:rsidRPr="000831D6">
              <w:rPr>
                <w:rFonts w:eastAsia="Calibri"/>
                <w:sz w:val="22"/>
                <w:szCs w:val="22"/>
              </w:rPr>
              <w:t>Культурно-просветительское мероприятие</w:t>
            </w:r>
          </w:p>
          <w:p w:rsidR="00F40983" w:rsidRPr="000831D6" w:rsidRDefault="00F40983" w:rsidP="00F40983">
            <w:pPr>
              <w:jc w:val="both"/>
              <w:rPr>
                <w:rFonts w:eastAsia="Calibri"/>
                <w:sz w:val="22"/>
                <w:szCs w:val="22"/>
              </w:rPr>
            </w:pPr>
            <w:r w:rsidRPr="000831D6">
              <w:rPr>
                <w:rFonts w:eastAsia="Calibri"/>
                <w:sz w:val="22"/>
                <w:szCs w:val="22"/>
              </w:rPr>
              <w:t>«Украина: далекая и близкая»</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widowControl w:val="0"/>
              <w:jc w:val="both"/>
              <w:rPr>
                <w:rFonts w:eastAsia="Courier New"/>
                <w:sz w:val="22"/>
                <w:szCs w:val="22"/>
              </w:rPr>
            </w:pPr>
            <w:r w:rsidRPr="000831D6">
              <w:rPr>
                <w:rFonts w:eastAsia="Courier New"/>
                <w:sz w:val="22"/>
                <w:szCs w:val="22"/>
              </w:rPr>
              <w:t>Участниками мероприятия стали активные читатели, руководители и члены общественно-национальных организаций и культурно-фольклорных групп. В рамках мероприятия прошло знакомство с ресурсами Президентской библиотеки им. Б.Н. Ельцина по истории, культуре, фольклору и литературе украинского народа. Всего в мероприятии приняли участие 42 человека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widowControl w:val="0"/>
              <w:jc w:val="both"/>
              <w:rPr>
                <w:rFonts w:eastAsia="Courier New"/>
                <w:sz w:val="22"/>
                <w:szCs w:val="22"/>
              </w:rPr>
            </w:pPr>
            <w:r w:rsidRPr="000831D6">
              <w:rPr>
                <w:rFonts w:eastAsia="Courier New"/>
                <w:sz w:val="22"/>
                <w:szCs w:val="22"/>
              </w:rPr>
              <w:t>Общественная организация «Славутыч» (8 человек)</w:t>
            </w:r>
          </w:p>
          <w:p w:rsidR="00F40983" w:rsidRPr="000831D6" w:rsidRDefault="00F40983" w:rsidP="00F40983">
            <w:pPr>
              <w:widowControl w:val="0"/>
              <w:jc w:val="both"/>
              <w:rPr>
                <w:rFonts w:eastAsia="Courier New"/>
                <w:sz w:val="22"/>
                <w:szCs w:val="22"/>
              </w:rPr>
            </w:pPr>
          </w:p>
        </w:tc>
      </w:tr>
      <w:tr w:rsidR="00F40983" w:rsidRPr="000831D6" w:rsidTr="00EF2C41">
        <w:trPr>
          <w:trHeight w:val="316"/>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291244">
            <w:pPr>
              <w:suppressAutoHyphens/>
              <w:jc w:val="both"/>
              <w:rPr>
                <w:color w:val="000000" w:themeColor="text1"/>
                <w:sz w:val="22"/>
                <w:szCs w:val="22"/>
                <w:lang w:eastAsia="zh-CN"/>
              </w:rPr>
            </w:pPr>
            <w:r w:rsidRPr="000831D6">
              <w:rPr>
                <w:color w:val="000000" w:themeColor="text1"/>
                <w:sz w:val="22"/>
                <w:szCs w:val="22"/>
                <w:lang w:eastAsia="zh-CN"/>
              </w:rPr>
              <w:t xml:space="preserve">МБУ «ЦБС» проводит мероприятия, посвященных </w:t>
            </w:r>
            <w:r w:rsidRPr="000831D6">
              <w:rPr>
                <w:color w:val="000000" w:themeColor="text1"/>
                <w:sz w:val="22"/>
                <w:szCs w:val="22"/>
                <w:lang w:eastAsia="zh-CN"/>
              </w:rPr>
              <w:lastRenderedPageBreak/>
              <w:t xml:space="preserve">воспитанию толерантного отношения. </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color w:val="000000" w:themeColor="text1"/>
                <w:sz w:val="22"/>
                <w:szCs w:val="22"/>
              </w:rPr>
            </w:pPr>
            <w:r w:rsidRPr="000831D6">
              <w:rPr>
                <w:color w:val="000000" w:themeColor="text1"/>
                <w:sz w:val="22"/>
                <w:szCs w:val="22"/>
              </w:rPr>
              <w:lastRenderedPageBreak/>
              <w:t>В библиотеках муниципального бюджетного учреждения «Централизованная библиотечная система» бесплатно можно воспользоваться:</w:t>
            </w:r>
          </w:p>
          <w:p w:rsidR="00F40983" w:rsidRPr="000831D6" w:rsidRDefault="00F40983" w:rsidP="00F40983">
            <w:pPr>
              <w:jc w:val="both"/>
              <w:rPr>
                <w:color w:val="000000" w:themeColor="text1"/>
                <w:sz w:val="22"/>
                <w:szCs w:val="22"/>
              </w:rPr>
            </w:pPr>
            <w:r w:rsidRPr="000831D6">
              <w:rPr>
                <w:color w:val="000000" w:themeColor="text1"/>
                <w:sz w:val="22"/>
                <w:szCs w:val="22"/>
              </w:rPr>
              <w:lastRenderedPageBreak/>
              <w:t>– богатым фондом художественной и отраслевой литературы</w:t>
            </w:r>
          </w:p>
          <w:p w:rsidR="00F40983" w:rsidRPr="000831D6" w:rsidRDefault="00F40983" w:rsidP="00F40983">
            <w:pPr>
              <w:jc w:val="both"/>
              <w:rPr>
                <w:color w:val="000000" w:themeColor="text1"/>
                <w:sz w:val="22"/>
                <w:szCs w:val="22"/>
              </w:rPr>
            </w:pPr>
            <w:r w:rsidRPr="000831D6">
              <w:rPr>
                <w:color w:val="000000" w:themeColor="text1"/>
                <w:sz w:val="22"/>
                <w:szCs w:val="22"/>
              </w:rPr>
              <w:t>– доступом к электронным ресурсам и уникальным коллекциям Президентской библиотеки по истории, культуре народов России</w:t>
            </w:r>
          </w:p>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 доступом к справочно-правовой системе «КонсультантПлюс».</w:t>
            </w:r>
          </w:p>
          <w:p w:rsidR="00F40983" w:rsidRPr="000831D6" w:rsidRDefault="00F40983" w:rsidP="00291244">
            <w:pPr>
              <w:pStyle w:val="ac"/>
              <w:rPr>
                <w:rFonts w:cs="Times New Roman"/>
                <w:color w:val="000000" w:themeColor="text1"/>
                <w:sz w:val="22"/>
                <w:szCs w:val="22"/>
              </w:rPr>
            </w:pPr>
            <w:r w:rsidRPr="000831D6">
              <w:rPr>
                <w:rFonts w:cs="Times New Roman"/>
                <w:color w:val="000000" w:themeColor="text1"/>
                <w:sz w:val="22"/>
                <w:szCs w:val="22"/>
              </w:rPr>
              <w:t xml:space="preserve">За помощью обратилось </w:t>
            </w:r>
            <w:r w:rsidR="00291244" w:rsidRPr="000831D6">
              <w:rPr>
                <w:rFonts w:cs="Times New Roman"/>
                <w:color w:val="000000" w:themeColor="text1"/>
                <w:sz w:val="22"/>
                <w:szCs w:val="22"/>
              </w:rPr>
              <w:t>3</w:t>
            </w:r>
            <w:r w:rsidRPr="000831D6">
              <w:rPr>
                <w:rFonts w:cs="Times New Roman"/>
                <w:color w:val="000000" w:themeColor="text1"/>
                <w:sz w:val="22"/>
                <w:szCs w:val="22"/>
              </w:rPr>
              <w:t xml:space="preserve"> человек</w:t>
            </w:r>
            <w:r w:rsidR="00291244" w:rsidRPr="000831D6">
              <w:rPr>
                <w:rFonts w:cs="Times New Roman"/>
                <w:color w:val="000000" w:themeColor="text1"/>
                <w:sz w:val="22"/>
                <w:szCs w:val="22"/>
              </w:rPr>
              <w:t>а</w:t>
            </w:r>
            <w:r w:rsidRPr="000831D6">
              <w:rPr>
                <w:rFonts w:cs="Times New Roman"/>
                <w:color w:val="000000" w:themeColor="text1"/>
                <w:sz w:val="22"/>
                <w:szCs w:val="22"/>
              </w:rPr>
              <w:t xml:space="preserve">.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color w:val="000000" w:themeColor="text1"/>
                <w:sz w:val="22"/>
                <w:szCs w:val="22"/>
              </w:rPr>
            </w:pP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2</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Реализация мер, направленных на содействие адаптации и интеграции мигрантов в культурное и социальное пространство города Мегиона.</w:t>
            </w:r>
          </w:p>
          <w:p w:rsidR="00F40983" w:rsidRPr="000831D6" w:rsidRDefault="00F40983" w:rsidP="00F40983">
            <w:pPr>
              <w:pStyle w:val="ac"/>
              <w:rPr>
                <w:rFonts w:cs="Times New Roman"/>
                <w:color w:val="000000" w:themeColor="text1"/>
                <w:sz w:val="22"/>
                <w:szCs w:val="22"/>
              </w:rPr>
            </w:pPr>
          </w:p>
          <w:p w:rsidR="00F40983" w:rsidRPr="000831D6" w:rsidRDefault="00F40983" w:rsidP="00F40983">
            <w:pPr>
              <w:pStyle w:val="ac"/>
              <w:rPr>
                <w:rFonts w:eastAsia="Calibri" w:cs="Times New Roman"/>
                <w:color w:val="000000" w:themeColor="text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На территории городского округа город Мегион на базе МБОУ «Средняя общеобразовательная школа № 3 с углубленным изучением отдельных предметов» создан Центр культурно-языковой и социальной адаптации детей-мигрантов.</w:t>
            </w:r>
          </w:p>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Целью деятельности Центра является достижение максимальной адаптации в новой языковой, культурной и социальной среде детей, прибывших из стран ближнего и дальнего зарубежья, в том числе не владеющих или плохо владеющих русским языком.</w:t>
            </w:r>
          </w:p>
          <w:p w:rsidR="00F40983"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В отчетном периоде услугами Центра воспользовались 28 несовершеннолетних из числа детей мигрантов.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rPr>
                <w:rFonts w:cs="Times New Roman"/>
                <w:color w:val="000000" w:themeColor="text1"/>
                <w:sz w:val="22"/>
                <w:szCs w:val="22"/>
              </w:rPr>
            </w:pPr>
          </w:p>
        </w:tc>
      </w:tr>
      <w:tr w:rsidR="00F40983" w:rsidRPr="000831D6" w:rsidTr="00EF2C41">
        <w:trPr>
          <w:trHeight w:val="338"/>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Издание и распространение информационных материалов, тематических словарей, разговорников для мигрантов</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Cs/>
                <w:color w:val="000000"/>
                <w:spacing w:val="-1"/>
                <w:sz w:val="22"/>
                <w:szCs w:val="22"/>
              </w:rPr>
            </w:pPr>
            <w:r w:rsidRPr="000831D6">
              <w:rPr>
                <w:rFonts w:eastAsia="Calibri"/>
                <w:bCs/>
                <w:color w:val="000000"/>
                <w:spacing w:val="-1"/>
                <w:sz w:val="22"/>
                <w:szCs w:val="22"/>
              </w:rPr>
              <w:t>Изготовление полиграфической продукции</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color w:val="000000"/>
                <w:sz w:val="22"/>
                <w:szCs w:val="22"/>
              </w:rPr>
            </w:pPr>
            <w:r w:rsidRPr="000831D6">
              <w:rPr>
                <w:color w:val="000000"/>
                <w:sz w:val="22"/>
                <w:szCs w:val="22"/>
              </w:rPr>
              <w:t>Изготовление памяток для мигрантов в количестве 1000 экземпляров. Запланировано во втором квартале 2020 года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color w:val="000000"/>
                <w:sz w:val="22"/>
                <w:szCs w:val="22"/>
              </w:rPr>
            </w:pPr>
            <w:r w:rsidRPr="000831D6">
              <w:rPr>
                <w:color w:val="000000"/>
                <w:sz w:val="22"/>
                <w:szCs w:val="22"/>
              </w:rPr>
              <w:t xml:space="preserve">Мероприятие будет реализовано на средства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 с софинансированием из бюджета Ханты-Мансийского автономного округа - Югры, в рамках подпрограммы «Гармонизация межнациональных и межконфессиональных отношений» государственной программы Ханты-Мансийского автономного округа – Югры «Реализация государственной национальной политики и профилактика экстремизма» </w:t>
            </w:r>
          </w:p>
          <w:p w:rsidR="00F40983" w:rsidRPr="000831D6" w:rsidRDefault="00F40983" w:rsidP="00F40983">
            <w:pPr>
              <w:jc w:val="both"/>
              <w:rPr>
                <w:color w:val="000000"/>
                <w:sz w:val="22"/>
                <w:szCs w:val="22"/>
              </w:rPr>
            </w:pP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color w:val="000000" w:themeColor="text1"/>
                <w:sz w:val="22"/>
                <w:szCs w:val="22"/>
                <w:lang w:eastAsia="en-US"/>
              </w:rPr>
              <w:t>Совершенствование системы мер, обеспечивающих уважительное отношение мигрантов к культуре и традициям принимающего сообщества</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lastRenderedPageBreak/>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color w:val="000000" w:themeColor="text1"/>
                <w:sz w:val="22"/>
                <w:szCs w:val="22"/>
              </w:rPr>
            </w:pPr>
            <w:r w:rsidRPr="000831D6">
              <w:rPr>
                <w:color w:val="000000" w:themeColor="text1"/>
                <w:sz w:val="22"/>
                <w:szCs w:val="22"/>
              </w:rPr>
              <w:t>В целях создания условий для адаптации к правовым, социально-экономическим, культурным и иным условиям жизни в Российской Федерации иностранных граждан на территории города Мегиона субъектами профилактики реализуются меры профилактики, направленные на успешную социальную и культурную адаптацию мигрантов, противодействие социальной исключенности мигрантов и формированию этнических анклавов. Сотрудниками полиции отдела Министерства внутренних дел России по городу Мегиону осуществляется учет иностранных граждан, проводятся профилактические мероприятия в местах компактного их проживания, а также с работодателями, привлекающими иностранных работников. На территории городского округа город Мегион действует мигрант-центр, оказывающий услуги правового характера для иностранных граждан. Национальными общественными организациями оказывается содействие в сфере культурной, бытовой и информационно-правовой адаптации мигрантов. В образовательных организациях реализуются образовательные программы для успешной социализации и адаптации детей-мигрантов.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B94519" w:rsidRPr="000831D6" w:rsidRDefault="00F40983" w:rsidP="00F40983">
            <w:pPr>
              <w:pStyle w:val="ac"/>
              <w:rPr>
                <w:rFonts w:cs="Times New Roman"/>
                <w:color w:val="000000" w:themeColor="text1"/>
                <w:sz w:val="22"/>
                <w:szCs w:val="22"/>
              </w:rPr>
            </w:pPr>
            <w:r w:rsidRPr="000831D6">
              <w:rPr>
                <w:rFonts w:cs="Times New Roman"/>
                <w:color w:val="000000" w:themeColor="text1"/>
                <w:sz w:val="22"/>
                <w:szCs w:val="22"/>
              </w:rPr>
              <w:t xml:space="preserve">Конкурс журналистского мастерства на тему противодействие экстремизму предусмотрен муниципальной программой </w:t>
            </w:r>
            <w:r w:rsidR="00B94519" w:rsidRPr="000831D6">
              <w:rPr>
                <w:rFonts w:cs="Times New Roman"/>
                <w:color w:val="000000" w:themeColor="text1"/>
                <w:sz w:val="22"/>
                <w:szCs w:val="22"/>
              </w:rPr>
              <w:t>«</w:t>
            </w:r>
            <w:r w:rsidR="00B94519" w:rsidRPr="000831D6">
              <w:rPr>
                <w:color w:val="000000" w:themeColor="text1"/>
                <w:sz w:val="22"/>
                <w:szCs w:val="22"/>
              </w:rPr>
              <w:t>Укрепление межнационального и межконфессионального согласия, профилактика экстремизма и терроризма в городском округе город  Мегион  на 2019-2025 годы</w:t>
            </w:r>
            <w:r w:rsidR="00B94519" w:rsidRPr="000831D6">
              <w:rPr>
                <w:color w:val="000000" w:themeColor="text1"/>
                <w:sz w:val="22"/>
                <w:szCs w:val="22"/>
              </w:rPr>
              <w:t>»</w:t>
            </w:r>
          </w:p>
          <w:p w:rsidR="00F40983" w:rsidRPr="000831D6" w:rsidRDefault="00F40983" w:rsidP="00D9449D">
            <w:pPr>
              <w:pStyle w:val="ac"/>
              <w:rPr>
                <w:rFonts w:cs="Times New Roman"/>
                <w:color w:val="000000" w:themeColor="text1"/>
                <w:sz w:val="22"/>
                <w:szCs w:val="22"/>
              </w:rPr>
            </w:pPr>
            <w:r w:rsidRPr="000831D6">
              <w:rPr>
                <w:rFonts w:cs="Times New Roman"/>
                <w:color w:val="000000" w:themeColor="text1"/>
                <w:sz w:val="22"/>
                <w:szCs w:val="22"/>
              </w:rPr>
              <w:t xml:space="preserve">Мероприятие </w:t>
            </w:r>
            <w:r w:rsidR="00D9449D" w:rsidRPr="000831D6">
              <w:rPr>
                <w:rFonts w:cs="Times New Roman"/>
                <w:color w:val="000000" w:themeColor="text1"/>
                <w:sz w:val="22"/>
                <w:szCs w:val="22"/>
              </w:rPr>
              <w:t xml:space="preserve">запланировано </w:t>
            </w:r>
            <w:r w:rsidRPr="000831D6">
              <w:rPr>
                <w:rFonts w:cs="Times New Roman"/>
                <w:color w:val="000000" w:themeColor="text1"/>
                <w:sz w:val="22"/>
                <w:szCs w:val="22"/>
              </w:rPr>
              <w:t>в IV квартале текущего года.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color w:val="000000"/>
                <w:sz w:val="22"/>
                <w:szCs w:val="22"/>
              </w:rPr>
            </w:pPr>
            <w:r w:rsidRPr="000831D6">
              <w:rPr>
                <w:color w:val="000000"/>
                <w:sz w:val="22"/>
                <w:szCs w:val="22"/>
              </w:rPr>
              <w:t xml:space="preserve">В первом квартале 2020 года публиковались поздравления (обращения) официальных лиц государственным праздникам, анонсировалось и </w:t>
            </w:r>
            <w:r w:rsidRPr="000831D6">
              <w:rPr>
                <w:color w:val="000000"/>
                <w:sz w:val="22"/>
                <w:szCs w:val="22"/>
              </w:rPr>
              <w:lastRenderedPageBreak/>
              <w:t>освещалось проведение общегородских мероприятий с участием национально-культурных объединений города, в том числе праздники Рождество Христово, Крещение Господне, годовщина воссоединения Крыма с Россией, проведение акции «Расту в Югре».</w:t>
            </w:r>
          </w:p>
          <w:p w:rsidR="00F40983" w:rsidRPr="000831D6" w:rsidRDefault="00F40983" w:rsidP="00F40983">
            <w:pPr>
              <w:jc w:val="both"/>
              <w:rPr>
                <w:color w:val="000000"/>
                <w:sz w:val="22"/>
                <w:szCs w:val="22"/>
              </w:rPr>
            </w:pPr>
          </w:p>
          <w:p w:rsidR="00F40983" w:rsidRPr="000831D6" w:rsidRDefault="00F40983" w:rsidP="00F40983">
            <w:pPr>
              <w:jc w:val="both"/>
              <w:rPr>
                <w:color w:val="000000"/>
                <w:sz w:val="22"/>
                <w:szCs w:val="22"/>
              </w:rPr>
            </w:pPr>
            <w:r w:rsidRPr="000831D6">
              <w:rPr>
                <w:color w:val="000000"/>
                <w:sz w:val="22"/>
                <w:szCs w:val="22"/>
              </w:rPr>
              <w:t xml:space="preserve">Продолжена информационная кампания о памятных датах в истории России. Обеспечивалась своевременная публикация информации о проведении конкурсов для граждан, общественных и социально-ориентированных организаций. </w:t>
            </w:r>
          </w:p>
          <w:p w:rsidR="00F40983" w:rsidRPr="000831D6" w:rsidRDefault="00F40983" w:rsidP="00F40983">
            <w:pPr>
              <w:jc w:val="both"/>
              <w:rPr>
                <w:color w:val="000000"/>
                <w:sz w:val="22"/>
                <w:szCs w:val="22"/>
              </w:rPr>
            </w:pPr>
          </w:p>
          <w:p w:rsidR="00F40983" w:rsidRPr="000831D6" w:rsidRDefault="00F40983" w:rsidP="00F40983">
            <w:pPr>
              <w:jc w:val="both"/>
              <w:rPr>
                <w:color w:val="000000"/>
                <w:sz w:val="22"/>
                <w:szCs w:val="22"/>
              </w:rPr>
            </w:pPr>
            <w:r w:rsidRPr="000831D6">
              <w:rPr>
                <w:color w:val="000000"/>
                <w:sz w:val="22"/>
                <w:szCs w:val="22"/>
              </w:rPr>
              <w:t>Освещалась деятельность федеральных, региональных органов власти, направленная на обеспечение антитеррористической безопасности граждан, соблюдения требований законодательства в сфере миграционной политики.</w:t>
            </w:r>
          </w:p>
          <w:p w:rsidR="00F40983" w:rsidRPr="000831D6" w:rsidRDefault="00F40983" w:rsidP="00F40983">
            <w:pPr>
              <w:jc w:val="both"/>
              <w:rPr>
                <w:color w:val="000000"/>
                <w:sz w:val="22"/>
                <w:szCs w:val="22"/>
              </w:rPr>
            </w:pPr>
          </w:p>
          <w:p w:rsidR="00F40983" w:rsidRPr="000831D6" w:rsidRDefault="00F40983" w:rsidP="00F40983">
            <w:pPr>
              <w:jc w:val="both"/>
              <w:rPr>
                <w:color w:val="000000"/>
                <w:sz w:val="22"/>
                <w:szCs w:val="22"/>
              </w:rPr>
            </w:pPr>
            <w:r w:rsidRPr="000831D6">
              <w:rPr>
                <w:color w:val="000000"/>
                <w:sz w:val="22"/>
                <w:szCs w:val="22"/>
              </w:rPr>
              <w:t>Публиковались материалы по темам укрепления семейных ценностей, патриотического воспитания молодежи, готовились видеосюжеты о праздничных мероприятиях.</w:t>
            </w:r>
          </w:p>
          <w:p w:rsidR="00F40983" w:rsidRPr="000831D6" w:rsidRDefault="00F40983" w:rsidP="00F40983">
            <w:pPr>
              <w:jc w:val="both"/>
              <w:rPr>
                <w:color w:val="000000"/>
                <w:sz w:val="22"/>
                <w:szCs w:val="22"/>
              </w:rPr>
            </w:pPr>
          </w:p>
          <w:p w:rsidR="00F40983" w:rsidRPr="000831D6" w:rsidRDefault="00F40983" w:rsidP="00F40983">
            <w:pPr>
              <w:jc w:val="both"/>
              <w:rPr>
                <w:color w:val="000000"/>
                <w:sz w:val="22"/>
                <w:szCs w:val="22"/>
              </w:rPr>
            </w:pPr>
            <w:r w:rsidRPr="000831D6">
              <w:rPr>
                <w:color w:val="000000"/>
                <w:sz w:val="22"/>
                <w:szCs w:val="22"/>
              </w:rPr>
              <w:t xml:space="preserve">В части противодействия распространению материалов экстремистского характера, регулярно проводится мониторинг мегионских групп в социальных сетях («ВКонтакте Типичный Мегион», «ВКонтакте Мегион онлайн», «ВКонтакте Мегион в красках», «Типичный Мегион ВКонтакте», «Одноклассники Типичный Мегион»). В случае обнаружения сведения об источнике публикации направляются в отдел взаимодействия с правоохранительными органами администрации города. В отчетном периоде таких фактов не выявлено. В группах администрации, созданных в социальных сетях «ВКонтакте», «Одноклассники» и «Инстаграм» </w:t>
            </w:r>
            <w:r w:rsidRPr="000831D6">
              <w:rPr>
                <w:color w:val="000000"/>
                <w:sz w:val="22"/>
                <w:szCs w:val="22"/>
              </w:rPr>
              <w:lastRenderedPageBreak/>
              <w:t>действуют тематические рубрики «Мегион мне стал родным» и «Религия о важном».</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b/>
                <w:color w:val="000000"/>
                <w:sz w:val="22"/>
                <w:szCs w:val="22"/>
              </w:rPr>
            </w:pPr>
            <w:r w:rsidRPr="000831D6">
              <w:rPr>
                <w:color w:val="000000"/>
                <w:sz w:val="22"/>
                <w:szCs w:val="22"/>
              </w:rPr>
              <w:lastRenderedPageBreak/>
              <w:t xml:space="preserve">Мероприятия реализованы в соответствии с медиа планом на 2020 год  </w:t>
            </w:r>
          </w:p>
        </w:tc>
      </w:tr>
      <w:tr w:rsidR="00F40983" w:rsidRPr="000831D6" w:rsidTr="00471103">
        <w:trPr>
          <w:trHeight w:val="701"/>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lastRenderedPageBreak/>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b/>
                <w:color w:val="000000" w:themeColor="text1"/>
                <w:sz w:val="22"/>
                <w:szCs w:val="22"/>
              </w:rPr>
            </w:pPr>
            <w:r w:rsidRPr="000831D6">
              <w:rPr>
                <w:rFonts w:cs="Times New Roman"/>
                <w:b/>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Cs/>
                <w:color w:val="000000"/>
                <w:spacing w:val="-1"/>
                <w:sz w:val="22"/>
                <w:szCs w:val="22"/>
              </w:rPr>
            </w:pPr>
            <w:r w:rsidRPr="000831D6">
              <w:rPr>
                <w:rFonts w:eastAsia="Calibri"/>
                <w:bCs/>
                <w:color w:val="000000"/>
                <w:spacing w:val="-1"/>
                <w:sz w:val="22"/>
                <w:szCs w:val="22"/>
              </w:rPr>
              <w:t>Конкурс журналистского мастерства</w:t>
            </w: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sz w:val="22"/>
                <w:szCs w:val="22"/>
              </w:rPr>
            </w:pPr>
            <w:r w:rsidRPr="000831D6">
              <w:rPr>
                <w:color w:val="000000"/>
                <w:sz w:val="22"/>
                <w:szCs w:val="22"/>
              </w:rPr>
              <w:t>Проведение конкурса журналистского мастерства на тему противодействия экстремизму запланировано в</w:t>
            </w:r>
            <w:r w:rsidRPr="000831D6">
              <w:rPr>
                <w:sz w:val="22"/>
                <w:szCs w:val="22"/>
              </w:rPr>
              <w:t xml:space="preserve"> четвертом квартале 2020 года</w:t>
            </w:r>
          </w:p>
          <w:p w:rsidR="00F40983" w:rsidRPr="000831D6" w:rsidRDefault="00F40983" w:rsidP="00F40983">
            <w:pPr>
              <w:jc w:val="both"/>
              <w:rPr>
                <w:sz w:val="22"/>
                <w:szCs w:val="22"/>
              </w:rPr>
            </w:pPr>
          </w:p>
          <w:p w:rsidR="00F40983" w:rsidRPr="000831D6" w:rsidRDefault="00F40983" w:rsidP="00F40983">
            <w:pPr>
              <w:jc w:val="both"/>
              <w:rPr>
                <w:sz w:val="22"/>
                <w:szCs w:val="22"/>
                <w:shd w:val="clear" w:color="auto" w:fill="FFFFFF"/>
              </w:rPr>
            </w:pPr>
          </w:p>
          <w:p w:rsidR="00F40983" w:rsidRPr="000831D6" w:rsidRDefault="00F40983" w:rsidP="00F40983">
            <w:pPr>
              <w:jc w:val="both"/>
              <w:rPr>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widowControl w:val="0"/>
              <w:jc w:val="both"/>
              <w:rPr>
                <w:rFonts w:eastAsia="Courier New"/>
                <w:color w:val="000000"/>
                <w:sz w:val="22"/>
                <w:szCs w:val="22"/>
              </w:rPr>
            </w:pPr>
            <w:r w:rsidRPr="000831D6">
              <w:rPr>
                <w:rFonts w:eastAsia="Courier New"/>
                <w:color w:val="000000"/>
                <w:sz w:val="22"/>
                <w:szCs w:val="22"/>
              </w:rPr>
              <w:t>Мероприятие запланировано в рамках реализации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ind w:left="360"/>
              <w:jc w:val="left"/>
              <w:rPr>
                <w:rFonts w:cs="Times New Roman"/>
                <w:b/>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color w:val="000000"/>
                <w:sz w:val="22"/>
                <w:szCs w:val="22"/>
              </w:rPr>
            </w:pPr>
            <w:r w:rsidRPr="000831D6">
              <w:rPr>
                <w:color w:val="000000"/>
                <w:sz w:val="22"/>
                <w:szCs w:val="22"/>
              </w:rPr>
              <w:t xml:space="preserve">Запланированы к реализации мероприятия в рамках муниципальных контрактов на изготовление социальной рекламы на тему гармонизации межнациональных отношений и противодействия экстремизму. В том числе, предусмотрены печать баннеров, производство динамических заставок для размещения на электронных цифровых экранах и в социальных сетях и тематических видеороликов. </w:t>
            </w:r>
          </w:p>
          <w:p w:rsidR="00F40983" w:rsidRPr="000831D6" w:rsidRDefault="00F40983" w:rsidP="00F40983">
            <w:pPr>
              <w:pStyle w:val="ac"/>
              <w:rPr>
                <w:rFonts w:cs="Times New Roman"/>
                <w:b/>
                <w:color w:val="000000" w:themeColor="text1"/>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rPr>
                <w:rFonts w:cs="Times New Roman"/>
                <w:b/>
                <w:color w:val="000000" w:themeColor="text1"/>
                <w:sz w:val="22"/>
                <w:szCs w:val="22"/>
              </w:rPr>
            </w:pPr>
            <w:r w:rsidRPr="000831D6">
              <w:rPr>
                <w:rFonts w:cs="Times New Roman"/>
                <w:sz w:val="22"/>
                <w:szCs w:val="22"/>
              </w:rPr>
              <w:t>Мероприятие запланировано в рамках реализации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rPr>
                <w:rFonts w:eastAsia="Calibri" w:cs="Times New Roman"/>
                <w:bCs/>
                <w:color w:val="000000" w:themeColor="text1"/>
                <w:spacing w:val="-1"/>
                <w:sz w:val="22"/>
                <w:szCs w:val="22"/>
                <w:lang w:eastAsia="en-US"/>
              </w:rPr>
            </w:pPr>
            <w:r w:rsidRPr="000831D6">
              <w:rPr>
                <w:rFonts w:eastAsia="Calibri" w:cs="Times New Roman"/>
                <w:bCs/>
                <w:color w:val="000000" w:themeColor="text1"/>
                <w:spacing w:val="-1"/>
                <w:sz w:val="22"/>
                <w:szCs w:val="22"/>
                <w:lang w:eastAsia="en-US"/>
              </w:rPr>
              <w:t xml:space="preserve">            В отчетном периоде, при проведении мониторинга состояния межнациональных, межконфессиональных отношений и раннего предупреждения конфликтных ситуаций и выявления </w:t>
            </w:r>
            <w:r w:rsidR="002B4863" w:rsidRPr="000831D6">
              <w:rPr>
                <w:rFonts w:eastAsia="Calibri" w:cs="Times New Roman"/>
                <w:bCs/>
                <w:color w:val="000000" w:themeColor="text1"/>
                <w:spacing w:val="-1"/>
                <w:sz w:val="22"/>
                <w:szCs w:val="22"/>
                <w:lang w:eastAsia="en-US"/>
              </w:rPr>
              <w:t xml:space="preserve">в </w:t>
            </w:r>
            <w:r w:rsidRPr="000831D6">
              <w:rPr>
                <w:rFonts w:eastAsia="Calibri" w:cs="Times New Roman"/>
                <w:bCs/>
                <w:color w:val="000000" w:themeColor="text1"/>
                <w:spacing w:val="-1"/>
                <w:sz w:val="22"/>
                <w:szCs w:val="22"/>
                <w:lang w:eastAsia="en-US"/>
              </w:rPr>
              <w:t>рамках межведомственного взаимодействия с правоохранительными органами фактов распространения идеологии экстремизма не выявлено.</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 xml:space="preserve">По состоянию на отчетную дату проверены </w:t>
            </w:r>
            <w:r w:rsidR="00B91F8E" w:rsidRPr="000831D6">
              <w:rPr>
                <w:rFonts w:eastAsia="Calibri"/>
                <w:sz w:val="22"/>
                <w:szCs w:val="22"/>
              </w:rPr>
              <w:t>28</w:t>
            </w:r>
            <w:r w:rsidR="002B4863" w:rsidRPr="000831D6">
              <w:rPr>
                <w:rFonts w:eastAsia="Calibri"/>
                <w:sz w:val="22"/>
                <w:szCs w:val="22"/>
              </w:rPr>
              <w:t>73</w:t>
            </w:r>
            <w:r w:rsidRPr="000831D6">
              <w:rPr>
                <w:rFonts w:eastAsia="Calibri"/>
                <w:sz w:val="22"/>
                <w:szCs w:val="22"/>
              </w:rPr>
              <w:t xml:space="preserve"> </w:t>
            </w:r>
            <w:r w:rsidR="00DC0F2D" w:rsidRPr="000831D6">
              <w:rPr>
                <w:rFonts w:eastAsia="Calibri"/>
                <w:sz w:val="22"/>
                <w:szCs w:val="22"/>
              </w:rPr>
              <w:t>ресурсов в сети интернет</w:t>
            </w:r>
            <w:r w:rsidRPr="000831D6">
              <w:rPr>
                <w:rFonts w:eastAsia="Calibri"/>
                <w:sz w:val="22"/>
                <w:szCs w:val="22"/>
              </w:rPr>
              <w:t>, из них</w:t>
            </w:r>
            <w:r w:rsidR="002B4863" w:rsidRPr="000831D6">
              <w:rPr>
                <w:rFonts w:eastAsia="Calibri"/>
                <w:sz w:val="22"/>
                <w:szCs w:val="22"/>
              </w:rPr>
              <w:t xml:space="preserve"> включенных в федеральный список экстремистских материалов и </w:t>
            </w:r>
            <w:r w:rsidR="00DC0F2D" w:rsidRPr="000831D6">
              <w:rPr>
                <w:rFonts w:eastAsia="Calibri"/>
                <w:sz w:val="22"/>
                <w:szCs w:val="22"/>
              </w:rPr>
              <w:t>со</w:t>
            </w:r>
            <w:r w:rsidR="002B4863" w:rsidRPr="000831D6">
              <w:rPr>
                <w:rFonts w:eastAsia="Calibri"/>
                <w:sz w:val="22"/>
                <w:szCs w:val="22"/>
              </w:rPr>
              <w:t xml:space="preserve">держащие признаки запрещенного в Российской Федерации контента в количестве </w:t>
            </w:r>
            <w:r w:rsidR="00DC0F2D" w:rsidRPr="000831D6">
              <w:rPr>
                <w:rFonts w:eastAsia="Calibri"/>
                <w:sz w:val="22"/>
                <w:szCs w:val="22"/>
              </w:rPr>
              <w:t>60</w:t>
            </w:r>
            <w:r w:rsidRPr="000831D6">
              <w:rPr>
                <w:rFonts w:eastAsia="Calibri"/>
                <w:sz w:val="22"/>
                <w:szCs w:val="22"/>
              </w:rPr>
              <w:t xml:space="preserve">. </w:t>
            </w:r>
          </w:p>
          <w:p w:rsidR="00476F09" w:rsidRPr="000831D6" w:rsidRDefault="00F40983" w:rsidP="00F40983">
            <w:pPr>
              <w:suppressAutoHyphens/>
              <w:ind w:firstLine="709"/>
              <w:jc w:val="both"/>
              <w:rPr>
                <w:rFonts w:eastAsia="Calibri"/>
                <w:sz w:val="22"/>
                <w:szCs w:val="22"/>
              </w:rPr>
            </w:pPr>
            <w:r w:rsidRPr="000831D6">
              <w:rPr>
                <w:rFonts w:eastAsia="Calibri"/>
                <w:sz w:val="22"/>
                <w:szCs w:val="22"/>
              </w:rPr>
              <w:t>Информация направлена в прокуратуру города Мегиона и в отдел Министерства внутренних дел Российской Федерации по городу Мегиону</w:t>
            </w:r>
            <w:r w:rsidR="00EC0101" w:rsidRPr="000831D6">
              <w:rPr>
                <w:rFonts w:eastAsia="Calibri"/>
                <w:sz w:val="22"/>
                <w:szCs w:val="22"/>
              </w:rPr>
              <w:t xml:space="preserve"> </w:t>
            </w:r>
            <w:r w:rsidR="00EB421C" w:rsidRPr="000831D6">
              <w:rPr>
                <w:rFonts w:eastAsia="Calibri"/>
                <w:sz w:val="22"/>
                <w:szCs w:val="22"/>
              </w:rPr>
              <w:t>с целью</w:t>
            </w:r>
            <w:r w:rsidR="00EC0101" w:rsidRPr="000831D6">
              <w:rPr>
                <w:rFonts w:eastAsia="Calibri"/>
                <w:sz w:val="22"/>
                <w:szCs w:val="22"/>
              </w:rPr>
              <w:t xml:space="preserve"> направления </w:t>
            </w:r>
            <w:r w:rsidR="00476F09" w:rsidRPr="000831D6">
              <w:rPr>
                <w:rFonts w:eastAsia="Calibri"/>
                <w:sz w:val="22"/>
                <w:szCs w:val="22"/>
              </w:rPr>
              <w:t xml:space="preserve">в </w:t>
            </w:r>
            <w:r w:rsidR="00476F09" w:rsidRPr="000831D6">
              <w:rPr>
                <w:rFonts w:eastAsia="Calibri"/>
                <w:sz w:val="22"/>
                <w:szCs w:val="22"/>
              </w:rPr>
              <w:t>Роскомнадзор для принятия мер по ограничению доступа</w:t>
            </w:r>
            <w:r w:rsidR="00466592" w:rsidRPr="000831D6">
              <w:rPr>
                <w:rFonts w:eastAsia="Calibri"/>
                <w:sz w:val="22"/>
                <w:szCs w:val="22"/>
              </w:rPr>
              <w:t xml:space="preserve"> к запрещенному контенту установленным Российским законодательством</w:t>
            </w:r>
            <w:r w:rsidR="00476F09" w:rsidRPr="000831D6">
              <w:rPr>
                <w:rFonts w:eastAsia="Calibri"/>
                <w:sz w:val="22"/>
                <w:szCs w:val="22"/>
              </w:rPr>
              <w:t>.</w:t>
            </w:r>
            <w:r w:rsidR="00476F09" w:rsidRPr="000831D6">
              <w:rPr>
                <w:rFonts w:eastAsia="Calibri"/>
                <w:sz w:val="22"/>
                <w:szCs w:val="22"/>
              </w:rPr>
              <w:t xml:space="preserve"> </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 xml:space="preserve">С целью организации защиты детей от информации, причиняющей вред их здоровью и развитию в общеобразовательных организациях организована фильтрация доступа пользователей к непродуктивным Интернет-ресурсам и запрещённых в РФ – установлена СКФ SkyDNS безопасный поиск («чёрный» список) и UserGate («белый» и «чёрный» список); </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 xml:space="preserve">ежедневное отслеживание в общеобразовательных организациях фильтрации контента по спискам категорий, рекомендованных Минобрнауки России (ежедневно), своевременно блокируется доступ к Интернет-ресурсам, запрещённым в РФ (при их обнаружении); </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lastRenderedPageBreak/>
              <w:t xml:space="preserve">мониторинг работы в общеобразовательных организациях с изданиями, включёнными в Федеральный список экстремистских материалов и эффективности работы средств контентной фильтрации, обеспечивающих ограничение доступа обучающихся к запрещённым действующим законодательством Интернет-ресурсам, используемых в деятельности ОУ; </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работа постоянно действующей комиссией в образовательном учреждении по контролю за Интернет-ресурсами, используемыми в деятельности школы, выявлению, изъятию и уничтожению экстремистских материалов в библиотечном фонде и сети Интернет, включённых в Федеральный список экстремистских материалов, осуществлена проверка библиотечного фонда, электронного каталога библиотеки и всех персональных компьютеров, имеющих доступ к ресурсам в сети Интернет, на предмет наличия документов экстремистского содержания и эффективности применённых мер по исключению доступа обучающихся к информации экстремистской направленности и иным ресурсам, несовместимых с образовательным процессом;</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 xml:space="preserve">Руководителями общеобразовательных организаций утверждены планы мероприятий по профилактике экстремизма, используется контент-фильтрация интернет-сайтов, проводятся ежемесячные проверки на предмет наличия доступа к интернет-сайтам, интернет-продуктам, литературы в школьных библиотеках, носящих экстремистский характер, либо пропагандирующие экстремистскую деятельность. </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 xml:space="preserve">Осуществляется работа Комиссии при Управляющем Совете образовательных организаций по вопросам регламентации доступа к информации в сети Интернет. </w:t>
            </w:r>
          </w:p>
          <w:p w:rsidR="00F40983" w:rsidRPr="000831D6" w:rsidRDefault="00F40983" w:rsidP="00F40983">
            <w:pPr>
              <w:suppressAutoHyphens/>
              <w:ind w:firstLine="709"/>
              <w:jc w:val="both"/>
              <w:rPr>
                <w:rFonts w:eastAsia="Calibri"/>
                <w:sz w:val="22"/>
                <w:szCs w:val="22"/>
              </w:rPr>
            </w:pPr>
            <w:r w:rsidRPr="000831D6">
              <w:rPr>
                <w:rFonts w:eastAsia="Calibri"/>
                <w:sz w:val="22"/>
                <w:szCs w:val="22"/>
              </w:rPr>
              <w:t>В общеобразовательных организациях ведутся журналы учёта доступа пользователей к сети Интернет, с выдачей каждому пользователю индивидуального логина и пароля и фиксацией факта ознакомления с Правилами использования сети Интернет или Регламентом организации доступа к информационным ресурсам посредством сети Интернет. Такой учёт отражён в журнале учёта доступа пользователей к сети Интернет, журналах инструктажей в кабинетах информатики, в которых фиксируется ознакомление школьников с правилами пользования сети Интернет.</w:t>
            </w:r>
          </w:p>
          <w:p w:rsidR="00F40983" w:rsidRPr="000831D6" w:rsidRDefault="00F40983" w:rsidP="00F40983">
            <w:pPr>
              <w:suppressAutoHyphens/>
              <w:ind w:firstLine="709"/>
              <w:jc w:val="both"/>
              <w:rPr>
                <w:rFonts w:eastAsia="Calibri"/>
                <w:sz w:val="22"/>
                <w:szCs w:val="22"/>
              </w:rPr>
            </w:pPr>
            <w:r w:rsidRPr="000831D6">
              <w:rPr>
                <w:sz w:val="22"/>
                <w:szCs w:val="22"/>
              </w:rPr>
              <w:t xml:space="preserve">В общеобразовательных организациях </w:t>
            </w:r>
            <w:r w:rsidRPr="000831D6">
              <w:rPr>
                <w:color w:val="000000" w:themeColor="text1"/>
                <w:sz w:val="22"/>
                <w:szCs w:val="22"/>
                <w:shd w:val="clear" w:color="auto" w:fill="FFFFFF"/>
              </w:rPr>
              <w:t xml:space="preserve">организован мониторинг классными руководителями обучающихся, в том числе социальных сетей на предмет демонстрации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и их принадлежности к группам экстремистской направленности. </w:t>
            </w:r>
            <w:r w:rsidRPr="000831D6">
              <w:rPr>
                <w:sz w:val="22"/>
                <w:szCs w:val="22"/>
              </w:rPr>
              <w:t xml:space="preserve">В отчетном периоде </w:t>
            </w:r>
            <w:r w:rsidRPr="000831D6">
              <w:rPr>
                <w:color w:val="000000" w:themeColor="text1"/>
                <w:sz w:val="22"/>
                <w:szCs w:val="22"/>
                <w:shd w:val="clear" w:color="auto" w:fill="FFFFFF"/>
              </w:rPr>
              <w:t xml:space="preserve">по результатам проведенного мониторинга данные </w:t>
            </w:r>
            <w:r w:rsidRPr="000831D6">
              <w:rPr>
                <w:sz w:val="22"/>
                <w:szCs w:val="22"/>
              </w:rPr>
              <w:t>обучающиеся не выявлены.</w:t>
            </w:r>
          </w:p>
        </w:tc>
      </w:tr>
      <w:tr w:rsidR="00F40983"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lastRenderedPageBreak/>
              <w:t>Реализация мер по профилактике распространения экстремистской идеологии, создание экспертной панели</w:t>
            </w:r>
            <w:r w:rsidRPr="000831D6">
              <w:rPr>
                <w:rStyle w:val="af0"/>
                <w:rFonts w:eastAsia="Calibri"/>
                <w:b/>
                <w:bCs/>
                <w:color w:val="000000" w:themeColor="text1"/>
                <w:spacing w:val="-1"/>
                <w:sz w:val="22"/>
                <w:szCs w:val="22"/>
                <w:lang w:eastAsia="en-US"/>
              </w:rPr>
              <w:footnoteReference w:id="1"/>
            </w:r>
            <w:r w:rsidRPr="000831D6">
              <w:rPr>
                <w:rFonts w:eastAsia="Calibri" w:cs="Times New Roman"/>
                <w:b/>
                <w:bCs/>
                <w:color w:val="000000" w:themeColor="text1"/>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5B0A89">
            <w:pPr>
              <w:pStyle w:val="ac"/>
              <w:numPr>
                <w:ilvl w:val="0"/>
                <w:numId w:val="20"/>
              </w:numPr>
              <w:jc w:val="left"/>
              <w:rPr>
                <w:rFonts w:cs="Times New Roman"/>
                <w:b/>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pStyle w:val="ac"/>
              <w:rPr>
                <w:rFonts w:cs="Times New Roman"/>
                <w:b/>
                <w:color w:val="000000" w:themeColor="text1"/>
                <w:sz w:val="22"/>
                <w:szCs w:val="22"/>
              </w:rPr>
            </w:pPr>
            <w:r w:rsidRPr="000831D6">
              <w:rPr>
                <w:rFonts w:cs="Times New Roman"/>
                <w:color w:val="000000" w:themeColor="text1"/>
                <w:sz w:val="22"/>
                <w:szCs w:val="22"/>
              </w:rPr>
              <w:t>План мероприятий в сфере межэтнических и этнокофессиональных отношений, формирования установок толерантного сознания и профилактики экстремизма, терроризма на 2019-2020 учебный год, утвержден приказом от 16.07.2019 №388-О.</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color w:val="000000" w:themeColor="text1"/>
                <w:sz w:val="22"/>
                <w:szCs w:val="22"/>
              </w:rPr>
            </w:pPr>
            <w:r w:rsidRPr="000831D6">
              <w:rPr>
                <w:color w:val="000000" w:themeColor="text1"/>
                <w:sz w:val="22"/>
                <w:szCs w:val="22"/>
              </w:rPr>
              <w:t>Отдел культуры администрации города;</w:t>
            </w:r>
          </w:p>
          <w:p w:rsidR="00F40983" w:rsidRPr="000831D6" w:rsidRDefault="00F40983" w:rsidP="00F40983">
            <w:pPr>
              <w:jc w:val="both"/>
              <w:rPr>
                <w:color w:val="000000" w:themeColor="text1"/>
                <w:sz w:val="22"/>
                <w:szCs w:val="22"/>
              </w:rPr>
            </w:pPr>
            <w:r w:rsidRPr="000831D6">
              <w:rPr>
                <w:color w:val="000000" w:themeColor="text1"/>
                <w:sz w:val="22"/>
                <w:szCs w:val="22"/>
              </w:rPr>
              <w:t>Департамент образования и молодежной политики администрации города;</w:t>
            </w:r>
          </w:p>
          <w:p w:rsidR="00F40983" w:rsidRPr="000831D6" w:rsidRDefault="00F40983" w:rsidP="00F40983">
            <w:pPr>
              <w:jc w:val="both"/>
              <w:rPr>
                <w:color w:val="000000" w:themeColor="text1"/>
                <w:sz w:val="22"/>
                <w:szCs w:val="22"/>
              </w:rPr>
            </w:pPr>
            <w:r w:rsidRPr="000831D6">
              <w:rPr>
                <w:color w:val="000000" w:themeColor="text1"/>
                <w:sz w:val="22"/>
                <w:szCs w:val="22"/>
              </w:rPr>
              <w:t>Отдел взаимодействия с правоохранительными органами администрации города.</w:t>
            </w:r>
          </w:p>
        </w:tc>
      </w:tr>
      <w:tr w:rsidR="00F40983"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5B0A89">
            <w:pPr>
              <w:pStyle w:val="ac"/>
              <w:numPr>
                <w:ilvl w:val="0"/>
                <w:numId w:val="20"/>
              </w:numPr>
              <w:jc w:val="left"/>
              <w:rPr>
                <w:rFonts w:cs="Times New Roman"/>
                <w:b/>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rFonts w:eastAsia="Calibri"/>
                <w:b/>
                <w:bCs/>
                <w:color w:val="000000" w:themeColor="text1"/>
                <w:spacing w:val="-1"/>
                <w:sz w:val="22"/>
                <w:szCs w:val="22"/>
                <w:lang w:val="en-US" w:eastAsia="en-US"/>
              </w:rPr>
            </w:pPr>
          </w:p>
        </w:tc>
        <w:tc>
          <w:tcPr>
            <w:tcW w:w="5619" w:type="dxa"/>
            <w:tcBorders>
              <w:top w:val="single" w:sz="4" w:space="0" w:color="auto"/>
              <w:left w:val="single" w:sz="4" w:space="0" w:color="auto"/>
              <w:bottom w:val="single" w:sz="4" w:space="0" w:color="auto"/>
              <w:right w:val="single" w:sz="4" w:space="0" w:color="auto"/>
            </w:tcBorders>
          </w:tcPr>
          <w:p w:rsidR="00F40983" w:rsidRPr="000831D6" w:rsidRDefault="00F40983" w:rsidP="00F40983">
            <w:pPr>
              <w:jc w:val="both"/>
              <w:rPr>
                <w:color w:val="000000" w:themeColor="text1"/>
                <w:sz w:val="22"/>
                <w:szCs w:val="22"/>
              </w:rPr>
            </w:pPr>
            <w:r w:rsidRPr="000831D6">
              <w:rPr>
                <w:color w:val="000000" w:themeColor="text1"/>
                <w:sz w:val="22"/>
                <w:szCs w:val="22"/>
              </w:rPr>
              <w:t xml:space="preserve">Проводится мониторинг мегионских сообществ в социальных сетях «ВКонтакте» и «Одноклассники». В их числе четыре сообщества «Типичный Мегион», группы «Мегион онлайн», «Подслушано Мегион» и «Это Мегион, детка», пользующиеся популярностью в </w:t>
            </w:r>
            <w:r w:rsidRPr="000831D6">
              <w:rPr>
                <w:color w:val="000000" w:themeColor="text1"/>
                <w:sz w:val="22"/>
                <w:szCs w:val="22"/>
              </w:rPr>
              <w:lastRenderedPageBreak/>
              <w:t xml:space="preserve">молодежной средеРедакции газет «Мегионнефтегаз вести» и «Мегион информ» прекратили осуществление деятельности на территории города Мегиона. Управлением информационной политики отслеживаются информационные материалы, выдаваемые в эфир телекомпаниями «Акцент» и «Эфир Медиа», публикуемые в городской газете «Мегионские новости».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F40983" w:rsidRPr="000831D6" w:rsidRDefault="00F40983" w:rsidP="00F40983">
            <w:pPr>
              <w:jc w:val="both"/>
              <w:rPr>
                <w:color w:val="000000" w:themeColor="text1"/>
                <w:sz w:val="22"/>
                <w:szCs w:val="22"/>
              </w:rPr>
            </w:pPr>
            <w:r w:rsidRPr="000831D6">
              <w:rPr>
                <w:color w:val="000000" w:themeColor="text1"/>
                <w:sz w:val="22"/>
                <w:szCs w:val="22"/>
              </w:rPr>
              <w:lastRenderedPageBreak/>
              <w:t>Управление информационной политики администрации города.</w:t>
            </w:r>
          </w:p>
        </w:tc>
      </w:tr>
      <w:tr w:rsidR="005B0A89"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numPr>
                <w:ilvl w:val="0"/>
                <w:numId w:val="20"/>
              </w:numPr>
              <w:jc w:val="left"/>
              <w:rPr>
                <w:rFonts w:cs="Times New Roman"/>
                <w:b/>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jc w:val="both"/>
              <w:rPr>
                <w:rFonts w:eastAsia="Calibri"/>
                <w:b/>
                <w:bCs/>
                <w:color w:val="000000" w:themeColor="text1"/>
                <w:spacing w:val="-1"/>
                <w:sz w:val="22"/>
                <w:szCs w:val="22"/>
                <w:lang w:val="en-US" w:eastAsia="en-US"/>
              </w:rPr>
            </w:pPr>
          </w:p>
        </w:tc>
        <w:tc>
          <w:tcPr>
            <w:tcW w:w="5619" w:type="dxa"/>
            <w:tcBorders>
              <w:top w:val="single" w:sz="4" w:space="0" w:color="auto"/>
              <w:left w:val="single" w:sz="4" w:space="0" w:color="auto"/>
              <w:bottom w:val="single" w:sz="4" w:space="0" w:color="auto"/>
              <w:right w:val="single" w:sz="4" w:space="0" w:color="auto"/>
            </w:tcBorders>
          </w:tcPr>
          <w:p w:rsidR="00874AD5" w:rsidRPr="000831D6" w:rsidRDefault="00B936CE" w:rsidP="00B936CE">
            <w:pPr>
              <w:pStyle w:val="ac"/>
              <w:rPr>
                <w:rFonts w:cs="Times New Roman"/>
                <w:b/>
                <w:sz w:val="22"/>
                <w:szCs w:val="22"/>
              </w:rPr>
            </w:pPr>
            <w:r w:rsidRPr="000831D6">
              <w:rPr>
                <w:rFonts w:cs="Times New Roman"/>
                <w:sz w:val="22"/>
                <w:szCs w:val="22"/>
              </w:rPr>
              <w:t xml:space="preserve">В соответствии с Федеральными законами от 06.10.2003 №131-ФЗ «Об общих принципах организации местного самоуправления в Российской Федерации», от 25.07.2002 №114-ФЗ «О противодействии экстремистской деятельности», Указом Президента Российской Федерации от 19.12.2012 №1666 «О Стратегии государственной национальной политики Российской Федерации на период до 2025 года», руководствуясь методическими рекомендациями об организации мониторинга состояния межнациональных, межконфессиональных отношений и раннего предупреждения конфликтных ситуаций </w:t>
            </w:r>
            <w:r w:rsidRPr="000831D6">
              <w:rPr>
                <w:rFonts w:cs="Times New Roman"/>
                <w:sz w:val="22"/>
                <w:szCs w:val="22"/>
              </w:rPr>
              <w:br/>
              <w:t xml:space="preserve">в Ханты-Мансийском автономном округе – Югре, утвержденными на заседании Межведомственной комиссии Ханты-Мансийского автономного округа – Югры по противодействию экстремистской деятельности 16.09.2019, приказом Департамента внутренней политики Ханты-Мансийского автономного округа – Югры от 31.01.2020 №02-ОД-19 «Об утверждении регламента информационного обмена при выявлении конфликтных и предконфликтных ситуаций», </w:t>
            </w:r>
            <w:r w:rsidRPr="000831D6">
              <w:rPr>
                <w:rFonts w:cs="Times New Roman"/>
                <w:b/>
                <w:sz w:val="22"/>
                <w:szCs w:val="22"/>
              </w:rPr>
              <w:t>организова</w:t>
            </w:r>
            <w:r w:rsidRPr="000831D6">
              <w:rPr>
                <w:rFonts w:cs="Times New Roman"/>
                <w:b/>
                <w:sz w:val="22"/>
                <w:szCs w:val="22"/>
              </w:rPr>
              <w:t>на</w:t>
            </w:r>
            <w:r w:rsidRPr="000831D6">
              <w:rPr>
                <w:rFonts w:cs="Times New Roman"/>
                <w:b/>
                <w:sz w:val="22"/>
                <w:szCs w:val="22"/>
              </w:rPr>
              <w:t xml:space="preserve"> горяч</w:t>
            </w:r>
            <w:r w:rsidRPr="000831D6">
              <w:rPr>
                <w:rFonts w:cs="Times New Roman"/>
                <w:b/>
                <w:sz w:val="22"/>
                <w:szCs w:val="22"/>
              </w:rPr>
              <w:t>ая</w:t>
            </w:r>
            <w:r w:rsidRPr="000831D6">
              <w:rPr>
                <w:rFonts w:cs="Times New Roman"/>
                <w:b/>
                <w:sz w:val="22"/>
                <w:szCs w:val="22"/>
              </w:rPr>
              <w:t xml:space="preserve"> линию по приему информации о конфликтных и предконфликтных ситуациях</w:t>
            </w:r>
            <w:r w:rsidR="00874AD5" w:rsidRPr="000831D6">
              <w:rPr>
                <w:rFonts w:cs="Times New Roman"/>
                <w:b/>
                <w:sz w:val="22"/>
                <w:szCs w:val="22"/>
              </w:rPr>
              <w:t xml:space="preserve"> в сфере </w:t>
            </w:r>
            <w:r w:rsidR="00874AD5" w:rsidRPr="000831D6">
              <w:rPr>
                <w:rFonts w:cs="Times New Roman"/>
                <w:b/>
                <w:sz w:val="22"/>
                <w:szCs w:val="22"/>
              </w:rPr>
              <w:t>межнациональных, межконфессиональных отношений</w:t>
            </w:r>
            <w:r w:rsidRPr="000831D6">
              <w:rPr>
                <w:rFonts w:cs="Times New Roman"/>
                <w:b/>
                <w:sz w:val="22"/>
                <w:szCs w:val="22"/>
              </w:rPr>
              <w:t>, с возможностью уведомления о поступающих звонках на адрес электронной почты отдела</w:t>
            </w:r>
            <w:r w:rsidR="00874AD5" w:rsidRPr="000831D6">
              <w:rPr>
                <w:rFonts w:cs="Times New Roman"/>
                <w:b/>
                <w:sz w:val="22"/>
                <w:szCs w:val="22"/>
              </w:rPr>
              <w:t>.</w:t>
            </w:r>
          </w:p>
          <w:p w:rsidR="005B0A89" w:rsidRPr="000831D6" w:rsidRDefault="00874AD5" w:rsidP="00874AD5">
            <w:pPr>
              <w:pStyle w:val="ac"/>
              <w:rPr>
                <w:color w:val="000000" w:themeColor="text1"/>
                <w:sz w:val="22"/>
                <w:szCs w:val="22"/>
              </w:rPr>
            </w:pPr>
            <w:r w:rsidRPr="000831D6">
              <w:rPr>
                <w:rFonts w:cs="Times New Roman"/>
                <w:sz w:val="22"/>
                <w:szCs w:val="22"/>
              </w:rPr>
              <w:t>К</w:t>
            </w:r>
            <w:r w:rsidRPr="000831D6">
              <w:rPr>
                <w:rFonts w:cs="Times New Roman"/>
                <w:sz w:val="22"/>
                <w:szCs w:val="22"/>
              </w:rPr>
              <w:t>онфликтных и предконфликтных ситуаци</w:t>
            </w:r>
            <w:r w:rsidRPr="000831D6">
              <w:rPr>
                <w:rFonts w:cs="Times New Roman"/>
                <w:sz w:val="22"/>
                <w:szCs w:val="22"/>
              </w:rPr>
              <w:t>й</w:t>
            </w:r>
            <w:r w:rsidRPr="000831D6">
              <w:rPr>
                <w:rFonts w:cs="Times New Roman"/>
                <w:sz w:val="22"/>
                <w:szCs w:val="22"/>
              </w:rPr>
              <w:t xml:space="preserve"> в сфере межнациональных, межконфессиональных отношений</w:t>
            </w:r>
            <w:r w:rsidRPr="000831D6">
              <w:rPr>
                <w:rFonts w:cs="Times New Roman"/>
                <w:sz w:val="22"/>
                <w:szCs w:val="22"/>
              </w:rPr>
              <w:t xml:space="preserve"> не </w:t>
            </w:r>
            <w:r w:rsidRPr="000831D6">
              <w:rPr>
                <w:rFonts w:cs="Times New Roman"/>
                <w:sz w:val="22"/>
                <w:szCs w:val="22"/>
              </w:rPr>
              <w:lastRenderedPageBreak/>
              <w:t>выявлено.</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jc w:val="both"/>
              <w:rPr>
                <w:color w:val="000000" w:themeColor="text1"/>
                <w:sz w:val="22"/>
                <w:szCs w:val="22"/>
              </w:rPr>
            </w:pPr>
          </w:p>
        </w:tc>
      </w:tr>
      <w:tr w:rsidR="005B0A89"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Мониторинг экстремистских настроений в молодежной среде</w:t>
            </w:r>
          </w:p>
        </w:tc>
      </w:tr>
      <w:tr w:rsidR="005B0A89" w:rsidRPr="000831D6" w:rsidTr="00AB3236">
        <w:trPr>
          <w:trHeight w:val="364"/>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rPr>
                <w:rFonts w:cs="Times New Roman"/>
                <w:b/>
                <w:color w:val="000000" w:themeColor="text1"/>
                <w:sz w:val="22"/>
                <w:szCs w:val="22"/>
              </w:rPr>
            </w:pPr>
            <w:r w:rsidRPr="000831D6">
              <w:rPr>
                <w:rFonts w:eastAsia="Calibri" w:cs="Times New Roman"/>
                <w:bCs/>
                <w:color w:val="000000" w:themeColor="text1"/>
                <w:spacing w:val="-1"/>
                <w:sz w:val="22"/>
                <w:szCs w:val="22"/>
                <w:lang w:eastAsia="en-US"/>
              </w:rPr>
              <w:t>В отчетном периоде, при проведении мониторинга экстремистских настроений в молодежной среде</w:t>
            </w:r>
            <w:r w:rsidR="00083DDC" w:rsidRPr="000831D6">
              <w:rPr>
                <w:rFonts w:eastAsia="Calibri" w:cs="Times New Roman"/>
                <w:bCs/>
                <w:color w:val="000000" w:themeColor="text1"/>
                <w:spacing w:val="-1"/>
                <w:sz w:val="22"/>
                <w:szCs w:val="22"/>
                <w:lang w:eastAsia="en-US"/>
              </w:rPr>
              <w:t>,</w:t>
            </w:r>
            <w:r w:rsidRPr="000831D6">
              <w:rPr>
                <w:rFonts w:eastAsia="Calibri" w:cs="Times New Roman"/>
                <w:bCs/>
                <w:color w:val="000000" w:themeColor="text1"/>
                <w:spacing w:val="-1"/>
                <w:sz w:val="22"/>
                <w:szCs w:val="22"/>
                <w:lang w:eastAsia="en-US"/>
              </w:rPr>
              <w:t xml:space="preserve"> а также в рамках межведомственного взаимодействия с правоохранительными органами  экстремистских настроений в молодежной среде не выявлено (охват 5122).</w:t>
            </w:r>
          </w:p>
        </w:tc>
      </w:tr>
      <w:tr w:rsidR="005B0A89" w:rsidRPr="000831D6" w:rsidTr="001B6B7B">
        <w:trPr>
          <w:trHeight w:val="634"/>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5B0A89"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jc w:val="both"/>
              <w:rPr>
                <w:rFonts w:eastAsia="Calibri"/>
                <w:bCs/>
                <w:spacing w:val="-1"/>
                <w:sz w:val="22"/>
                <w:szCs w:val="22"/>
              </w:rPr>
            </w:pPr>
            <w:r w:rsidRPr="000831D6">
              <w:rPr>
                <w:rFonts w:eastAsia="Calibri"/>
                <w:bCs/>
                <w:spacing w:val="-1"/>
                <w:sz w:val="22"/>
                <w:szCs w:val="22"/>
              </w:rPr>
              <w:t>Цикл мероприятий «Конституция как основа государства», посвященных Конституции Российской Федерации</w:t>
            </w:r>
          </w:p>
        </w:tc>
        <w:tc>
          <w:tcPr>
            <w:tcW w:w="5619" w:type="dxa"/>
            <w:tcBorders>
              <w:top w:val="single" w:sz="4" w:space="0" w:color="auto"/>
              <w:left w:val="single" w:sz="4" w:space="0" w:color="auto"/>
              <w:bottom w:val="single" w:sz="4" w:space="0" w:color="auto"/>
              <w:right w:val="single" w:sz="4" w:space="0" w:color="auto"/>
            </w:tcBorders>
          </w:tcPr>
          <w:p w:rsidR="005B0A89" w:rsidRPr="000831D6" w:rsidRDefault="005B0A89" w:rsidP="005B0A89">
            <w:pPr>
              <w:widowControl w:val="0"/>
              <w:jc w:val="both"/>
              <w:rPr>
                <w:rFonts w:eastAsia="Courier New"/>
                <w:sz w:val="22"/>
                <w:szCs w:val="22"/>
              </w:rPr>
            </w:pPr>
            <w:r w:rsidRPr="000831D6">
              <w:rPr>
                <w:rFonts w:eastAsia="Courier New"/>
                <w:sz w:val="22"/>
                <w:szCs w:val="22"/>
              </w:rPr>
              <w:t>Для учащихся 8-х классов МБОУ «Средняя общеобразовательная школа №3 с углубленным изучением отдельных предметов» прошел мультимедийный урок, посвященный основному закону нашей страны. Акцент был сделан на конституционные материалы мультимедийного портала Президентской библиотеки им. Б.Н. Ельцина. Для реализации самых разных образовательных целей портал предлагает школьникам проследить за разными этапами истории нашей Родины, ее территориальным формированием, приобщиться к культуре своего народа, изучить самый важный документ – Конституцию, «полистать» уникальные фолианты. Всего состоялось 3 мероприятия, которые посетили 56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rPr>
                <w:rFonts w:cs="Times New Roman"/>
                <w:sz w:val="22"/>
                <w:szCs w:val="22"/>
              </w:rPr>
            </w:pPr>
          </w:p>
        </w:tc>
      </w:tr>
      <w:tr w:rsidR="005B0A89"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rPr>
                <w:rFonts w:cs="Times New Roman"/>
                <w:sz w:val="22"/>
                <w:szCs w:val="22"/>
              </w:rPr>
            </w:pPr>
            <w:r w:rsidRPr="000831D6">
              <w:rPr>
                <w:rFonts w:cs="Times New Roman"/>
                <w:sz w:val="22"/>
                <w:szCs w:val="22"/>
              </w:rPr>
              <w:t xml:space="preserve">Профилактическая беседа по на темы: </w:t>
            </w:r>
            <w:r w:rsidRPr="000831D6">
              <w:rPr>
                <w:rFonts w:eastAsia="Calibri" w:cs="Times New Roman"/>
                <w:sz w:val="22"/>
                <w:szCs w:val="22"/>
              </w:rPr>
              <w:t>«Что такое терроризм», «У террора нет национальности», «Об административной и уголовной ответственности за совершение правонарушений», «Профилактика совершения правонарушений несовершеннолетними и правонарушений в отношении них».</w:t>
            </w:r>
          </w:p>
        </w:tc>
        <w:tc>
          <w:tcPr>
            <w:tcW w:w="5619" w:type="dxa"/>
            <w:tcBorders>
              <w:top w:val="single" w:sz="4" w:space="0" w:color="auto"/>
              <w:left w:val="single" w:sz="4" w:space="0" w:color="auto"/>
              <w:bottom w:val="single" w:sz="4" w:space="0" w:color="auto"/>
              <w:right w:val="single" w:sz="4" w:space="0" w:color="auto"/>
            </w:tcBorders>
          </w:tcPr>
          <w:p w:rsidR="005B0A89" w:rsidRPr="000831D6" w:rsidRDefault="005B0A89" w:rsidP="005B0A89">
            <w:pPr>
              <w:pStyle w:val="ac"/>
              <w:rPr>
                <w:rFonts w:cs="Times New Roman"/>
                <w:sz w:val="22"/>
                <w:szCs w:val="22"/>
              </w:rPr>
            </w:pPr>
            <w:r w:rsidRPr="000831D6">
              <w:rPr>
                <w:rFonts w:cs="Times New Roman"/>
                <w:sz w:val="22"/>
                <w:szCs w:val="22"/>
              </w:rPr>
              <w:t xml:space="preserve">Профилактическая беседа проводилась в МАУ ДО «ДЮСШ «Вымпел», 19.02.2020 года </w:t>
            </w:r>
          </w:p>
          <w:p w:rsidR="005B0A89" w:rsidRPr="000831D6" w:rsidRDefault="005B0A89" w:rsidP="005B0A89">
            <w:pPr>
              <w:pStyle w:val="ac"/>
              <w:rPr>
                <w:rFonts w:cs="Times New Roman"/>
                <w:sz w:val="22"/>
                <w:szCs w:val="22"/>
              </w:rPr>
            </w:pPr>
            <w:r w:rsidRPr="000831D6">
              <w:rPr>
                <w:rFonts w:cs="Times New Roman"/>
                <w:sz w:val="22"/>
                <w:szCs w:val="22"/>
              </w:rPr>
              <w:t>Охват составил 244 человека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tabs>
                <w:tab w:val="left" w:pos="240"/>
              </w:tabs>
              <w:rPr>
                <w:rFonts w:cs="Times New Roman"/>
                <w:sz w:val="22"/>
                <w:szCs w:val="22"/>
              </w:rPr>
            </w:pPr>
            <w:r w:rsidRPr="000831D6">
              <w:rPr>
                <w:rFonts w:cs="Times New Roman"/>
                <w:sz w:val="22"/>
                <w:szCs w:val="22"/>
              </w:rPr>
              <w:t>Инспектор ОПДН ОМВД России по г. Мегиону – капитан полиции Пережогина Вероника Сергеевна</w:t>
            </w:r>
          </w:p>
        </w:tc>
      </w:tr>
      <w:tr w:rsidR="005B0A89"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rPr>
                <w:rFonts w:cs="Times New Roman"/>
                <w:sz w:val="22"/>
                <w:szCs w:val="22"/>
              </w:rPr>
            </w:pPr>
            <w:r w:rsidRPr="000831D6">
              <w:rPr>
                <w:rFonts w:cs="Times New Roman"/>
                <w:bCs/>
                <w:spacing w:val="-1"/>
                <w:sz w:val="22"/>
                <w:szCs w:val="22"/>
              </w:rPr>
              <w:t xml:space="preserve">«Веселые старты» среди обучающихся МАУ ДО «ДЮСШ «Вымпел», </w:t>
            </w:r>
            <w:r w:rsidRPr="000831D6">
              <w:rPr>
                <w:rFonts w:cs="Times New Roman"/>
                <w:bCs/>
                <w:spacing w:val="-1"/>
                <w:sz w:val="22"/>
                <w:szCs w:val="22"/>
              </w:rPr>
              <w:lastRenderedPageBreak/>
              <w:t>посвященные «Дню защитника Отечества»</w:t>
            </w:r>
          </w:p>
        </w:tc>
        <w:tc>
          <w:tcPr>
            <w:tcW w:w="5619" w:type="dxa"/>
            <w:tcBorders>
              <w:top w:val="single" w:sz="4" w:space="0" w:color="auto"/>
              <w:left w:val="single" w:sz="4" w:space="0" w:color="auto"/>
              <w:bottom w:val="single" w:sz="4" w:space="0" w:color="auto"/>
              <w:right w:val="single" w:sz="4" w:space="0" w:color="auto"/>
            </w:tcBorders>
          </w:tcPr>
          <w:p w:rsidR="005B0A89" w:rsidRPr="000831D6" w:rsidRDefault="005B0A89" w:rsidP="005B0A89">
            <w:pPr>
              <w:pStyle w:val="ac"/>
              <w:rPr>
                <w:rFonts w:cs="Times New Roman"/>
                <w:bCs/>
                <w:spacing w:val="-1"/>
                <w:sz w:val="22"/>
                <w:szCs w:val="22"/>
              </w:rPr>
            </w:pPr>
            <w:r w:rsidRPr="000831D6">
              <w:rPr>
                <w:rFonts w:cs="Times New Roman"/>
                <w:sz w:val="22"/>
                <w:szCs w:val="22"/>
              </w:rPr>
              <w:lastRenderedPageBreak/>
              <w:t>Мероприятие проведено в МАУ ДО «ДЮСШ «Вымпел» среди обучающихся на базе СК «Финский» 15.02.2020 охват участников соревнований составил 40 человек</w:t>
            </w:r>
          </w:p>
          <w:p w:rsidR="005B0A89" w:rsidRPr="000831D6" w:rsidRDefault="005B0A89" w:rsidP="005B0A89">
            <w:pPr>
              <w:pStyle w:val="ac"/>
              <w:rPr>
                <w:rFonts w:cs="Times New Roman"/>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jc w:val="center"/>
              <w:rPr>
                <w:rFonts w:cs="Times New Roman"/>
                <w:sz w:val="22"/>
                <w:szCs w:val="22"/>
              </w:rPr>
            </w:pPr>
          </w:p>
        </w:tc>
      </w:tr>
      <w:tr w:rsidR="005B0A89"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tabs>
                <w:tab w:val="left" w:pos="960"/>
              </w:tabs>
              <w:jc w:val="both"/>
              <w:rPr>
                <w:sz w:val="22"/>
                <w:szCs w:val="22"/>
              </w:rPr>
            </w:pPr>
            <w:r w:rsidRPr="000831D6">
              <w:rPr>
                <w:bCs/>
                <w:spacing w:val="-1"/>
                <w:sz w:val="22"/>
                <w:szCs w:val="22"/>
              </w:rPr>
              <w:t>Семинар по Киокусинкай</w:t>
            </w:r>
          </w:p>
        </w:tc>
        <w:tc>
          <w:tcPr>
            <w:tcW w:w="5619" w:type="dxa"/>
            <w:tcBorders>
              <w:top w:val="single" w:sz="4" w:space="0" w:color="auto"/>
              <w:left w:val="single" w:sz="4" w:space="0" w:color="auto"/>
              <w:bottom w:val="single" w:sz="4" w:space="0" w:color="auto"/>
              <w:right w:val="single" w:sz="4" w:space="0" w:color="auto"/>
            </w:tcBorders>
          </w:tcPr>
          <w:p w:rsidR="005B0A89" w:rsidRPr="000831D6" w:rsidRDefault="005B0A89" w:rsidP="005B0A89">
            <w:pPr>
              <w:pStyle w:val="ac"/>
              <w:rPr>
                <w:rFonts w:cs="Times New Roman"/>
                <w:sz w:val="22"/>
                <w:szCs w:val="22"/>
              </w:rPr>
            </w:pPr>
            <w:r w:rsidRPr="000831D6">
              <w:rPr>
                <w:rFonts w:cs="Times New Roman"/>
                <w:sz w:val="22"/>
                <w:szCs w:val="22"/>
              </w:rPr>
              <w:t>Профилактическая беседа проводилась в МАУ ДО «ДЮСШ «Вымпел» 13-15 марта 2020</w:t>
            </w:r>
          </w:p>
          <w:p w:rsidR="005B0A89" w:rsidRPr="000831D6" w:rsidRDefault="005B0A89" w:rsidP="005B0A89">
            <w:pPr>
              <w:pStyle w:val="ac"/>
              <w:rPr>
                <w:sz w:val="22"/>
                <w:szCs w:val="22"/>
              </w:rPr>
            </w:pPr>
            <w:r w:rsidRPr="000831D6">
              <w:rPr>
                <w:rFonts w:cs="Times New Roman"/>
                <w:sz w:val="22"/>
                <w:szCs w:val="22"/>
              </w:rPr>
              <w:t>Охват составил 62 воспитанника, 4 сотрудника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rPr>
                <w:rFonts w:cs="Times New Roman"/>
                <w:sz w:val="22"/>
                <w:szCs w:val="22"/>
              </w:rPr>
            </w:pPr>
            <w:r w:rsidRPr="000831D6">
              <w:rPr>
                <w:rFonts w:cs="Times New Roman"/>
                <w:sz w:val="22"/>
                <w:szCs w:val="22"/>
              </w:rPr>
              <w:t>Кочетов Михаил Аркадьевич – представитель РФК по Киокусинкай УРФО, 4 дан</w:t>
            </w:r>
          </w:p>
        </w:tc>
      </w:tr>
      <w:tr w:rsidR="005B0A89"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jc w:val="both"/>
              <w:rPr>
                <w:bCs/>
                <w:spacing w:val="-1"/>
                <w:sz w:val="22"/>
                <w:szCs w:val="22"/>
              </w:rPr>
            </w:pPr>
            <w:r w:rsidRPr="000831D6">
              <w:rPr>
                <w:bCs/>
                <w:spacing w:val="-1"/>
                <w:sz w:val="22"/>
                <w:szCs w:val="22"/>
              </w:rPr>
              <w:t>Открытое первенство города Мегиона по киокусинкай</w:t>
            </w:r>
          </w:p>
        </w:tc>
        <w:tc>
          <w:tcPr>
            <w:tcW w:w="5619" w:type="dxa"/>
            <w:tcBorders>
              <w:top w:val="single" w:sz="4" w:space="0" w:color="auto"/>
              <w:left w:val="single" w:sz="4" w:space="0" w:color="auto"/>
              <w:bottom w:val="single" w:sz="4" w:space="0" w:color="auto"/>
              <w:right w:val="single" w:sz="4" w:space="0" w:color="auto"/>
            </w:tcBorders>
          </w:tcPr>
          <w:p w:rsidR="005B0A89" w:rsidRPr="000831D6" w:rsidRDefault="005B0A89" w:rsidP="005B0A89">
            <w:pPr>
              <w:pStyle w:val="ac"/>
              <w:rPr>
                <w:rFonts w:cs="Times New Roman"/>
                <w:sz w:val="22"/>
                <w:szCs w:val="22"/>
              </w:rPr>
            </w:pPr>
            <w:r w:rsidRPr="000831D6">
              <w:rPr>
                <w:rFonts w:cs="Times New Roman"/>
                <w:sz w:val="22"/>
                <w:szCs w:val="22"/>
              </w:rPr>
              <w:t>Проведение мероприятия было запланировано на 21.03.2020, с приглашением на мероприятие представителей религиозных конфессий города Мег иона.</w:t>
            </w:r>
          </w:p>
          <w:p w:rsidR="005B0A89" w:rsidRPr="000831D6" w:rsidRDefault="005B0A89" w:rsidP="005B0A89">
            <w:pPr>
              <w:pStyle w:val="ac"/>
              <w:rPr>
                <w:rFonts w:cs="Times New Roman"/>
                <w:sz w:val="22"/>
                <w:szCs w:val="22"/>
              </w:rPr>
            </w:pPr>
            <w:r w:rsidRPr="000831D6">
              <w:rPr>
                <w:rFonts w:cs="Times New Roman"/>
                <w:sz w:val="22"/>
                <w:szCs w:val="22"/>
              </w:rPr>
              <w:t>Мероприятие отменено в связи с карантином.</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5B0A89" w:rsidRPr="000831D6" w:rsidRDefault="005B0A89" w:rsidP="005B0A89">
            <w:pPr>
              <w:pStyle w:val="ac"/>
              <w:jc w:val="center"/>
              <w:rPr>
                <w:rFonts w:cs="Times New Roman"/>
                <w:sz w:val="22"/>
                <w:szCs w:val="22"/>
              </w:rPr>
            </w:pPr>
          </w:p>
        </w:tc>
      </w:tr>
      <w:tr w:rsidR="00E8038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jc w:val="both"/>
              <w:rPr>
                <w:kern w:val="36"/>
                <w:sz w:val="22"/>
                <w:szCs w:val="22"/>
              </w:rPr>
            </w:pPr>
            <w:r w:rsidRPr="000831D6">
              <w:rPr>
                <w:sz w:val="22"/>
                <w:szCs w:val="22"/>
              </w:rPr>
              <w:t>Гражданско-патриотическое воспитание</w:t>
            </w:r>
          </w:p>
        </w:tc>
        <w:tc>
          <w:tcPr>
            <w:tcW w:w="5619" w:type="dxa"/>
            <w:tcBorders>
              <w:top w:val="single" w:sz="4" w:space="0" w:color="auto"/>
              <w:left w:val="single" w:sz="4" w:space="0" w:color="auto"/>
              <w:bottom w:val="single" w:sz="4" w:space="0" w:color="auto"/>
              <w:right w:val="single" w:sz="4" w:space="0" w:color="auto"/>
            </w:tcBorders>
          </w:tcPr>
          <w:p w:rsidR="00E8038E" w:rsidRPr="000831D6" w:rsidRDefault="00E8038E" w:rsidP="00E8038E">
            <w:pPr>
              <w:pStyle w:val="ac"/>
              <w:rPr>
                <w:sz w:val="22"/>
                <w:szCs w:val="22"/>
              </w:rPr>
            </w:pPr>
            <w:r w:rsidRPr="000831D6">
              <w:rPr>
                <w:sz w:val="22"/>
                <w:szCs w:val="22"/>
              </w:rPr>
              <w:t>В отчетном периоде проведено 163 мероприятия,  направленных на гражданско-патриотическое воспитание, охват 8675 обучающихся (воспитанников).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jc w:val="center"/>
              <w:rPr>
                <w:sz w:val="22"/>
                <w:szCs w:val="22"/>
              </w:rPr>
            </w:pPr>
            <w:r w:rsidRPr="000831D6">
              <w:rPr>
                <w:sz w:val="22"/>
                <w:szCs w:val="22"/>
              </w:rPr>
              <w:t xml:space="preserve"> </w:t>
            </w:r>
          </w:p>
        </w:tc>
      </w:tr>
      <w:tr w:rsidR="00E8038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rPr>
                <w:sz w:val="22"/>
                <w:szCs w:val="22"/>
              </w:rPr>
            </w:pPr>
            <w:r w:rsidRPr="000831D6">
              <w:rPr>
                <w:sz w:val="22"/>
                <w:szCs w:val="22"/>
              </w:rPr>
              <w:t>Беседа «Жизненные ценности»</w:t>
            </w:r>
          </w:p>
        </w:tc>
        <w:tc>
          <w:tcPr>
            <w:tcW w:w="5619" w:type="dxa"/>
            <w:tcBorders>
              <w:top w:val="single" w:sz="4" w:space="0" w:color="auto"/>
              <w:left w:val="single" w:sz="4" w:space="0" w:color="auto"/>
              <w:bottom w:val="single" w:sz="4" w:space="0" w:color="auto"/>
              <w:right w:val="single" w:sz="4" w:space="0" w:color="auto"/>
            </w:tcBorders>
          </w:tcPr>
          <w:p w:rsidR="00E8038E" w:rsidRPr="000831D6" w:rsidRDefault="00E8038E" w:rsidP="00E8038E">
            <w:pPr>
              <w:jc w:val="both"/>
              <w:rPr>
                <w:sz w:val="22"/>
                <w:szCs w:val="22"/>
              </w:rPr>
            </w:pPr>
            <w:r w:rsidRPr="000831D6">
              <w:rPr>
                <w:sz w:val="22"/>
                <w:szCs w:val="22"/>
              </w:rPr>
              <w:t>Беседа «Жизненные ценности» с участием представителя Местной религиозной организации православный приход храма в честь святых первоверховных апостолов Петра и Павла п.Высокий г.Мегион Ханты-Мансийского автономного округа-Югры Тюменской области Ханты-Мансийской Епархии Русской Православной Церкви (Московский патриархат) отец Владимир, 269 обучающихся.</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jc w:val="both"/>
              <w:rPr>
                <w:sz w:val="22"/>
                <w:szCs w:val="22"/>
              </w:rPr>
            </w:pPr>
            <w:r w:rsidRPr="000831D6">
              <w:rPr>
                <w:sz w:val="22"/>
                <w:szCs w:val="22"/>
              </w:rPr>
              <w:t>представитель Местной религиозной организации православный приход храма в честь святых первоверховных апостолов Петра и Павла п.Высокий г.Мегион Ханты-Мансийского автономного округа-Югры Тюменской области Ханты-Мансийской Епархии Русской Православной Церкви (Московский патриархат) отец Владимир</w:t>
            </w:r>
          </w:p>
        </w:tc>
      </w:tr>
      <w:tr w:rsidR="00E8038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numPr>
                <w:ilvl w:val="0"/>
                <w:numId w:val="18"/>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jc w:val="both"/>
              <w:rPr>
                <w:sz w:val="22"/>
                <w:szCs w:val="22"/>
              </w:rPr>
            </w:pPr>
            <w:r w:rsidRPr="000831D6">
              <w:rPr>
                <w:sz w:val="22"/>
                <w:szCs w:val="22"/>
              </w:rPr>
              <w:t>Нравственное и духовное воспитание</w:t>
            </w:r>
          </w:p>
        </w:tc>
        <w:tc>
          <w:tcPr>
            <w:tcW w:w="5619" w:type="dxa"/>
            <w:tcBorders>
              <w:top w:val="single" w:sz="4" w:space="0" w:color="auto"/>
              <w:left w:val="single" w:sz="4" w:space="0" w:color="auto"/>
              <w:bottom w:val="single" w:sz="4" w:space="0" w:color="auto"/>
              <w:right w:val="single" w:sz="4" w:space="0" w:color="auto"/>
            </w:tcBorders>
          </w:tcPr>
          <w:p w:rsidR="00E8038E" w:rsidRPr="000831D6" w:rsidRDefault="00E8038E" w:rsidP="00E8038E">
            <w:pPr>
              <w:jc w:val="both"/>
              <w:rPr>
                <w:sz w:val="22"/>
                <w:szCs w:val="22"/>
              </w:rPr>
            </w:pPr>
            <w:r w:rsidRPr="000831D6">
              <w:rPr>
                <w:sz w:val="22"/>
                <w:szCs w:val="22"/>
              </w:rPr>
              <w:t>В отчетном периоде проведено 168 мероприятий,  направленных на нравственное и духовное воспитание, охват 8220 обучающихся (воспитанников).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jc w:val="both"/>
              <w:rPr>
                <w:sz w:val="22"/>
                <w:szCs w:val="22"/>
              </w:rPr>
            </w:pPr>
          </w:p>
        </w:tc>
      </w:tr>
      <w:tr w:rsidR="00E8038E"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jc w:val="center"/>
              <w:rPr>
                <w:rFonts w:cs="Times New Roman"/>
                <w:b/>
                <w:color w:val="000000" w:themeColor="text1"/>
                <w:sz w:val="22"/>
                <w:szCs w:val="22"/>
              </w:rPr>
            </w:pPr>
            <w:r w:rsidRPr="000831D6">
              <w:rPr>
                <w:rFonts w:eastAsia="Calibri" w:cs="Times New Roman"/>
                <w:b/>
                <w:color w:val="000000" w:themeColor="text1"/>
                <w:sz w:val="22"/>
                <w:szCs w:val="22"/>
                <w:lang w:eastAsia="en-US"/>
              </w:rPr>
              <w:t xml:space="preserve">Организация просветительской работы среди обучающихся общеобразовательных организаций, направленной на </w:t>
            </w:r>
            <w:r w:rsidRPr="000831D6">
              <w:rPr>
                <w:rFonts w:eastAsia="Calibri" w:cs="Times New Roman"/>
                <w:b/>
                <w:bCs/>
                <w:color w:val="000000" w:themeColor="text1"/>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E8038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ind w:left="360"/>
              <w:jc w:val="left"/>
              <w:rPr>
                <w:rFonts w:cs="Times New Roman"/>
                <w:color w:val="000000" w:themeColor="text1"/>
                <w:sz w:val="22"/>
                <w:szCs w:val="22"/>
              </w:rPr>
            </w:pPr>
            <w:r w:rsidRPr="000831D6">
              <w:rPr>
                <w:rFonts w:cs="Times New Roman"/>
                <w:color w:val="000000" w:themeColor="text1"/>
                <w:sz w:val="22"/>
                <w:szCs w:val="22"/>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rPr>
                <w:rFonts w:cs="Times New Roman"/>
                <w:sz w:val="22"/>
                <w:szCs w:val="22"/>
              </w:rPr>
            </w:pPr>
            <w:r w:rsidRPr="000831D6">
              <w:rPr>
                <w:rFonts w:eastAsia="Times New Roman" w:cs="Times New Roman"/>
                <w:sz w:val="22"/>
                <w:szCs w:val="22"/>
              </w:rPr>
              <w:t>Тренерами-преподавателями проведены беседы: «Что такое терроризм?», «Экстремизм – угроза обществу», «Признаки вербовщика террористической организации», «Как распознать террориста»,</w:t>
            </w:r>
          </w:p>
        </w:tc>
        <w:tc>
          <w:tcPr>
            <w:tcW w:w="5619" w:type="dxa"/>
            <w:tcBorders>
              <w:top w:val="single" w:sz="4" w:space="0" w:color="auto"/>
              <w:left w:val="single" w:sz="4" w:space="0" w:color="auto"/>
              <w:bottom w:val="single" w:sz="4" w:space="0" w:color="auto"/>
              <w:right w:val="single" w:sz="4" w:space="0" w:color="auto"/>
            </w:tcBorders>
          </w:tcPr>
          <w:p w:rsidR="00E8038E" w:rsidRPr="000831D6" w:rsidRDefault="00E8038E" w:rsidP="00E8038E">
            <w:pPr>
              <w:pStyle w:val="ac"/>
              <w:rPr>
                <w:rFonts w:cs="Times New Roman"/>
                <w:sz w:val="22"/>
                <w:szCs w:val="22"/>
              </w:rPr>
            </w:pPr>
            <w:r w:rsidRPr="000831D6">
              <w:rPr>
                <w:rFonts w:cs="Times New Roman"/>
                <w:sz w:val="22"/>
                <w:szCs w:val="22"/>
              </w:rPr>
              <w:t>Мероприятие проведено в МАУ ДО «ДЮСШ «Юность» на базе ФСК с ледовой ареной</w:t>
            </w:r>
          </w:p>
          <w:p w:rsidR="00E8038E" w:rsidRPr="000831D6" w:rsidRDefault="00E8038E" w:rsidP="00E8038E">
            <w:pPr>
              <w:pStyle w:val="ac"/>
              <w:rPr>
                <w:rFonts w:cs="Times New Roman"/>
                <w:sz w:val="22"/>
                <w:szCs w:val="22"/>
              </w:rPr>
            </w:pPr>
            <w:r w:rsidRPr="000831D6">
              <w:rPr>
                <w:rFonts w:cs="Times New Roman"/>
                <w:sz w:val="22"/>
                <w:szCs w:val="22"/>
              </w:rPr>
              <w:t>февраль – март  2020</w:t>
            </w:r>
          </w:p>
          <w:p w:rsidR="00E8038E" w:rsidRPr="000831D6" w:rsidRDefault="00E8038E" w:rsidP="00E8038E">
            <w:pPr>
              <w:jc w:val="both"/>
              <w:rPr>
                <w:sz w:val="22"/>
                <w:szCs w:val="22"/>
              </w:rPr>
            </w:pPr>
            <w:r w:rsidRPr="000831D6">
              <w:rPr>
                <w:sz w:val="22"/>
                <w:szCs w:val="22"/>
              </w:rPr>
              <w:t>160 воспитанников, 6 сотрудников</w:t>
            </w:r>
          </w:p>
          <w:p w:rsidR="00E8038E" w:rsidRPr="000831D6" w:rsidRDefault="00E8038E" w:rsidP="00E8038E">
            <w:pPr>
              <w:pStyle w:val="ac"/>
              <w:rPr>
                <w:rFonts w:cs="Times New Roman"/>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rPr>
                <w:rFonts w:cs="Times New Roman"/>
                <w:bCs/>
                <w:spacing w:val="-1"/>
                <w:sz w:val="22"/>
                <w:szCs w:val="22"/>
              </w:rPr>
            </w:pPr>
          </w:p>
        </w:tc>
      </w:tr>
      <w:tr w:rsidR="00E8038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ind w:left="360"/>
              <w:jc w:val="left"/>
              <w:rPr>
                <w:rFonts w:cs="Times New Roman"/>
                <w:color w:val="000000" w:themeColor="text1"/>
                <w:sz w:val="22"/>
                <w:szCs w:val="22"/>
              </w:rPr>
            </w:pPr>
            <w:r w:rsidRPr="000831D6">
              <w:rPr>
                <w:rFonts w:cs="Times New Roman"/>
                <w:color w:val="000000" w:themeColor="text1"/>
                <w:sz w:val="22"/>
                <w:szCs w:val="22"/>
              </w:rPr>
              <w:t>2</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rPr>
                <w:rFonts w:cs="Times New Roman"/>
                <w:sz w:val="22"/>
                <w:szCs w:val="22"/>
              </w:rPr>
            </w:pPr>
            <w:r w:rsidRPr="000831D6">
              <w:rPr>
                <w:rFonts w:cs="Times New Roman"/>
                <w:sz w:val="22"/>
                <w:szCs w:val="22"/>
              </w:rPr>
              <w:t xml:space="preserve">Профилактическая беседа по на темы: </w:t>
            </w:r>
            <w:r w:rsidRPr="000831D6">
              <w:rPr>
                <w:rFonts w:eastAsia="Calibri" w:cs="Times New Roman"/>
                <w:sz w:val="22"/>
                <w:szCs w:val="22"/>
              </w:rPr>
              <w:t xml:space="preserve">«Что такое терроризм», «У террора нет </w:t>
            </w:r>
            <w:r w:rsidRPr="000831D6">
              <w:rPr>
                <w:rFonts w:eastAsia="Calibri" w:cs="Times New Roman"/>
                <w:sz w:val="22"/>
                <w:szCs w:val="22"/>
              </w:rPr>
              <w:lastRenderedPageBreak/>
              <w:t>национальности», «Об административной и уголовной ответственности за совершение правонарушений», «Профилактика совершения правонарушений несовершеннолетними и правонарушений в отношении них».</w:t>
            </w:r>
          </w:p>
        </w:tc>
        <w:tc>
          <w:tcPr>
            <w:tcW w:w="5619" w:type="dxa"/>
            <w:tcBorders>
              <w:top w:val="single" w:sz="4" w:space="0" w:color="auto"/>
              <w:left w:val="single" w:sz="4" w:space="0" w:color="auto"/>
              <w:bottom w:val="single" w:sz="4" w:space="0" w:color="auto"/>
              <w:right w:val="single" w:sz="4" w:space="0" w:color="auto"/>
            </w:tcBorders>
          </w:tcPr>
          <w:p w:rsidR="00E8038E" w:rsidRPr="000831D6" w:rsidRDefault="00E8038E" w:rsidP="00E8038E">
            <w:pPr>
              <w:pStyle w:val="ac"/>
              <w:rPr>
                <w:rFonts w:cs="Times New Roman"/>
                <w:sz w:val="22"/>
                <w:szCs w:val="22"/>
              </w:rPr>
            </w:pPr>
            <w:r w:rsidRPr="000831D6">
              <w:rPr>
                <w:rFonts w:cs="Times New Roman"/>
                <w:sz w:val="22"/>
                <w:szCs w:val="22"/>
              </w:rPr>
              <w:lastRenderedPageBreak/>
              <w:t xml:space="preserve">Профилактическая беседа проводилась в МАУ ДО «ДЮСШ «Вымпел», 19.02.2020 года </w:t>
            </w:r>
          </w:p>
          <w:p w:rsidR="00E8038E" w:rsidRPr="000831D6" w:rsidRDefault="00E8038E" w:rsidP="00E8038E">
            <w:pPr>
              <w:pStyle w:val="ac"/>
              <w:rPr>
                <w:rFonts w:cs="Times New Roman"/>
                <w:sz w:val="22"/>
                <w:szCs w:val="22"/>
              </w:rPr>
            </w:pPr>
            <w:r w:rsidRPr="000831D6">
              <w:rPr>
                <w:rFonts w:cs="Times New Roman"/>
                <w:sz w:val="22"/>
                <w:szCs w:val="22"/>
              </w:rPr>
              <w:t>Охват составил 244 человека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E8038E" w:rsidRPr="000831D6" w:rsidRDefault="00E8038E" w:rsidP="00E8038E">
            <w:pPr>
              <w:pStyle w:val="ac"/>
              <w:tabs>
                <w:tab w:val="left" w:pos="240"/>
              </w:tabs>
              <w:rPr>
                <w:rFonts w:cs="Times New Roman"/>
                <w:sz w:val="22"/>
                <w:szCs w:val="22"/>
              </w:rPr>
            </w:pPr>
            <w:r w:rsidRPr="000831D6">
              <w:rPr>
                <w:rFonts w:cs="Times New Roman"/>
                <w:sz w:val="22"/>
                <w:szCs w:val="22"/>
              </w:rPr>
              <w:t>Инспектор ОПДН ОМВД России по г. Мегиону – капитан полиции Пережогина Вероника Сергеевна</w:t>
            </w:r>
          </w:p>
        </w:tc>
      </w:tr>
      <w:tr w:rsidR="0023306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ind w:left="360"/>
              <w:jc w:val="left"/>
              <w:rPr>
                <w:rFonts w:cs="Times New Roman"/>
                <w:color w:val="000000" w:themeColor="text1"/>
                <w:sz w:val="22"/>
                <w:szCs w:val="22"/>
              </w:rPr>
            </w:pPr>
            <w:r w:rsidRPr="000831D6">
              <w:rPr>
                <w:rFonts w:cs="Times New Roman"/>
                <w:color w:val="000000" w:themeColor="text1"/>
                <w:sz w:val="22"/>
                <w:szCs w:val="22"/>
              </w:rPr>
              <w:t>3</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jc w:val="both"/>
              <w:rPr>
                <w:rFonts w:eastAsia="Calibri"/>
                <w:b/>
                <w:bCs/>
                <w:spacing w:val="-1"/>
                <w:sz w:val="22"/>
                <w:szCs w:val="22"/>
                <w:lang w:eastAsia="en-US"/>
              </w:rPr>
            </w:pPr>
            <w:r w:rsidRPr="000831D6">
              <w:rPr>
                <w:color w:val="000000"/>
                <w:sz w:val="22"/>
                <w:szCs w:val="22"/>
              </w:rPr>
              <w:t xml:space="preserve">Организация работы по доведению </w:t>
            </w:r>
            <w:r w:rsidRPr="000831D6">
              <w:rPr>
                <w:sz w:val="22"/>
                <w:szCs w:val="22"/>
              </w:rPr>
              <w:t>информации об административной и уголовной ответственности за совершение правонарушений и преступлений террористической направленности</w:t>
            </w:r>
          </w:p>
        </w:tc>
        <w:tc>
          <w:tcPr>
            <w:tcW w:w="5619" w:type="dxa"/>
            <w:tcBorders>
              <w:top w:val="single" w:sz="4" w:space="0" w:color="auto"/>
              <w:left w:val="single" w:sz="4" w:space="0" w:color="auto"/>
              <w:bottom w:val="single" w:sz="4" w:space="0" w:color="auto"/>
              <w:right w:val="single" w:sz="4" w:space="0" w:color="auto"/>
            </w:tcBorders>
          </w:tcPr>
          <w:p w:rsidR="0023306E" w:rsidRPr="000831D6" w:rsidRDefault="0023306E" w:rsidP="0023306E">
            <w:pPr>
              <w:pStyle w:val="ac"/>
              <w:rPr>
                <w:sz w:val="22"/>
                <w:szCs w:val="22"/>
              </w:rPr>
            </w:pPr>
            <w:r w:rsidRPr="000831D6">
              <w:rPr>
                <w:sz w:val="22"/>
                <w:szCs w:val="22"/>
              </w:rPr>
              <w:t>В образовательных организациях, в том числе с участием представителей правоохранительных органов, доведена информация об административной и уголовной ответственности за совершение правонарушений и преступлений террористической направленности, охват 1497 обучающихся. По средствам АИС «Сетевой город» родителям (законным представителям)  направлены памятки по данной тематике - 2464</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rPr>
                <w:b/>
                <w:sz w:val="22"/>
                <w:szCs w:val="22"/>
              </w:rPr>
            </w:pPr>
            <w:r w:rsidRPr="000831D6">
              <w:rPr>
                <w:sz w:val="22"/>
                <w:szCs w:val="22"/>
              </w:rPr>
              <w:t>представители правоохранительных органов</w:t>
            </w:r>
          </w:p>
        </w:tc>
      </w:tr>
      <w:tr w:rsidR="0023306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ind w:left="360"/>
              <w:jc w:val="left"/>
              <w:rPr>
                <w:rFonts w:cs="Times New Roman"/>
                <w:color w:val="000000" w:themeColor="text1"/>
                <w:sz w:val="22"/>
                <w:szCs w:val="22"/>
              </w:rPr>
            </w:pPr>
            <w:r w:rsidRPr="000831D6">
              <w:rPr>
                <w:rFonts w:cs="Times New Roman"/>
                <w:color w:val="000000" w:themeColor="text1"/>
                <w:sz w:val="22"/>
                <w:szCs w:val="22"/>
              </w:rPr>
              <w:t>4</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jc w:val="both"/>
              <w:rPr>
                <w:color w:val="000000"/>
                <w:sz w:val="22"/>
                <w:szCs w:val="22"/>
              </w:rPr>
            </w:pPr>
            <w:r w:rsidRPr="000831D6">
              <w:rPr>
                <w:color w:val="000000"/>
                <w:sz w:val="22"/>
                <w:szCs w:val="22"/>
              </w:rPr>
              <w:t xml:space="preserve">Беседы с обучающимися по профилактике экстремизма и терроризма в молодёжной среде </w:t>
            </w:r>
          </w:p>
        </w:tc>
        <w:tc>
          <w:tcPr>
            <w:tcW w:w="5619" w:type="dxa"/>
            <w:tcBorders>
              <w:top w:val="single" w:sz="4" w:space="0" w:color="auto"/>
              <w:left w:val="single" w:sz="4" w:space="0" w:color="auto"/>
              <w:bottom w:val="single" w:sz="4" w:space="0" w:color="auto"/>
              <w:right w:val="single" w:sz="4" w:space="0" w:color="auto"/>
            </w:tcBorders>
          </w:tcPr>
          <w:p w:rsidR="0023306E" w:rsidRPr="000831D6" w:rsidRDefault="0023306E" w:rsidP="0023306E">
            <w:pPr>
              <w:jc w:val="both"/>
              <w:rPr>
                <w:color w:val="000000"/>
                <w:sz w:val="22"/>
                <w:szCs w:val="22"/>
              </w:rPr>
            </w:pPr>
            <w:r w:rsidRPr="000831D6">
              <w:rPr>
                <w:color w:val="000000"/>
                <w:sz w:val="22"/>
                <w:szCs w:val="22"/>
              </w:rPr>
              <w:t>Беседы с обучающимися о необходимости сообщать о контенте в социальных сетях сверстников, содержащих призыв к антиобщественным и асоциальным действиям, в том числе, о наличии в аккаунтах информации террористического и экстремистского характера, вербовку детей, подростков и молодёжи в террористические и экстремистские организации, охват 1897 обучающихся.</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rPr>
                <w:sz w:val="22"/>
                <w:szCs w:val="22"/>
              </w:rPr>
            </w:pPr>
          </w:p>
        </w:tc>
      </w:tr>
      <w:tr w:rsidR="0023306E" w:rsidRPr="000831D6"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jc w:val="center"/>
              <w:rPr>
                <w:rFonts w:cs="Times New Roman"/>
                <w:b/>
                <w:color w:val="000000" w:themeColor="text1"/>
                <w:sz w:val="22"/>
                <w:szCs w:val="22"/>
              </w:rPr>
            </w:pPr>
            <w:r w:rsidRPr="000831D6">
              <w:rPr>
                <w:rFonts w:eastAsia="Calibri" w:cs="Times New Roman"/>
                <w:b/>
                <w:bCs/>
                <w:color w:val="000000" w:themeColor="text1"/>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23306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numPr>
                <w:ilvl w:val="0"/>
                <w:numId w:val="19"/>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widowControl w:val="0"/>
              <w:jc w:val="both"/>
              <w:rPr>
                <w:rFonts w:eastAsia="Courier New"/>
                <w:sz w:val="22"/>
                <w:szCs w:val="22"/>
              </w:rPr>
            </w:pPr>
            <w:r w:rsidRPr="000831D6">
              <w:rPr>
                <w:rFonts w:eastAsia="Courier New"/>
                <w:sz w:val="22"/>
                <w:szCs w:val="22"/>
              </w:rPr>
              <w:t>Курсы повышения квалификации «Профилактика и предупреждение терроризма и национального экстремизма» (72 ч.)</w:t>
            </w:r>
          </w:p>
        </w:tc>
        <w:tc>
          <w:tcPr>
            <w:tcW w:w="5619"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widowControl w:val="0"/>
              <w:jc w:val="both"/>
              <w:rPr>
                <w:rFonts w:eastAsia="Courier New"/>
                <w:sz w:val="22"/>
                <w:szCs w:val="22"/>
              </w:rPr>
            </w:pPr>
            <w:r w:rsidRPr="000831D6">
              <w:rPr>
                <w:rFonts w:eastAsia="Courier New"/>
                <w:sz w:val="22"/>
                <w:szCs w:val="22"/>
              </w:rPr>
              <w:t>Обучение прошли 4 человека на базе ООО «Прогресс», в количестве 72 часа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ind w:left="360"/>
              <w:jc w:val="left"/>
              <w:rPr>
                <w:rFonts w:cs="Times New Roman"/>
                <w:color w:val="000000" w:themeColor="text1"/>
                <w:sz w:val="22"/>
                <w:szCs w:val="22"/>
              </w:rPr>
            </w:pPr>
          </w:p>
        </w:tc>
      </w:tr>
      <w:tr w:rsidR="0023306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numPr>
                <w:ilvl w:val="0"/>
                <w:numId w:val="19"/>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jc w:val="both"/>
              <w:rPr>
                <w:sz w:val="22"/>
                <w:szCs w:val="22"/>
              </w:rPr>
            </w:pPr>
            <w:r w:rsidRPr="000831D6">
              <w:rPr>
                <w:rFonts w:eastAsia="Calibri"/>
                <w:sz w:val="22"/>
                <w:szCs w:val="22"/>
              </w:rPr>
              <w:t xml:space="preserve">Курсы повышения квалификации </w:t>
            </w:r>
            <w:r w:rsidRPr="000831D6">
              <w:rPr>
                <w:sz w:val="22"/>
                <w:szCs w:val="22"/>
              </w:rPr>
              <w:t xml:space="preserve">«Информационная безопасность </w:t>
            </w:r>
            <w:r w:rsidRPr="000831D6">
              <w:rPr>
                <w:sz w:val="22"/>
                <w:szCs w:val="22"/>
              </w:rPr>
              <w:lastRenderedPageBreak/>
              <w:t>молодежи и меры противодействия экстремизму</w:t>
            </w:r>
          </w:p>
          <w:p w:rsidR="0023306E" w:rsidRPr="000831D6" w:rsidRDefault="0023306E" w:rsidP="0023306E">
            <w:pPr>
              <w:jc w:val="both"/>
              <w:rPr>
                <w:rFonts w:eastAsia="Calibri"/>
                <w:sz w:val="22"/>
                <w:szCs w:val="22"/>
              </w:rPr>
            </w:pPr>
            <w:r w:rsidRPr="000831D6">
              <w:rPr>
                <w:sz w:val="22"/>
                <w:szCs w:val="22"/>
              </w:rPr>
              <w:t>в сети Интернет»</w:t>
            </w:r>
          </w:p>
        </w:tc>
        <w:tc>
          <w:tcPr>
            <w:tcW w:w="5619"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widowControl w:val="0"/>
              <w:jc w:val="both"/>
              <w:rPr>
                <w:rFonts w:eastAsia="Courier New"/>
                <w:sz w:val="22"/>
                <w:szCs w:val="22"/>
              </w:rPr>
            </w:pPr>
            <w:r w:rsidRPr="000831D6">
              <w:rPr>
                <w:rFonts w:eastAsia="Courier New"/>
                <w:sz w:val="22"/>
                <w:szCs w:val="22"/>
              </w:rPr>
              <w:lastRenderedPageBreak/>
              <w:t>Обучение прошел 1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ind w:left="360"/>
              <w:jc w:val="left"/>
              <w:rPr>
                <w:rFonts w:cs="Times New Roman"/>
                <w:color w:val="000000" w:themeColor="text1"/>
                <w:sz w:val="22"/>
                <w:szCs w:val="22"/>
              </w:rPr>
            </w:pPr>
          </w:p>
        </w:tc>
      </w:tr>
      <w:tr w:rsidR="0023306E" w:rsidRPr="000831D6" w:rsidTr="00363B4E">
        <w:tc>
          <w:tcPr>
            <w:tcW w:w="1021"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numPr>
                <w:ilvl w:val="0"/>
                <w:numId w:val="19"/>
              </w:numPr>
              <w:jc w:val="left"/>
              <w:rPr>
                <w:rFonts w:cs="Times New Roman"/>
                <w:color w:val="000000" w:themeColor="text1"/>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widowControl w:val="0"/>
              <w:ind w:left="-43"/>
              <w:jc w:val="both"/>
              <w:rPr>
                <w:rFonts w:eastAsia="Courier New"/>
                <w:color w:val="000000"/>
                <w:sz w:val="22"/>
                <w:szCs w:val="22"/>
              </w:rPr>
            </w:pPr>
            <w:r w:rsidRPr="000831D6">
              <w:rPr>
                <w:rFonts w:eastAsia="Courier New"/>
                <w:color w:val="000000"/>
                <w:sz w:val="22"/>
                <w:szCs w:val="22"/>
              </w:rPr>
              <w:t>Курсы повышения квалификации «Антитеррористическая защищенность»</w:t>
            </w:r>
          </w:p>
        </w:tc>
        <w:tc>
          <w:tcPr>
            <w:tcW w:w="5619"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widowControl w:val="0"/>
              <w:jc w:val="both"/>
              <w:rPr>
                <w:rFonts w:eastAsia="Courier New"/>
                <w:color w:val="000000"/>
                <w:sz w:val="22"/>
                <w:szCs w:val="22"/>
              </w:rPr>
            </w:pPr>
            <w:r w:rsidRPr="000831D6">
              <w:rPr>
                <w:rFonts w:eastAsia="Courier New"/>
                <w:color w:val="000000"/>
                <w:sz w:val="22"/>
                <w:szCs w:val="22"/>
              </w:rPr>
              <w:t>Обучение прошли 5 человек на базе Автономной некоммерческой образовательной организацией дополнительного образования Учебном центре «АТОН», с 26 по 27 февраля 2020 года, в количестве 16 часов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23306E" w:rsidRPr="000831D6" w:rsidRDefault="0023306E" w:rsidP="0023306E">
            <w:pPr>
              <w:pStyle w:val="ac"/>
              <w:ind w:left="360"/>
              <w:jc w:val="left"/>
              <w:rPr>
                <w:rFonts w:cs="Times New Roman"/>
                <w:color w:val="000000" w:themeColor="text1"/>
                <w:sz w:val="22"/>
                <w:szCs w:val="22"/>
              </w:rPr>
            </w:pPr>
          </w:p>
        </w:tc>
      </w:tr>
    </w:tbl>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1A3917" w:rsidRPr="000831D6" w:rsidRDefault="001A3917" w:rsidP="001A3917">
      <w:pPr>
        <w:pStyle w:val="ConsPlusTitle"/>
        <w:widowControl/>
        <w:suppressAutoHyphens/>
        <w:jc w:val="right"/>
        <w:rPr>
          <w:rFonts w:ascii="Times New Roman" w:hAnsi="Times New Roman" w:cs="Times New Roman"/>
          <w:b w:val="0"/>
          <w:color w:val="000000" w:themeColor="text1"/>
        </w:rPr>
      </w:pPr>
      <w:r w:rsidRPr="000831D6">
        <w:rPr>
          <w:rFonts w:ascii="Times New Roman" w:hAnsi="Times New Roman" w:cs="Times New Roman"/>
          <w:b w:val="0"/>
          <w:color w:val="000000" w:themeColor="text1"/>
        </w:rPr>
        <w:lastRenderedPageBreak/>
        <w:t>Приложение 2</w:t>
      </w:r>
      <w:r w:rsidR="009121D0" w:rsidRPr="000831D6">
        <w:rPr>
          <w:rFonts w:ascii="Times New Roman" w:hAnsi="Times New Roman" w:cs="Times New Roman"/>
          <w:b w:val="0"/>
          <w:color w:val="000000" w:themeColor="text1"/>
        </w:rPr>
        <w:t xml:space="preserve"> к письму от _________№________</w:t>
      </w:r>
    </w:p>
    <w:p w:rsidR="001A3917" w:rsidRPr="000831D6" w:rsidRDefault="001A3917" w:rsidP="001A3917">
      <w:pPr>
        <w:pStyle w:val="ConsPlusTitle"/>
        <w:widowControl/>
        <w:suppressAutoHyphens/>
        <w:jc w:val="right"/>
        <w:rPr>
          <w:rFonts w:ascii="Times New Roman" w:hAnsi="Times New Roman" w:cs="Times New Roman"/>
          <w:b w:val="0"/>
          <w:color w:val="000000" w:themeColor="text1"/>
        </w:rPr>
      </w:pPr>
    </w:p>
    <w:p w:rsidR="001A3917" w:rsidRPr="000831D6" w:rsidRDefault="001A3917" w:rsidP="001A3917">
      <w:pPr>
        <w:jc w:val="center"/>
        <w:rPr>
          <w:b/>
          <w:color w:val="000000" w:themeColor="text1"/>
          <w:sz w:val="22"/>
          <w:szCs w:val="22"/>
        </w:rPr>
      </w:pPr>
      <w:r w:rsidRPr="000831D6">
        <w:rPr>
          <w:b/>
          <w:color w:val="000000" w:themeColor="text1"/>
          <w:sz w:val="22"/>
          <w:szCs w:val="22"/>
        </w:rPr>
        <w:t>Отчет о ходе финансировании программ по профилактике экстремизма</w:t>
      </w:r>
      <w:r w:rsidR="00527709" w:rsidRPr="000831D6">
        <w:rPr>
          <w:b/>
          <w:color w:val="000000" w:themeColor="text1"/>
          <w:sz w:val="22"/>
          <w:szCs w:val="22"/>
        </w:rPr>
        <w:t xml:space="preserve">, гармонизации межнациональных и межконфессиональных отношений </w:t>
      </w:r>
      <w:r w:rsidRPr="000831D6">
        <w:rPr>
          <w:b/>
          <w:color w:val="000000" w:themeColor="text1"/>
          <w:sz w:val="22"/>
          <w:szCs w:val="22"/>
        </w:rPr>
        <w:t>в муниципальных образования Ханты-Мансийского автономного округа – Югры</w:t>
      </w:r>
    </w:p>
    <w:p w:rsidR="00781B84" w:rsidRPr="000831D6" w:rsidRDefault="00781B84" w:rsidP="001A3917">
      <w:pPr>
        <w:jc w:val="right"/>
        <w:rPr>
          <w:color w:val="000000" w:themeColor="text1"/>
          <w:sz w:val="22"/>
          <w:szCs w:val="22"/>
        </w:rPr>
      </w:pPr>
    </w:p>
    <w:tbl>
      <w:tblPr>
        <w:tblpPr w:leftFromText="180" w:rightFromText="180" w:vertAnchor="text" w:tblpX="-356" w:tblpY="1"/>
        <w:tblOverlap w:val="never"/>
        <w:tblW w:w="15559" w:type="dxa"/>
        <w:tblLayout w:type="fixed"/>
        <w:tblLook w:val="04A0" w:firstRow="1" w:lastRow="0" w:firstColumn="1" w:lastColumn="0" w:noHBand="0" w:noVBand="1"/>
      </w:tblPr>
      <w:tblGrid>
        <w:gridCol w:w="1781"/>
        <w:gridCol w:w="1588"/>
        <w:gridCol w:w="1559"/>
        <w:gridCol w:w="1843"/>
        <w:gridCol w:w="1417"/>
        <w:gridCol w:w="709"/>
        <w:gridCol w:w="567"/>
        <w:gridCol w:w="850"/>
        <w:gridCol w:w="567"/>
        <w:gridCol w:w="851"/>
        <w:gridCol w:w="567"/>
        <w:gridCol w:w="850"/>
        <w:gridCol w:w="567"/>
        <w:gridCol w:w="993"/>
        <w:gridCol w:w="850"/>
      </w:tblGrid>
      <w:tr w:rsidR="001A3917" w:rsidRPr="000831D6" w:rsidTr="00527709">
        <w:trPr>
          <w:trHeight w:val="510"/>
        </w:trPr>
        <w:tc>
          <w:tcPr>
            <w:tcW w:w="1781" w:type="dxa"/>
            <w:vMerge w:val="restart"/>
            <w:tcBorders>
              <w:top w:val="single" w:sz="4" w:space="0" w:color="auto"/>
              <w:left w:val="single" w:sz="4" w:space="0" w:color="auto"/>
              <w:right w:val="single" w:sz="4" w:space="0" w:color="auto"/>
            </w:tcBorders>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Муниципальное образование</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Наименование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Нормативный акт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 xml:space="preserve">Наименование мероприятия программы </w:t>
            </w:r>
            <w:r w:rsidRPr="000831D6">
              <w:rPr>
                <w:b/>
                <w:bCs/>
                <w:color w:val="000000" w:themeColor="text1"/>
                <w:sz w:val="22"/>
                <w:szCs w:val="22"/>
              </w:rPr>
              <w:br/>
              <w:t>(том числе без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Объемы финансирования, запланированные на текущий год</w:t>
            </w:r>
            <w:r w:rsidRPr="000831D6">
              <w:rPr>
                <w:b/>
                <w:color w:val="000000" w:themeColor="text1"/>
                <w:sz w:val="22"/>
                <w:szCs w:val="22"/>
              </w:rPr>
              <w:t xml:space="preserve"> (тыс. руб.)</w:t>
            </w:r>
          </w:p>
        </w:tc>
        <w:tc>
          <w:tcPr>
            <w:tcW w:w="7371" w:type="dxa"/>
            <w:gridSpan w:val="10"/>
            <w:tcBorders>
              <w:top w:val="single" w:sz="4" w:space="0" w:color="auto"/>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Исполнение целевой программы муниципального образования</w:t>
            </w:r>
            <w:r w:rsidRPr="000831D6">
              <w:rPr>
                <w:b/>
                <w:bCs/>
                <w:color w:val="000000" w:themeColor="text1"/>
                <w:sz w:val="22"/>
                <w:szCs w:val="22"/>
              </w:rPr>
              <w:br/>
              <w:t xml:space="preserve"> в текущем году:</w:t>
            </w:r>
          </w:p>
        </w:tc>
      </w:tr>
      <w:tr w:rsidR="001A3917" w:rsidRPr="000831D6" w:rsidTr="00527709">
        <w:trPr>
          <w:trHeight w:val="570"/>
        </w:trPr>
        <w:tc>
          <w:tcPr>
            <w:tcW w:w="1781" w:type="dxa"/>
            <w:vMerge/>
            <w:tcBorders>
              <w:left w:val="single" w:sz="4" w:space="0" w:color="auto"/>
              <w:right w:val="single" w:sz="4" w:space="0" w:color="auto"/>
            </w:tcBorders>
          </w:tcPr>
          <w:p w:rsidR="001A3917" w:rsidRPr="000831D6" w:rsidRDefault="001A3917" w:rsidP="00325A3C">
            <w:pPr>
              <w:rPr>
                <w:b/>
                <w:bCs/>
                <w:color w:val="000000" w:themeColor="text1"/>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I квартал</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II квартал</w:t>
            </w:r>
          </w:p>
        </w:tc>
        <w:tc>
          <w:tcPr>
            <w:tcW w:w="1418" w:type="dxa"/>
            <w:gridSpan w:val="2"/>
            <w:tcBorders>
              <w:top w:val="single" w:sz="4" w:space="0" w:color="auto"/>
              <w:left w:val="nil"/>
              <w:bottom w:val="single" w:sz="4" w:space="0" w:color="auto"/>
              <w:right w:val="single" w:sz="4" w:space="0" w:color="000000"/>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III квартал</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IV квартал</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Всего за год</w:t>
            </w:r>
          </w:p>
        </w:tc>
      </w:tr>
      <w:tr w:rsidR="00527709" w:rsidRPr="000831D6" w:rsidTr="00527709">
        <w:trPr>
          <w:trHeight w:val="630"/>
        </w:trPr>
        <w:tc>
          <w:tcPr>
            <w:tcW w:w="1781" w:type="dxa"/>
            <w:vMerge/>
            <w:tcBorders>
              <w:left w:val="single" w:sz="4" w:space="0" w:color="auto"/>
              <w:bottom w:val="single" w:sz="4" w:space="0" w:color="auto"/>
              <w:right w:val="single" w:sz="4" w:space="0" w:color="auto"/>
            </w:tcBorders>
          </w:tcPr>
          <w:p w:rsidR="001A3917" w:rsidRPr="000831D6" w:rsidRDefault="001A3917" w:rsidP="00325A3C">
            <w:pPr>
              <w:rPr>
                <w:b/>
                <w:bCs/>
                <w:color w:val="000000" w:themeColor="text1"/>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3917" w:rsidRPr="000831D6" w:rsidRDefault="001A3917" w:rsidP="00325A3C">
            <w:pPr>
              <w:rPr>
                <w:b/>
                <w:bCs/>
                <w:color w:val="000000" w:themeColor="text1"/>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тыс.</w:t>
            </w:r>
            <w:r w:rsidR="00527709" w:rsidRPr="000831D6">
              <w:rPr>
                <w:b/>
                <w:bCs/>
                <w:color w:val="000000" w:themeColor="text1"/>
                <w:sz w:val="22"/>
                <w:szCs w:val="22"/>
              </w:rPr>
              <w:t xml:space="preserve"> </w:t>
            </w:r>
            <w:r w:rsidRPr="000831D6">
              <w:rPr>
                <w:b/>
                <w:bCs/>
                <w:color w:val="000000" w:themeColor="text1"/>
                <w:sz w:val="22"/>
                <w:szCs w:val="22"/>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тыс. руб.</w:t>
            </w:r>
          </w:p>
        </w:tc>
        <w:tc>
          <w:tcPr>
            <w:tcW w:w="850" w:type="dxa"/>
            <w:tcBorders>
              <w:top w:val="nil"/>
              <w:left w:val="nil"/>
              <w:bottom w:val="single" w:sz="4" w:space="0" w:color="auto"/>
              <w:right w:val="single" w:sz="4" w:space="0" w:color="auto"/>
            </w:tcBorders>
            <w:shd w:val="clear" w:color="auto" w:fill="auto"/>
            <w:vAlign w:val="center"/>
            <w:hideMark/>
          </w:tcPr>
          <w:p w:rsidR="001A3917" w:rsidRPr="000831D6" w:rsidRDefault="001A3917" w:rsidP="00325A3C">
            <w:pPr>
              <w:jc w:val="center"/>
              <w:rPr>
                <w:b/>
                <w:bCs/>
                <w:color w:val="000000" w:themeColor="text1"/>
                <w:sz w:val="22"/>
                <w:szCs w:val="22"/>
              </w:rPr>
            </w:pPr>
            <w:r w:rsidRPr="000831D6">
              <w:rPr>
                <w:b/>
                <w:bCs/>
                <w:color w:val="000000" w:themeColor="text1"/>
                <w:sz w:val="22"/>
                <w:szCs w:val="22"/>
              </w:rPr>
              <w:t xml:space="preserve">% </w:t>
            </w: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r w:rsidRPr="000831D6">
              <w:rPr>
                <w:color w:val="000000" w:themeColor="text1"/>
                <w:sz w:val="22"/>
                <w:szCs w:val="22"/>
              </w:rPr>
              <w:t>г.Мегион</w:t>
            </w:r>
          </w:p>
        </w:tc>
        <w:tc>
          <w:tcPr>
            <w:tcW w:w="1588" w:type="dxa"/>
            <w:tcBorders>
              <w:top w:val="nil"/>
              <w:left w:val="single" w:sz="4" w:space="0" w:color="auto"/>
              <w:bottom w:val="single" w:sz="4" w:space="0" w:color="auto"/>
              <w:right w:val="single" w:sz="4" w:space="0" w:color="auto"/>
            </w:tcBorders>
            <w:shd w:val="clear" w:color="auto" w:fill="auto"/>
            <w:hideMark/>
          </w:tcPr>
          <w:p w:rsidR="002034DE" w:rsidRPr="000831D6" w:rsidRDefault="002034DE" w:rsidP="002034DE">
            <w:pPr>
              <w:jc w:val="center"/>
              <w:rPr>
                <w:color w:val="000000" w:themeColor="text1"/>
                <w:sz w:val="22"/>
                <w:szCs w:val="22"/>
              </w:rPr>
            </w:pPr>
            <w:r w:rsidRPr="000831D6">
              <w:rPr>
                <w:color w:val="000000" w:themeColor="text1"/>
                <w:sz w:val="22"/>
                <w:szCs w:val="22"/>
              </w:rPr>
              <w:t>Укрепление межнационального и межконфессионального согласия, профилактика экстремизма и терроризма в городском округе город  Мегион  на 2019-2025 годы</w:t>
            </w:r>
          </w:p>
        </w:tc>
        <w:tc>
          <w:tcPr>
            <w:tcW w:w="1559" w:type="dxa"/>
            <w:tcBorders>
              <w:top w:val="nil"/>
              <w:left w:val="single" w:sz="4" w:space="0" w:color="auto"/>
              <w:bottom w:val="single" w:sz="4" w:space="0" w:color="auto"/>
              <w:right w:val="single" w:sz="4" w:space="0" w:color="auto"/>
            </w:tcBorders>
            <w:shd w:val="clear" w:color="auto" w:fill="auto"/>
            <w:hideMark/>
          </w:tcPr>
          <w:p w:rsidR="002034DE" w:rsidRPr="000831D6" w:rsidRDefault="002034DE" w:rsidP="002034DE">
            <w:pPr>
              <w:jc w:val="center"/>
              <w:rPr>
                <w:color w:val="000000" w:themeColor="text1"/>
                <w:sz w:val="22"/>
                <w:szCs w:val="22"/>
              </w:rPr>
            </w:pPr>
            <w:r w:rsidRPr="000831D6">
              <w:rPr>
                <w:color w:val="000000" w:themeColor="text1"/>
                <w:sz w:val="22"/>
                <w:szCs w:val="22"/>
              </w:rPr>
              <w:t>Постановление администрации города от 03.12.2018 №2604</w:t>
            </w:r>
          </w:p>
          <w:p w:rsidR="00452369" w:rsidRPr="000831D6" w:rsidRDefault="00452369" w:rsidP="002034DE">
            <w:pPr>
              <w:jc w:val="center"/>
              <w:rPr>
                <w:color w:val="000000" w:themeColor="text1"/>
                <w:sz w:val="22"/>
                <w:szCs w:val="22"/>
              </w:rPr>
            </w:pPr>
            <w:r w:rsidRPr="000831D6">
              <w:rPr>
                <w:color w:val="000000" w:themeColor="text1"/>
                <w:sz w:val="22"/>
                <w:szCs w:val="22"/>
              </w:rPr>
              <w:t xml:space="preserve">(с изменениями от 21.11.2019 № 2505) </w:t>
            </w:r>
          </w:p>
        </w:tc>
        <w:tc>
          <w:tcPr>
            <w:tcW w:w="1843" w:type="dxa"/>
            <w:tcBorders>
              <w:top w:val="nil"/>
              <w:left w:val="nil"/>
              <w:bottom w:val="single" w:sz="4" w:space="0" w:color="auto"/>
              <w:right w:val="single" w:sz="4" w:space="0" w:color="auto"/>
            </w:tcBorders>
            <w:shd w:val="clear" w:color="auto" w:fill="auto"/>
            <w:hideMark/>
          </w:tcPr>
          <w:p w:rsidR="002034DE" w:rsidRPr="000831D6" w:rsidRDefault="002034DE" w:rsidP="002034DE">
            <w:pPr>
              <w:rPr>
                <w:bCs/>
                <w:color w:val="000000" w:themeColor="text1"/>
                <w:sz w:val="22"/>
                <w:szCs w:val="22"/>
              </w:rPr>
            </w:pPr>
            <w:r w:rsidRPr="000831D6">
              <w:rPr>
                <w:bCs/>
                <w:color w:val="000000" w:themeColor="text1"/>
                <w:sz w:val="22"/>
                <w:szCs w:val="22"/>
              </w:rPr>
              <w:t>ВСЕГО</w:t>
            </w:r>
          </w:p>
        </w:tc>
        <w:tc>
          <w:tcPr>
            <w:tcW w:w="1417" w:type="dxa"/>
            <w:tcBorders>
              <w:top w:val="nil"/>
              <w:left w:val="nil"/>
              <w:bottom w:val="single" w:sz="4" w:space="0" w:color="auto"/>
              <w:right w:val="single" w:sz="4" w:space="0" w:color="auto"/>
            </w:tcBorders>
            <w:shd w:val="clear" w:color="auto" w:fill="auto"/>
          </w:tcPr>
          <w:p w:rsidR="002034DE" w:rsidRPr="000831D6" w:rsidRDefault="0048550A" w:rsidP="002034DE">
            <w:pPr>
              <w:jc w:val="center"/>
              <w:rPr>
                <w:bCs/>
                <w:color w:val="000000" w:themeColor="text1"/>
                <w:sz w:val="22"/>
                <w:szCs w:val="22"/>
              </w:rPr>
            </w:pPr>
            <w:r w:rsidRPr="000831D6">
              <w:rPr>
                <w:bCs/>
                <w:color w:val="000000" w:themeColor="text1"/>
                <w:sz w:val="22"/>
                <w:szCs w:val="22"/>
              </w:rPr>
              <w:t>1516,5</w:t>
            </w:r>
          </w:p>
        </w:tc>
        <w:tc>
          <w:tcPr>
            <w:tcW w:w="709" w:type="dxa"/>
            <w:tcBorders>
              <w:top w:val="nil"/>
              <w:left w:val="nil"/>
              <w:bottom w:val="single" w:sz="4" w:space="0" w:color="auto"/>
              <w:right w:val="single" w:sz="4" w:space="0" w:color="auto"/>
            </w:tcBorders>
            <w:shd w:val="clear" w:color="auto" w:fill="auto"/>
          </w:tcPr>
          <w:p w:rsidR="002034DE" w:rsidRPr="000831D6" w:rsidRDefault="00587DF2"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C14DBF"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 xml:space="preserve">Содействие этнокультурному развитию народов, формированию общероссийского гражданского самосознания, </w:t>
            </w:r>
            <w:r w:rsidRPr="000831D6">
              <w:rPr>
                <w:color w:val="000000" w:themeColor="text1"/>
                <w:sz w:val="22"/>
                <w:szCs w:val="22"/>
              </w:rPr>
              <w:lastRenderedPageBreak/>
              <w:t xml:space="preserve">патриотизма и солидарности </w:t>
            </w:r>
          </w:p>
        </w:tc>
        <w:tc>
          <w:tcPr>
            <w:tcW w:w="1417" w:type="dxa"/>
            <w:tcBorders>
              <w:top w:val="nil"/>
              <w:left w:val="nil"/>
              <w:bottom w:val="single" w:sz="4" w:space="0" w:color="auto"/>
              <w:right w:val="single" w:sz="4" w:space="0" w:color="auto"/>
            </w:tcBorders>
            <w:shd w:val="clear" w:color="auto" w:fill="auto"/>
          </w:tcPr>
          <w:p w:rsidR="002034DE" w:rsidRPr="000831D6" w:rsidRDefault="00D27DAB" w:rsidP="002034DE">
            <w:pPr>
              <w:jc w:val="center"/>
              <w:rPr>
                <w:bCs/>
                <w:color w:val="000000" w:themeColor="text1"/>
                <w:sz w:val="22"/>
                <w:szCs w:val="22"/>
              </w:rPr>
            </w:pPr>
            <w:r w:rsidRPr="000831D6">
              <w:rPr>
                <w:bCs/>
                <w:color w:val="000000" w:themeColor="text1"/>
                <w:sz w:val="22"/>
                <w:szCs w:val="22"/>
              </w:rPr>
              <w:lastRenderedPageBreak/>
              <w:t>150,0</w:t>
            </w:r>
          </w:p>
        </w:tc>
        <w:tc>
          <w:tcPr>
            <w:tcW w:w="709" w:type="dxa"/>
            <w:tcBorders>
              <w:top w:val="nil"/>
              <w:left w:val="nil"/>
              <w:bottom w:val="single" w:sz="4" w:space="0" w:color="auto"/>
              <w:right w:val="single" w:sz="4" w:space="0" w:color="auto"/>
            </w:tcBorders>
            <w:shd w:val="clear" w:color="auto" w:fill="auto"/>
          </w:tcPr>
          <w:p w:rsidR="002034DE" w:rsidRPr="000831D6" w:rsidRDefault="00587DF2"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587DF2" w:rsidP="002034DE">
            <w:pPr>
              <w:ind w:left="-137" w:right="-108"/>
              <w:jc w:val="center"/>
              <w:rPr>
                <w:bCs/>
                <w:color w:val="000000" w:themeColor="text1"/>
                <w:sz w:val="22"/>
                <w:szCs w:val="22"/>
              </w:rPr>
            </w:pPr>
            <w:r w:rsidRPr="000831D6">
              <w:rPr>
                <w:bCs/>
                <w:color w:val="000000" w:themeColor="text1"/>
                <w:sz w:val="22"/>
                <w:szCs w:val="22"/>
              </w:rPr>
              <w:t>-</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tc>
        <w:tc>
          <w:tcPr>
            <w:tcW w:w="1417" w:type="dxa"/>
            <w:tcBorders>
              <w:top w:val="nil"/>
              <w:left w:val="nil"/>
              <w:bottom w:val="single" w:sz="4" w:space="0" w:color="auto"/>
              <w:right w:val="single" w:sz="4" w:space="0" w:color="auto"/>
            </w:tcBorders>
            <w:shd w:val="clear" w:color="auto" w:fill="auto"/>
          </w:tcPr>
          <w:p w:rsidR="002034DE" w:rsidRPr="000831D6" w:rsidRDefault="00D27DAB" w:rsidP="002034DE">
            <w:pPr>
              <w:ind w:left="-137" w:right="-108"/>
              <w:jc w:val="center"/>
              <w:rPr>
                <w:bCs/>
                <w:color w:val="000000" w:themeColor="text1"/>
                <w:sz w:val="22"/>
                <w:szCs w:val="22"/>
              </w:rPr>
            </w:pPr>
            <w:r w:rsidRPr="000831D6">
              <w:rPr>
                <w:bCs/>
                <w:color w:val="000000" w:themeColor="text1"/>
                <w:sz w:val="22"/>
                <w:szCs w:val="22"/>
              </w:rPr>
              <w:t>100,0</w:t>
            </w:r>
          </w:p>
        </w:tc>
        <w:tc>
          <w:tcPr>
            <w:tcW w:w="709"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 xml:space="preserve">Содействие поддержке русского языка как государственного языка Российской Федерации и средства межнационального общения и языков народов России, </w:t>
            </w:r>
            <w:r w:rsidRPr="000831D6">
              <w:rPr>
                <w:color w:val="000000" w:themeColor="text1"/>
                <w:sz w:val="22"/>
                <w:szCs w:val="22"/>
              </w:rPr>
              <w:lastRenderedPageBreak/>
              <w:t xml:space="preserve">проживающих в городе Мегионе </w:t>
            </w:r>
          </w:p>
        </w:tc>
        <w:tc>
          <w:tcPr>
            <w:tcW w:w="1417" w:type="dxa"/>
            <w:tcBorders>
              <w:top w:val="nil"/>
              <w:left w:val="nil"/>
              <w:bottom w:val="single" w:sz="4" w:space="0" w:color="auto"/>
              <w:right w:val="single" w:sz="4" w:space="0" w:color="auto"/>
            </w:tcBorders>
            <w:shd w:val="clear" w:color="auto" w:fill="auto"/>
          </w:tcPr>
          <w:p w:rsidR="002034DE" w:rsidRPr="000831D6" w:rsidRDefault="00D27DAB" w:rsidP="002034DE">
            <w:pPr>
              <w:jc w:val="center"/>
              <w:rPr>
                <w:bCs/>
                <w:color w:val="000000" w:themeColor="text1"/>
                <w:sz w:val="22"/>
                <w:szCs w:val="22"/>
              </w:rPr>
            </w:pPr>
            <w:r w:rsidRPr="000831D6">
              <w:rPr>
                <w:bCs/>
                <w:color w:val="000000" w:themeColor="text1"/>
                <w:sz w:val="22"/>
                <w:szCs w:val="22"/>
              </w:rPr>
              <w:lastRenderedPageBreak/>
              <w:t>50</w:t>
            </w:r>
            <w:r w:rsidR="00083DDC" w:rsidRPr="000831D6">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 xml:space="preserve">Социальная и культурная адаптация мигрантов </w:t>
            </w:r>
          </w:p>
        </w:tc>
        <w:tc>
          <w:tcPr>
            <w:tcW w:w="1417" w:type="dxa"/>
            <w:tcBorders>
              <w:top w:val="nil"/>
              <w:left w:val="nil"/>
              <w:bottom w:val="single" w:sz="4" w:space="0" w:color="auto"/>
              <w:right w:val="single" w:sz="4" w:space="0" w:color="auto"/>
            </w:tcBorders>
            <w:shd w:val="clear" w:color="auto" w:fill="auto"/>
          </w:tcPr>
          <w:p w:rsidR="002034DE" w:rsidRPr="000831D6" w:rsidRDefault="002034DE" w:rsidP="002034DE">
            <w:pPr>
              <w:jc w:val="center"/>
              <w:rPr>
                <w:bCs/>
                <w:color w:val="000000" w:themeColor="text1"/>
                <w:sz w:val="22"/>
                <w:szCs w:val="22"/>
              </w:rPr>
            </w:pPr>
            <w:r w:rsidRPr="000831D6">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9E2E2E"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tc>
        <w:tc>
          <w:tcPr>
            <w:tcW w:w="1417" w:type="dxa"/>
            <w:tcBorders>
              <w:top w:val="nil"/>
              <w:left w:val="nil"/>
              <w:bottom w:val="single" w:sz="4" w:space="0" w:color="auto"/>
              <w:right w:val="single" w:sz="4" w:space="0" w:color="auto"/>
            </w:tcBorders>
            <w:shd w:val="clear" w:color="auto" w:fill="auto"/>
          </w:tcPr>
          <w:p w:rsidR="002034DE" w:rsidRPr="000831D6" w:rsidRDefault="00D27DAB" w:rsidP="00D27DAB">
            <w:pPr>
              <w:jc w:val="center"/>
              <w:rPr>
                <w:bCs/>
                <w:color w:val="000000" w:themeColor="text1"/>
                <w:sz w:val="22"/>
                <w:szCs w:val="22"/>
              </w:rPr>
            </w:pPr>
            <w:r w:rsidRPr="000831D6">
              <w:rPr>
                <w:bCs/>
                <w:color w:val="000000" w:themeColor="text1"/>
                <w:sz w:val="22"/>
                <w:szCs w:val="22"/>
              </w:rPr>
              <w:t>165,5</w:t>
            </w:r>
          </w:p>
        </w:tc>
        <w:tc>
          <w:tcPr>
            <w:tcW w:w="709"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 xml:space="preserve">Развитие духовно-нравственных основ и самобытной культуры российского казачества и повышение его роли в воспитании </w:t>
            </w:r>
            <w:r w:rsidRPr="000831D6">
              <w:rPr>
                <w:color w:val="000000" w:themeColor="text1"/>
                <w:sz w:val="22"/>
                <w:szCs w:val="22"/>
              </w:rPr>
              <w:lastRenderedPageBreak/>
              <w:t xml:space="preserve">подрастающего поколения в духе патриотизма. </w:t>
            </w:r>
          </w:p>
        </w:tc>
        <w:tc>
          <w:tcPr>
            <w:tcW w:w="1417" w:type="dxa"/>
            <w:tcBorders>
              <w:top w:val="nil"/>
              <w:left w:val="nil"/>
              <w:bottom w:val="single" w:sz="4" w:space="0" w:color="auto"/>
              <w:right w:val="single" w:sz="4" w:space="0" w:color="auto"/>
            </w:tcBorders>
            <w:shd w:val="clear" w:color="auto" w:fill="auto"/>
          </w:tcPr>
          <w:p w:rsidR="002034DE" w:rsidRPr="000831D6" w:rsidRDefault="002034DE" w:rsidP="002034DE">
            <w:pPr>
              <w:jc w:val="center"/>
              <w:rPr>
                <w:bCs/>
                <w:color w:val="000000" w:themeColor="text1"/>
                <w:sz w:val="22"/>
                <w:szCs w:val="22"/>
              </w:rPr>
            </w:pPr>
            <w:r w:rsidRPr="000831D6">
              <w:rPr>
                <w:bCs/>
                <w:color w:val="000000" w:themeColor="text1"/>
                <w:sz w:val="22"/>
                <w:szCs w:val="22"/>
              </w:rPr>
              <w:lastRenderedPageBreak/>
              <w:t>0</w:t>
            </w:r>
          </w:p>
        </w:tc>
        <w:tc>
          <w:tcPr>
            <w:tcW w:w="709"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color w:val="000000" w:themeColor="text1"/>
                <w:sz w:val="22"/>
                <w:szCs w:val="22"/>
              </w:rPr>
            </w:pPr>
            <w:r w:rsidRPr="000831D6">
              <w:rPr>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C46451"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r w:rsidR="002034DE" w:rsidRPr="000831D6"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0831D6"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0831D6"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0831D6" w:rsidRDefault="002034DE" w:rsidP="002034DE">
            <w:pPr>
              <w:spacing w:line="256" w:lineRule="auto"/>
              <w:rPr>
                <w:color w:val="000000" w:themeColor="text1"/>
                <w:sz w:val="22"/>
                <w:szCs w:val="22"/>
              </w:rPr>
            </w:pPr>
            <w:r w:rsidRPr="000831D6">
              <w:rPr>
                <w:color w:val="000000" w:themeColor="text1"/>
                <w:sz w:val="22"/>
                <w:szCs w:val="22"/>
              </w:rPr>
              <w:t xml:space="preserve">Профилактика экстремизма, минимизация условий для проявлений экстремизма на территории города Мегиона </w:t>
            </w:r>
          </w:p>
        </w:tc>
        <w:tc>
          <w:tcPr>
            <w:tcW w:w="1417" w:type="dxa"/>
            <w:tcBorders>
              <w:top w:val="nil"/>
              <w:left w:val="nil"/>
              <w:bottom w:val="single" w:sz="4" w:space="0" w:color="auto"/>
              <w:right w:val="single" w:sz="4" w:space="0" w:color="auto"/>
            </w:tcBorders>
            <w:shd w:val="clear" w:color="auto" w:fill="auto"/>
          </w:tcPr>
          <w:p w:rsidR="002034DE" w:rsidRPr="000831D6" w:rsidRDefault="00D27DAB" w:rsidP="002034DE">
            <w:pPr>
              <w:jc w:val="center"/>
              <w:rPr>
                <w:bCs/>
                <w:color w:val="000000" w:themeColor="text1"/>
                <w:sz w:val="22"/>
                <w:szCs w:val="22"/>
              </w:rPr>
            </w:pPr>
            <w:r w:rsidRPr="000831D6">
              <w:rPr>
                <w:bCs/>
                <w:color w:val="000000" w:themeColor="text1"/>
                <w:sz w:val="22"/>
                <w:szCs w:val="22"/>
              </w:rPr>
              <w:t>100</w:t>
            </w:r>
            <w:r w:rsidR="00C05102" w:rsidRPr="000831D6">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r w:rsidRPr="000831D6">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0831D6"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0831D6" w:rsidRDefault="002034DE" w:rsidP="002034DE">
            <w:pPr>
              <w:ind w:left="-137" w:right="-108"/>
              <w:jc w:val="center"/>
              <w:rPr>
                <w:bCs/>
                <w:color w:val="000000" w:themeColor="text1"/>
                <w:sz w:val="22"/>
                <w:szCs w:val="22"/>
              </w:rPr>
            </w:pPr>
          </w:p>
        </w:tc>
      </w:tr>
    </w:tbl>
    <w:p w:rsidR="001A3917" w:rsidRPr="000831D6" w:rsidRDefault="001A3917" w:rsidP="001A3917">
      <w:pPr>
        <w:rPr>
          <w:color w:val="000000" w:themeColor="text1"/>
          <w:sz w:val="22"/>
          <w:szCs w:val="22"/>
        </w:rPr>
      </w:pPr>
    </w:p>
    <w:p w:rsidR="00A606BB" w:rsidRPr="000831D6" w:rsidRDefault="00A606BB" w:rsidP="001A3917">
      <w:pPr>
        <w:pStyle w:val="ConsPlusTitle"/>
        <w:widowControl/>
        <w:suppressAutoHyphens/>
        <w:jc w:val="right"/>
        <w:rPr>
          <w:rFonts w:ascii="Times New Roman" w:hAnsi="Times New Roman" w:cs="Times New Roman"/>
          <w:b w:val="0"/>
          <w:color w:val="000000" w:themeColor="text1"/>
        </w:rPr>
      </w:pPr>
    </w:p>
    <w:p w:rsidR="0020339C" w:rsidRPr="000831D6" w:rsidRDefault="0020339C"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0831D6" w:rsidRPr="000831D6" w:rsidRDefault="000831D6" w:rsidP="001A3917">
      <w:pPr>
        <w:pStyle w:val="ConsPlusTitle"/>
        <w:widowControl/>
        <w:suppressAutoHyphens/>
        <w:jc w:val="right"/>
        <w:rPr>
          <w:rFonts w:ascii="Times New Roman" w:hAnsi="Times New Roman" w:cs="Times New Roman"/>
          <w:b w:val="0"/>
          <w:color w:val="000000" w:themeColor="text1"/>
        </w:rPr>
      </w:pPr>
    </w:p>
    <w:p w:rsidR="001A3917" w:rsidRPr="000831D6" w:rsidRDefault="001A3917" w:rsidP="001A3917">
      <w:pPr>
        <w:pStyle w:val="ConsPlusTitle"/>
        <w:widowControl/>
        <w:suppressAutoHyphens/>
        <w:jc w:val="right"/>
        <w:rPr>
          <w:rFonts w:ascii="Times New Roman" w:hAnsi="Times New Roman" w:cs="Times New Roman"/>
          <w:b w:val="0"/>
          <w:color w:val="000000" w:themeColor="text1"/>
        </w:rPr>
      </w:pPr>
      <w:r w:rsidRPr="000831D6">
        <w:rPr>
          <w:rFonts w:ascii="Times New Roman" w:hAnsi="Times New Roman" w:cs="Times New Roman"/>
          <w:b w:val="0"/>
          <w:color w:val="000000" w:themeColor="text1"/>
        </w:rPr>
        <w:lastRenderedPageBreak/>
        <w:t>Приложение 3</w:t>
      </w:r>
      <w:r w:rsidR="009121D0" w:rsidRPr="000831D6">
        <w:rPr>
          <w:rFonts w:ascii="Times New Roman" w:hAnsi="Times New Roman" w:cs="Times New Roman"/>
          <w:b w:val="0"/>
          <w:color w:val="000000" w:themeColor="text1"/>
        </w:rPr>
        <w:t xml:space="preserve"> к письму от _________№________</w:t>
      </w:r>
    </w:p>
    <w:p w:rsidR="001A3917" w:rsidRPr="000831D6" w:rsidRDefault="001A3917" w:rsidP="00964FF5">
      <w:pPr>
        <w:pStyle w:val="ConsPlusTitle"/>
        <w:widowControl/>
        <w:suppressAutoHyphens/>
        <w:jc w:val="right"/>
        <w:rPr>
          <w:rFonts w:ascii="Times New Roman" w:hAnsi="Times New Roman" w:cs="Times New Roman"/>
          <w:b w:val="0"/>
          <w:color w:val="000000" w:themeColor="text1"/>
        </w:rPr>
      </w:pPr>
    </w:p>
    <w:p w:rsidR="001A3917" w:rsidRPr="000831D6" w:rsidRDefault="00527709" w:rsidP="00527709">
      <w:pPr>
        <w:jc w:val="center"/>
        <w:rPr>
          <w:b/>
          <w:color w:val="000000" w:themeColor="text1"/>
          <w:sz w:val="22"/>
          <w:szCs w:val="22"/>
        </w:rPr>
      </w:pPr>
      <w:r w:rsidRPr="000831D6">
        <w:rPr>
          <w:b/>
          <w:color w:val="000000" w:themeColor="text1"/>
          <w:sz w:val="22"/>
          <w:szCs w:val="22"/>
        </w:rPr>
        <w:t xml:space="preserve">Информация о некоммерческих организациях, направивших заявки на получение грантовой поддержки </w:t>
      </w:r>
      <w:r w:rsidRPr="000831D6">
        <w:rPr>
          <w:b/>
          <w:color w:val="000000" w:themeColor="text1"/>
          <w:sz w:val="22"/>
          <w:szCs w:val="22"/>
        </w:rPr>
        <w:br/>
        <w:t xml:space="preserve">(в сфере профилактики экстремизма и гармонизации межнациональных, межконфессиональных отношений) </w:t>
      </w:r>
      <w:r w:rsidR="00083F79" w:rsidRPr="000831D6">
        <w:rPr>
          <w:b/>
          <w:color w:val="000000" w:themeColor="text1"/>
          <w:sz w:val="22"/>
          <w:szCs w:val="22"/>
        </w:rPr>
        <w:br/>
      </w:r>
      <w:r w:rsidR="00227B93" w:rsidRPr="000831D6">
        <w:rPr>
          <w:b/>
          <w:color w:val="000000" w:themeColor="text1"/>
          <w:sz w:val="22"/>
          <w:szCs w:val="22"/>
        </w:rPr>
        <w:t>за отчетный период</w:t>
      </w:r>
    </w:p>
    <w:p w:rsidR="001A3917" w:rsidRPr="000831D6" w:rsidRDefault="001A3917" w:rsidP="00964FF5">
      <w:pPr>
        <w:pStyle w:val="ConsPlusTitle"/>
        <w:widowControl/>
        <w:suppressAutoHyphens/>
        <w:jc w:val="right"/>
        <w:rPr>
          <w:rFonts w:ascii="Times New Roman" w:hAnsi="Times New Roman" w:cs="Times New Roman"/>
          <w:b w:val="0"/>
          <w:color w:val="000000" w:themeColor="text1"/>
        </w:rPr>
      </w:pPr>
    </w:p>
    <w:p w:rsidR="005A406E" w:rsidRPr="000831D6" w:rsidRDefault="005A406E" w:rsidP="00964FF5">
      <w:pPr>
        <w:pStyle w:val="ConsPlusTitle"/>
        <w:widowControl/>
        <w:suppressAutoHyphens/>
        <w:jc w:val="right"/>
        <w:rPr>
          <w:rFonts w:ascii="Times New Roman" w:hAnsi="Times New Roman" w:cs="Times New Roman"/>
          <w:b w:val="0"/>
          <w:color w:val="000000" w:themeColor="text1"/>
        </w:rPr>
      </w:pPr>
    </w:p>
    <w:tbl>
      <w:tblPr>
        <w:tblW w:w="150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70"/>
        <w:gridCol w:w="3295"/>
        <w:gridCol w:w="1843"/>
        <w:gridCol w:w="1275"/>
        <w:gridCol w:w="2127"/>
        <w:gridCol w:w="1967"/>
        <w:gridCol w:w="1701"/>
      </w:tblGrid>
      <w:tr w:rsidR="005A406E" w:rsidRPr="000831D6" w:rsidTr="005A406E">
        <w:tc>
          <w:tcPr>
            <w:tcW w:w="560" w:type="dxa"/>
          </w:tcPr>
          <w:p w:rsidR="005A406E" w:rsidRPr="000831D6" w:rsidRDefault="005A406E" w:rsidP="005A406E">
            <w:pPr>
              <w:pStyle w:val="ac"/>
              <w:jc w:val="center"/>
              <w:rPr>
                <w:rFonts w:cs="Times New Roman"/>
                <w:sz w:val="22"/>
                <w:szCs w:val="22"/>
              </w:rPr>
            </w:pPr>
            <w:r w:rsidRPr="000831D6">
              <w:rPr>
                <w:rFonts w:cs="Times New Roman"/>
                <w:sz w:val="22"/>
                <w:szCs w:val="22"/>
              </w:rPr>
              <w:t>№</w:t>
            </w:r>
          </w:p>
          <w:p w:rsidR="005A406E" w:rsidRPr="000831D6" w:rsidRDefault="005A406E" w:rsidP="005A406E">
            <w:pPr>
              <w:jc w:val="center"/>
              <w:rPr>
                <w:sz w:val="22"/>
                <w:szCs w:val="22"/>
              </w:rPr>
            </w:pPr>
            <w:r w:rsidRPr="000831D6">
              <w:rPr>
                <w:sz w:val="22"/>
                <w:szCs w:val="22"/>
              </w:rPr>
              <w:t>п/п</w:t>
            </w:r>
          </w:p>
        </w:tc>
        <w:tc>
          <w:tcPr>
            <w:tcW w:w="2270" w:type="dxa"/>
          </w:tcPr>
          <w:p w:rsidR="005A406E" w:rsidRPr="000831D6" w:rsidRDefault="005A406E" w:rsidP="005A406E">
            <w:pPr>
              <w:jc w:val="center"/>
              <w:rPr>
                <w:sz w:val="22"/>
                <w:szCs w:val="22"/>
              </w:rPr>
            </w:pPr>
            <w:r w:rsidRPr="000831D6">
              <w:rPr>
                <w:sz w:val="22"/>
                <w:szCs w:val="22"/>
              </w:rPr>
              <w:t>Наименование НКО</w:t>
            </w:r>
          </w:p>
        </w:tc>
        <w:tc>
          <w:tcPr>
            <w:tcW w:w="3295" w:type="dxa"/>
            <w:shd w:val="clear" w:color="auto" w:fill="auto"/>
          </w:tcPr>
          <w:p w:rsidR="005A406E" w:rsidRPr="000831D6" w:rsidRDefault="005A406E" w:rsidP="005A406E">
            <w:pPr>
              <w:jc w:val="center"/>
              <w:rPr>
                <w:sz w:val="22"/>
                <w:szCs w:val="22"/>
              </w:rPr>
            </w:pPr>
            <w:r w:rsidRPr="000831D6">
              <w:rPr>
                <w:sz w:val="22"/>
                <w:szCs w:val="22"/>
              </w:rPr>
              <w:t>Форма НКО</w:t>
            </w:r>
          </w:p>
          <w:p w:rsidR="005A406E" w:rsidRPr="000831D6" w:rsidRDefault="005A406E" w:rsidP="005A406E">
            <w:pPr>
              <w:jc w:val="center"/>
              <w:rPr>
                <w:sz w:val="22"/>
                <w:szCs w:val="22"/>
              </w:rPr>
            </w:pPr>
            <w:r w:rsidRPr="000831D6">
              <w:rPr>
                <w:sz w:val="22"/>
                <w:szCs w:val="22"/>
              </w:rPr>
              <w:t>(религиозная, созданная по национально-культурному признаку, в форме казачьего общества, иные)</w:t>
            </w:r>
          </w:p>
        </w:tc>
        <w:tc>
          <w:tcPr>
            <w:tcW w:w="1843" w:type="dxa"/>
            <w:shd w:val="clear" w:color="auto" w:fill="auto"/>
          </w:tcPr>
          <w:p w:rsidR="005A406E" w:rsidRPr="000831D6" w:rsidRDefault="005A406E" w:rsidP="005A406E">
            <w:pPr>
              <w:jc w:val="center"/>
              <w:rPr>
                <w:sz w:val="22"/>
                <w:szCs w:val="22"/>
              </w:rPr>
            </w:pPr>
            <w:r w:rsidRPr="000831D6">
              <w:rPr>
                <w:sz w:val="22"/>
                <w:szCs w:val="22"/>
              </w:rPr>
              <w:t>ФИО, контакты руководителя</w:t>
            </w:r>
          </w:p>
        </w:tc>
        <w:tc>
          <w:tcPr>
            <w:tcW w:w="1275" w:type="dxa"/>
          </w:tcPr>
          <w:p w:rsidR="005A406E" w:rsidRPr="000831D6" w:rsidRDefault="005A406E" w:rsidP="005A406E">
            <w:pPr>
              <w:jc w:val="center"/>
              <w:rPr>
                <w:sz w:val="22"/>
                <w:szCs w:val="22"/>
              </w:rPr>
            </w:pPr>
            <w:r w:rsidRPr="000831D6">
              <w:rPr>
                <w:sz w:val="22"/>
                <w:szCs w:val="22"/>
              </w:rPr>
              <w:t>Наименование проекта</w:t>
            </w:r>
          </w:p>
        </w:tc>
        <w:tc>
          <w:tcPr>
            <w:tcW w:w="2127" w:type="dxa"/>
          </w:tcPr>
          <w:p w:rsidR="005A406E" w:rsidRPr="000831D6" w:rsidRDefault="005A406E" w:rsidP="005A406E">
            <w:pPr>
              <w:jc w:val="center"/>
              <w:rPr>
                <w:sz w:val="22"/>
                <w:szCs w:val="22"/>
              </w:rPr>
            </w:pPr>
            <w:r w:rsidRPr="000831D6">
              <w:rPr>
                <w:sz w:val="22"/>
                <w:szCs w:val="22"/>
              </w:rPr>
              <w:t>Краткое описание проекта</w:t>
            </w:r>
          </w:p>
        </w:tc>
        <w:tc>
          <w:tcPr>
            <w:tcW w:w="1967" w:type="dxa"/>
          </w:tcPr>
          <w:p w:rsidR="005A406E" w:rsidRPr="000831D6" w:rsidRDefault="005A406E" w:rsidP="005A406E">
            <w:pPr>
              <w:jc w:val="center"/>
              <w:rPr>
                <w:sz w:val="22"/>
                <w:szCs w:val="22"/>
              </w:rPr>
            </w:pPr>
            <w:r w:rsidRPr="000831D6">
              <w:rPr>
                <w:sz w:val="22"/>
                <w:szCs w:val="22"/>
              </w:rPr>
              <w:t>Статус (победитель конкурса/не получили поддержку)</w:t>
            </w:r>
          </w:p>
        </w:tc>
        <w:tc>
          <w:tcPr>
            <w:tcW w:w="1701" w:type="dxa"/>
          </w:tcPr>
          <w:p w:rsidR="005A406E" w:rsidRPr="000831D6" w:rsidRDefault="005A406E" w:rsidP="005A406E">
            <w:pPr>
              <w:jc w:val="center"/>
              <w:rPr>
                <w:sz w:val="22"/>
                <w:szCs w:val="22"/>
              </w:rPr>
            </w:pPr>
            <w:r w:rsidRPr="000831D6">
              <w:rPr>
                <w:sz w:val="22"/>
                <w:szCs w:val="22"/>
              </w:rPr>
              <w:t>Сумма поддержки*</w:t>
            </w:r>
          </w:p>
        </w:tc>
      </w:tr>
      <w:tr w:rsidR="005A406E" w:rsidRPr="000831D6" w:rsidTr="005A406E">
        <w:tc>
          <w:tcPr>
            <w:tcW w:w="560" w:type="dxa"/>
          </w:tcPr>
          <w:p w:rsidR="005A406E" w:rsidRPr="000831D6" w:rsidRDefault="005A406E" w:rsidP="005A406E">
            <w:pPr>
              <w:jc w:val="center"/>
              <w:rPr>
                <w:sz w:val="22"/>
                <w:szCs w:val="22"/>
              </w:rPr>
            </w:pPr>
            <w:r w:rsidRPr="000831D6">
              <w:rPr>
                <w:sz w:val="22"/>
                <w:szCs w:val="22"/>
              </w:rPr>
              <w:t>1.</w:t>
            </w:r>
          </w:p>
        </w:tc>
        <w:tc>
          <w:tcPr>
            <w:tcW w:w="2270" w:type="dxa"/>
          </w:tcPr>
          <w:p w:rsidR="005A406E" w:rsidRPr="000831D6" w:rsidRDefault="005A406E" w:rsidP="005A406E">
            <w:pPr>
              <w:jc w:val="center"/>
              <w:rPr>
                <w:sz w:val="22"/>
                <w:szCs w:val="22"/>
              </w:rPr>
            </w:pPr>
            <w:r w:rsidRPr="000831D6">
              <w:rPr>
                <w:sz w:val="22"/>
                <w:szCs w:val="22"/>
              </w:rPr>
              <w:t>2</w:t>
            </w:r>
          </w:p>
        </w:tc>
        <w:tc>
          <w:tcPr>
            <w:tcW w:w="3295" w:type="dxa"/>
            <w:shd w:val="clear" w:color="auto" w:fill="auto"/>
          </w:tcPr>
          <w:p w:rsidR="005A406E" w:rsidRPr="000831D6" w:rsidRDefault="005A406E" w:rsidP="005A406E">
            <w:pPr>
              <w:jc w:val="center"/>
              <w:rPr>
                <w:sz w:val="22"/>
                <w:szCs w:val="22"/>
              </w:rPr>
            </w:pPr>
            <w:r w:rsidRPr="000831D6">
              <w:rPr>
                <w:sz w:val="22"/>
                <w:szCs w:val="22"/>
              </w:rPr>
              <w:t>3</w:t>
            </w:r>
          </w:p>
        </w:tc>
        <w:tc>
          <w:tcPr>
            <w:tcW w:w="1843" w:type="dxa"/>
            <w:shd w:val="clear" w:color="auto" w:fill="auto"/>
          </w:tcPr>
          <w:p w:rsidR="005A406E" w:rsidRPr="000831D6" w:rsidRDefault="005A406E" w:rsidP="005A406E">
            <w:pPr>
              <w:jc w:val="center"/>
              <w:rPr>
                <w:sz w:val="22"/>
                <w:szCs w:val="22"/>
              </w:rPr>
            </w:pPr>
            <w:r w:rsidRPr="000831D6">
              <w:rPr>
                <w:sz w:val="22"/>
                <w:szCs w:val="22"/>
              </w:rPr>
              <w:t>4</w:t>
            </w:r>
          </w:p>
        </w:tc>
        <w:tc>
          <w:tcPr>
            <w:tcW w:w="1275" w:type="dxa"/>
          </w:tcPr>
          <w:p w:rsidR="005A406E" w:rsidRPr="000831D6" w:rsidRDefault="005A406E" w:rsidP="005A406E">
            <w:pPr>
              <w:jc w:val="center"/>
              <w:rPr>
                <w:sz w:val="22"/>
                <w:szCs w:val="22"/>
              </w:rPr>
            </w:pPr>
            <w:r w:rsidRPr="000831D6">
              <w:rPr>
                <w:sz w:val="22"/>
                <w:szCs w:val="22"/>
              </w:rPr>
              <w:t>5</w:t>
            </w:r>
          </w:p>
        </w:tc>
        <w:tc>
          <w:tcPr>
            <w:tcW w:w="2127" w:type="dxa"/>
          </w:tcPr>
          <w:p w:rsidR="005A406E" w:rsidRPr="000831D6" w:rsidRDefault="005A406E" w:rsidP="005A406E">
            <w:pPr>
              <w:jc w:val="center"/>
              <w:rPr>
                <w:sz w:val="22"/>
                <w:szCs w:val="22"/>
              </w:rPr>
            </w:pPr>
            <w:r w:rsidRPr="000831D6">
              <w:rPr>
                <w:sz w:val="22"/>
                <w:szCs w:val="22"/>
              </w:rPr>
              <w:t>6</w:t>
            </w:r>
          </w:p>
        </w:tc>
        <w:tc>
          <w:tcPr>
            <w:tcW w:w="1967" w:type="dxa"/>
          </w:tcPr>
          <w:p w:rsidR="005A406E" w:rsidRPr="000831D6" w:rsidRDefault="005A406E" w:rsidP="005A406E">
            <w:pPr>
              <w:jc w:val="center"/>
              <w:rPr>
                <w:sz w:val="22"/>
                <w:szCs w:val="22"/>
              </w:rPr>
            </w:pPr>
            <w:r w:rsidRPr="000831D6">
              <w:rPr>
                <w:sz w:val="22"/>
                <w:szCs w:val="22"/>
              </w:rPr>
              <w:t>7</w:t>
            </w:r>
          </w:p>
        </w:tc>
        <w:tc>
          <w:tcPr>
            <w:tcW w:w="1701" w:type="dxa"/>
          </w:tcPr>
          <w:p w:rsidR="005A406E" w:rsidRPr="000831D6" w:rsidRDefault="005A406E" w:rsidP="005A406E">
            <w:pPr>
              <w:jc w:val="center"/>
              <w:rPr>
                <w:sz w:val="22"/>
                <w:szCs w:val="22"/>
              </w:rPr>
            </w:pPr>
            <w:r w:rsidRPr="000831D6">
              <w:rPr>
                <w:sz w:val="22"/>
                <w:szCs w:val="22"/>
              </w:rPr>
              <w:t>8</w:t>
            </w:r>
          </w:p>
        </w:tc>
      </w:tr>
      <w:tr w:rsidR="005A406E" w:rsidRPr="000831D6" w:rsidTr="005A406E">
        <w:tc>
          <w:tcPr>
            <w:tcW w:w="15038" w:type="dxa"/>
            <w:gridSpan w:val="8"/>
          </w:tcPr>
          <w:p w:rsidR="00DC1FCF" w:rsidRPr="000831D6" w:rsidRDefault="00DC1FCF" w:rsidP="00DC1FCF">
            <w:pPr>
              <w:jc w:val="center"/>
              <w:rPr>
                <w:sz w:val="22"/>
                <w:szCs w:val="22"/>
              </w:rPr>
            </w:pPr>
            <w:r w:rsidRPr="000831D6">
              <w:rPr>
                <w:sz w:val="22"/>
                <w:szCs w:val="22"/>
              </w:rPr>
              <w:t xml:space="preserve">Первый конкурс 2020 года </w:t>
            </w:r>
          </w:p>
          <w:p w:rsidR="005A406E" w:rsidRPr="000831D6" w:rsidRDefault="00DC1FCF" w:rsidP="00DC1FCF">
            <w:pPr>
              <w:jc w:val="center"/>
              <w:rPr>
                <w:sz w:val="22"/>
                <w:szCs w:val="22"/>
              </w:rPr>
            </w:pPr>
            <w:r w:rsidRPr="000831D6">
              <w:rPr>
                <w:sz w:val="22"/>
                <w:szCs w:val="22"/>
              </w:rPr>
              <w:t>Грант Губернатора Ханты-Мансийского автономного округа – Югры на развитие гражданского общества</w:t>
            </w:r>
            <w:r w:rsidRPr="000831D6">
              <w:rPr>
                <w:sz w:val="22"/>
                <w:szCs w:val="22"/>
              </w:rPr>
              <w:t xml:space="preserve"> </w:t>
            </w:r>
          </w:p>
        </w:tc>
      </w:tr>
      <w:tr w:rsidR="001A0FBB" w:rsidRPr="000831D6" w:rsidTr="005A406E">
        <w:tc>
          <w:tcPr>
            <w:tcW w:w="560" w:type="dxa"/>
          </w:tcPr>
          <w:p w:rsidR="001A0FBB" w:rsidRPr="000831D6" w:rsidRDefault="001A0FBB" w:rsidP="001A0FBB">
            <w:pPr>
              <w:jc w:val="center"/>
              <w:rPr>
                <w:sz w:val="22"/>
                <w:szCs w:val="22"/>
              </w:rPr>
            </w:pPr>
            <w:r w:rsidRPr="000831D6">
              <w:rPr>
                <w:sz w:val="22"/>
                <w:szCs w:val="22"/>
              </w:rPr>
              <w:t>1.</w:t>
            </w:r>
          </w:p>
        </w:tc>
        <w:tc>
          <w:tcPr>
            <w:tcW w:w="2270" w:type="dxa"/>
          </w:tcPr>
          <w:p w:rsidR="001A0FBB" w:rsidRPr="000831D6" w:rsidRDefault="001A0FBB" w:rsidP="001A0FBB">
            <w:pPr>
              <w:rPr>
                <w:sz w:val="22"/>
                <w:szCs w:val="22"/>
                <w:shd w:val="clear" w:color="auto" w:fill="FFFFFF"/>
              </w:rPr>
            </w:pPr>
            <w:r w:rsidRPr="000831D6">
              <w:rPr>
                <w:color w:val="000000"/>
                <w:sz w:val="22"/>
                <w:szCs w:val="22"/>
                <w:shd w:val="clear" w:color="auto" w:fill="FFFFFF"/>
              </w:rPr>
              <w:t>Некоммерческая организация Мегионское городское казачье общество</w:t>
            </w:r>
          </w:p>
        </w:tc>
        <w:tc>
          <w:tcPr>
            <w:tcW w:w="3295" w:type="dxa"/>
            <w:shd w:val="clear" w:color="auto" w:fill="auto"/>
          </w:tcPr>
          <w:p w:rsidR="001A0FBB" w:rsidRPr="000831D6" w:rsidRDefault="001A0FBB" w:rsidP="001A0FBB">
            <w:pPr>
              <w:rPr>
                <w:sz w:val="22"/>
                <w:szCs w:val="22"/>
              </w:rPr>
            </w:pPr>
            <w:r w:rsidRPr="000831D6">
              <w:rPr>
                <w:sz w:val="22"/>
                <w:szCs w:val="22"/>
              </w:rPr>
              <w:t>Казачье общество</w:t>
            </w:r>
          </w:p>
        </w:tc>
        <w:tc>
          <w:tcPr>
            <w:tcW w:w="1843" w:type="dxa"/>
            <w:shd w:val="clear" w:color="auto" w:fill="auto"/>
            <w:vAlign w:val="center"/>
          </w:tcPr>
          <w:p w:rsidR="001A0FBB" w:rsidRPr="000831D6" w:rsidRDefault="001A0FBB" w:rsidP="001A0FBB">
            <w:pPr>
              <w:rPr>
                <w:sz w:val="22"/>
                <w:szCs w:val="22"/>
              </w:rPr>
            </w:pPr>
            <w:r w:rsidRPr="000831D6">
              <w:rPr>
                <w:sz w:val="22"/>
                <w:szCs w:val="22"/>
              </w:rPr>
              <w:t>Атаман:</w:t>
            </w:r>
          </w:p>
          <w:p w:rsidR="001A0FBB" w:rsidRPr="000831D6" w:rsidRDefault="001A0FBB" w:rsidP="001A0FBB">
            <w:pPr>
              <w:rPr>
                <w:sz w:val="22"/>
                <w:szCs w:val="22"/>
              </w:rPr>
            </w:pPr>
            <w:r w:rsidRPr="000831D6">
              <w:rPr>
                <w:sz w:val="22"/>
                <w:szCs w:val="22"/>
              </w:rPr>
              <w:t>Пайль Анатолий Феофанович</w:t>
            </w:r>
          </w:p>
          <w:p w:rsidR="001A0FBB" w:rsidRPr="000831D6" w:rsidRDefault="001A0FBB" w:rsidP="001A0FBB">
            <w:pPr>
              <w:rPr>
                <w:sz w:val="22"/>
                <w:szCs w:val="22"/>
              </w:rPr>
            </w:pPr>
            <w:r w:rsidRPr="000831D6">
              <w:rPr>
                <w:sz w:val="22"/>
                <w:szCs w:val="22"/>
              </w:rPr>
              <w:t>тел. (932)4331429</w:t>
            </w:r>
          </w:p>
          <w:p w:rsidR="001A0FBB" w:rsidRPr="000831D6" w:rsidRDefault="001A0FBB" w:rsidP="001A0FBB">
            <w:pPr>
              <w:rPr>
                <w:sz w:val="22"/>
                <w:szCs w:val="22"/>
              </w:rPr>
            </w:pPr>
            <w:hyperlink r:id="rId8" w:history="1">
              <w:r w:rsidRPr="000831D6">
                <w:rPr>
                  <w:rStyle w:val="a5"/>
                  <w:rFonts w:ascii="Times New Roman" w:hAnsi="Times New Roman"/>
                  <w:sz w:val="22"/>
                  <w:szCs w:val="22"/>
                </w:rPr>
                <w:t>hutor.megion@mail.ru</w:t>
              </w:r>
            </w:hyperlink>
          </w:p>
          <w:p w:rsidR="001A0FBB" w:rsidRPr="000831D6" w:rsidRDefault="001A0FBB" w:rsidP="001A0FBB">
            <w:pPr>
              <w:rPr>
                <w:sz w:val="22"/>
                <w:szCs w:val="22"/>
              </w:rPr>
            </w:pPr>
          </w:p>
          <w:p w:rsidR="001A0FBB" w:rsidRPr="000831D6" w:rsidRDefault="001A0FBB" w:rsidP="001A0FBB">
            <w:pPr>
              <w:rPr>
                <w:sz w:val="22"/>
                <w:szCs w:val="22"/>
              </w:rPr>
            </w:pPr>
          </w:p>
          <w:p w:rsidR="001A0FBB" w:rsidRPr="000831D6" w:rsidRDefault="001A0FBB" w:rsidP="001A0FBB">
            <w:pPr>
              <w:rPr>
                <w:sz w:val="22"/>
                <w:szCs w:val="22"/>
              </w:rPr>
            </w:pPr>
          </w:p>
          <w:p w:rsidR="001A0FBB" w:rsidRPr="000831D6" w:rsidRDefault="001A0FBB" w:rsidP="001A0FBB">
            <w:pPr>
              <w:rPr>
                <w:sz w:val="22"/>
                <w:szCs w:val="22"/>
              </w:rPr>
            </w:pPr>
          </w:p>
          <w:p w:rsidR="001A0FBB" w:rsidRPr="000831D6" w:rsidRDefault="001A0FBB" w:rsidP="001A0FBB">
            <w:pPr>
              <w:rPr>
                <w:sz w:val="22"/>
                <w:szCs w:val="22"/>
              </w:rPr>
            </w:pPr>
          </w:p>
          <w:p w:rsidR="001A0FBB" w:rsidRPr="000831D6" w:rsidRDefault="001A0FBB" w:rsidP="001A0FBB">
            <w:pPr>
              <w:rPr>
                <w:sz w:val="22"/>
                <w:szCs w:val="22"/>
              </w:rPr>
            </w:pPr>
          </w:p>
          <w:p w:rsidR="001A0FBB" w:rsidRPr="000831D6" w:rsidRDefault="001A0FBB" w:rsidP="001A0FBB">
            <w:pPr>
              <w:rPr>
                <w:sz w:val="22"/>
                <w:szCs w:val="22"/>
              </w:rPr>
            </w:pPr>
          </w:p>
        </w:tc>
        <w:tc>
          <w:tcPr>
            <w:tcW w:w="1275" w:type="dxa"/>
          </w:tcPr>
          <w:p w:rsidR="001A0FBB" w:rsidRPr="000831D6" w:rsidRDefault="001A0FBB" w:rsidP="001A0FBB">
            <w:pPr>
              <w:rPr>
                <w:sz w:val="22"/>
                <w:szCs w:val="22"/>
              </w:rPr>
            </w:pPr>
            <w:r w:rsidRPr="000831D6">
              <w:rPr>
                <w:sz w:val="22"/>
                <w:szCs w:val="22"/>
              </w:rPr>
              <w:t>Межэтнический фестиваль «Моя Родина - Сибирь»</w:t>
            </w:r>
          </w:p>
        </w:tc>
        <w:tc>
          <w:tcPr>
            <w:tcW w:w="2127" w:type="dxa"/>
          </w:tcPr>
          <w:p w:rsidR="001A0FBB" w:rsidRPr="000831D6" w:rsidRDefault="001A0FBB" w:rsidP="001A0FBB">
            <w:pPr>
              <w:rPr>
                <w:sz w:val="22"/>
                <w:szCs w:val="22"/>
              </w:rPr>
            </w:pPr>
            <w:r w:rsidRPr="000831D6">
              <w:rPr>
                <w:color w:val="000000"/>
                <w:sz w:val="22"/>
                <w:szCs w:val="22"/>
                <w:shd w:val="clear" w:color="auto" w:fill="FFFFFF"/>
              </w:rPr>
              <w:t>Содействие расширению знаний людей, проживающих в городе Мегионе с традициями культурой и бытом других народов. Стремление объединить людей разных народов и национальностей на одном общем фестивале.</w:t>
            </w:r>
          </w:p>
        </w:tc>
        <w:tc>
          <w:tcPr>
            <w:tcW w:w="1967" w:type="dxa"/>
          </w:tcPr>
          <w:p w:rsidR="001A0FBB" w:rsidRPr="000831D6" w:rsidRDefault="001A0FBB" w:rsidP="001A0FBB">
            <w:pPr>
              <w:rPr>
                <w:sz w:val="22"/>
                <w:szCs w:val="22"/>
              </w:rPr>
            </w:pPr>
            <w:r w:rsidRPr="000831D6">
              <w:rPr>
                <w:sz w:val="22"/>
                <w:szCs w:val="22"/>
              </w:rPr>
              <w:t>Не получили поддержку</w:t>
            </w:r>
          </w:p>
        </w:tc>
        <w:tc>
          <w:tcPr>
            <w:tcW w:w="1701" w:type="dxa"/>
          </w:tcPr>
          <w:p w:rsidR="001A0FBB" w:rsidRPr="000831D6" w:rsidRDefault="001A0FBB" w:rsidP="001A0FBB">
            <w:pPr>
              <w:rPr>
                <w:sz w:val="22"/>
                <w:szCs w:val="22"/>
              </w:rPr>
            </w:pPr>
          </w:p>
        </w:tc>
      </w:tr>
    </w:tbl>
    <w:p w:rsidR="004F2B22" w:rsidRPr="000831D6" w:rsidRDefault="004F2B22" w:rsidP="004F2B22">
      <w:pPr>
        <w:spacing w:after="200" w:line="276" w:lineRule="auto"/>
        <w:ind w:left="142"/>
        <w:rPr>
          <w:color w:val="000000" w:themeColor="text1"/>
          <w:sz w:val="22"/>
          <w:szCs w:val="22"/>
          <w:lang w:eastAsia="en-US"/>
        </w:rPr>
      </w:pPr>
      <w:r w:rsidRPr="000831D6">
        <w:rPr>
          <w:color w:val="000000" w:themeColor="text1"/>
          <w:sz w:val="22"/>
          <w:szCs w:val="22"/>
          <w:lang w:eastAsia="en-US"/>
        </w:rPr>
        <w:t xml:space="preserve">* Заполняется при условии – столбец </w:t>
      </w:r>
      <w:r w:rsidR="00EE0234" w:rsidRPr="000831D6">
        <w:rPr>
          <w:color w:val="000000" w:themeColor="text1"/>
          <w:sz w:val="22"/>
          <w:szCs w:val="22"/>
          <w:lang w:eastAsia="en-US"/>
        </w:rPr>
        <w:t>7</w:t>
      </w:r>
      <w:r w:rsidRPr="000831D6">
        <w:rPr>
          <w:color w:val="000000" w:themeColor="text1"/>
          <w:sz w:val="22"/>
          <w:szCs w:val="22"/>
          <w:lang w:eastAsia="en-US"/>
        </w:rPr>
        <w:t xml:space="preserve"> статус «Победитель» </w:t>
      </w:r>
    </w:p>
    <w:p w:rsidR="0020339C" w:rsidRPr="000831D6" w:rsidRDefault="0020339C" w:rsidP="00964FF5">
      <w:pPr>
        <w:pStyle w:val="ConsPlusTitle"/>
        <w:widowControl/>
        <w:suppressAutoHyphens/>
        <w:jc w:val="right"/>
        <w:rPr>
          <w:rFonts w:ascii="Times New Roman" w:hAnsi="Times New Roman" w:cs="Times New Roman"/>
          <w:b w:val="0"/>
          <w:color w:val="000000" w:themeColor="text1"/>
        </w:rPr>
      </w:pPr>
    </w:p>
    <w:p w:rsidR="008178DC" w:rsidRPr="000831D6" w:rsidRDefault="008178DC" w:rsidP="00964FF5">
      <w:pPr>
        <w:pStyle w:val="ConsPlusTitle"/>
        <w:widowControl/>
        <w:suppressAutoHyphens/>
        <w:jc w:val="right"/>
        <w:rPr>
          <w:rFonts w:ascii="Times New Roman" w:hAnsi="Times New Roman" w:cs="Times New Roman"/>
          <w:b w:val="0"/>
          <w:color w:val="000000" w:themeColor="text1"/>
        </w:rPr>
      </w:pPr>
    </w:p>
    <w:p w:rsidR="008178DC" w:rsidRPr="000831D6" w:rsidRDefault="008178DC" w:rsidP="00964FF5">
      <w:pPr>
        <w:pStyle w:val="ConsPlusTitle"/>
        <w:widowControl/>
        <w:suppressAutoHyphens/>
        <w:jc w:val="right"/>
        <w:rPr>
          <w:rFonts w:ascii="Times New Roman" w:hAnsi="Times New Roman" w:cs="Times New Roman"/>
          <w:b w:val="0"/>
          <w:color w:val="000000" w:themeColor="text1"/>
        </w:rPr>
      </w:pPr>
    </w:p>
    <w:p w:rsidR="00812E99" w:rsidRPr="000831D6" w:rsidRDefault="00812E99" w:rsidP="00964FF5">
      <w:pPr>
        <w:pStyle w:val="ConsPlusTitle"/>
        <w:widowControl/>
        <w:suppressAutoHyphens/>
        <w:jc w:val="right"/>
        <w:rPr>
          <w:rFonts w:ascii="Times New Roman" w:hAnsi="Times New Roman" w:cs="Times New Roman"/>
          <w:b w:val="0"/>
          <w:color w:val="000000" w:themeColor="text1"/>
        </w:rPr>
      </w:pPr>
    </w:p>
    <w:p w:rsidR="00812E99" w:rsidRPr="000831D6" w:rsidRDefault="00812E99" w:rsidP="00964FF5">
      <w:pPr>
        <w:pStyle w:val="ConsPlusTitle"/>
        <w:widowControl/>
        <w:suppressAutoHyphens/>
        <w:jc w:val="right"/>
        <w:rPr>
          <w:rFonts w:ascii="Times New Roman" w:hAnsi="Times New Roman" w:cs="Times New Roman"/>
          <w:b w:val="0"/>
          <w:color w:val="000000" w:themeColor="text1"/>
        </w:rPr>
      </w:pPr>
    </w:p>
    <w:p w:rsidR="00964FF5" w:rsidRPr="000831D6" w:rsidRDefault="001C3E0E" w:rsidP="00964FF5">
      <w:pPr>
        <w:pStyle w:val="ConsPlusTitle"/>
        <w:widowControl/>
        <w:suppressAutoHyphens/>
        <w:jc w:val="right"/>
        <w:rPr>
          <w:rFonts w:ascii="Times New Roman" w:hAnsi="Times New Roman" w:cs="Times New Roman"/>
          <w:b w:val="0"/>
          <w:color w:val="000000" w:themeColor="text1"/>
        </w:rPr>
      </w:pPr>
      <w:r w:rsidRPr="000831D6">
        <w:rPr>
          <w:rFonts w:ascii="Times New Roman" w:hAnsi="Times New Roman" w:cs="Times New Roman"/>
          <w:b w:val="0"/>
          <w:color w:val="000000" w:themeColor="text1"/>
        </w:rPr>
        <w:lastRenderedPageBreak/>
        <w:t>П</w:t>
      </w:r>
      <w:r w:rsidR="00964FF5" w:rsidRPr="000831D6">
        <w:rPr>
          <w:rFonts w:ascii="Times New Roman" w:hAnsi="Times New Roman" w:cs="Times New Roman"/>
          <w:b w:val="0"/>
          <w:color w:val="000000" w:themeColor="text1"/>
        </w:rPr>
        <w:t xml:space="preserve">риложение </w:t>
      </w:r>
      <w:r w:rsidR="005978C5" w:rsidRPr="000831D6">
        <w:rPr>
          <w:rFonts w:ascii="Times New Roman" w:hAnsi="Times New Roman" w:cs="Times New Roman"/>
          <w:b w:val="0"/>
          <w:color w:val="000000" w:themeColor="text1"/>
        </w:rPr>
        <w:t>4</w:t>
      </w:r>
      <w:r w:rsidR="009121D0" w:rsidRPr="000831D6">
        <w:rPr>
          <w:rFonts w:ascii="Times New Roman" w:hAnsi="Times New Roman" w:cs="Times New Roman"/>
          <w:b w:val="0"/>
          <w:color w:val="000000" w:themeColor="text1"/>
        </w:rPr>
        <w:t xml:space="preserve"> к письму от _________№________</w:t>
      </w:r>
    </w:p>
    <w:p w:rsidR="00964FF5" w:rsidRPr="000831D6" w:rsidRDefault="00964FF5" w:rsidP="00964FF5">
      <w:pPr>
        <w:pStyle w:val="ConsPlusTitle"/>
        <w:widowControl/>
        <w:suppressAutoHyphens/>
        <w:jc w:val="right"/>
        <w:rPr>
          <w:rFonts w:ascii="Times New Roman" w:hAnsi="Times New Roman" w:cs="Times New Roman"/>
          <w:b w:val="0"/>
          <w:color w:val="000000" w:themeColor="text1"/>
        </w:rPr>
      </w:pPr>
    </w:p>
    <w:p w:rsidR="00964FF5" w:rsidRPr="000831D6" w:rsidRDefault="00964FF5" w:rsidP="00964FF5">
      <w:pPr>
        <w:pStyle w:val="ac"/>
        <w:jc w:val="center"/>
        <w:rPr>
          <w:rFonts w:cs="Times New Roman"/>
          <w:b/>
          <w:color w:val="000000" w:themeColor="text1"/>
          <w:sz w:val="22"/>
          <w:szCs w:val="22"/>
        </w:rPr>
      </w:pPr>
      <w:r w:rsidRPr="000831D6">
        <w:rPr>
          <w:rFonts w:cs="Times New Roman"/>
          <w:b/>
          <w:color w:val="000000" w:themeColor="text1"/>
          <w:sz w:val="22"/>
          <w:szCs w:val="22"/>
        </w:rPr>
        <w:t>Информация</w:t>
      </w:r>
      <w:r w:rsidR="00527709" w:rsidRPr="000831D6">
        <w:rPr>
          <w:rFonts w:cs="Times New Roman"/>
          <w:b/>
          <w:color w:val="000000" w:themeColor="text1"/>
          <w:sz w:val="22"/>
          <w:szCs w:val="22"/>
        </w:rPr>
        <w:t xml:space="preserve"> </w:t>
      </w:r>
      <w:r w:rsidRPr="000831D6">
        <w:rPr>
          <w:rFonts w:cs="Times New Roman"/>
          <w:b/>
          <w:color w:val="000000" w:themeColor="text1"/>
          <w:sz w:val="22"/>
          <w:szCs w:val="22"/>
        </w:rPr>
        <w:t>о привлечении казачьих обществ к оказанию содействия органам местного самоуправления</w:t>
      </w:r>
    </w:p>
    <w:p w:rsidR="00964FF5" w:rsidRPr="000831D6" w:rsidRDefault="00964FF5" w:rsidP="00964FF5">
      <w:pPr>
        <w:pStyle w:val="ac"/>
        <w:jc w:val="center"/>
        <w:rPr>
          <w:rFonts w:cs="Times New Roman"/>
          <w:b/>
          <w:color w:val="000000" w:themeColor="text1"/>
          <w:sz w:val="22"/>
          <w:szCs w:val="22"/>
        </w:rPr>
      </w:pPr>
      <w:r w:rsidRPr="000831D6">
        <w:rPr>
          <w:rFonts w:cs="Times New Roman"/>
          <w:b/>
          <w:color w:val="000000" w:themeColor="text1"/>
          <w:sz w:val="22"/>
          <w:szCs w:val="22"/>
        </w:rPr>
        <w:t xml:space="preserve"> и об оказании содействия казачьим обществам</w:t>
      </w:r>
      <w:r w:rsidR="00CB6C99" w:rsidRPr="000831D6">
        <w:rPr>
          <w:rFonts w:cs="Times New Roman"/>
          <w:b/>
          <w:color w:val="000000" w:themeColor="text1"/>
          <w:sz w:val="22"/>
          <w:szCs w:val="22"/>
        </w:rPr>
        <w:t xml:space="preserve"> за отчетный период</w:t>
      </w:r>
    </w:p>
    <w:p w:rsidR="00964FF5" w:rsidRPr="000831D6" w:rsidRDefault="00964FF5" w:rsidP="00964FF5">
      <w:pPr>
        <w:pStyle w:val="ac"/>
        <w:jc w:val="center"/>
        <w:rPr>
          <w:rFonts w:cs="Times New Roman"/>
          <w:color w:val="000000" w:themeColor="text1"/>
          <w:sz w:val="22"/>
          <w:szCs w:val="22"/>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1560"/>
        <w:gridCol w:w="1134"/>
        <w:gridCol w:w="1559"/>
        <w:gridCol w:w="1417"/>
        <w:gridCol w:w="1418"/>
        <w:gridCol w:w="1417"/>
        <w:gridCol w:w="1701"/>
        <w:gridCol w:w="1701"/>
        <w:gridCol w:w="1843"/>
      </w:tblGrid>
      <w:tr w:rsidR="00AD69AF" w:rsidRPr="000831D6" w:rsidTr="00964679">
        <w:tc>
          <w:tcPr>
            <w:tcW w:w="426" w:type="dxa"/>
            <w:shd w:val="clear" w:color="auto" w:fill="auto"/>
            <w:vAlign w:val="center"/>
          </w:tcPr>
          <w:p w:rsidR="00CB6C99" w:rsidRPr="000831D6" w:rsidRDefault="00CB6C99" w:rsidP="00931962">
            <w:pPr>
              <w:pStyle w:val="ac"/>
              <w:ind w:left="-142" w:right="-109"/>
              <w:jc w:val="center"/>
              <w:rPr>
                <w:rFonts w:cs="Times New Roman"/>
                <w:color w:val="000000" w:themeColor="text1"/>
                <w:sz w:val="22"/>
                <w:szCs w:val="22"/>
              </w:rPr>
            </w:pPr>
            <w:r w:rsidRPr="000831D6">
              <w:rPr>
                <w:rFonts w:cs="Times New Roman"/>
                <w:color w:val="000000" w:themeColor="text1"/>
                <w:sz w:val="22"/>
                <w:szCs w:val="22"/>
              </w:rPr>
              <w:t>№</w:t>
            </w:r>
          </w:p>
          <w:p w:rsidR="00CB6C99" w:rsidRPr="000831D6" w:rsidRDefault="00CB6C99" w:rsidP="00931962">
            <w:pPr>
              <w:pStyle w:val="ac"/>
              <w:ind w:left="-142" w:right="-109"/>
              <w:jc w:val="center"/>
              <w:rPr>
                <w:rFonts w:cs="Times New Roman"/>
                <w:color w:val="000000" w:themeColor="text1"/>
                <w:sz w:val="22"/>
                <w:szCs w:val="22"/>
              </w:rPr>
            </w:pPr>
            <w:r w:rsidRPr="000831D6">
              <w:rPr>
                <w:rFonts w:cs="Times New Roman"/>
                <w:color w:val="000000" w:themeColor="text1"/>
                <w:sz w:val="22"/>
                <w:szCs w:val="22"/>
              </w:rPr>
              <w:t>п/п</w:t>
            </w:r>
          </w:p>
        </w:tc>
        <w:tc>
          <w:tcPr>
            <w:tcW w:w="1701" w:type="dxa"/>
            <w:shd w:val="clear" w:color="auto" w:fill="auto"/>
            <w:vAlign w:val="center"/>
          </w:tcPr>
          <w:p w:rsidR="00CB6C99" w:rsidRPr="000831D6" w:rsidRDefault="00CB6C99" w:rsidP="00CB6C99">
            <w:pPr>
              <w:pStyle w:val="ac"/>
              <w:jc w:val="center"/>
              <w:rPr>
                <w:rFonts w:cs="Times New Roman"/>
                <w:color w:val="000000" w:themeColor="text1"/>
                <w:sz w:val="22"/>
                <w:szCs w:val="22"/>
              </w:rPr>
            </w:pPr>
            <w:r w:rsidRPr="000831D6">
              <w:rPr>
                <w:rFonts w:cs="Times New Roman"/>
                <w:color w:val="000000" w:themeColor="text1"/>
                <w:sz w:val="22"/>
                <w:szCs w:val="22"/>
              </w:rPr>
              <w:t>Наименование казачьего общества</w:t>
            </w:r>
          </w:p>
        </w:tc>
        <w:tc>
          <w:tcPr>
            <w:tcW w:w="1560" w:type="dxa"/>
            <w:shd w:val="clear" w:color="auto" w:fill="auto"/>
            <w:vAlign w:val="center"/>
          </w:tcPr>
          <w:p w:rsidR="00CB6C99" w:rsidRPr="000831D6" w:rsidRDefault="00CB6C99" w:rsidP="00CB6C99">
            <w:pPr>
              <w:pStyle w:val="ac"/>
              <w:jc w:val="center"/>
              <w:rPr>
                <w:rFonts w:cs="Times New Roman"/>
                <w:color w:val="000000" w:themeColor="text1"/>
                <w:sz w:val="22"/>
                <w:szCs w:val="22"/>
              </w:rPr>
            </w:pPr>
            <w:r w:rsidRPr="000831D6">
              <w:rPr>
                <w:rFonts w:cs="Times New Roman"/>
                <w:color w:val="000000" w:themeColor="text1"/>
                <w:sz w:val="22"/>
                <w:szCs w:val="22"/>
              </w:rPr>
              <w:t>Количество заключенных соглашений</w:t>
            </w:r>
          </w:p>
        </w:tc>
        <w:tc>
          <w:tcPr>
            <w:tcW w:w="1134" w:type="dxa"/>
            <w:shd w:val="clear" w:color="auto" w:fill="auto"/>
            <w:vAlign w:val="center"/>
          </w:tcPr>
          <w:p w:rsidR="00CB6C99" w:rsidRPr="000831D6" w:rsidRDefault="00CB6C99" w:rsidP="00931962">
            <w:pPr>
              <w:pStyle w:val="ac"/>
              <w:jc w:val="center"/>
              <w:rPr>
                <w:rFonts w:cs="Times New Roman"/>
                <w:color w:val="000000" w:themeColor="text1"/>
                <w:sz w:val="22"/>
                <w:szCs w:val="22"/>
              </w:rPr>
            </w:pPr>
            <w:r w:rsidRPr="000831D6">
              <w:rPr>
                <w:rFonts w:cs="Times New Roman"/>
                <w:color w:val="000000" w:themeColor="text1"/>
                <w:sz w:val="22"/>
                <w:szCs w:val="22"/>
              </w:rPr>
              <w:t>Период действия заключенных соглашений</w:t>
            </w:r>
          </w:p>
        </w:tc>
        <w:tc>
          <w:tcPr>
            <w:tcW w:w="1559" w:type="dxa"/>
            <w:shd w:val="clear" w:color="auto" w:fill="auto"/>
            <w:vAlign w:val="center"/>
          </w:tcPr>
          <w:p w:rsidR="00CB6C99" w:rsidRPr="000831D6" w:rsidRDefault="00CB6C99" w:rsidP="00CB6C99">
            <w:pPr>
              <w:pStyle w:val="ac"/>
              <w:jc w:val="center"/>
              <w:rPr>
                <w:rFonts w:cs="Times New Roman"/>
                <w:color w:val="000000" w:themeColor="text1"/>
                <w:sz w:val="22"/>
                <w:szCs w:val="22"/>
              </w:rPr>
            </w:pPr>
            <w:r w:rsidRPr="000831D6">
              <w:rPr>
                <w:rFonts w:cs="Times New Roman"/>
                <w:color w:val="000000" w:themeColor="text1"/>
                <w:sz w:val="22"/>
                <w:szCs w:val="22"/>
              </w:rPr>
              <w:t>Направление деятельности</w:t>
            </w:r>
          </w:p>
        </w:tc>
        <w:tc>
          <w:tcPr>
            <w:tcW w:w="1417" w:type="dxa"/>
            <w:shd w:val="clear" w:color="auto" w:fill="auto"/>
            <w:vAlign w:val="center"/>
          </w:tcPr>
          <w:p w:rsidR="00CB6C99" w:rsidRPr="000831D6" w:rsidRDefault="00CB6C99" w:rsidP="00931962">
            <w:pPr>
              <w:pStyle w:val="ac"/>
              <w:jc w:val="center"/>
              <w:rPr>
                <w:rFonts w:cs="Times New Roman"/>
                <w:color w:val="000000" w:themeColor="text1"/>
                <w:sz w:val="22"/>
                <w:szCs w:val="22"/>
              </w:rPr>
            </w:pPr>
            <w:r w:rsidRPr="000831D6">
              <w:rPr>
                <w:rFonts w:cs="Times New Roman"/>
                <w:color w:val="000000" w:themeColor="text1"/>
                <w:sz w:val="22"/>
                <w:szCs w:val="22"/>
              </w:rPr>
              <w:t>Количество членов казачьего общества, задействованных в реализации соглашения</w:t>
            </w:r>
          </w:p>
        </w:tc>
        <w:tc>
          <w:tcPr>
            <w:tcW w:w="1418" w:type="dxa"/>
            <w:shd w:val="clear" w:color="auto" w:fill="auto"/>
            <w:vAlign w:val="center"/>
          </w:tcPr>
          <w:p w:rsidR="00CB6C99" w:rsidRPr="000831D6" w:rsidRDefault="00CB6C99" w:rsidP="00527709">
            <w:pPr>
              <w:pStyle w:val="ac"/>
              <w:jc w:val="center"/>
              <w:rPr>
                <w:rFonts w:cs="Times New Roman"/>
                <w:color w:val="000000" w:themeColor="text1"/>
                <w:sz w:val="22"/>
                <w:szCs w:val="22"/>
              </w:rPr>
            </w:pPr>
            <w:r w:rsidRPr="000831D6">
              <w:rPr>
                <w:rFonts w:cs="Times New Roman"/>
                <w:color w:val="000000" w:themeColor="text1"/>
                <w:sz w:val="22"/>
                <w:szCs w:val="22"/>
              </w:rPr>
              <w:t>Объем финансирования/на безвозмездной основе</w:t>
            </w:r>
          </w:p>
        </w:tc>
        <w:tc>
          <w:tcPr>
            <w:tcW w:w="1417" w:type="dxa"/>
            <w:shd w:val="clear" w:color="auto" w:fill="auto"/>
            <w:vAlign w:val="center"/>
          </w:tcPr>
          <w:p w:rsidR="00CB6C99" w:rsidRPr="000831D6" w:rsidRDefault="00CB6C99" w:rsidP="00931962">
            <w:pPr>
              <w:pStyle w:val="ac"/>
              <w:jc w:val="center"/>
              <w:rPr>
                <w:rFonts w:cs="Times New Roman"/>
                <w:color w:val="000000" w:themeColor="text1"/>
                <w:sz w:val="22"/>
                <w:szCs w:val="22"/>
              </w:rPr>
            </w:pPr>
            <w:r w:rsidRPr="000831D6">
              <w:rPr>
                <w:rFonts w:cs="Times New Roman"/>
                <w:color w:val="000000" w:themeColor="text1"/>
                <w:sz w:val="22"/>
                <w:szCs w:val="22"/>
              </w:rPr>
              <w:t>Участие в совещательных коллегиальных органах муниципальных образований</w:t>
            </w:r>
          </w:p>
          <w:p w:rsidR="00CB6C99" w:rsidRPr="000831D6" w:rsidRDefault="00CB6C99" w:rsidP="00CB6C99">
            <w:pPr>
              <w:pStyle w:val="ac"/>
              <w:jc w:val="center"/>
              <w:rPr>
                <w:rFonts w:cs="Times New Roman"/>
                <w:color w:val="000000" w:themeColor="text1"/>
                <w:sz w:val="22"/>
                <w:szCs w:val="22"/>
              </w:rPr>
            </w:pPr>
            <w:r w:rsidRPr="000831D6">
              <w:rPr>
                <w:rFonts w:cs="Times New Roman"/>
                <w:color w:val="000000" w:themeColor="text1"/>
                <w:sz w:val="22"/>
                <w:szCs w:val="22"/>
              </w:rPr>
              <w:t>(наименование органа, дата заседания)</w:t>
            </w:r>
          </w:p>
        </w:tc>
        <w:tc>
          <w:tcPr>
            <w:tcW w:w="1701" w:type="dxa"/>
            <w:shd w:val="clear" w:color="auto" w:fill="auto"/>
            <w:vAlign w:val="center"/>
          </w:tcPr>
          <w:p w:rsidR="00CB6C99" w:rsidRPr="000831D6" w:rsidRDefault="00CB6C99" w:rsidP="00931962">
            <w:pPr>
              <w:pStyle w:val="ac"/>
              <w:jc w:val="center"/>
              <w:rPr>
                <w:rFonts w:cs="Times New Roman"/>
                <w:color w:val="000000" w:themeColor="text1"/>
                <w:sz w:val="22"/>
                <w:szCs w:val="22"/>
              </w:rPr>
            </w:pPr>
            <w:r w:rsidRPr="000831D6">
              <w:rPr>
                <w:rFonts w:cs="Times New Roman"/>
                <w:color w:val="000000" w:themeColor="text1"/>
                <w:sz w:val="22"/>
                <w:szCs w:val="22"/>
              </w:rPr>
              <w:t>Оказанная поддержка органами местного самоуправления</w:t>
            </w:r>
          </w:p>
          <w:p w:rsidR="00CB6C99" w:rsidRPr="000831D6" w:rsidRDefault="00CB6C99" w:rsidP="00931962">
            <w:pPr>
              <w:pStyle w:val="ac"/>
              <w:jc w:val="center"/>
              <w:rPr>
                <w:rFonts w:cs="Times New Roman"/>
                <w:color w:val="000000" w:themeColor="text1"/>
                <w:sz w:val="22"/>
                <w:szCs w:val="22"/>
              </w:rPr>
            </w:pPr>
            <w:r w:rsidRPr="000831D6">
              <w:rPr>
                <w:rFonts w:cs="Times New Roman"/>
                <w:color w:val="000000" w:themeColor="text1"/>
                <w:sz w:val="22"/>
                <w:szCs w:val="22"/>
              </w:rPr>
              <w:t>(юридическая, организационная, материальная, практическая)</w:t>
            </w:r>
          </w:p>
          <w:p w:rsidR="00CB6C99" w:rsidRPr="000831D6" w:rsidRDefault="00CB6C99" w:rsidP="00931962">
            <w:pPr>
              <w:pStyle w:val="ac"/>
              <w:jc w:val="center"/>
              <w:rPr>
                <w:rFonts w:cs="Times New Roman"/>
                <w:color w:val="000000" w:themeColor="text1"/>
                <w:sz w:val="22"/>
                <w:szCs w:val="22"/>
              </w:rPr>
            </w:pPr>
            <w:r w:rsidRPr="000831D6">
              <w:rPr>
                <w:rFonts w:cs="Times New Roman"/>
                <w:color w:val="000000" w:themeColor="text1"/>
                <w:sz w:val="22"/>
                <w:szCs w:val="22"/>
              </w:rPr>
              <w:t>краткое содержание</w:t>
            </w:r>
          </w:p>
        </w:tc>
        <w:tc>
          <w:tcPr>
            <w:tcW w:w="1701" w:type="dxa"/>
            <w:shd w:val="clear" w:color="auto" w:fill="auto"/>
            <w:vAlign w:val="center"/>
          </w:tcPr>
          <w:p w:rsidR="00CB6C99" w:rsidRPr="000831D6" w:rsidRDefault="00CB6C99" w:rsidP="00083F79">
            <w:pPr>
              <w:pStyle w:val="ac"/>
              <w:jc w:val="center"/>
              <w:rPr>
                <w:rFonts w:cs="Times New Roman"/>
                <w:color w:val="000000" w:themeColor="text1"/>
                <w:sz w:val="22"/>
                <w:szCs w:val="22"/>
              </w:rPr>
            </w:pPr>
            <w:r w:rsidRPr="000831D6">
              <w:rPr>
                <w:rFonts w:cs="Times New Roman"/>
                <w:color w:val="000000" w:themeColor="text1"/>
                <w:sz w:val="22"/>
                <w:szCs w:val="22"/>
              </w:rPr>
              <w:t>Наименование мероприятий, на которые привлекалось казачье общество, дата, кол-во членов казачьего общества (охрана общественного порядка, военно-патриотическая направленность, культурные традиции казачества)</w:t>
            </w:r>
          </w:p>
        </w:tc>
        <w:tc>
          <w:tcPr>
            <w:tcW w:w="1843" w:type="dxa"/>
            <w:shd w:val="clear" w:color="auto" w:fill="auto"/>
            <w:vAlign w:val="center"/>
          </w:tcPr>
          <w:p w:rsidR="00CB6C99" w:rsidRPr="000831D6" w:rsidRDefault="00CB6C99" w:rsidP="00083F79">
            <w:pPr>
              <w:pStyle w:val="ac"/>
              <w:jc w:val="center"/>
              <w:rPr>
                <w:rFonts w:cs="Times New Roman"/>
                <w:color w:val="000000" w:themeColor="text1"/>
                <w:sz w:val="22"/>
                <w:szCs w:val="22"/>
              </w:rPr>
            </w:pPr>
            <w:r w:rsidRPr="000831D6">
              <w:rPr>
                <w:rFonts w:cs="Times New Roman"/>
                <w:color w:val="000000" w:themeColor="text1"/>
                <w:sz w:val="22"/>
                <w:szCs w:val="22"/>
              </w:rPr>
              <w:t>Наличие военно-патриотических клубов (наименование клуба, формы взаимодействия с казачьим обществом)</w:t>
            </w:r>
          </w:p>
        </w:tc>
      </w:tr>
      <w:tr w:rsidR="00AD69AF" w:rsidRPr="000831D6" w:rsidTr="00964679">
        <w:tc>
          <w:tcPr>
            <w:tcW w:w="426" w:type="dxa"/>
            <w:shd w:val="clear" w:color="auto" w:fill="auto"/>
          </w:tcPr>
          <w:p w:rsidR="00527709" w:rsidRPr="000831D6" w:rsidRDefault="00527709" w:rsidP="00931962">
            <w:pPr>
              <w:pStyle w:val="ac"/>
              <w:jc w:val="center"/>
              <w:rPr>
                <w:rFonts w:cs="Times New Roman"/>
                <w:color w:val="000000" w:themeColor="text1"/>
                <w:sz w:val="22"/>
                <w:szCs w:val="22"/>
              </w:rPr>
            </w:pPr>
            <w:r w:rsidRPr="000831D6">
              <w:rPr>
                <w:rFonts w:cs="Times New Roman"/>
                <w:color w:val="000000" w:themeColor="text1"/>
                <w:sz w:val="22"/>
                <w:szCs w:val="22"/>
              </w:rPr>
              <w:t>1</w:t>
            </w:r>
          </w:p>
        </w:tc>
        <w:tc>
          <w:tcPr>
            <w:tcW w:w="1701" w:type="dxa"/>
            <w:shd w:val="clear" w:color="auto" w:fill="auto"/>
          </w:tcPr>
          <w:p w:rsidR="00527709" w:rsidRPr="000831D6" w:rsidRDefault="00527709" w:rsidP="00931962">
            <w:pPr>
              <w:pStyle w:val="ac"/>
              <w:jc w:val="center"/>
              <w:rPr>
                <w:rFonts w:cs="Times New Roman"/>
                <w:color w:val="000000" w:themeColor="text1"/>
                <w:sz w:val="22"/>
                <w:szCs w:val="22"/>
              </w:rPr>
            </w:pPr>
            <w:r w:rsidRPr="000831D6">
              <w:rPr>
                <w:rFonts w:cs="Times New Roman"/>
                <w:color w:val="000000" w:themeColor="text1"/>
                <w:sz w:val="22"/>
                <w:szCs w:val="22"/>
              </w:rPr>
              <w:t>2</w:t>
            </w:r>
          </w:p>
        </w:tc>
        <w:tc>
          <w:tcPr>
            <w:tcW w:w="1560" w:type="dxa"/>
            <w:shd w:val="clear" w:color="auto" w:fill="auto"/>
          </w:tcPr>
          <w:p w:rsidR="00527709" w:rsidRPr="000831D6" w:rsidRDefault="00527709" w:rsidP="00931962">
            <w:pPr>
              <w:pStyle w:val="ac"/>
              <w:jc w:val="center"/>
              <w:rPr>
                <w:rFonts w:cs="Times New Roman"/>
                <w:color w:val="000000" w:themeColor="text1"/>
                <w:sz w:val="22"/>
                <w:szCs w:val="22"/>
              </w:rPr>
            </w:pPr>
            <w:r w:rsidRPr="000831D6">
              <w:rPr>
                <w:rFonts w:cs="Times New Roman"/>
                <w:color w:val="000000" w:themeColor="text1"/>
                <w:sz w:val="22"/>
                <w:szCs w:val="22"/>
              </w:rPr>
              <w:t>3</w:t>
            </w:r>
          </w:p>
        </w:tc>
        <w:tc>
          <w:tcPr>
            <w:tcW w:w="1134" w:type="dxa"/>
            <w:shd w:val="clear" w:color="auto" w:fill="auto"/>
          </w:tcPr>
          <w:p w:rsidR="00527709" w:rsidRPr="000831D6" w:rsidRDefault="00527709" w:rsidP="00931962">
            <w:pPr>
              <w:pStyle w:val="ac"/>
              <w:jc w:val="center"/>
              <w:rPr>
                <w:rFonts w:cs="Times New Roman"/>
                <w:color w:val="000000" w:themeColor="text1"/>
                <w:sz w:val="22"/>
                <w:szCs w:val="22"/>
              </w:rPr>
            </w:pPr>
            <w:r w:rsidRPr="000831D6">
              <w:rPr>
                <w:rFonts w:cs="Times New Roman"/>
                <w:color w:val="000000" w:themeColor="text1"/>
                <w:sz w:val="22"/>
                <w:szCs w:val="22"/>
              </w:rPr>
              <w:t>4</w:t>
            </w:r>
          </w:p>
        </w:tc>
        <w:tc>
          <w:tcPr>
            <w:tcW w:w="1559"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5</w:t>
            </w:r>
          </w:p>
        </w:tc>
        <w:tc>
          <w:tcPr>
            <w:tcW w:w="1417"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6</w:t>
            </w:r>
          </w:p>
        </w:tc>
        <w:tc>
          <w:tcPr>
            <w:tcW w:w="1418"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7</w:t>
            </w:r>
          </w:p>
        </w:tc>
        <w:tc>
          <w:tcPr>
            <w:tcW w:w="1417"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8</w:t>
            </w:r>
          </w:p>
        </w:tc>
        <w:tc>
          <w:tcPr>
            <w:tcW w:w="1701"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9</w:t>
            </w:r>
          </w:p>
        </w:tc>
        <w:tc>
          <w:tcPr>
            <w:tcW w:w="1701"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10</w:t>
            </w:r>
          </w:p>
        </w:tc>
        <w:tc>
          <w:tcPr>
            <w:tcW w:w="1843" w:type="dxa"/>
            <w:shd w:val="clear" w:color="auto" w:fill="auto"/>
          </w:tcPr>
          <w:p w:rsidR="00527709" w:rsidRPr="000831D6" w:rsidRDefault="00527709" w:rsidP="0004034D">
            <w:pPr>
              <w:pStyle w:val="ac"/>
              <w:jc w:val="center"/>
              <w:rPr>
                <w:rFonts w:cs="Times New Roman"/>
                <w:color w:val="000000" w:themeColor="text1"/>
                <w:sz w:val="22"/>
                <w:szCs w:val="22"/>
              </w:rPr>
            </w:pPr>
            <w:r w:rsidRPr="000831D6">
              <w:rPr>
                <w:rFonts w:cs="Times New Roman"/>
                <w:color w:val="000000" w:themeColor="text1"/>
                <w:sz w:val="22"/>
                <w:szCs w:val="22"/>
              </w:rPr>
              <w:t>11</w:t>
            </w:r>
          </w:p>
        </w:tc>
      </w:tr>
      <w:tr w:rsidR="00DD35A9" w:rsidRPr="000831D6" w:rsidTr="00964679">
        <w:tc>
          <w:tcPr>
            <w:tcW w:w="426" w:type="dxa"/>
            <w:shd w:val="clear" w:color="auto" w:fill="auto"/>
          </w:tcPr>
          <w:p w:rsidR="00DD35A9" w:rsidRPr="000831D6" w:rsidRDefault="00DD35A9" w:rsidP="00DD35A9">
            <w:pPr>
              <w:pStyle w:val="ac"/>
              <w:jc w:val="center"/>
              <w:rPr>
                <w:rFonts w:cs="Times New Roman"/>
                <w:color w:val="000000" w:themeColor="text1"/>
                <w:sz w:val="22"/>
                <w:szCs w:val="22"/>
              </w:rPr>
            </w:pPr>
            <w:r w:rsidRPr="000831D6">
              <w:rPr>
                <w:rFonts w:cs="Times New Roman"/>
                <w:color w:val="000000" w:themeColor="text1"/>
                <w:sz w:val="22"/>
                <w:szCs w:val="22"/>
              </w:rPr>
              <w:t>1.</w:t>
            </w:r>
          </w:p>
        </w:tc>
        <w:tc>
          <w:tcPr>
            <w:tcW w:w="1701"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Некоммерческая организация Хуторское казачье общество «Мегион»</w:t>
            </w:r>
          </w:p>
        </w:tc>
        <w:tc>
          <w:tcPr>
            <w:tcW w:w="1560"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2</w:t>
            </w:r>
          </w:p>
        </w:tc>
        <w:tc>
          <w:tcPr>
            <w:tcW w:w="1134"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5 лет</w:t>
            </w:r>
          </w:p>
        </w:tc>
        <w:tc>
          <w:tcPr>
            <w:tcW w:w="1559"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охрана общественного порядка, военно-патриотическая направленность, культурные традиции казачества</w:t>
            </w:r>
          </w:p>
        </w:tc>
        <w:tc>
          <w:tcPr>
            <w:tcW w:w="1417"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25</w:t>
            </w:r>
          </w:p>
        </w:tc>
        <w:tc>
          <w:tcPr>
            <w:tcW w:w="1418"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На безвозмездной основе</w:t>
            </w:r>
          </w:p>
        </w:tc>
        <w:tc>
          <w:tcPr>
            <w:tcW w:w="1417"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w:t>
            </w:r>
          </w:p>
        </w:tc>
        <w:tc>
          <w:tcPr>
            <w:tcW w:w="1701"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 xml:space="preserve">Администрацией города оказана информационная поддержка (публикации в СМИ, гарантийные письма на участие в конкурсе на грант </w:t>
            </w:r>
            <w:r w:rsidRPr="000831D6">
              <w:rPr>
                <w:rFonts w:eastAsia="Courier New"/>
                <w:color w:val="000000"/>
                <w:sz w:val="22"/>
                <w:szCs w:val="22"/>
              </w:rPr>
              <w:lastRenderedPageBreak/>
              <w:t>Губернаторский, Президентский)</w:t>
            </w:r>
          </w:p>
        </w:tc>
        <w:tc>
          <w:tcPr>
            <w:tcW w:w="1701"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lastRenderedPageBreak/>
              <w:t>15.01-05.03.2020</w:t>
            </w:r>
          </w:p>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5 человек, выставка – Культура быта и традиции Сибирских казаков,</w:t>
            </w:r>
          </w:p>
          <w:p w:rsidR="00DD35A9" w:rsidRPr="000831D6" w:rsidRDefault="00DD35A9" w:rsidP="00DD35A9">
            <w:pPr>
              <w:widowControl w:val="0"/>
              <w:jc w:val="both"/>
              <w:rPr>
                <w:rFonts w:eastAsia="Courier New"/>
                <w:color w:val="000000"/>
                <w:sz w:val="22"/>
                <w:szCs w:val="22"/>
              </w:rPr>
            </w:pPr>
          </w:p>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10.01.-30.03.2020,</w:t>
            </w:r>
          </w:p>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 xml:space="preserve">10 человек </w:t>
            </w:r>
            <w:r w:rsidRPr="000831D6">
              <w:rPr>
                <w:rFonts w:eastAsia="Courier New"/>
                <w:color w:val="000000"/>
                <w:sz w:val="22"/>
                <w:szCs w:val="22"/>
              </w:rPr>
              <w:lastRenderedPageBreak/>
              <w:t>охрана общественного порядка,</w:t>
            </w:r>
          </w:p>
          <w:p w:rsidR="00DD35A9" w:rsidRPr="000831D6" w:rsidRDefault="00DD35A9" w:rsidP="00DD35A9">
            <w:pPr>
              <w:widowControl w:val="0"/>
              <w:jc w:val="both"/>
              <w:rPr>
                <w:rFonts w:eastAsia="Courier New"/>
                <w:color w:val="000000"/>
                <w:sz w:val="22"/>
                <w:szCs w:val="22"/>
              </w:rPr>
            </w:pPr>
          </w:p>
        </w:tc>
        <w:tc>
          <w:tcPr>
            <w:tcW w:w="1843" w:type="dxa"/>
            <w:shd w:val="clear" w:color="auto" w:fill="auto"/>
          </w:tcPr>
          <w:p w:rsidR="00DD35A9" w:rsidRPr="000831D6" w:rsidRDefault="00DD35A9" w:rsidP="00DD35A9">
            <w:pPr>
              <w:widowControl w:val="0"/>
              <w:jc w:val="both"/>
              <w:rPr>
                <w:rFonts w:eastAsia="Courier New"/>
                <w:color w:val="000000"/>
                <w:sz w:val="22"/>
                <w:szCs w:val="22"/>
              </w:rPr>
            </w:pPr>
          </w:p>
        </w:tc>
      </w:tr>
      <w:tr w:rsidR="00DD35A9" w:rsidRPr="00466592" w:rsidTr="00964679">
        <w:tc>
          <w:tcPr>
            <w:tcW w:w="426" w:type="dxa"/>
            <w:shd w:val="clear" w:color="auto" w:fill="auto"/>
          </w:tcPr>
          <w:p w:rsidR="00DD35A9" w:rsidRPr="000831D6" w:rsidRDefault="00DD35A9" w:rsidP="00DD35A9">
            <w:pPr>
              <w:pStyle w:val="ac"/>
              <w:jc w:val="center"/>
              <w:rPr>
                <w:rFonts w:cs="Times New Roman"/>
                <w:color w:val="000000" w:themeColor="text1"/>
                <w:sz w:val="22"/>
                <w:szCs w:val="22"/>
              </w:rPr>
            </w:pPr>
            <w:r w:rsidRPr="000831D6">
              <w:rPr>
                <w:rFonts w:cs="Times New Roman"/>
                <w:color w:val="000000" w:themeColor="text1"/>
                <w:sz w:val="22"/>
                <w:szCs w:val="22"/>
              </w:rPr>
              <w:t>2</w:t>
            </w:r>
          </w:p>
        </w:tc>
        <w:tc>
          <w:tcPr>
            <w:tcW w:w="1701"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Некоммерческая организация Мегионское городское казачье общество</w:t>
            </w:r>
          </w:p>
        </w:tc>
        <w:tc>
          <w:tcPr>
            <w:tcW w:w="1560"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2</w:t>
            </w:r>
          </w:p>
        </w:tc>
        <w:tc>
          <w:tcPr>
            <w:tcW w:w="1134"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5 лет</w:t>
            </w:r>
          </w:p>
        </w:tc>
        <w:tc>
          <w:tcPr>
            <w:tcW w:w="1559"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охрана общественного порядка, военно-патриотическая направленность, культурные традиции казачества</w:t>
            </w:r>
          </w:p>
        </w:tc>
        <w:tc>
          <w:tcPr>
            <w:tcW w:w="1417"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45</w:t>
            </w:r>
          </w:p>
        </w:tc>
        <w:tc>
          <w:tcPr>
            <w:tcW w:w="1418"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На безвозмездной основе</w:t>
            </w:r>
          </w:p>
        </w:tc>
        <w:tc>
          <w:tcPr>
            <w:tcW w:w="1417"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w:t>
            </w:r>
          </w:p>
        </w:tc>
        <w:tc>
          <w:tcPr>
            <w:tcW w:w="1701"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Администрацией города оказана информационная поддержка (публикации в СМИ, гарантийные письма на участие в конкурсе на грант Губернаторский, Президентский)</w:t>
            </w:r>
          </w:p>
        </w:tc>
        <w:tc>
          <w:tcPr>
            <w:tcW w:w="1701"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01.03.2020</w:t>
            </w:r>
          </w:p>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 xml:space="preserve">10 человек, ГМГ Масленица </w:t>
            </w:r>
          </w:p>
          <w:p w:rsidR="00DD35A9" w:rsidRPr="000831D6" w:rsidRDefault="00DD35A9" w:rsidP="00DD35A9">
            <w:pPr>
              <w:widowControl w:val="0"/>
              <w:jc w:val="both"/>
              <w:rPr>
                <w:rFonts w:eastAsia="Courier New"/>
                <w:color w:val="000000"/>
                <w:sz w:val="22"/>
                <w:szCs w:val="22"/>
              </w:rPr>
            </w:pPr>
          </w:p>
          <w:p w:rsidR="00DD35A9" w:rsidRPr="000831D6" w:rsidRDefault="00DD35A9" w:rsidP="00DD35A9">
            <w:pPr>
              <w:widowControl w:val="0"/>
              <w:jc w:val="both"/>
              <w:rPr>
                <w:rFonts w:eastAsia="Courier New"/>
                <w:color w:val="000000"/>
                <w:sz w:val="22"/>
                <w:szCs w:val="22"/>
              </w:rPr>
            </w:pPr>
          </w:p>
          <w:p w:rsidR="00DD35A9" w:rsidRPr="000831D6" w:rsidRDefault="00DD35A9" w:rsidP="00DD35A9">
            <w:pPr>
              <w:widowControl w:val="0"/>
              <w:jc w:val="both"/>
              <w:rPr>
                <w:rFonts w:eastAsia="Courier New"/>
                <w:color w:val="000000"/>
                <w:sz w:val="22"/>
                <w:szCs w:val="22"/>
              </w:rPr>
            </w:pPr>
          </w:p>
        </w:tc>
        <w:tc>
          <w:tcPr>
            <w:tcW w:w="1843" w:type="dxa"/>
            <w:shd w:val="clear" w:color="auto" w:fill="auto"/>
          </w:tcPr>
          <w:p w:rsidR="00DD35A9" w:rsidRPr="000831D6" w:rsidRDefault="00DD35A9" w:rsidP="00DD35A9">
            <w:pPr>
              <w:widowControl w:val="0"/>
              <w:jc w:val="both"/>
              <w:rPr>
                <w:rFonts w:eastAsia="Courier New"/>
                <w:color w:val="000000"/>
                <w:sz w:val="22"/>
                <w:szCs w:val="22"/>
              </w:rPr>
            </w:pPr>
            <w:r w:rsidRPr="000831D6">
              <w:rPr>
                <w:rFonts w:eastAsia="Courier New"/>
                <w:color w:val="000000"/>
                <w:sz w:val="22"/>
                <w:szCs w:val="22"/>
              </w:rPr>
              <w:t>Клуб «Богатырь»</w:t>
            </w:r>
          </w:p>
        </w:tc>
        <w:bookmarkStart w:id="0" w:name="_GoBack"/>
        <w:bookmarkEnd w:id="0"/>
      </w:tr>
    </w:tbl>
    <w:p w:rsidR="00964FF5" w:rsidRPr="00466592" w:rsidRDefault="00964FF5" w:rsidP="00EE0234">
      <w:pPr>
        <w:pStyle w:val="ConsPlusTitle"/>
        <w:widowControl/>
        <w:suppressAutoHyphens/>
        <w:jc w:val="right"/>
        <w:rPr>
          <w:rFonts w:ascii="Times New Roman" w:hAnsi="Times New Roman" w:cs="Times New Roman"/>
          <w:b w:val="0"/>
          <w:color w:val="000000" w:themeColor="text1"/>
        </w:rPr>
      </w:pPr>
    </w:p>
    <w:p w:rsidR="00D015A7" w:rsidRPr="00466592" w:rsidRDefault="00D015A7" w:rsidP="00EE0234">
      <w:pPr>
        <w:pStyle w:val="ConsPlusTitle"/>
        <w:widowControl/>
        <w:suppressAutoHyphens/>
        <w:jc w:val="right"/>
        <w:rPr>
          <w:rFonts w:ascii="Times New Roman" w:hAnsi="Times New Roman" w:cs="Times New Roman"/>
          <w:b w:val="0"/>
          <w:color w:val="000000" w:themeColor="text1"/>
        </w:rPr>
      </w:pPr>
    </w:p>
    <w:p w:rsidR="00D015A7" w:rsidRPr="00466592" w:rsidRDefault="00D015A7" w:rsidP="00EE0234">
      <w:pPr>
        <w:pStyle w:val="ConsPlusTitle"/>
        <w:widowControl/>
        <w:suppressAutoHyphens/>
        <w:jc w:val="right"/>
        <w:rPr>
          <w:rFonts w:ascii="Times New Roman" w:hAnsi="Times New Roman" w:cs="Times New Roman"/>
          <w:b w:val="0"/>
          <w:color w:val="000000" w:themeColor="text1"/>
        </w:rPr>
      </w:pPr>
    </w:p>
    <w:p w:rsidR="00D015A7" w:rsidRPr="00466592" w:rsidRDefault="00D015A7" w:rsidP="00EE0234">
      <w:pPr>
        <w:pStyle w:val="ConsPlusTitle"/>
        <w:widowControl/>
        <w:suppressAutoHyphens/>
        <w:jc w:val="right"/>
        <w:rPr>
          <w:rFonts w:ascii="Times New Roman" w:hAnsi="Times New Roman" w:cs="Times New Roman"/>
          <w:b w:val="0"/>
          <w:color w:val="000000" w:themeColor="text1"/>
        </w:rPr>
      </w:pPr>
    </w:p>
    <w:sectPr w:rsidR="00D015A7" w:rsidRPr="00466592" w:rsidSect="001A3917">
      <w:headerReference w:type="default" r:id="rId9"/>
      <w:pgSz w:w="16838" w:h="11906" w:orient="landscape"/>
      <w:pgMar w:top="850" w:right="709"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47" w:rsidRDefault="003C3247" w:rsidP="00BE1810">
      <w:r>
        <w:separator/>
      </w:r>
    </w:p>
  </w:endnote>
  <w:endnote w:type="continuationSeparator" w:id="0">
    <w:p w:rsidR="003C3247" w:rsidRDefault="003C3247"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47" w:rsidRDefault="003C3247" w:rsidP="00BE1810">
      <w:r>
        <w:separator/>
      </w:r>
    </w:p>
  </w:footnote>
  <w:footnote w:type="continuationSeparator" w:id="0">
    <w:p w:rsidR="003C3247" w:rsidRDefault="003C3247" w:rsidP="00BE1810">
      <w:r>
        <w:continuationSeparator/>
      </w:r>
    </w:p>
  </w:footnote>
  <w:footnote w:id="1">
    <w:p w:rsidR="00F40983" w:rsidRDefault="00F40983">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85975"/>
      <w:docPartObj>
        <w:docPartGallery w:val="Page Numbers (Top of Page)"/>
        <w:docPartUnique/>
      </w:docPartObj>
    </w:sdtPr>
    <w:sdtContent>
      <w:p w:rsidR="00CA4600" w:rsidRDefault="00CA4600">
        <w:pPr>
          <w:pStyle w:val="a6"/>
          <w:jc w:val="center"/>
        </w:pPr>
        <w:r>
          <w:fldChar w:fldCharType="begin"/>
        </w:r>
        <w:r>
          <w:instrText xml:space="preserve"> PAGE   \* MERGEFORMAT </w:instrText>
        </w:r>
        <w:r>
          <w:fldChar w:fldCharType="separate"/>
        </w:r>
        <w:r w:rsidR="009B2753">
          <w:rPr>
            <w:noProof/>
          </w:rPr>
          <w:t>24</w:t>
        </w:r>
        <w:r>
          <w:rPr>
            <w:noProof/>
          </w:rPr>
          <w:fldChar w:fldCharType="end"/>
        </w:r>
      </w:p>
    </w:sdtContent>
  </w:sdt>
  <w:p w:rsidR="00CA4600" w:rsidRDefault="00CA46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A4E5F"/>
    <w:multiLevelType w:val="hybridMultilevel"/>
    <w:tmpl w:val="F2D468CE"/>
    <w:lvl w:ilvl="0" w:tplc="E30255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8144C4"/>
    <w:multiLevelType w:val="hybridMultilevel"/>
    <w:tmpl w:val="DBD2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B737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C269F2"/>
    <w:multiLevelType w:val="hybridMultilevel"/>
    <w:tmpl w:val="9118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223E6FB3"/>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4353D"/>
    <w:multiLevelType w:val="hybridMultilevel"/>
    <w:tmpl w:val="8D22D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1C6397"/>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E73825"/>
    <w:multiLevelType w:val="hybridMultilevel"/>
    <w:tmpl w:val="3D3EE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428D545D"/>
    <w:multiLevelType w:val="hybridMultilevel"/>
    <w:tmpl w:val="876847A0"/>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A873C4"/>
    <w:multiLevelType w:val="hybridMultilevel"/>
    <w:tmpl w:val="D3EE0A52"/>
    <w:lvl w:ilvl="0" w:tplc="E1A04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72727D"/>
    <w:multiLevelType w:val="hybridMultilevel"/>
    <w:tmpl w:val="B1F6E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4526CA"/>
    <w:multiLevelType w:val="hybridMultilevel"/>
    <w:tmpl w:val="B1F6E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9C2CE2"/>
    <w:multiLevelType w:val="hybridMultilevel"/>
    <w:tmpl w:val="9118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8"/>
  </w:num>
  <w:num w:numId="5">
    <w:abstractNumId w:val="15"/>
  </w:num>
  <w:num w:numId="6">
    <w:abstractNumId w:val="12"/>
  </w:num>
  <w:num w:numId="7">
    <w:abstractNumId w:val="11"/>
  </w:num>
  <w:num w:numId="8">
    <w:abstractNumId w:val="1"/>
  </w:num>
  <w:num w:numId="9">
    <w:abstractNumId w:val="9"/>
  </w:num>
  <w:num w:numId="10">
    <w:abstractNumId w:val="7"/>
  </w:num>
  <w:num w:numId="11">
    <w:abstractNumId w:val="4"/>
  </w:num>
  <w:num w:numId="12">
    <w:abstractNumId w:val="13"/>
  </w:num>
  <w:num w:numId="13">
    <w:abstractNumId w:val="14"/>
  </w:num>
  <w:num w:numId="14">
    <w:abstractNumId w:val="10"/>
  </w:num>
  <w:num w:numId="15">
    <w:abstractNumId w:val="3"/>
  </w:num>
  <w:num w:numId="16">
    <w:abstractNumId w:val="8"/>
  </w:num>
  <w:num w:numId="17">
    <w:abstractNumId w:val="5"/>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A06"/>
    <w:rsid w:val="00004D41"/>
    <w:rsid w:val="0000655E"/>
    <w:rsid w:val="00007AB3"/>
    <w:rsid w:val="00012C4D"/>
    <w:rsid w:val="00012F63"/>
    <w:rsid w:val="00014497"/>
    <w:rsid w:val="00016E2A"/>
    <w:rsid w:val="00017028"/>
    <w:rsid w:val="00020E67"/>
    <w:rsid w:val="00021198"/>
    <w:rsid w:val="00022B66"/>
    <w:rsid w:val="00027C47"/>
    <w:rsid w:val="00030F24"/>
    <w:rsid w:val="000340F6"/>
    <w:rsid w:val="0004034D"/>
    <w:rsid w:val="0006186B"/>
    <w:rsid w:val="00062443"/>
    <w:rsid w:val="0006788B"/>
    <w:rsid w:val="000709DE"/>
    <w:rsid w:val="00081738"/>
    <w:rsid w:val="000831D6"/>
    <w:rsid w:val="00083DDC"/>
    <w:rsid w:val="00083F79"/>
    <w:rsid w:val="0008458A"/>
    <w:rsid w:val="000877F7"/>
    <w:rsid w:val="00093834"/>
    <w:rsid w:val="00097CB2"/>
    <w:rsid w:val="000A2077"/>
    <w:rsid w:val="000A4878"/>
    <w:rsid w:val="000A7C9C"/>
    <w:rsid w:val="000B2DF2"/>
    <w:rsid w:val="000B3DEB"/>
    <w:rsid w:val="000B4766"/>
    <w:rsid w:val="000C3558"/>
    <w:rsid w:val="000C4999"/>
    <w:rsid w:val="000D5A6A"/>
    <w:rsid w:val="000D7282"/>
    <w:rsid w:val="000E287C"/>
    <w:rsid w:val="000E6E34"/>
    <w:rsid w:val="000E77EE"/>
    <w:rsid w:val="001003F7"/>
    <w:rsid w:val="00101081"/>
    <w:rsid w:val="00106DD2"/>
    <w:rsid w:val="001115FE"/>
    <w:rsid w:val="00111B9D"/>
    <w:rsid w:val="00111DAA"/>
    <w:rsid w:val="00111E47"/>
    <w:rsid w:val="00113D3E"/>
    <w:rsid w:val="00123157"/>
    <w:rsid w:val="0012518A"/>
    <w:rsid w:val="001529FA"/>
    <w:rsid w:val="00163700"/>
    <w:rsid w:val="0016528B"/>
    <w:rsid w:val="00166CEF"/>
    <w:rsid w:val="001732D5"/>
    <w:rsid w:val="001804ED"/>
    <w:rsid w:val="001942F0"/>
    <w:rsid w:val="001A0FBB"/>
    <w:rsid w:val="001A3917"/>
    <w:rsid w:val="001B16FD"/>
    <w:rsid w:val="001B2203"/>
    <w:rsid w:val="001B40C0"/>
    <w:rsid w:val="001B62B0"/>
    <w:rsid w:val="001B6B7B"/>
    <w:rsid w:val="001C1D77"/>
    <w:rsid w:val="001C3E0E"/>
    <w:rsid w:val="001D0D54"/>
    <w:rsid w:val="001D5CA6"/>
    <w:rsid w:val="001D610E"/>
    <w:rsid w:val="001D6970"/>
    <w:rsid w:val="001E4787"/>
    <w:rsid w:val="001E66CF"/>
    <w:rsid w:val="001F337E"/>
    <w:rsid w:val="001F7E77"/>
    <w:rsid w:val="00201213"/>
    <w:rsid w:val="0020339C"/>
    <w:rsid w:val="002034DE"/>
    <w:rsid w:val="00206ECF"/>
    <w:rsid w:val="00213A2D"/>
    <w:rsid w:val="0021642D"/>
    <w:rsid w:val="00220AAF"/>
    <w:rsid w:val="00227B93"/>
    <w:rsid w:val="0023306E"/>
    <w:rsid w:val="002347A9"/>
    <w:rsid w:val="00236189"/>
    <w:rsid w:val="002410C2"/>
    <w:rsid w:val="00242020"/>
    <w:rsid w:val="0024478B"/>
    <w:rsid w:val="002642C2"/>
    <w:rsid w:val="0027141F"/>
    <w:rsid w:val="0027179E"/>
    <w:rsid w:val="002829FA"/>
    <w:rsid w:val="00282D5E"/>
    <w:rsid w:val="00291244"/>
    <w:rsid w:val="00293E87"/>
    <w:rsid w:val="00296939"/>
    <w:rsid w:val="002A127C"/>
    <w:rsid w:val="002A291E"/>
    <w:rsid w:val="002B0967"/>
    <w:rsid w:val="002B3163"/>
    <w:rsid w:val="002B329E"/>
    <w:rsid w:val="002B350C"/>
    <w:rsid w:val="002B3DB9"/>
    <w:rsid w:val="002B4863"/>
    <w:rsid w:val="002B50AF"/>
    <w:rsid w:val="002C638F"/>
    <w:rsid w:val="002C7A97"/>
    <w:rsid w:val="002D2D4C"/>
    <w:rsid w:val="002F16DB"/>
    <w:rsid w:val="002F6ED0"/>
    <w:rsid w:val="00302054"/>
    <w:rsid w:val="0030276F"/>
    <w:rsid w:val="00305A61"/>
    <w:rsid w:val="00320A34"/>
    <w:rsid w:val="003218F9"/>
    <w:rsid w:val="00325430"/>
    <w:rsid w:val="00325A3C"/>
    <w:rsid w:val="00327918"/>
    <w:rsid w:val="00333B76"/>
    <w:rsid w:val="003373B9"/>
    <w:rsid w:val="00337459"/>
    <w:rsid w:val="00344F9B"/>
    <w:rsid w:val="0035209F"/>
    <w:rsid w:val="00360611"/>
    <w:rsid w:val="00363B4E"/>
    <w:rsid w:val="00364E7E"/>
    <w:rsid w:val="003675EE"/>
    <w:rsid w:val="00376BAB"/>
    <w:rsid w:val="0038146A"/>
    <w:rsid w:val="003869F8"/>
    <w:rsid w:val="00390495"/>
    <w:rsid w:val="00391796"/>
    <w:rsid w:val="003917C0"/>
    <w:rsid w:val="00393FE8"/>
    <w:rsid w:val="003A6276"/>
    <w:rsid w:val="003A6E7A"/>
    <w:rsid w:val="003B28DB"/>
    <w:rsid w:val="003B6554"/>
    <w:rsid w:val="003B6FAF"/>
    <w:rsid w:val="003C11EA"/>
    <w:rsid w:val="003C3247"/>
    <w:rsid w:val="003C33EA"/>
    <w:rsid w:val="003D1B13"/>
    <w:rsid w:val="003E04C9"/>
    <w:rsid w:val="003E0AA9"/>
    <w:rsid w:val="003F4B06"/>
    <w:rsid w:val="003F7C47"/>
    <w:rsid w:val="00402092"/>
    <w:rsid w:val="004024F4"/>
    <w:rsid w:val="0041287D"/>
    <w:rsid w:val="00424C0C"/>
    <w:rsid w:val="0042745B"/>
    <w:rsid w:val="00440BBA"/>
    <w:rsid w:val="00441835"/>
    <w:rsid w:val="00442AE9"/>
    <w:rsid w:val="00447E17"/>
    <w:rsid w:val="00452369"/>
    <w:rsid w:val="00452B66"/>
    <w:rsid w:val="004579F9"/>
    <w:rsid w:val="00462BE0"/>
    <w:rsid w:val="00465D85"/>
    <w:rsid w:val="00466592"/>
    <w:rsid w:val="004665E6"/>
    <w:rsid w:val="00471103"/>
    <w:rsid w:val="0047584E"/>
    <w:rsid w:val="00476F09"/>
    <w:rsid w:val="004808B6"/>
    <w:rsid w:val="0048550A"/>
    <w:rsid w:val="004B39AE"/>
    <w:rsid w:val="004B3A25"/>
    <w:rsid w:val="004B7FE6"/>
    <w:rsid w:val="004C4AFA"/>
    <w:rsid w:val="004C65B0"/>
    <w:rsid w:val="004D57C0"/>
    <w:rsid w:val="004E13B4"/>
    <w:rsid w:val="004E2064"/>
    <w:rsid w:val="004F1255"/>
    <w:rsid w:val="004F2B22"/>
    <w:rsid w:val="004F3B1E"/>
    <w:rsid w:val="004F3D42"/>
    <w:rsid w:val="00503E54"/>
    <w:rsid w:val="00504B55"/>
    <w:rsid w:val="0051108F"/>
    <w:rsid w:val="005110B7"/>
    <w:rsid w:val="0051546B"/>
    <w:rsid w:val="005167F4"/>
    <w:rsid w:val="00516EF3"/>
    <w:rsid w:val="00527709"/>
    <w:rsid w:val="00530DD4"/>
    <w:rsid w:val="00532F0E"/>
    <w:rsid w:val="0053649D"/>
    <w:rsid w:val="00541DD0"/>
    <w:rsid w:val="0054582B"/>
    <w:rsid w:val="00550132"/>
    <w:rsid w:val="005507B5"/>
    <w:rsid w:val="00552359"/>
    <w:rsid w:val="00554975"/>
    <w:rsid w:val="0055583E"/>
    <w:rsid w:val="005641A0"/>
    <w:rsid w:val="00573B86"/>
    <w:rsid w:val="00575E83"/>
    <w:rsid w:val="00576618"/>
    <w:rsid w:val="00581135"/>
    <w:rsid w:val="00583334"/>
    <w:rsid w:val="00587DF2"/>
    <w:rsid w:val="00591BF4"/>
    <w:rsid w:val="0059407A"/>
    <w:rsid w:val="00594DBE"/>
    <w:rsid w:val="005954D3"/>
    <w:rsid w:val="0059775F"/>
    <w:rsid w:val="005978C5"/>
    <w:rsid w:val="005A043D"/>
    <w:rsid w:val="005A406E"/>
    <w:rsid w:val="005B0A89"/>
    <w:rsid w:val="005B595B"/>
    <w:rsid w:val="005C3B5B"/>
    <w:rsid w:val="005C73E8"/>
    <w:rsid w:val="005C7C0B"/>
    <w:rsid w:val="005D20A9"/>
    <w:rsid w:val="005E1B38"/>
    <w:rsid w:val="005F51D6"/>
    <w:rsid w:val="00600766"/>
    <w:rsid w:val="006050B6"/>
    <w:rsid w:val="006070BE"/>
    <w:rsid w:val="006100F5"/>
    <w:rsid w:val="006125A4"/>
    <w:rsid w:val="00617AE6"/>
    <w:rsid w:val="0062120B"/>
    <w:rsid w:val="00623B2E"/>
    <w:rsid w:val="0063161C"/>
    <w:rsid w:val="00633E39"/>
    <w:rsid w:val="0064307D"/>
    <w:rsid w:val="00644B56"/>
    <w:rsid w:val="00646132"/>
    <w:rsid w:val="006537B3"/>
    <w:rsid w:val="0065380B"/>
    <w:rsid w:val="00654234"/>
    <w:rsid w:val="006572C9"/>
    <w:rsid w:val="006628DD"/>
    <w:rsid w:val="00665AAB"/>
    <w:rsid w:val="006664A8"/>
    <w:rsid w:val="00667B2A"/>
    <w:rsid w:val="00671016"/>
    <w:rsid w:val="0067199F"/>
    <w:rsid w:val="00693C21"/>
    <w:rsid w:val="00695235"/>
    <w:rsid w:val="00695AB2"/>
    <w:rsid w:val="006B6C6D"/>
    <w:rsid w:val="006C0C15"/>
    <w:rsid w:val="006C23F0"/>
    <w:rsid w:val="006C2A5C"/>
    <w:rsid w:val="006C332B"/>
    <w:rsid w:val="006C4259"/>
    <w:rsid w:val="006D7C5E"/>
    <w:rsid w:val="006E04AD"/>
    <w:rsid w:val="006F0A85"/>
    <w:rsid w:val="006F0C47"/>
    <w:rsid w:val="006F65C3"/>
    <w:rsid w:val="00702EDE"/>
    <w:rsid w:val="007129CB"/>
    <w:rsid w:val="00716E3F"/>
    <w:rsid w:val="00721CBE"/>
    <w:rsid w:val="007306F9"/>
    <w:rsid w:val="00730F09"/>
    <w:rsid w:val="00741306"/>
    <w:rsid w:val="00741DD0"/>
    <w:rsid w:val="007474F2"/>
    <w:rsid w:val="00751F0F"/>
    <w:rsid w:val="007529B4"/>
    <w:rsid w:val="00752B87"/>
    <w:rsid w:val="00755CDC"/>
    <w:rsid w:val="00757360"/>
    <w:rsid w:val="00760F85"/>
    <w:rsid w:val="00762F99"/>
    <w:rsid w:val="00764003"/>
    <w:rsid w:val="007672D9"/>
    <w:rsid w:val="0077733B"/>
    <w:rsid w:val="00781B84"/>
    <w:rsid w:val="00785DDE"/>
    <w:rsid w:val="00786E16"/>
    <w:rsid w:val="007875AD"/>
    <w:rsid w:val="007A0821"/>
    <w:rsid w:val="007A4A6B"/>
    <w:rsid w:val="007A5236"/>
    <w:rsid w:val="007E027B"/>
    <w:rsid w:val="007E13BD"/>
    <w:rsid w:val="007E231E"/>
    <w:rsid w:val="007E4C33"/>
    <w:rsid w:val="007E6028"/>
    <w:rsid w:val="007F02CE"/>
    <w:rsid w:val="007F142C"/>
    <w:rsid w:val="007F322B"/>
    <w:rsid w:val="007F5F42"/>
    <w:rsid w:val="007F7E0C"/>
    <w:rsid w:val="00803338"/>
    <w:rsid w:val="00805BA2"/>
    <w:rsid w:val="00812E99"/>
    <w:rsid w:val="008159D1"/>
    <w:rsid w:val="008178DC"/>
    <w:rsid w:val="00836F2C"/>
    <w:rsid w:val="0084083D"/>
    <w:rsid w:val="00841A3A"/>
    <w:rsid w:val="00842445"/>
    <w:rsid w:val="00851DC2"/>
    <w:rsid w:val="008567D7"/>
    <w:rsid w:val="008571E4"/>
    <w:rsid w:val="00866219"/>
    <w:rsid w:val="008723EA"/>
    <w:rsid w:val="00874AD5"/>
    <w:rsid w:val="00876100"/>
    <w:rsid w:val="00876DF6"/>
    <w:rsid w:val="00880ED1"/>
    <w:rsid w:val="00882CFA"/>
    <w:rsid w:val="0089004C"/>
    <w:rsid w:val="00890F6B"/>
    <w:rsid w:val="008929A2"/>
    <w:rsid w:val="008A2DC0"/>
    <w:rsid w:val="008B07DA"/>
    <w:rsid w:val="008B5F65"/>
    <w:rsid w:val="008B713E"/>
    <w:rsid w:val="008C2D6B"/>
    <w:rsid w:val="008C7A3D"/>
    <w:rsid w:val="008D015B"/>
    <w:rsid w:val="008D0495"/>
    <w:rsid w:val="008D29BC"/>
    <w:rsid w:val="008E03B1"/>
    <w:rsid w:val="008E0407"/>
    <w:rsid w:val="008E2C7D"/>
    <w:rsid w:val="008E491E"/>
    <w:rsid w:val="008F2708"/>
    <w:rsid w:val="008F5BBF"/>
    <w:rsid w:val="00902413"/>
    <w:rsid w:val="0090432B"/>
    <w:rsid w:val="009121D0"/>
    <w:rsid w:val="00914CE2"/>
    <w:rsid w:val="0092529E"/>
    <w:rsid w:val="00931962"/>
    <w:rsid w:val="00934171"/>
    <w:rsid w:val="00943DA7"/>
    <w:rsid w:val="009451AF"/>
    <w:rsid w:val="009455C0"/>
    <w:rsid w:val="009476A7"/>
    <w:rsid w:val="00950D23"/>
    <w:rsid w:val="0095261C"/>
    <w:rsid w:val="00964679"/>
    <w:rsid w:val="00964FF5"/>
    <w:rsid w:val="009712C8"/>
    <w:rsid w:val="00971C6B"/>
    <w:rsid w:val="009735A2"/>
    <w:rsid w:val="00975FAB"/>
    <w:rsid w:val="00980F26"/>
    <w:rsid w:val="00982882"/>
    <w:rsid w:val="0099388E"/>
    <w:rsid w:val="00997D99"/>
    <w:rsid w:val="009A0539"/>
    <w:rsid w:val="009A2A1B"/>
    <w:rsid w:val="009A3FF6"/>
    <w:rsid w:val="009B2753"/>
    <w:rsid w:val="009B43B1"/>
    <w:rsid w:val="009B56DA"/>
    <w:rsid w:val="009B7C08"/>
    <w:rsid w:val="009C5028"/>
    <w:rsid w:val="009D0591"/>
    <w:rsid w:val="009E2A74"/>
    <w:rsid w:val="009E2E2E"/>
    <w:rsid w:val="009E5904"/>
    <w:rsid w:val="009E76EE"/>
    <w:rsid w:val="009F0665"/>
    <w:rsid w:val="009F171D"/>
    <w:rsid w:val="009F582E"/>
    <w:rsid w:val="00A02D77"/>
    <w:rsid w:val="00A05EF5"/>
    <w:rsid w:val="00A07AA7"/>
    <w:rsid w:val="00A1366C"/>
    <w:rsid w:val="00A241D6"/>
    <w:rsid w:val="00A244A6"/>
    <w:rsid w:val="00A2473A"/>
    <w:rsid w:val="00A24BFC"/>
    <w:rsid w:val="00A25BD1"/>
    <w:rsid w:val="00A369A5"/>
    <w:rsid w:val="00A426A5"/>
    <w:rsid w:val="00A46C33"/>
    <w:rsid w:val="00A47AC7"/>
    <w:rsid w:val="00A47CB8"/>
    <w:rsid w:val="00A54D9C"/>
    <w:rsid w:val="00A55634"/>
    <w:rsid w:val="00A606BB"/>
    <w:rsid w:val="00A611F6"/>
    <w:rsid w:val="00A62513"/>
    <w:rsid w:val="00A63D91"/>
    <w:rsid w:val="00A71FD5"/>
    <w:rsid w:val="00A7685F"/>
    <w:rsid w:val="00A80064"/>
    <w:rsid w:val="00A81227"/>
    <w:rsid w:val="00A81555"/>
    <w:rsid w:val="00A83A4F"/>
    <w:rsid w:val="00A842C2"/>
    <w:rsid w:val="00A862AC"/>
    <w:rsid w:val="00A87B93"/>
    <w:rsid w:val="00A96459"/>
    <w:rsid w:val="00A96546"/>
    <w:rsid w:val="00AA677A"/>
    <w:rsid w:val="00AA7944"/>
    <w:rsid w:val="00AB0BE1"/>
    <w:rsid w:val="00AB3236"/>
    <w:rsid w:val="00AB3313"/>
    <w:rsid w:val="00AB7800"/>
    <w:rsid w:val="00AC3E56"/>
    <w:rsid w:val="00AD23AD"/>
    <w:rsid w:val="00AD4CAD"/>
    <w:rsid w:val="00AD562C"/>
    <w:rsid w:val="00AD69AF"/>
    <w:rsid w:val="00AD6D11"/>
    <w:rsid w:val="00AD6F21"/>
    <w:rsid w:val="00AE20FE"/>
    <w:rsid w:val="00AE60B1"/>
    <w:rsid w:val="00AF2873"/>
    <w:rsid w:val="00B01EAC"/>
    <w:rsid w:val="00B03442"/>
    <w:rsid w:val="00B042D8"/>
    <w:rsid w:val="00B047B1"/>
    <w:rsid w:val="00B110A9"/>
    <w:rsid w:val="00B117D6"/>
    <w:rsid w:val="00B122F5"/>
    <w:rsid w:val="00B144E1"/>
    <w:rsid w:val="00B145C1"/>
    <w:rsid w:val="00B22291"/>
    <w:rsid w:val="00B248D8"/>
    <w:rsid w:val="00B33985"/>
    <w:rsid w:val="00B34B32"/>
    <w:rsid w:val="00B36BF4"/>
    <w:rsid w:val="00B375D5"/>
    <w:rsid w:val="00B440B5"/>
    <w:rsid w:val="00B47488"/>
    <w:rsid w:val="00B47DAC"/>
    <w:rsid w:val="00B60DA9"/>
    <w:rsid w:val="00B6266D"/>
    <w:rsid w:val="00B63145"/>
    <w:rsid w:val="00B66C39"/>
    <w:rsid w:val="00B717F0"/>
    <w:rsid w:val="00B764DD"/>
    <w:rsid w:val="00B76AB6"/>
    <w:rsid w:val="00B77C26"/>
    <w:rsid w:val="00B831E7"/>
    <w:rsid w:val="00B8439E"/>
    <w:rsid w:val="00B8499A"/>
    <w:rsid w:val="00B91F8E"/>
    <w:rsid w:val="00B936CE"/>
    <w:rsid w:val="00B94519"/>
    <w:rsid w:val="00B94531"/>
    <w:rsid w:val="00B9658B"/>
    <w:rsid w:val="00BA7C79"/>
    <w:rsid w:val="00BB2263"/>
    <w:rsid w:val="00BB2C98"/>
    <w:rsid w:val="00BB71D6"/>
    <w:rsid w:val="00BC0C91"/>
    <w:rsid w:val="00BC7389"/>
    <w:rsid w:val="00BD2428"/>
    <w:rsid w:val="00BD2FFA"/>
    <w:rsid w:val="00BD4BC4"/>
    <w:rsid w:val="00BD5F6D"/>
    <w:rsid w:val="00BD6CE6"/>
    <w:rsid w:val="00BE1123"/>
    <w:rsid w:val="00BE1810"/>
    <w:rsid w:val="00BE48DF"/>
    <w:rsid w:val="00BE6F70"/>
    <w:rsid w:val="00BF0A0A"/>
    <w:rsid w:val="00BF1E26"/>
    <w:rsid w:val="00BF45BA"/>
    <w:rsid w:val="00BF6CB2"/>
    <w:rsid w:val="00C02442"/>
    <w:rsid w:val="00C05102"/>
    <w:rsid w:val="00C06242"/>
    <w:rsid w:val="00C106F5"/>
    <w:rsid w:val="00C12F68"/>
    <w:rsid w:val="00C14DBF"/>
    <w:rsid w:val="00C16137"/>
    <w:rsid w:val="00C21189"/>
    <w:rsid w:val="00C215EA"/>
    <w:rsid w:val="00C225C8"/>
    <w:rsid w:val="00C32ED9"/>
    <w:rsid w:val="00C40E61"/>
    <w:rsid w:val="00C43FAD"/>
    <w:rsid w:val="00C46451"/>
    <w:rsid w:val="00C55629"/>
    <w:rsid w:val="00C55F0A"/>
    <w:rsid w:val="00C63878"/>
    <w:rsid w:val="00C63E69"/>
    <w:rsid w:val="00C67DC7"/>
    <w:rsid w:val="00C757FD"/>
    <w:rsid w:val="00C77054"/>
    <w:rsid w:val="00C81B16"/>
    <w:rsid w:val="00C84812"/>
    <w:rsid w:val="00C87BAF"/>
    <w:rsid w:val="00C93740"/>
    <w:rsid w:val="00C95AED"/>
    <w:rsid w:val="00CA1196"/>
    <w:rsid w:val="00CA219A"/>
    <w:rsid w:val="00CA4600"/>
    <w:rsid w:val="00CA5E74"/>
    <w:rsid w:val="00CB246D"/>
    <w:rsid w:val="00CB6C99"/>
    <w:rsid w:val="00CD6185"/>
    <w:rsid w:val="00CD7B6D"/>
    <w:rsid w:val="00CE5D29"/>
    <w:rsid w:val="00CE79ED"/>
    <w:rsid w:val="00CE7F0F"/>
    <w:rsid w:val="00D015A7"/>
    <w:rsid w:val="00D01C71"/>
    <w:rsid w:val="00D045F4"/>
    <w:rsid w:val="00D05476"/>
    <w:rsid w:val="00D0672D"/>
    <w:rsid w:val="00D13252"/>
    <w:rsid w:val="00D13BB4"/>
    <w:rsid w:val="00D15D83"/>
    <w:rsid w:val="00D17B1C"/>
    <w:rsid w:val="00D27DAB"/>
    <w:rsid w:val="00D352C0"/>
    <w:rsid w:val="00D37493"/>
    <w:rsid w:val="00D400CE"/>
    <w:rsid w:val="00D462C9"/>
    <w:rsid w:val="00D50D19"/>
    <w:rsid w:val="00D51656"/>
    <w:rsid w:val="00D5568F"/>
    <w:rsid w:val="00D56DFF"/>
    <w:rsid w:val="00D57ABD"/>
    <w:rsid w:val="00D61501"/>
    <w:rsid w:val="00D6249A"/>
    <w:rsid w:val="00D715D1"/>
    <w:rsid w:val="00D7685F"/>
    <w:rsid w:val="00D831CF"/>
    <w:rsid w:val="00D83F7B"/>
    <w:rsid w:val="00D84EE6"/>
    <w:rsid w:val="00D861A7"/>
    <w:rsid w:val="00D869C5"/>
    <w:rsid w:val="00D87514"/>
    <w:rsid w:val="00D92CC3"/>
    <w:rsid w:val="00D9449D"/>
    <w:rsid w:val="00DA0215"/>
    <w:rsid w:val="00DA33A3"/>
    <w:rsid w:val="00DC0621"/>
    <w:rsid w:val="00DC0F2D"/>
    <w:rsid w:val="00DC1FCF"/>
    <w:rsid w:val="00DD1C79"/>
    <w:rsid w:val="00DD35A9"/>
    <w:rsid w:val="00DE3874"/>
    <w:rsid w:val="00DE43BA"/>
    <w:rsid w:val="00DE560F"/>
    <w:rsid w:val="00DE65CB"/>
    <w:rsid w:val="00DE68EE"/>
    <w:rsid w:val="00DE7027"/>
    <w:rsid w:val="00DF024B"/>
    <w:rsid w:val="00DF0435"/>
    <w:rsid w:val="00E03ABF"/>
    <w:rsid w:val="00E066BA"/>
    <w:rsid w:val="00E260DA"/>
    <w:rsid w:val="00E30696"/>
    <w:rsid w:val="00E31F91"/>
    <w:rsid w:val="00E41E46"/>
    <w:rsid w:val="00E60F6A"/>
    <w:rsid w:val="00E70031"/>
    <w:rsid w:val="00E724E6"/>
    <w:rsid w:val="00E72D7A"/>
    <w:rsid w:val="00E7789A"/>
    <w:rsid w:val="00E8038E"/>
    <w:rsid w:val="00E82BD3"/>
    <w:rsid w:val="00E83272"/>
    <w:rsid w:val="00E85887"/>
    <w:rsid w:val="00E92488"/>
    <w:rsid w:val="00E962CD"/>
    <w:rsid w:val="00EA332D"/>
    <w:rsid w:val="00EA3840"/>
    <w:rsid w:val="00EB421C"/>
    <w:rsid w:val="00EB593E"/>
    <w:rsid w:val="00EC0101"/>
    <w:rsid w:val="00EC276E"/>
    <w:rsid w:val="00EC5992"/>
    <w:rsid w:val="00ED4130"/>
    <w:rsid w:val="00ED495F"/>
    <w:rsid w:val="00ED5431"/>
    <w:rsid w:val="00EE0234"/>
    <w:rsid w:val="00EF2C41"/>
    <w:rsid w:val="00EF51FF"/>
    <w:rsid w:val="00F12CA7"/>
    <w:rsid w:val="00F13EC5"/>
    <w:rsid w:val="00F331A7"/>
    <w:rsid w:val="00F40983"/>
    <w:rsid w:val="00F40E93"/>
    <w:rsid w:val="00F43C26"/>
    <w:rsid w:val="00F44FF1"/>
    <w:rsid w:val="00F53C85"/>
    <w:rsid w:val="00F5563F"/>
    <w:rsid w:val="00F5668C"/>
    <w:rsid w:val="00F73046"/>
    <w:rsid w:val="00F761CE"/>
    <w:rsid w:val="00F9746C"/>
    <w:rsid w:val="00FB22C5"/>
    <w:rsid w:val="00FB4CD4"/>
    <w:rsid w:val="00FB6571"/>
    <w:rsid w:val="00FC0EAD"/>
    <w:rsid w:val="00FD0025"/>
    <w:rsid w:val="00FD2A35"/>
    <w:rsid w:val="00FD359C"/>
    <w:rsid w:val="00FD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8D1AF"/>
  <w15:docId w15:val="{5B8D90B9-325E-44CB-BE36-F64FC1E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A406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aliases w:val="Обрнадзор,Без интервала1"/>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styleId="af4">
    <w:name w:val="Normal (Web)"/>
    <w:basedOn w:val="a"/>
    <w:uiPriority w:val="99"/>
    <w:unhideWhenUsed/>
    <w:rsid w:val="00950D23"/>
    <w:pPr>
      <w:spacing w:before="100" w:beforeAutospacing="1" w:after="100" w:afterAutospacing="1"/>
    </w:pPr>
  </w:style>
  <w:style w:type="paragraph" w:styleId="af5">
    <w:name w:val="Body Text"/>
    <w:basedOn w:val="a"/>
    <w:link w:val="af6"/>
    <w:semiHidden/>
    <w:rsid w:val="00C63878"/>
    <w:pPr>
      <w:suppressAutoHyphens/>
      <w:spacing w:after="120"/>
    </w:pPr>
    <w:rPr>
      <w:lang w:eastAsia="ar-SA"/>
    </w:rPr>
  </w:style>
  <w:style w:type="character" w:customStyle="1" w:styleId="af6">
    <w:name w:val="Основной текст Знак"/>
    <w:basedOn w:val="a0"/>
    <w:link w:val="af5"/>
    <w:semiHidden/>
    <w:rsid w:val="00C63878"/>
    <w:rPr>
      <w:rFonts w:ascii="Times New Roman" w:eastAsia="Times New Roman" w:hAnsi="Times New Roman" w:cs="Times New Roman"/>
      <w:sz w:val="24"/>
      <w:szCs w:val="24"/>
      <w:lang w:eastAsia="ar-SA"/>
    </w:rPr>
  </w:style>
  <w:style w:type="paragraph" w:customStyle="1" w:styleId="ConsPlusNormal">
    <w:name w:val="ConsPlusNormal"/>
    <w:rsid w:val="00C63878"/>
    <w:pPr>
      <w:widowControl w:val="0"/>
      <w:autoSpaceDE w:val="0"/>
      <w:autoSpaceDN w:val="0"/>
      <w:spacing w:after="0" w:line="240" w:lineRule="auto"/>
    </w:pPr>
    <w:rPr>
      <w:rFonts w:ascii="Calibri" w:eastAsia="Times New Roman" w:hAnsi="Calibri" w:cs="Calibri"/>
      <w:szCs w:val="20"/>
      <w:lang w:eastAsia="ru-RU"/>
    </w:rPr>
  </w:style>
  <w:style w:type="paragraph" w:styleId="af7">
    <w:name w:val="Plain Text"/>
    <w:basedOn w:val="a"/>
    <w:link w:val="af8"/>
    <w:uiPriority w:val="99"/>
    <w:rsid w:val="00A369A5"/>
    <w:rPr>
      <w:rFonts w:ascii="Courier New" w:hAnsi="Courier New" w:cs="Courier New"/>
      <w:sz w:val="20"/>
      <w:szCs w:val="20"/>
    </w:rPr>
  </w:style>
  <w:style w:type="character" w:customStyle="1" w:styleId="af8">
    <w:name w:val="Текст Знак"/>
    <w:basedOn w:val="a0"/>
    <w:link w:val="af7"/>
    <w:uiPriority w:val="99"/>
    <w:rsid w:val="00A369A5"/>
    <w:rPr>
      <w:rFonts w:ascii="Courier New" w:eastAsia="Times New Roman" w:hAnsi="Courier New" w:cs="Courier New"/>
      <w:sz w:val="20"/>
      <w:szCs w:val="20"/>
      <w:lang w:eastAsia="ru-RU"/>
    </w:rPr>
  </w:style>
  <w:style w:type="character" w:styleId="af9">
    <w:name w:val="Strong"/>
    <w:basedOn w:val="a0"/>
    <w:uiPriority w:val="22"/>
    <w:qFormat/>
    <w:rsid w:val="00020E67"/>
    <w:rPr>
      <w:b/>
      <w:bCs/>
    </w:rPr>
  </w:style>
  <w:style w:type="character" w:customStyle="1" w:styleId="20">
    <w:name w:val="Заголовок 2 Знак"/>
    <w:basedOn w:val="a0"/>
    <w:link w:val="2"/>
    <w:uiPriority w:val="9"/>
    <w:rsid w:val="005A406E"/>
    <w:rPr>
      <w:rFonts w:ascii="Times New Roman" w:eastAsia="Times New Roman" w:hAnsi="Times New Roman" w:cs="Times New Roman"/>
      <w:b/>
      <w:bCs/>
      <w:sz w:val="36"/>
      <w:szCs w:val="36"/>
      <w:lang w:eastAsia="ru-RU"/>
    </w:rPr>
  </w:style>
  <w:style w:type="character" w:customStyle="1" w:styleId="ad">
    <w:name w:val="Без интервала Знак"/>
    <w:aliases w:val="Обрнадзор Знак,Без интервала1 Знак"/>
    <w:link w:val="ac"/>
    <w:uiPriority w:val="1"/>
    <w:locked/>
    <w:rsid w:val="003B6FAF"/>
    <w:rPr>
      <w:rFonts w:ascii="Times New Roman" w:eastAsia="Courier New" w:hAnsi="Times New Roman"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tor.megio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297C-7710-4413-B294-A7769555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6150</Words>
  <Characters>35056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Кутин Артем Юрьевич</cp:lastModifiedBy>
  <cp:revision>2</cp:revision>
  <cp:lastPrinted>2020-04-10T13:25:00Z</cp:lastPrinted>
  <dcterms:created xsi:type="dcterms:W3CDTF">2020-04-10T13:29:00Z</dcterms:created>
  <dcterms:modified xsi:type="dcterms:W3CDTF">2020-04-10T13:29:00Z</dcterms:modified>
</cp:coreProperties>
</file>