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FF5" w:rsidRPr="006070BE" w:rsidRDefault="00964FF5" w:rsidP="00964FF5">
      <w:pPr>
        <w:pStyle w:val="ConsPlusTitle"/>
        <w:widowControl/>
        <w:suppressAutoHyphens/>
        <w:jc w:val="right"/>
        <w:rPr>
          <w:rFonts w:ascii="Times New Roman" w:hAnsi="Times New Roman" w:cs="Times New Roman"/>
          <w:b w:val="0"/>
          <w:color w:val="000000" w:themeColor="text1"/>
        </w:rPr>
      </w:pPr>
      <w:r w:rsidRPr="006070BE">
        <w:rPr>
          <w:rFonts w:ascii="Times New Roman" w:hAnsi="Times New Roman" w:cs="Times New Roman"/>
          <w:b w:val="0"/>
          <w:color w:val="000000" w:themeColor="text1"/>
        </w:rPr>
        <w:t>Приложение 1</w:t>
      </w:r>
      <w:r w:rsidR="009121D0" w:rsidRPr="006070BE">
        <w:rPr>
          <w:rFonts w:ascii="Times New Roman" w:hAnsi="Times New Roman" w:cs="Times New Roman"/>
          <w:b w:val="0"/>
          <w:color w:val="000000" w:themeColor="text1"/>
        </w:rPr>
        <w:t xml:space="preserve"> к письму от _________№________</w:t>
      </w:r>
    </w:p>
    <w:p w:rsidR="00931962" w:rsidRPr="006070BE" w:rsidRDefault="00931962" w:rsidP="00964FF5">
      <w:pPr>
        <w:pStyle w:val="ConsPlusTitle"/>
        <w:widowControl/>
        <w:suppressAutoHyphens/>
        <w:jc w:val="right"/>
        <w:rPr>
          <w:rFonts w:ascii="Times New Roman" w:hAnsi="Times New Roman" w:cs="Times New Roman"/>
          <w:b w:val="0"/>
          <w:color w:val="000000" w:themeColor="text1"/>
        </w:rPr>
      </w:pPr>
    </w:p>
    <w:p w:rsidR="00964FF5" w:rsidRPr="006070BE" w:rsidRDefault="00964FF5" w:rsidP="00964FF5">
      <w:pPr>
        <w:pStyle w:val="ac"/>
        <w:jc w:val="center"/>
        <w:rPr>
          <w:rFonts w:cs="Times New Roman"/>
          <w:b/>
          <w:color w:val="000000" w:themeColor="text1"/>
          <w:sz w:val="22"/>
          <w:szCs w:val="22"/>
        </w:rPr>
      </w:pPr>
      <w:r w:rsidRPr="006070BE">
        <w:rPr>
          <w:rFonts w:cs="Times New Roman"/>
          <w:b/>
          <w:color w:val="000000" w:themeColor="text1"/>
          <w:sz w:val="22"/>
          <w:szCs w:val="22"/>
        </w:rPr>
        <w:t xml:space="preserve">Информация о </w:t>
      </w:r>
      <w:r w:rsidR="00527709" w:rsidRPr="006070BE">
        <w:rPr>
          <w:rFonts w:cs="Times New Roman"/>
          <w:b/>
          <w:color w:val="000000" w:themeColor="text1"/>
          <w:sz w:val="22"/>
          <w:szCs w:val="22"/>
        </w:rPr>
        <w:t>наиболее значимых проведённых мероприятиях, направленных на укрепление межнационального и межконфессионального согласия, профилактику экстремизма</w:t>
      </w:r>
    </w:p>
    <w:p w:rsidR="00964FF5" w:rsidRPr="006070BE" w:rsidRDefault="00964FF5" w:rsidP="00964FF5">
      <w:pPr>
        <w:pStyle w:val="ConsPlusTitle"/>
        <w:widowControl/>
        <w:suppressAutoHyphens/>
        <w:jc w:val="right"/>
        <w:rPr>
          <w:rFonts w:ascii="Times New Roman" w:hAnsi="Times New Roman" w:cs="Times New Roman"/>
          <w:b w:val="0"/>
          <w:color w:val="000000" w:themeColor="text1"/>
        </w:rPr>
      </w:pPr>
    </w:p>
    <w:tbl>
      <w:tblPr>
        <w:tblW w:w="5165"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3418"/>
        <w:gridCol w:w="5619"/>
        <w:gridCol w:w="5563"/>
      </w:tblGrid>
      <w:tr w:rsidR="00AD69AF" w:rsidRPr="006070BE" w:rsidTr="00020E67">
        <w:trPr>
          <w:trHeight w:val="1227"/>
        </w:trPr>
        <w:tc>
          <w:tcPr>
            <w:tcW w:w="880" w:type="dxa"/>
            <w:shd w:val="clear" w:color="auto" w:fill="auto"/>
            <w:vAlign w:val="center"/>
          </w:tcPr>
          <w:p w:rsidR="0053649D" w:rsidRPr="006070BE" w:rsidRDefault="0053649D" w:rsidP="00931962">
            <w:pPr>
              <w:pStyle w:val="ac"/>
              <w:jc w:val="center"/>
              <w:rPr>
                <w:rFonts w:cs="Times New Roman"/>
                <w:color w:val="000000" w:themeColor="text1"/>
                <w:sz w:val="22"/>
                <w:szCs w:val="22"/>
              </w:rPr>
            </w:pPr>
            <w:r w:rsidRPr="006070BE">
              <w:rPr>
                <w:rFonts w:cs="Times New Roman"/>
                <w:color w:val="000000" w:themeColor="text1"/>
                <w:sz w:val="22"/>
                <w:szCs w:val="22"/>
              </w:rPr>
              <w:t>№</w:t>
            </w:r>
          </w:p>
          <w:p w:rsidR="0053649D" w:rsidRPr="006070BE" w:rsidRDefault="0053649D" w:rsidP="00931962">
            <w:pPr>
              <w:pStyle w:val="ac"/>
              <w:jc w:val="center"/>
              <w:rPr>
                <w:rFonts w:cs="Times New Roman"/>
                <w:color w:val="000000" w:themeColor="text1"/>
                <w:sz w:val="22"/>
                <w:szCs w:val="22"/>
              </w:rPr>
            </w:pPr>
            <w:r w:rsidRPr="006070BE">
              <w:rPr>
                <w:rFonts w:cs="Times New Roman"/>
                <w:color w:val="000000" w:themeColor="text1"/>
                <w:sz w:val="22"/>
                <w:szCs w:val="22"/>
              </w:rPr>
              <w:t>п/п</w:t>
            </w:r>
          </w:p>
        </w:tc>
        <w:tc>
          <w:tcPr>
            <w:tcW w:w="3418" w:type="dxa"/>
            <w:shd w:val="clear" w:color="auto" w:fill="auto"/>
            <w:vAlign w:val="center"/>
          </w:tcPr>
          <w:p w:rsidR="0053649D" w:rsidRPr="006070BE" w:rsidRDefault="0053649D" w:rsidP="00931962">
            <w:pPr>
              <w:pStyle w:val="ac"/>
              <w:jc w:val="center"/>
              <w:rPr>
                <w:rFonts w:cs="Times New Roman"/>
                <w:color w:val="000000" w:themeColor="text1"/>
                <w:sz w:val="22"/>
                <w:szCs w:val="22"/>
              </w:rPr>
            </w:pPr>
            <w:r w:rsidRPr="006070BE">
              <w:rPr>
                <w:rFonts w:cs="Times New Roman"/>
                <w:color w:val="000000" w:themeColor="text1"/>
                <w:sz w:val="22"/>
                <w:szCs w:val="22"/>
              </w:rPr>
              <w:t>Наименование мероприятий</w:t>
            </w:r>
          </w:p>
        </w:tc>
        <w:tc>
          <w:tcPr>
            <w:tcW w:w="5619" w:type="dxa"/>
          </w:tcPr>
          <w:p w:rsidR="0053649D" w:rsidRPr="006070BE" w:rsidRDefault="0053649D" w:rsidP="00931962">
            <w:pPr>
              <w:pStyle w:val="ac"/>
              <w:jc w:val="center"/>
              <w:rPr>
                <w:rFonts w:cs="Times New Roman"/>
                <w:color w:val="000000" w:themeColor="text1"/>
                <w:sz w:val="22"/>
                <w:szCs w:val="22"/>
              </w:rPr>
            </w:pPr>
            <w:r w:rsidRPr="006070BE">
              <w:rPr>
                <w:rFonts w:cs="Times New Roman"/>
                <w:color w:val="000000" w:themeColor="text1"/>
                <w:sz w:val="22"/>
                <w:szCs w:val="22"/>
              </w:rPr>
              <w:t>Краткая информация (характеристика, сроки и место проведения, количество участников, результаты)</w:t>
            </w:r>
          </w:p>
        </w:tc>
        <w:tc>
          <w:tcPr>
            <w:tcW w:w="5563" w:type="dxa"/>
            <w:shd w:val="clear" w:color="auto" w:fill="auto"/>
            <w:vAlign w:val="center"/>
          </w:tcPr>
          <w:p w:rsidR="0053649D" w:rsidRPr="006070BE" w:rsidRDefault="0053649D" w:rsidP="00931962">
            <w:pPr>
              <w:pStyle w:val="ac"/>
              <w:jc w:val="center"/>
              <w:rPr>
                <w:rFonts w:cs="Times New Roman"/>
                <w:color w:val="000000" w:themeColor="text1"/>
                <w:sz w:val="22"/>
                <w:szCs w:val="22"/>
              </w:rPr>
            </w:pPr>
            <w:r w:rsidRPr="006070BE">
              <w:rPr>
                <w:rFonts w:cs="Times New Roman"/>
                <w:color w:val="000000" w:themeColor="text1"/>
                <w:sz w:val="22"/>
                <w:szCs w:val="22"/>
              </w:rPr>
              <w:t>Наименование привлеченных общественных, религиозных организаций, казачьих обществ, (с указанием количества членов организаций, принявших участие)</w:t>
            </w:r>
          </w:p>
        </w:tc>
      </w:tr>
      <w:tr w:rsidR="00AD69AF" w:rsidRPr="006070BE" w:rsidTr="00020E67">
        <w:tc>
          <w:tcPr>
            <w:tcW w:w="880" w:type="dxa"/>
            <w:shd w:val="clear" w:color="auto" w:fill="auto"/>
          </w:tcPr>
          <w:p w:rsidR="0053649D" w:rsidRPr="006070BE" w:rsidRDefault="0053649D" w:rsidP="00931962">
            <w:pPr>
              <w:pStyle w:val="ac"/>
              <w:jc w:val="center"/>
              <w:rPr>
                <w:rFonts w:cs="Times New Roman"/>
                <w:color w:val="000000" w:themeColor="text1"/>
                <w:sz w:val="22"/>
                <w:szCs w:val="22"/>
              </w:rPr>
            </w:pPr>
            <w:r w:rsidRPr="006070BE">
              <w:rPr>
                <w:rFonts w:cs="Times New Roman"/>
                <w:color w:val="000000" w:themeColor="text1"/>
                <w:sz w:val="22"/>
                <w:szCs w:val="22"/>
              </w:rPr>
              <w:t>1</w:t>
            </w:r>
          </w:p>
        </w:tc>
        <w:tc>
          <w:tcPr>
            <w:tcW w:w="3418" w:type="dxa"/>
            <w:shd w:val="clear" w:color="auto" w:fill="auto"/>
          </w:tcPr>
          <w:p w:rsidR="0053649D" w:rsidRPr="006070BE" w:rsidRDefault="0053649D" w:rsidP="00931962">
            <w:pPr>
              <w:pStyle w:val="ac"/>
              <w:jc w:val="center"/>
              <w:rPr>
                <w:rFonts w:cs="Times New Roman"/>
                <w:color w:val="000000" w:themeColor="text1"/>
                <w:sz w:val="22"/>
                <w:szCs w:val="22"/>
              </w:rPr>
            </w:pPr>
            <w:r w:rsidRPr="006070BE">
              <w:rPr>
                <w:rFonts w:cs="Times New Roman"/>
                <w:color w:val="000000" w:themeColor="text1"/>
                <w:sz w:val="22"/>
                <w:szCs w:val="22"/>
              </w:rPr>
              <w:t>2</w:t>
            </w:r>
          </w:p>
        </w:tc>
        <w:tc>
          <w:tcPr>
            <w:tcW w:w="5619" w:type="dxa"/>
          </w:tcPr>
          <w:p w:rsidR="0053649D" w:rsidRPr="006070BE" w:rsidRDefault="00781B84" w:rsidP="00931962">
            <w:pPr>
              <w:pStyle w:val="ac"/>
              <w:jc w:val="center"/>
              <w:rPr>
                <w:rFonts w:cs="Times New Roman"/>
                <w:color w:val="000000" w:themeColor="text1"/>
                <w:sz w:val="22"/>
                <w:szCs w:val="22"/>
              </w:rPr>
            </w:pPr>
            <w:r w:rsidRPr="006070BE">
              <w:rPr>
                <w:rFonts w:cs="Times New Roman"/>
                <w:color w:val="000000" w:themeColor="text1"/>
                <w:sz w:val="22"/>
                <w:szCs w:val="22"/>
              </w:rPr>
              <w:t>3</w:t>
            </w:r>
          </w:p>
        </w:tc>
        <w:tc>
          <w:tcPr>
            <w:tcW w:w="5563" w:type="dxa"/>
            <w:shd w:val="clear" w:color="auto" w:fill="auto"/>
          </w:tcPr>
          <w:p w:rsidR="0053649D" w:rsidRPr="006070BE" w:rsidRDefault="00781B84" w:rsidP="00931962">
            <w:pPr>
              <w:pStyle w:val="ac"/>
              <w:jc w:val="center"/>
              <w:rPr>
                <w:rFonts w:cs="Times New Roman"/>
                <w:color w:val="000000" w:themeColor="text1"/>
                <w:sz w:val="22"/>
                <w:szCs w:val="22"/>
              </w:rPr>
            </w:pPr>
            <w:r w:rsidRPr="006070BE">
              <w:rPr>
                <w:rFonts w:cs="Times New Roman"/>
                <w:color w:val="000000" w:themeColor="text1"/>
                <w:sz w:val="22"/>
                <w:szCs w:val="22"/>
              </w:rPr>
              <w:t>4</w:t>
            </w:r>
          </w:p>
        </w:tc>
      </w:tr>
      <w:tr w:rsidR="00AD69AF" w:rsidRPr="006070BE" w:rsidTr="00EF2C41">
        <w:tc>
          <w:tcPr>
            <w:tcW w:w="15480" w:type="dxa"/>
            <w:gridSpan w:val="4"/>
            <w:shd w:val="clear" w:color="auto" w:fill="auto"/>
          </w:tcPr>
          <w:p w:rsidR="005978C5" w:rsidRPr="006070BE" w:rsidRDefault="005978C5" w:rsidP="00931962">
            <w:pPr>
              <w:pStyle w:val="ac"/>
              <w:jc w:val="center"/>
              <w:rPr>
                <w:rFonts w:cs="Times New Roman"/>
                <w:b/>
                <w:color w:val="000000" w:themeColor="text1"/>
                <w:sz w:val="22"/>
                <w:szCs w:val="22"/>
              </w:rPr>
            </w:pPr>
            <w:r w:rsidRPr="006070BE">
              <w:rPr>
                <w:rFonts w:eastAsia="Calibri" w:cs="Times New Roman"/>
                <w:b/>
                <w:bCs/>
                <w:color w:val="000000" w:themeColor="text1"/>
                <w:spacing w:val="-1"/>
                <w:sz w:val="22"/>
                <w:szCs w:val="22"/>
                <w:lang w:eastAsia="en-US"/>
              </w:rPr>
              <w:t xml:space="preserve">Оказание поддержки некоммерческим организациям для реализации проектов и участия в мероприятиях в сфере </w:t>
            </w:r>
            <w:r w:rsidRPr="006070BE">
              <w:rPr>
                <w:rFonts w:eastAsia="Calibri" w:cs="Times New Roman"/>
                <w:b/>
                <w:color w:val="000000" w:themeColor="text1"/>
                <w:sz w:val="22"/>
                <w:szCs w:val="22"/>
                <w:lang w:eastAsia="en-US"/>
              </w:rPr>
              <w:t>межнациональных (межэтнических) отношений, профилактики экстремизма</w:t>
            </w:r>
          </w:p>
        </w:tc>
      </w:tr>
      <w:tr w:rsidR="00AD69AF" w:rsidRPr="006070BE" w:rsidTr="00020E67">
        <w:tc>
          <w:tcPr>
            <w:tcW w:w="880" w:type="dxa"/>
            <w:shd w:val="clear" w:color="auto" w:fill="auto"/>
          </w:tcPr>
          <w:p w:rsidR="0053649D" w:rsidRPr="006070BE" w:rsidRDefault="007A4A6B" w:rsidP="00931962">
            <w:pPr>
              <w:pStyle w:val="ac"/>
              <w:jc w:val="center"/>
              <w:rPr>
                <w:rFonts w:eastAsia="Calibri" w:cs="Times New Roman"/>
                <w:bCs/>
                <w:color w:val="000000" w:themeColor="text1"/>
                <w:spacing w:val="-1"/>
                <w:sz w:val="22"/>
                <w:szCs w:val="22"/>
                <w:lang w:eastAsia="en-US"/>
              </w:rPr>
            </w:pPr>
            <w:r w:rsidRPr="006070BE">
              <w:rPr>
                <w:rFonts w:eastAsia="Calibri" w:cs="Times New Roman"/>
                <w:bCs/>
                <w:color w:val="000000" w:themeColor="text1"/>
                <w:spacing w:val="-1"/>
                <w:sz w:val="22"/>
                <w:szCs w:val="22"/>
                <w:lang w:eastAsia="en-US"/>
              </w:rPr>
              <w:t>1</w:t>
            </w:r>
          </w:p>
        </w:tc>
        <w:tc>
          <w:tcPr>
            <w:tcW w:w="3418" w:type="dxa"/>
            <w:shd w:val="clear" w:color="auto" w:fill="auto"/>
          </w:tcPr>
          <w:p w:rsidR="0053649D" w:rsidRPr="006070BE" w:rsidRDefault="00721CBE" w:rsidP="009B56DA">
            <w:pPr>
              <w:pStyle w:val="ac"/>
              <w:rPr>
                <w:rFonts w:eastAsia="Calibri" w:cs="Times New Roman"/>
                <w:bCs/>
                <w:color w:val="000000" w:themeColor="text1"/>
                <w:spacing w:val="-1"/>
                <w:sz w:val="22"/>
                <w:szCs w:val="22"/>
                <w:lang w:eastAsia="en-US"/>
              </w:rPr>
            </w:pPr>
            <w:r w:rsidRPr="006070BE">
              <w:rPr>
                <w:rFonts w:cs="Times New Roman"/>
                <w:color w:val="000000" w:themeColor="text1"/>
                <w:sz w:val="22"/>
                <w:szCs w:val="22"/>
              </w:rPr>
              <w:t>М</w:t>
            </w:r>
            <w:r w:rsidR="009F0665" w:rsidRPr="006070BE">
              <w:rPr>
                <w:rFonts w:cs="Times New Roman"/>
                <w:color w:val="000000" w:themeColor="text1"/>
                <w:sz w:val="22"/>
                <w:szCs w:val="22"/>
              </w:rPr>
              <w:t>униципальн</w:t>
            </w:r>
            <w:r w:rsidRPr="006070BE">
              <w:rPr>
                <w:rFonts w:cs="Times New Roman"/>
                <w:color w:val="000000" w:themeColor="text1"/>
                <w:sz w:val="22"/>
                <w:szCs w:val="22"/>
              </w:rPr>
              <w:t>ая</w:t>
            </w:r>
            <w:r w:rsidR="009F0665" w:rsidRPr="006070BE">
              <w:rPr>
                <w:rFonts w:cs="Times New Roman"/>
                <w:color w:val="000000" w:themeColor="text1"/>
                <w:sz w:val="22"/>
                <w:szCs w:val="22"/>
              </w:rPr>
              <w:t xml:space="preserve"> программ</w:t>
            </w:r>
            <w:r w:rsidRPr="006070BE">
              <w:rPr>
                <w:rFonts w:cs="Times New Roman"/>
                <w:color w:val="000000" w:themeColor="text1"/>
                <w:sz w:val="22"/>
                <w:szCs w:val="22"/>
              </w:rPr>
              <w:t xml:space="preserve">а </w:t>
            </w:r>
            <w:r w:rsidR="009F0665" w:rsidRPr="006070BE">
              <w:rPr>
                <w:rFonts w:cs="Times New Roman"/>
                <w:color w:val="000000" w:themeColor="text1"/>
                <w:sz w:val="22"/>
                <w:szCs w:val="22"/>
              </w:rPr>
              <w:t>«Поддержка социально ориентированных некоммерческих организаций на 2019-2025 год</w:t>
            </w:r>
            <w:r w:rsidR="0006788B" w:rsidRPr="006070BE">
              <w:rPr>
                <w:rFonts w:cs="Times New Roman"/>
                <w:color w:val="000000" w:themeColor="text1"/>
                <w:sz w:val="22"/>
                <w:szCs w:val="22"/>
              </w:rPr>
              <w:t>ы».</w:t>
            </w:r>
            <w:r w:rsidR="009F0665" w:rsidRPr="006070BE">
              <w:rPr>
                <w:rFonts w:cs="Times New Roman"/>
                <w:color w:val="000000" w:themeColor="text1"/>
                <w:sz w:val="22"/>
                <w:szCs w:val="22"/>
              </w:rPr>
              <w:t xml:space="preserve"> </w:t>
            </w:r>
          </w:p>
        </w:tc>
        <w:tc>
          <w:tcPr>
            <w:tcW w:w="5619" w:type="dxa"/>
            <w:shd w:val="clear" w:color="auto" w:fill="auto"/>
          </w:tcPr>
          <w:p w:rsidR="0053649D" w:rsidRPr="006070BE" w:rsidRDefault="00721CBE" w:rsidP="00880ED1">
            <w:pPr>
              <w:pStyle w:val="ac"/>
              <w:rPr>
                <w:rFonts w:eastAsia="Calibri" w:cs="Times New Roman"/>
                <w:bCs/>
                <w:color w:val="000000" w:themeColor="text1"/>
                <w:spacing w:val="-1"/>
                <w:sz w:val="22"/>
                <w:szCs w:val="22"/>
                <w:lang w:eastAsia="en-US"/>
              </w:rPr>
            </w:pPr>
            <w:r w:rsidRPr="006070BE">
              <w:rPr>
                <w:rFonts w:eastAsia="Calibri" w:cs="Times New Roman"/>
                <w:bCs/>
                <w:color w:val="000000" w:themeColor="text1"/>
                <w:spacing w:val="-1"/>
                <w:sz w:val="22"/>
                <w:szCs w:val="22"/>
                <w:lang w:eastAsia="en-US"/>
              </w:rPr>
              <w:t xml:space="preserve">Оказание консультационной поддержки </w:t>
            </w:r>
            <w:r w:rsidRPr="006070BE">
              <w:rPr>
                <w:rFonts w:cs="Times New Roman"/>
                <w:color w:val="000000" w:themeColor="text1"/>
                <w:sz w:val="22"/>
                <w:szCs w:val="22"/>
              </w:rPr>
              <w:t>в рамках городского конкурса социально значимых проектов социально ориентированных некоммерческих ор</w:t>
            </w:r>
            <w:r w:rsidR="00880ED1" w:rsidRPr="006070BE">
              <w:rPr>
                <w:rFonts w:cs="Times New Roman"/>
                <w:color w:val="000000" w:themeColor="text1"/>
                <w:sz w:val="22"/>
                <w:szCs w:val="22"/>
              </w:rPr>
              <w:t>ганизаций в рамках муниципальной</w:t>
            </w:r>
            <w:r w:rsidRPr="006070BE">
              <w:rPr>
                <w:rFonts w:cs="Times New Roman"/>
                <w:color w:val="000000" w:themeColor="text1"/>
                <w:sz w:val="22"/>
                <w:szCs w:val="22"/>
              </w:rPr>
              <w:t xml:space="preserve"> программ</w:t>
            </w:r>
            <w:r w:rsidR="00880ED1" w:rsidRPr="006070BE">
              <w:rPr>
                <w:rFonts w:cs="Times New Roman"/>
                <w:color w:val="000000" w:themeColor="text1"/>
                <w:sz w:val="22"/>
                <w:szCs w:val="22"/>
              </w:rPr>
              <w:t>ы</w:t>
            </w:r>
            <w:r w:rsidRPr="006070BE">
              <w:rPr>
                <w:rFonts w:cs="Times New Roman"/>
                <w:color w:val="000000" w:themeColor="text1"/>
                <w:sz w:val="22"/>
                <w:szCs w:val="22"/>
              </w:rPr>
              <w:t xml:space="preserve"> «Поддержка социально ориентированных некоммерческих организаций на 2019-</w:t>
            </w:r>
            <w:r w:rsidR="0006788B" w:rsidRPr="006070BE">
              <w:rPr>
                <w:rFonts w:cs="Times New Roman"/>
                <w:color w:val="000000" w:themeColor="text1"/>
                <w:sz w:val="22"/>
                <w:szCs w:val="22"/>
              </w:rPr>
              <w:t>2025 годы».</w:t>
            </w:r>
            <w:r w:rsidRPr="006070BE">
              <w:rPr>
                <w:rFonts w:cs="Times New Roman"/>
                <w:color w:val="000000" w:themeColor="text1"/>
                <w:sz w:val="22"/>
                <w:szCs w:val="22"/>
              </w:rPr>
              <w:t xml:space="preserve"> </w:t>
            </w:r>
          </w:p>
        </w:tc>
        <w:tc>
          <w:tcPr>
            <w:tcW w:w="5563" w:type="dxa"/>
            <w:shd w:val="clear" w:color="auto" w:fill="auto"/>
          </w:tcPr>
          <w:p w:rsidR="0053649D" w:rsidRPr="006070BE" w:rsidRDefault="00C40E61" w:rsidP="009B56DA">
            <w:pPr>
              <w:pStyle w:val="ac"/>
              <w:rPr>
                <w:rFonts w:eastAsia="Calibri" w:cs="Times New Roman"/>
                <w:bCs/>
                <w:color w:val="000000" w:themeColor="text1"/>
                <w:spacing w:val="-1"/>
                <w:sz w:val="22"/>
                <w:szCs w:val="22"/>
                <w:lang w:eastAsia="en-US"/>
              </w:rPr>
            </w:pPr>
            <w:r w:rsidRPr="006070BE">
              <w:rPr>
                <w:rFonts w:cs="Times New Roman"/>
                <w:color w:val="000000" w:themeColor="text1"/>
                <w:sz w:val="22"/>
                <w:szCs w:val="22"/>
              </w:rPr>
              <w:t>работники администрации города – 4 человека.</w:t>
            </w:r>
          </w:p>
        </w:tc>
      </w:tr>
      <w:tr w:rsidR="00325430" w:rsidRPr="006070BE" w:rsidTr="00020E67">
        <w:tc>
          <w:tcPr>
            <w:tcW w:w="880" w:type="dxa"/>
            <w:shd w:val="clear" w:color="auto" w:fill="auto"/>
          </w:tcPr>
          <w:p w:rsidR="00325430" w:rsidRPr="006070BE" w:rsidRDefault="00325430" w:rsidP="00325430">
            <w:pPr>
              <w:pStyle w:val="ac"/>
              <w:jc w:val="center"/>
              <w:rPr>
                <w:rFonts w:eastAsia="Calibri" w:cs="Times New Roman"/>
                <w:bCs/>
                <w:color w:val="000000" w:themeColor="text1"/>
                <w:spacing w:val="-1"/>
                <w:sz w:val="22"/>
                <w:szCs w:val="22"/>
                <w:lang w:eastAsia="en-US"/>
              </w:rPr>
            </w:pPr>
            <w:r w:rsidRPr="006070BE">
              <w:rPr>
                <w:rFonts w:eastAsia="Calibri" w:cs="Times New Roman"/>
                <w:bCs/>
                <w:color w:val="000000" w:themeColor="text1"/>
                <w:spacing w:val="-1"/>
                <w:sz w:val="22"/>
                <w:szCs w:val="22"/>
                <w:lang w:eastAsia="en-US"/>
              </w:rPr>
              <w:t>2</w:t>
            </w:r>
          </w:p>
        </w:tc>
        <w:tc>
          <w:tcPr>
            <w:tcW w:w="3418" w:type="dxa"/>
            <w:shd w:val="clear" w:color="auto" w:fill="auto"/>
          </w:tcPr>
          <w:p w:rsidR="00325430" w:rsidRPr="006070BE" w:rsidRDefault="00325430" w:rsidP="00325430">
            <w:pPr>
              <w:jc w:val="both"/>
              <w:rPr>
                <w:color w:val="000000"/>
                <w:sz w:val="22"/>
                <w:szCs w:val="22"/>
              </w:rPr>
            </w:pPr>
            <w:r w:rsidRPr="006070BE">
              <w:rPr>
                <w:color w:val="000000"/>
                <w:sz w:val="22"/>
                <w:szCs w:val="22"/>
              </w:rPr>
              <w:t>Обучающий семинар</w:t>
            </w:r>
            <w:r w:rsidR="0006788B" w:rsidRPr="006070BE">
              <w:rPr>
                <w:color w:val="000000"/>
                <w:sz w:val="22"/>
                <w:szCs w:val="22"/>
              </w:rPr>
              <w:t xml:space="preserve"> для некоммерческих организаций.</w:t>
            </w:r>
          </w:p>
        </w:tc>
        <w:tc>
          <w:tcPr>
            <w:tcW w:w="5619" w:type="dxa"/>
            <w:shd w:val="clear" w:color="auto" w:fill="auto"/>
          </w:tcPr>
          <w:p w:rsidR="00D61501" w:rsidRPr="006070BE" w:rsidRDefault="00325430" w:rsidP="00D61501">
            <w:pPr>
              <w:pStyle w:val="ac"/>
              <w:rPr>
                <w:rFonts w:cs="Times New Roman"/>
                <w:sz w:val="22"/>
                <w:szCs w:val="22"/>
              </w:rPr>
            </w:pPr>
            <w:r w:rsidRPr="006070BE">
              <w:rPr>
                <w:rFonts w:cs="Times New Roman"/>
                <w:sz w:val="22"/>
                <w:szCs w:val="22"/>
              </w:rPr>
              <w:t xml:space="preserve">11.11.2019 Фондом «Центр гражданских и социальных инициатив» проведен обучающий семинар для некоммерческих организаций по вопросам участия в первом конкурсе 2020 года на предоставление грантов Президента Российской Федерации на развитие гражданского общества. </w:t>
            </w:r>
          </w:p>
          <w:p w:rsidR="00325430" w:rsidRPr="006070BE" w:rsidRDefault="00325430" w:rsidP="00D61501">
            <w:pPr>
              <w:pStyle w:val="ac"/>
              <w:rPr>
                <w:rFonts w:cs="Times New Roman"/>
                <w:sz w:val="22"/>
                <w:szCs w:val="22"/>
              </w:rPr>
            </w:pPr>
            <w:r w:rsidRPr="006070BE">
              <w:rPr>
                <w:rFonts w:cs="Times New Roman"/>
                <w:sz w:val="22"/>
                <w:szCs w:val="22"/>
              </w:rPr>
              <w:t>Приняло участие 9 руководителей СО НКО.</w:t>
            </w:r>
          </w:p>
        </w:tc>
        <w:tc>
          <w:tcPr>
            <w:tcW w:w="5563" w:type="dxa"/>
            <w:shd w:val="clear" w:color="auto" w:fill="auto"/>
          </w:tcPr>
          <w:p w:rsidR="00325430" w:rsidRPr="006070BE" w:rsidRDefault="00325430" w:rsidP="00325430">
            <w:pPr>
              <w:pStyle w:val="ac"/>
              <w:rPr>
                <w:rFonts w:eastAsia="Calibri" w:cs="Times New Roman"/>
                <w:bCs/>
                <w:spacing w:val="-1"/>
                <w:sz w:val="22"/>
                <w:szCs w:val="22"/>
              </w:rPr>
            </w:pPr>
            <w:r w:rsidRPr="006070BE">
              <w:rPr>
                <w:rFonts w:eastAsia="Times New Roman" w:cs="Times New Roman"/>
                <w:sz w:val="22"/>
                <w:szCs w:val="22"/>
              </w:rPr>
              <w:t>Хуторское казачье общество «Мегион»</w:t>
            </w:r>
            <w:r w:rsidR="0006788B" w:rsidRPr="006070BE">
              <w:rPr>
                <w:rFonts w:eastAsia="Times New Roman" w:cs="Times New Roman"/>
                <w:sz w:val="22"/>
                <w:szCs w:val="22"/>
              </w:rPr>
              <w:t>.</w:t>
            </w:r>
          </w:p>
        </w:tc>
      </w:tr>
      <w:tr w:rsidR="00325430" w:rsidRPr="006070BE" w:rsidTr="00EF2C41">
        <w:tc>
          <w:tcPr>
            <w:tcW w:w="15480" w:type="dxa"/>
            <w:gridSpan w:val="4"/>
            <w:shd w:val="clear" w:color="auto" w:fill="auto"/>
          </w:tcPr>
          <w:p w:rsidR="00325430" w:rsidRPr="006070BE" w:rsidRDefault="00325430" w:rsidP="00325430">
            <w:pPr>
              <w:pStyle w:val="ac"/>
              <w:jc w:val="center"/>
              <w:rPr>
                <w:rFonts w:eastAsia="Calibri" w:cs="Times New Roman"/>
                <w:b/>
                <w:bCs/>
                <w:color w:val="000000" w:themeColor="text1"/>
                <w:spacing w:val="-1"/>
                <w:sz w:val="22"/>
                <w:szCs w:val="22"/>
                <w:lang w:eastAsia="en-US"/>
              </w:rPr>
            </w:pPr>
            <w:r w:rsidRPr="006070BE">
              <w:rPr>
                <w:rFonts w:eastAsia="Calibri" w:cs="Times New Roman"/>
                <w:b/>
                <w:bCs/>
                <w:color w:val="000000" w:themeColor="text1"/>
                <w:spacing w:val="-1"/>
                <w:sz w:val="22"/>
                <w:szCs w:val="22"/>
                <w:lang w:eastAsia="en-US"/>
              </w:rPr>
              <w:t xml:space="preserve">Мероприятия просветительского характера для представителей общественных объединений, религиозных организаций по вопросам укрепления межнационального и межконфессионального согласия, обеспечения социальной и культурной адаптации мигрантов, профилактики экстремизма </w:t>
            </w:r>
            <w:r w:rsidRPr="006070BE">
              <w:rPr>
                <w:rFonts w:eastAsia="Calibri" w:cs="Times New Roman"/>
                <w:b/>
                <w:color w:val="000000" w:themeColor="text1"/>
                <w:sz w:val="22"/>
                <w:szCs w:val="22"/>
                <w:lang w:eastAsia="en-US"/>
              </w:rPr>
              <w:t>на территории муниципального образования</w:t>
            </w:r>
          </w:p>
        </w:tc>
      </w:tr>
      <w:tr w:rsidR="00325430" w:rsidRPr="006070BE" w:rsidTr="00020E67">
        <w:tc>
          <w:tcPr>
            <w:tcW w:w="880" w:type="dxa"/>
            <w:shd w:val="clear" w:color="auto" w:fill="auto"/>
          </w:tcPr>
          <w:p w:rsidR="00325430" w:rsidRPr="006070BE" w:rsidRDefault="00325430" w:rsidP="00325430">
            <w:pPr>
              <w:pStyle w:val="ac"/>
              <w:jc w:val="center"/>
              <w:rPr>
                <w:rFonts w:eastAsia="Calibri" w:cs="Times New Roman"/>
                <w:bCs/>
                <w:color w:val="000000" w:themeColor="text1"/>
                <w:spacing w:val="-1"/>
                <w:sz w:val="22"/>
                <w:szCs w:val="22"/>
                <w:lang w:eastAsia="en-US"/>
              </w:rPr>
            </w:pPr>
            <w:r w:rsidRPr="006070BE">
              <w:rPr>
                <w:rFonts w:eastAsia="Calibri" w:cs="Times New Roman"/>
                <w:bCs/>
                <w:color w:val="000000" w:themeColor="text1"/>
                <w:spacing w:val="-1"/>
                <w:sz w:val="22"/>
                <w:szCs w:val="22"/>
                <w:lang w:eastAsia="en-US"/>
              </w:rPr>
              <w:t>1</w:t>
            </w:r>
          </w:p>
        </w:tc>
        <w:tc>
          <w:tcPr>
            <w:tcW w:w="3418" w:type="dxa"/>
            <w:shd w:val="clear" w:color="auto" w:fill="auto"/>
          </w:tcPr>
          <w:p w:rsidR="00325430" w:rsidRPr="00AB3236" w:rsidRDefault="00325430" w:rsidP="00325430">
            <w:pPr>
              <w:widowControl w:val="0"/>
              <w:autoSpaceDE w:val="0"/>
              <w:autoSpaceDN w:val="0"/>
              <w:adjustRightInd w:val="0"/>
              <w:jc w:val="both"/>
              <w:rPr>
                <w:color w:val="000000" w:themeColor="text1"/>
                <w:sz w:val="22"/>
                <w:szCs w:val="22"/>
              </w:rPr>
            </w:pPr>
            <w:r w:rsidRPr="00AB3236">
              <w:rPr>
                <w:color w:val="000000" w:themeColor="text1"/>
                <w:sz w:val="22"/>
                <w:szCs w:val="22"/>
              </w:rPr>
              <w:t xml:space="preserve">Встречи со священнослужителями кадетов казачьего клуба «Богатырь». Экскурсии по храму Покрова Божией Матери, </w:t>
            </w:r>
            <w:r w:rsidRPr="00AB3236">
              <w:rPr>
                <w:color w:val="000000" w:themeColor="text1"/>
                <w:sz w:val="22"/>
                <w:szCs w:val="22"/>
              </w:rPr>
              <w:br/>
              <w:t>По приглашению социальных педагогов священник также принимает участие в рейдах в неблагополучные семьи города.</w:t>
            </w:r>
          </w:p>
        </w:tc>
        <w:tc>
          <w:tcPr>
            <w:tcW w:w="5619" w:type="dxa"/>
            <w:shd w:val="clear" w:color="auto" w:fill="auto"/>
          </w:tcPr>
          <w:p w:rsidR="00325430" w:rsidRPr="006070BE" w:rsidRDefault="00325430" w:rsidP="00325430">
            <w:pPr>
              <w:tabs>
                <w:tab w:val="center" w:pos="820"/>
              </w:tabs>
              <w:jc w:val="both"/>
              <w:rPr>
                <w:color w:val="000000" w:themeColor="text1"/>
                <w:sz w:val="22"/>
                <w:szCs w:val="22"/>
              </w:rPr>
            </w:pPr>
            <w:r w:rsidRPr="006070BE">
              <w:rPr>
                <w:color w:val="000000" w:themeColor="text1"/>
                <w:sz w:val="22"/>
                <w:szCs w:val="22"/>
              </w:rPr>
              <w:t xml:space="preserve">Проведено </w:t>
            </w:r>
            <w:r w:rsidR="00305A61" w:rsidRPr="006070BE">
              <w:rPr>
                <w:color w:val="000000" w:themeColor="text1"/>
                <w:sz w:val="22"/>
                <w:szCs w:val="22"/>
              </w:rPr>
              <w:t>3</w:t>
            </w:r>
            <w:r w:rsidRPr="006070BE">
              <w:rPr>
                <w:color w:val="000000" w:themeColor="text1"/>
                <w:sz w:val="22"/>
                <w:szCs w:val="22"/>
              </w:rPr>
              <w:t xml:space="preserve"> мероприяти</w:t>
            </w:r>
            <w:r w:rsidR="00305A61" w:rsidRPr="006070BE">
              <w:rPr>
                <w:color w:val="000000" w:themeColor="text1"/>
                <w:sz w:val="22"/>
                <w:szCs w:val="22"/>
              </w:rPr>
              <w:t>я</w:t>
            </w:r>
            <w:r w:rsidRPr="006070BE">
              <w:rPr>
                <w:color w:val="000000" w:themeColor="text1"/>
                <w:sz w:val="22"/>
                <w:szCs w:val="22"/>
              </w:rPr>
              <w:t xml:space="preserve"> с охватом 100 человек;</w:t>
            </w:r>
          </w:p>
          <w:p w:rsidR="00325430" w:rsidRPr="006070BE" w:rsidRDefault="00325430" w:rsidP="0006788B">
            <w:pPr>
              <w:tabs>
                <w:tab w:val="center" w:pos="820"/>
              </w:tabs>
              <w:jc w:val="both"/>
              <w:rPr>
                <w:color w:val="000000" w:themeColor="text1"/>
                <w:sz w:val="22"/>
                <w:szCs w:val="22"/>
              </w:rPr>
            </w:pPr>
            <w:r w:rsidRPr="006070BE">
              <w:rPr>
                <w:color w:val="000000" w:themeColor="text1"/>
                <w:sz w:val="22"/>
                <w:szCs w:val="22"/>
              </w:rPr>
              <w:t>В рамках проекта по сотрудничеству в области духовно-нравственного воспитания между управлением социальной политики администрации г.Мегиона и храмом Покрова Божией Матери</w:t>
            </w:r>
            <w:r w:rsidR="0006788B" w:rsidRPr="006070BE">
              <w:rPr>
                <w:color w:val="000000" w:themeColor="text1"/>
                <w:sz w:val="22"/>
                <w:szCs w:val="22"/>
              </w:rPr>
              <w:t>.</w:t>
            </w:r>
          </w:p>
          <w:p w:rsidR="00325430" w:rsidRPr="006070BE" w:rsidRDefault="00325430" w:rsidP="00325430">
            <w:pPr>
              <w:tabs>
                <w:tab w:val="center" w:pos="820"/>
              </w:tabs>
              <w:jc w:val="both"/>
              <w:rPr>
                <w:color w:val="000000" w:themeColor="text1"/>
                <w:sz w:val="22"/>
                <w:szCs w:val="22"/>
              </w:rPr>
            </w:pPr>
            <w:r w:rsidRPr="006070BE">
              <w:rPr>
                <w:color w:val="000000" w:themeColor="text1"/>
                <w:sz w:val="22"/>
                <w:szCs w:val="22"/>
              </w:rPr>
              <w:t>Тематика бесед охватывала вопросы нравственного поведения, физического и духовного развития, преодоления греховных зависимостей.</w:t>
            </w:r>
            <w:r w:rsidRPr="006070BE">
              <w:rPr>
                <w:color w:val="000000" w:themeColor="text1"/>
                <w:sz w:val="22"/>
                <w:szCs w:val="22"/>
              </w:rPr>
              <w:br/>
            </w:r>
            <w:r w:rsidRPr="006070BE">
              <w:rPr>
                <w:color w:val="000000" w:themeColor="text1"/>
                <w:sz w:val="22"/>
                <w:szCs w:val="22"/>
              </w:rPr>
              <w:lastRenderedPageBreak/>
              <w:t>во время которых ребята смогли познакомиться с внутренним убранством храма, историей праздников.</w:t>
            </w:r>
          </w:p>
          <w:p w:rsidR="00325430" w:rsidRPr="006070BE" w:rsidRDefault="00325430" w:rsidP="00325430">
            <w:pPr>
              <w:tabs>
                <w:tab w:val="center" w:pos="820"/>
              </w:tabs>
              <w:jc w:val="both"/>
              <w:rPr>
                <w:color w:val="000000" w:themeColor="text1"/>
                <w:sz w:val="22"/>
                <w:szCs w:val="22"/>
              </w:rPr>
            </w:pPr>
          </w:p>
        </w:tc>
        <w:tc>
          <w:tcPr>
            <w:tcW w:w="5563" w:type="dxa"/>
            <w:shd w:val="clear" w:color="auto" w:fill="auto"/>
          </w:tcPr>
          <w:p w:rsidR="00325430" w:rsidRPr="006070BE" w:rsidRDefault="00325430" w:rsidP="00325430">
            <w:pPr>
              <w:jc w:val="both"/>
              <w:rPr>
                <w:color w:val="000000" w:themeColor="text1"/>
                <w:sz w:val="22"/>
                <w:szCs w:val="22"/>
              </w:rPr>
            </w:pPr>
            <w:r w:rsidRPr="006070BE">
              <w:rPr>
                <w:color w:val="000000" w:themeColor="text1"/>
                <w:sz w:val="22"/>
                <w:szCs w:val="22"/>
              </w:rPr>
              <w:lastRenderedPageBreak/>
              <w:t>Департамент образования и молодежной политики администрации города, Местная религиозная организация православный Приход храма Покрова Божией Матери г.Мегиона</w:t>
            </w:r>
            <w:r w:rsidR="0006788B" w:rsidRPr="006070BE">
              <w:rPr>
                <w:color w:val="000000" w:themeColor="text1"/>
                <w:sz w:val="22"/>
                <w:szCs w:val="22"/>
              </w:rPr>
              <w:t>.</w:t>
            </w:r>
          </w:p>
        </w:tc>
      </w:tr>
      <w:tr w:rsidR="00325430" w:rsidRPr="006070BE" w:rsidTr="00020E67">
        <w:tc>
          <w:tcPr>
            <w:tcW w:w="880" w:type="dxa"/>
            <w:shd w:val="clear" w:color="auto" w:fill="auto"/>
          </w:tcPr>
          <w:p w:rsidR="00325430" w:rsidRPr="006070BE" w:rsidRDefault="00325430" w:rsidP="00325430">
            <w:pPr>
              <w:pStyle w:val="ac"/>
              <w:jc w:val="center"/>
              <w:rPr>
                <w:rFonts w:eastAsia="Calibri" w:cs="Times New Roman"/>
                <w:bCs/>
                <w:color w:val="000000" w:themeColor="text1"/>
                <w:spacing w:val="-1"/>
                <w:sz w:val="22"/>
                <w:szCs w:val="22"/>
                <w:lang w:eastAsia="en-US"/>
              </w:rPr>
            </w:pPr>
            <w:r w:rsidRPr="006070BE">
              <w:rPr>
                <w:rFonts w:eastAsia="Calibri" w:cs="Times New Roman"/>
                <w:bCs/>
                <w:color w:val="000000" w:themeColor="text1"/>
                <w:spacing w:val="-1"/>
                <w:sz w:val="22"/>
                <w:szCs w:val="22"/>
                <w:lang w:eastAsia="en-US"/>
              </w:rPr>
              <w:t>2</w:t>
            </w:r>
          </w:p>
        </w:tc>
        <w:tc>
          <w:tcPr>
            <w:tcW w:w="3418" w:type="dxa"/>
            <w:shd w:val="clear" w:color="auto" w:fill="auto"/>
          </w:tcPr>
          <w:p w:rsidR="00325430" w:rsidRPr="006070BE" w:rsidRDefault="00325430" w:rsidP="00325430">
            <w:pPr>
              <w:widowControl w:val="0"/>
              <w:autoSpaceDE w:val="0"/>
              <w:autoSpaceDN w:val="0"/>
              <w:adjustRightInd w:val="0"/>
              <w:jc w:val="both"/>
              <w:rPr>
                <w:color w:val="000000" w:themeColor="text1"/>
                <w:sz w:val="22"/>
                <w:szCs w:val="22"/>
              </w:rPr>
            </w:pPr>
            <w:r w:rsidRPr="006070BE">
              <w:rPr>
                <w:color w:val="000000" w:themeColor="text1"/>
                <w:sz w:val="22"/>
                <w:szCs w:val="22"/>
              </w:rPr>
              <w:t>Проект «Ценность жизни», целью которого является создание духовно- нравственных установок  для детей и подростков школ города Мегиона, способствующих улучшению их психологического состояния  и укреплению позитивной социальной роли.</w:t>
            </w:r>
          </w:p>
        </w:tc>
        <w:tc>
          <w:tcPr>
            <w:tcW w:w="5619" w:type="dxa"/>
            <w:shd w:val="clear" w:color="auto" w:fill="auto"/>
          </w:tcPr>
          <w:p w:rsidR="00325430" w:rsidRPr="006070BE" w:rsidRDefault="005C73E8" w:rsidP="00325430">
            <w:pPr>
              <w:tabs>
                <w:tab w:val="center" w:pos="820"/>
              </w:tabs>
              <w:jc w:val="both"/>
              <w:rPr>
                <w:color w:val="000000" w:themeColor="text1"/>
                <w:sz w:val="22"/>
                <w:szCs w:val="22"/>
              </w:rPr>
            </w:pPr>
            <w:r w:rsidRPr="006070BE">
              <w:rPr>
                <w:color w:val="000000" w:themeColor="text1"/>
                <w:sz w:val="22"/>
                <w:szCs w:val="22"/>
              </w:rPr>
              <w:t xml:space="preserve">Проведено 4 </w:t>
            </w:r>
            <w:r w:rsidR="00325430" w:rsidRPr="006070BE">
              <w:rPr>
                <w:color w:val="000000" w:themeColor="text1"/>
                <w:sz w:val="22"/>
                <w:szCs w:val="22"/>
              </w:rPr>
              <w:t>мероприяти</w:t>
            </w:r>
            <w:r w:rsidRPr="006070BE">
              <w:rPr>
                <w:color w:val="000000" w:themeColor="text1"/>
                <w:sz w:val="22"/>
                <w:szCs w:val="22"/>
              </w:rPr>
              <w:t>я</w:t>
            </w:r>
            <w:r w:rsidR="00325430" w:rsidRPr="006070BE">
              <w:rPr>
                <w:color w:val="000000" w:themeColor="text1"/>
                <w:sz w:val="22"/>
                <w:szCs w:val="22"/>
              </w:rPr>
              <w:t xml:space="preserve"> с охватом </w:t>
            </w:r>
            <w:r w:rsidRPr="006070BE">
              <w:rPr>
                <w:color w:val="000000" w:themeColor="text1"/>
                <w:sz w:val="22"/>
                <w:szCs w:val="22"/>
              </w:rPr>
              <w:t>54</w:t>
            </w:r>
            <w:r w:rsidR="00325430" w:rsidRPr="006070BE">
              <w:rPr>
                <w:color w:val="000000" w:themeColor="text1"/>
                <w:sz w:val="22"/>
                <w:szCs w:val="22"/>
              </w:rPr>
              <w:t xml:space="preserve"> человек</w:t>
            </w:r>
            <w:r w:rsidRPr="006070BE">
              <w:rPr>
                <w:color w:val="000000" w:themeColor="text1"/>
                <w:sz w:val="22"/>
                <w:szCs w:val="22"/>
              </w:rPr>
              <w:t>а</w:t>
            </w:r>
            <w:r w:rsidR="00325430" w:rsidRPr="006070BE">
              <w:rPr>
                <w:color w:val="000000" w:themeColor="text1"/>
                <w:sz w:val="22"/>
                <w:szCs w:val="22"/>
              </w:rPr>
              <w:t xml:space="preserve"> </w:t>
            </w:r>
          </w:p>
          <w:p w:rsidR="00325430" w:rsidRPr="006070BE" w:rsidRDefault="00325430" w:rsidP="00325430">
            <w:pPr>
              <w:tabs>
                <w:tab w:val="center" w:pos="820"/>
              </w:tabs>
              <w:jc w:val="both"/>
              <w:rPr>
                <w:color w:val="000000" w:themeColor="text1"/>
                <w:sz w:val="22"/>
                <w:szCs w:val="22"/>
              </w:rPr>
            </w:pPr>
            <w:r w:rsidRPr="006070BE">
              <w:rPr>
                <w:color w:val="000000" w:themeColor="text1"/>
                <w:sz w:val="22"/>
                <w:szCs w:val="22"/>
              </w:rPr>
              <w:t xml:space="preserve">В рамках проекта по сотрудничеству в области духовно-нравственного воспитания между управлением социальной политики администрации г.Мегиона и МРО православный Приход храма Покрова Божией Матери г.Мегиона </w:t>
            </w:r>
          </w:p>
          <w:p w:rsidR="00325430" w:rsidRPr="006070BE" w:rsidRDefault="00325430" w:rsidP="00325430">
            <w:pPr>
              <w:jc w:val="both"/>
              <w:rPr>
                <w:color w:val="000000" w:themeColor="text1"/>
                <w:sz w:val="22"/>
                <w:szCs w:val="22"/>
              </w:rPr>
            </w:pPr>
            <w:r w:rsidRPr="006070BE">
              <w:rPr>
                <w:color w:val="000000" w:themeColor="text1"/>
                <w:sz w:val="22"/>
                <w:szCs w:val="22"/>
              </w:rPr>
              <w:t>Проведение бесед с обучающимися на темы ценности человеческой в рамках комплексного плана мероприятий.</w:t>
            </w:r>
          </w:p>
          <w:p w:rsidR="00325430" w:rsidRPr="006070BE" w:rsidRDefault="00325430" w:rsidP="005C73E8">
            <w:pPr>
              <w:tabs>
                <w:tab w:val="center" w:pos="820"/>
              </w:tabs>
              <w:jc w:val="both"/>
              <w:rPr>
                <w:color w:val="000000" w:themeColor="text1"/>
                <w:sz w:val="22"/>
                <w:szCs w:val="22"/>
              </w:rPr>
            </w:pPr>
          </w:p>
        </w:tc>
        <w:tc>
          <w:tcPr>
            <w:tcW w:w="5563" w:type="dxa"/>
            <w:shd w:val="clear" w:color="auto" w:fill="auto"/>
          </w:tcPr>
          <w:p w:rsidR="00325430" w:rsidRPr="006070BE" w:rsidRDefault="00325430" w:rsidP="00325430">
            <w:pPr>
              <w:jc w:val="both"/>
              <w:rPr>
                <w:color w:val="000000" w:themeColor="text1"/>
                <w:sz w:val="22"/>
                <w:szCs w:val="22"/>
              </w:rPr>
            </w:pPr>
            <w:r w:rsidRPr="006070BE">
              <w:rPr>
                <w:color w:val="000000" w:themeColor="text1"/>
                <w:sz w:val="22"/>
                <w:szCs w:val="22"/>
              </w:rPr>
              <w:t>Департамент образования и молодежной политики администрации города; Местная религиозная организация православный Приход храма Покрова Божией Матери г.Мегиона (РПЦ)</w:t>
            </w:r>
            <w:r w:rsidR="0006788B" w:rsidRPr="006070BE">
              <w:rPr>
                <w:color w:val="000000" w:themeColor="text1"/>
                <w:sz w:val="22"/>
                <w:szCs w:val="22"/>
              </w:rPr>
              <w:t>.</w:t>
            </w:r>
          </w:p>
        </w:tc>
      </w:tr>
      <w:tr w:rsidR="00325430" w:rsidRPr="006070BE" w:rsidTr="00020E67">
        <w:tc>
          <w:tcPr>
            <w:tcW w:w="880" w:type="dxa"/>
            <w:shd w:val="clear" w:color="auto" w:fill="auto"/>
          </w:tcPr>
          <w:p w:rsidR="00325430" w:rsidRPr="006070BE" w:rsidRDefault="00325430" w:rsidP="00325430">
            <w:pPr>
              <w:pStyle w:val="ac"/>
              <w:jc w:val="center"/>
              <w:rPr>
                <w:rFonts w:eastAsia="Calibri" w:cs="Times New Roman"/>
                <w:bCs/>
                <w:color w:val="000000" w:themeColor="text1"/>
                <w:spacing w:val="-1"/>
                <w:sz w:val="22"/>
                <w:szCs w:val="22"/>
                <w:lang w:eastAsia="en-US"/>
              </w:rPr>
            </w:pPr>
            <w:r w:rsidRPr="006070BE">
              <w:rPr>
                <w:rFonts w:eastAsia="Calibri" w:cs="Times New Roman"/>
                <w:bCs/>
                <w:color w:val="000000" w:themeColor="text1"/>
                <w:spacing w:val="-1"/>
                <w:sz w:val="22"/>
                <w:szCs w:val="22"/>
                <w:lang w:eastAsia="en-US"/>
              </w:rPr>
              <w:t>4</w:t>
            </w:r>
          </w:p>
        </w:tc>
        <w:tc>
          <w:tcPr>
            <w:tcW w:w="3418" w:type="dxa"/>
            <w:shd w:val="clear" w:color="auto" w:fill="auto"/>
          </w:tcPr>
          <w:p w:rsidR="00325430" w:rsidRPr="006070BE" w:rsidRDefault="00325430" w:rsidP="00325430">
            <w:pPr>
              <w:jc w:val="both"/>
              <w:rPr>
                <w:color w:val="000000" w:themeColor="text1"/>
                <w:sz w:val="22"/>
                <w:szCs w:val="22"/>
              </w:rPr>
            </w:pPr>
            <w:r w:rsidRPr="006070BE">
              <w:rPr>
                <w:color w:val="000000" w:themeColor="text1"/>
                <w:sz w:val="22"/>
                <w:szCs w:val="22"/>
              </w:rPr>
              <w:t>Беседа «Жизненные ценности»</w:t>
            </w:r>
            <w:r w:rsidR="0006788B" w:rsidRPr="006070BE">
              <w:rPr>
                <w:color w:val="000000" w:themeColor="text1"/>
                <w:sz w:val="22"/>
                <w:szCs w:val="22"/>
              </w:rPr>
              <w:t>.</w:t>
            </w:r>
            <w:r w:rsidRPr="006070BE">
              <w:rPr>
                <w:color w:val="000000" w:themeColor="text1"/>
                <w:sz w:val="22"/>
                <w:szCs w:val="22"/>
              </w:rPr>
              <w:t xml:space="preserve"> </w:t>
            </w:r>
          </w:p>
          <w:p w:rsidR="00325430" w:rsidRPr="006070BE" w:rsidRDefault="00325430" w:rsidP="00325430">
            <w:pPr>
              <w:ind w:firstLine="708"/>
              <w:jc w:val="both"/>
              <w:rPr>
                <w:color w:val="000000" w:themeColor="text1"/>
                <w:sz w:val="22"/>
                <w:szCs w:val="22"/>
              </w:rPr>
            </w:pPr>
          </w:p>
        </w:tc>
        <w:tc>
          <w:tcPr>
            <w:tcW w:w="5619" w:type="dxa"/>
            <w:shd w:val="clear" w:color="auto" w:fill="auto"/>
          </w:tcPr>
          <w:p w:rsidR="00325430" w:rsidRPr="006070BE" w:rsidRDefault="005C73E8" w:rsidP="00325430">
            <w:pPr>
              <w:jc w:val="both"/>
              <w:rPr>
                <w:color w:val="000000" w:themeColor="text1"/>
                <w:sz w:val="22"/>
                <w:szCs w:val="22"/>
              </w:rPr>
            </w:pPr>
            <w:r w:rsidRPr="006070BE">
              <w:rPr>
                <w:color w:val="000000" w:themeColor="text1"/>
                <w:sz w:val="22"/>
                <w:szCs w:val="22"/>
              </w:rPr>
              <w:t>69</w:t>
            </w:r>
            <w:r w:rsidR="004665E6" w:rsidRPr="006070BE">
              <w:rPr>
                <w:color w:val="000000" w:themeColor="text1"/>
                <w:sz w:val="22"/>
                <w:szCs w:val="22"/>
              </w:rPr>
              <w:t xml:space="preserve"> обучающихся.</w:t>
            </w:r>
          </w:p>
        </w:tc>
        <w:tc>
          <w:tcPr>
            <w:tcW w:w="5563" w:type="dxa"/>
            <w:shd w:val="clear" w:color="auto" w:fill="auto"/>
          </w:tcPr>
          <w:p w:rsidR="00325430" w:rsidRPr="006070BE" w:rsidRDefault="00325430" w:rsidP="00325430">
            <w:pPr>
              <w:jc w:val="both"/>
              <w:rPr>
                <w:color w:val="000000" w:themeColor="text1"/>
                <w:sz w:val="22"/>
                <w:szCs w:val="22"/>
              </w:rPr>
            </w:pPr>
            <w:r w:rsidRPr="006070BE">
              <w:rPr>
                <w:color w:val="000000" w:themeColor="text1"/>
                <w:sz w:val="22"/>
                <w:szCs w:val="22"/>
              </w:rPr>
              <w:t>Департамент образования и молодежной политики администрации города</w:t>
            </w:r>
          </w:p>
          <w:p w:rsidR="00325430" w:rsidRPr="006070BE" w:rsidRDefault="00325430" w:rsidP="00325430">
            <w:pPr>
              <w:jc w:val="both"/>
              <w:rPr>
                <w:color w:val="000000" w:themeColor="text1"/>
                <w:sz w:val="22"/>
                <w:szCs w:val="22"/>
              </w:rPr>
            </w:pPr>
            <w:r w:rsidRPr="006070BE">
              <w:rPr>
                <w:color w:val="000000" w:themeColor="text1"/>
                <w:sz w:val="22"/>
                <w:szCs w:val="22"/>
              </w:rPr>
              <w:t>Местная религиозная организация православный приход храма в честь святых первоверховных апостолов Петра и Павла п.Высокий г.Мегион</w:t>
            </w:r>
            <w:r w:rsidR="0006788B" w:rsidRPr="006070BE">
              <w:rPr>
                <w:color w:val="000000" w:themeColor="text1"/>
                <w:sz w:val="22"/>
                <w:szCs w:val="22"/>
              </w:rPr>
              <w:t>.</w:t>
            </w:r>
          </w:p>
        </w:tc>
      </w:tr>
      <w:tr w:rsidR="00325430" w:rsidRPr="006070BE" w:rsidTr="00020E67">
        <w:tc>
          <w:tcPr>
            <w:tcW w:w="880" w:type="dxa"/>
            <w:shd w:val="clear" w:color="auto" w:fill="auto"/>
          </w:tcPr>
          <w:p w:rsidR="00325430" w:rsidRPr="006070BE" w:rsidRDefault="00325430" w:rsidP="00325430">
            <w:pPr>
              <w:pStyle w:val="ac"/>
              <w:jc w:val="center"/>
              <w:rPr>
                <w:rFonts w:eastAsia="Calibri" w:cs="Times New Roman"/>
                <w:bCs/>
                <w:color w:val="000000" w:themeColor="text1"/>
                <w:spacing w:val="-1"/>
                <w:sz w:val="22"/>
                <w:szCs w:val="22"/>
                <w:lang w:eastAsia="en-US"/>
              </w:rPr>
            </w:pPr>
            <w:r w:rsidRPr="006070BE">
              <w:rPr>
                <w:rFonts w:eastAsia="Calibri" w:cs="Times New Roman"/>
                <w:bCs/>
                <w:color w:val="000000" w:themeColor="text1"/>
                <w:spacing w:val="-1"/>
                <w:sz w:val="22"/>
                <w:szCs w:val="22"/>
                <w:lang w:eastAsia="en-US"/>
              </w:rPr>
              <w:t>5</w:t>
            </w:r>
          </w:p>
        </w:tc>
        <w:tc>
          <w:tcPr>
            <w:tcW w:w="3418" w:type="dxa"/>
            <w:shd w:val="clear" w:color="auto" w:fill="auto"/>
          </w:tcPr>
          <w:p w:rsidR="00325430" w:rsidRPr="006070BE" w:rsidRDefault="00325430" w:rsidP="00325430">
            <w:pPr>
              <w:jc w:val="both"/>
              <w:rPr>
                <w:color w:val="000000" w:themeColor="text1"/>
                <w:sz w:val="22"/>
                <w:szCs w:val="22"/>
              </w:rPr>
            </w:pPr>
            <w:r w:rsidRPr="006070BE">
              <w:rPr>
                <w:color w:val="000000" w:themeColor="text1"/>
                <w:sz w:val="22"/>
                <w:szCs w:val="22"/>
              </w:rPr>
              <w:t>Беседы «Слово жит</w:t>
            </w:r>
            <w:r w:rsidR="0006788B" w:rsidRPr="006070BE">
              <w:rPr>
                <w:color w:val="000000" w:themeColor="text1"/>
                <w:sz w:val="22"/>
                <w:szCs w:val="22"/>
              </w:rPr>
              <w:t>ь», «Милосердие и сострадание».</w:t>
            </w:r>
          </w:p>
          <w:p w:rsidR="00325430" w:rsidRPr="006070BE" w:rsidRDefault="00325430" w:rsidP="00325430">
            <w:pPr>
              <w:widowControl w:val="0"/>
              <w:autoSpaceDE w:val="0"/>
              <w:autoSpaceDN w:val="0"/>
              <w:adjustRightInd w:val="0"/>
              <w:jc w:val="both"/>
              <w:rPr>
                <w:color w:val="000000" w:themeColor="text1"/>
                <w:sz w:val="22"/>
                <w:szCs w:val="22"/>
              </w:rPr>
            </w:pPr>
          </w:p>
        </w:tc>
        <w:tc>
          <w:tcPr>
            <w:tcW w:w="5619" w:type="dxa"/>
            <w:shd w:val="clear" w:color="auto" w:fill="auto"/>
          </w:tcPr>
          <w:p w:rsidR="00325430" w:rsidRPr="006070BE" w:rsidRDefault="00325430" w:rsidP="00325430">
            <w:pPr>
              <w:pStyle w:val="ac"/>
              <w:rPr>
                <w:rFonts w:eastAsia="Calibri" w:cs="Times New Roman"/>
                <w:bCs/>
                <w:color w:val="000000" w:themeColor="text1"/>
                <w:spacing w:val="-1"/>
                <w:sz w:val="22"/>
                <w:szCs w:val="22"/>
                <w:lang w:eastAsia="en-US"/>
              </w:rPr>
            </w:pPr>
            <w:r w:rsidRPr="006070BE">
              <w:rPr>
                <w:rFonts w:cs="Times New Roman"/>
                <w:color w:val="000000" w:themeColor="text1"/>
                <w:sz w:val="22"/>
                <w:szCs w:val="22"/>
              </w:rPr>
              <w:t>ох</w:t>
            </w:r>
            <w:r w:rsidR="004665E6" w:rsidRPr="006070BE">
              <w:rPr>
                <w:rFonts w:cs="Times New Roman"/>
                <w:color w:val="000000" w:themeColor="text1"/>
                <w:sz w:val="22"/>
                <w:szCs w:val="22"/>
              </w:rPr>
              <w:t>ват 100 обучающихся 1-4 классов.</w:t>
            </w:r>
          </w:p>
        </w:tc>
        <w:tc>
          <w:tcPr>
            <w:tcW w:w="5563" w:type="dxa"/>
            <w:shd w:val="clear" w:color="auto" w:fill="auto"/>
          </w:tcPr>
          <w:p w:rsidR="00325430" w:rsidRPr="006070BE" w:rsidRDefault="00325430" w:rsidP="00325430">
            <w:pPr>
              <w:jc w:val="both"/>
              <w:rPr>
                <w:color w:val="000000" w:themeColor="text1"/>
                <w:sz w:val="22"/>
                <w:szCs w:val="22"/>
              </w:rPr>
            </w:pPr>
            <w:r w:rsidRPr="006070BE">
              <w:rPr>
                <w:color w:val="000000" w:themeColor="text1"/>
                <w:sz w:val="22"/>
                <w:szCs w:val="22"/>
              </w:rPr>
              <w:t>Департамент образования и молодежной политики администрации города</w:t>
            </w:r>
          </w:p>
          <w:p w:rsidR="00325430" w:rsidRPr="006070BE" w:rsidRDefault="00325430" w:rsidP="004665E6">
            <w:pPr>
              <w:jc w:val="both"/>
              <w:rPr>
                <w:color w:val="000000" w:themeColor="text1"/>
                <w:sz w:val="22"/>
                <w:szCs w:val="22"/>
              </w:rPr>
            </w:pPr>
            <w:r w:rsidRPr="006070BE">
              <w:rPr>
                <w:color w:val="000000" w:themeColor="text1"/>
                <w:sz w:val="22"/>
                <w:szCs w:val="22"/>
              </w:rPr>
              <w:t>Местная религиозная организация православный приход храма в честь святых первоверховных апостолов Петра и Павла п.Высокий г.Мегион</w:t>
            </w:r>
            <w:r w:rsidR="0006788B" w:rsidRPr="006070BE">
              <w:rPr>
                <w:color w:val="000000" w:themeColor="text1"/>
                <w:sz w:val="22"/>
                <w:szCs w:val="22"/>
              </w:rPr>
              <w:t>.</w:t>
            </w:r>
          </w:p>
        </w:tc>
      </w:tr>
      <w:tr w:rsidR="00325430" w:rsidRPr="006070BE" w:rsidTr="00EF2C41">
        <w:tc>
          <w:tcPr>
            <w:tcW w:w="15480" w:type="dxa"/>
            <w:gridSpan w:val="4"/>
            <w:shd w:val="clear" w:color="auto" w:fill="auto"/>
          </w:tcPr>
          <w:p w:rsidR="00325430" w:rsidRPr="006070BE" w:rsidRDefault="00325430" w:rsidP="00325430">
            <w:pPr>
              <w:pStyle w:val="ac"/>
              <w:jc w:val="center"/>
              <w:rPr>
                <w:rFonts w:eastAsia="Calibri" w:cs="Times New Roman"/>
                <w:b/>
                <w:bCs/>
                <w:color w:val="000000" w:themeColor="text1"/>
                <w:spacing w:val="-1"/>
                <w:sz w:val="22"/>
                <w:szCs w:val="22"/>
                <w:lang w:eastAsia="en-US"/>
              </w:rPr>
            </w:pPr>
            <w:r w:rsidRPr="006070BE">
              <w:rPr>
                <w:rFonts w:eastAsia="Calibri" w:cs="Times New Roman"/>
                <w:b/>
                <w:bCs/>
                <w:color w:val="000000" w:themeColor="text1"/>
                <w:spacing w:val="-1"/>
                <w:sz w:val="22"/>
                <w:szCs w:val="22"/>
                <w:lang w:eastAsia="en-US"/>
              </w:rPr>
              <w:t>Содействие религиозным организациям в культурно-просветительской и социально-значимой деятельности, направленной на развитие межнационального и межконфессионального диалога, возрождению семейных ценностей, противодействию экстремизму, национальной и религиозной нетерпимости</w:t>
            </w:r>
          </w:p>
        </w:tc>
      </w:tr>
      <w:tr w:rsidR="00325430" w:rsidRPr="006070BE" w:rsidTr="00020E67">
        <w:tc>
          <w:tcPr>
            <w:tcW w:w="880" w:type="dxa"/>
            <w:shd w:val="clear" w:color="auto" w:fill="auto"/>
          </w:tcPr>
          <w:p w:rsidR="00325430" w:rsidRPr="006070BE" w:rsidRDefault="00325430" w:rsidP="00325430">
            <w:pPr>
              <w:pStyle w:val="ac"/>
              <w:jc w:val="center"/>
              <w:rPr>
                <w:rFonts w:eastAsia="Calibri" w:cs="Times New Roman"/>
                <w:bCs/>
                <w:color w:val="000000" w:themeColor="text1"/>
                <w:spacing w:val="-1"/>
                <w:sz w:val="22"/>
                <w:szCs w:val="22"/>
                <w:lang w:eastAsia="en-US"/>
              </w:rPr>
            </w:pPr>
            <w:r w:rsidRPr="006070BE">
              <w:rPr>
                <w:rFonts w:eastAsia="Calibri" w:cs="Times New Roman"/>
                <w:bCs/>
                <w:color w:val="000000" w:themeColor="text1"/>
                <w:spacing w:val="-1"/>
                <w:sz w:val="22"/>
                <w:szCs w:val="22"/>
                <w:lang w:eastAsia="en-US"/>
              </w:rPr>
              <w:t>1</w:t>
            </w:r>
          </w:p>
        </w:tc>
        <w:tc>
          <w:tcPr>
            <w:tcW w:w="3418" w:type="dxa"/>
            <w:shd w:val="clear" w:color="auto" w:fill="auto"/>
          </w:tcPr>
          <w:p w:rsidR="00325430" w:rsidRPr="006070BE" w:rsidRDefault="00325430" w:rsidP="0006788B">
            <w:pPr>
              <w:pStyle w:val="ac"/>
              <w:rPr>
                <w:rFonts w:eastAsia="Calibri" w:cs="Times New Roman"/>
                <w:bCs/>
                <w:spacing w:val="-1"/>
                <w:sz w:val="22"/>
                <w:szCs w:val="22"/>
                <w:lang w:eastAsia="en-US"/>
              </w:rPr>
            </w:pPr>
            <w:r w:rsidRPr="006070BE">
              <w:rPr>
                <w:rFonts w:eastAsia="Calibri" w:cs="Times New Roman"/>
                <w:bCs/>
                <w:spacing w:val="-1"/>
                <w:sz w:val="22"/>
                <w:szCs w:val="22"/>
                <w:lang w:eastAsia="en-US"/>
              </w:rPr>
              <w:t xml:space="preserve">Показ документальных профилактических фильмов: «Путь в никуда» (16+), «Шаг из тьмы» (12+) и художественного фильма «Балканский рубеж» (16+) </w:t>
            </w:r>
          </w:p>
        </w:tc>
        <w:tc>
          <w:tcPr>
            <w:tcW w:w="5619" w:type="dxa"/>
            <w:shd w:val="clear" w:color="auto" w:fill="auto"/>
          </w:tcPr>
          <w:p w:rsidR="00325430" w:rsidRPr="006070BE" w:rsidRDefault="00325430" w:rsidP="00325430">
            <w:pPr>
              <w:pStyle w:val="ac"/>
              <w:tabs>
                <w:tab w:val="left" w:pos="3876"/>
              </w:tabs>
              <w:rPr>
                <w:rFonts w:eastAsia="Calibri" w:cs="Times New Roman"/>
                <w:bCs/>
                <w:spacing w:val="-1"/>
                <w:sz w:val="22"/>
                <w:szCs w:val="22"/>
                <w:lang w:eastAsia="en-US"/>
              </w:rPr>
            </w:pPr>
            <w:r w:rsidRPr="006070BE">
              <w:rPr>
                <w:rFonts w:eastAsia="Calibri" w:cs="Times New Roman"/>
                <w:bCs/>
                <w:spacing w:val="-1"/>
                <w:sz w:val="22"/>
                <w:szCs w:val="22"/>
                <w:lang w:eastAsia="en-US"/>
              </w:rPr>
              <w:t xml:space="preserve">Документальные фильмы о методах противодействия и профилактике радикализму, экстремизму и терроризму. </w:t>
            </w:r>
          </w:p>
          <w:p w:rsidR="00325430" w:rsidRPr="006070BE" w:rsidRDefault="00325430" w:rsidP="00325430">
            <w:pPr>
              <w:pStyle w:val="ac"/>
              <w:tabs>
                <w:tab w:val="left" w:pos="3876"/>
              </w:tabs>
              <w:rPr>
                <w:rFonts w:eastAsia="Calibri" w:cs="Times New Roman"/>
                <w:bCs/>
                <w:spacing w:val="-1"/>
                <w:sz w:val="22"/>
                <w:szCs w:val="22"/>
                <w:lang w:eastAsia="en-US"/>
              </w:rPr>
            </w:pPr>
            <w:r w:rsidRPr="006070BE">
              <w:rPr>
                <w:rFonts w:eastAsia="Calibri" w:cs="Times New Roman"/>
                <w:bCs/>
                <w:spacing w:val="-1"/>
                <w:sz w:val="22"/>
                <w:szCs w:val="22"/>
                <w:lang w:eastAsia="en-US"/>
              </w:rPr>
              <w:t xml:space="preserve">Фильм «Балканский </w:t>
            </w:r>
            <w:proofErr w:type="gramStart"/>
            <w:r w:rsidRPr="006070BE">
              <w:rPr>
                <w:rFonts w:eastAsia="Calibri" w:cs="Times New Roman"/>
                <w:bCs/>
                <w:spacing w:val="-1"/>
                <w:sz w:val="22"/>
                <w:szCs w:val="22"/>
                <w:lang w:eastAsia="en-US"/>
              </w:rPr>
              <w:t>рубеж»  рассказывает</w:t>
            </w:r>
            <w:proofErr w:type="gramEnd"/>
            <w:r w:rsidRPr="006070BE">
              <w:rPr>
                <w:rFonts w:eastAsia="Calibri" w:cs="Times New Roman"/>
                <w:bCs/>
                <w:spacing w:val="-1"/>
                <w:sz w:val="22"/>
                <w:szCs w:val="22"/>
                <w:lang w:eastAsia="en-US"/>
              </w:rPr>
              <w:t xml:space="preserve"> о Югославии 1999 года, где российская спецгруппа  вынуждена принять неравный бой с террористами. Всего зрителей 58 человек</w:t>
            </w:r>
            <w:r w:rsidR="0006788B" w:rsidRPr="006070BE">
              <w:rPr>
                <w:rFonts w:eastAsia="Calibri" w:cs="Times New Roman"/>
                <w:bCs/>
                <w:spacing w:val="-1"/>
                <w:sz w:val="22"/>
                <w:szCs w:val="22"/>
                <w:lang w:eastAsia="en-US"/>
              </w:rPr>
              <w:t>.</w:t>
            </w:r>
          </w:p>
        </w:tc>
        <w:tc>
          <w:tcPr>
            <w:tcW w:w="5563" w:type="dxa"/>
            <w:shd w:val="clear" w:color="auto" w:fill="auto"/>
          </w:tcPr>
          <w:p w:rsidR="00325430" w:rsidRPr="006070BE" w:rsidRDefault="00325430" w:rsidP="00325430">
            <w:pPr>
              <w:pStyle w:val="ac"/>
              <w:jc w:val="center"/>
              <w:rPr>
                <w:rFonts w:eastAsia="Calibri" w:cs="Times New Roman"/>
                <w:bCs/>
                <w:color w:val="000000" w:themeColor="text1"/>
                <w:spacing w:val="-1"/>
                <w:sz w:val="22"/>
                <w:szCs w:val="22"/>
                <w:lang w:eastAsia="en-US"/>
              </w:rPr>
            </w:pPr>
            <w:r w:rsidRPr="006070BE">
              <w:rPr>
                <w:rFonts w:eastAsia="Calibri" w:cs="Times New Roman"/>
                <w:bCs/>
                <w:color w:val="000000" w:themeColor="text1"/>
                <w:spacing w:val="-1"/>
                <w:sz w:val="22"/>
                <w:szCs w:val="22"/>
                <w:lang w:eastAsia="en-US"/>
              </w:rPr>
              <w:t>Центр казачьей культуры МАУ «Дворец искусств»</w:t>
            </w:r>
          </w:p>
          <w:p w:rsidR="00325430" w:rsidRPr="006070BE" w:rsidRDefault="00325430" w:rsidP="004665E6">
            <w:pPr>
              <w:pStyle w:val="ac"/>
              <w:rPr>
                <w:rFonts w:eastAsia="Calibri" w:cs="Times New Roman"/>
                <w:bCs/>
                <w:color w:val="000000" w:themeColor="text1"/>
                <w:spacing w:val="-1"/>
                <w:sz w:val="22"/>
                <w:szCs w:val="22"/>
                <w:lang w:eastAsia="en-US"/>
              </w:rPr>
            </w:pPr>
            <w:r w:rsidRPr="006070BE">
              <w:rPr>
                <w:rFonts w:eastAsia="Calibri" w:cs="Times New Roman"/>
                <w:bCs/>
                <w:color w:val="000000" w:themeColor="text1"/>
                <w:spacing w:val="-1"/>
                <w:sz w:val="22"/>
                <w:szCs w:val="22"/>
                <w:lang w:eastAsia="en-US"/>
              </w:rPr>
              <w:t>(участвовал 1 человек), хуторское казачье общество «Мегион»</w:t>
            </w:r>
          </w:p>
          <w:p w:rsidR="00325430" w:rsidRPr="006070BE" w:rsidRDefault="00325430" w:rsidP="00325430">
            <w:pPr>
              <w:pStyle w:val="ac"/>
              <w:jc w:val="center"/>
              <w:rPr>
                <w:rFonts w:eastAsia="Calibri" w:cs="Times New Roman"/>
                <w:bCs/>
                <w:color w:val="000000" w:themeColor="text1"/>
                <w:spacing w:val="-1"/>
                <w:sz w:val="22"/>
                <w:szCs w:val="22"/>
                <w:lang w:eastAsia="en-US"/>
              </w:rPr>
            </w:pPr>
          </w:p>
        </w:tc>
      </w:tr>
      <w:tr w:rsidR="00325430" w:rsidRPr="006070BE" w:rsidTr="00020E67">
        <w:tc>
          <w:tcPr>
            <w:tcW w:w="880" w:type="dxa"/>
            <w:shd w:val="clear" w:color="auto" w:fill="auto"/>
          </w:tcPr>
          <w:p w:rsidR="00325430" w:rsidRPr="006070BE" w:rsidRDefault="00325430" w:rsidP="00325430">
            <w:pPr>
              <w:pStyle w:val="ac"/>
              <w:jc w:val="center"/>
              <w:rPr>
                <w:rFonts w:eastAsia="Calibri" w:cs="Times New Roman"/>
                <w:bCs/>
                <w:color w:val="000000" w:themeColor="text1"/>
                <w:spacing w:val="-1"/>
                <w:sz w:val="22"/>
                <w:szCs w:val="22"/>
                <w:lang w:eastAsia="en-US"/>
              </w:rPr>
            </w:pPr>
            <w:r w:rsidRPr="006070BE">
              <w:rPr>
                <w:rFonts w:eastAsia="Calibri" w:cs="Times New Roman"/>
                <w:bCs/>
                <w:color w:val="000000" w:themeColor="text1"/>
                <w:spacing w:val="-1"/>
                <w:sz w:val="22"/>
                <w:szCs w:val="22"/>
                <w:lang w:eastAsia="en-US"/>
              </w:rPr>
              <w:t>2</w:t>
            </w:r>
          </w:p>
        </w:tc>
        <w:tc>
          <w:tcPr>
            <w:tcW w:w="3418" w:type="dxa"/>
            <w:shd w:val="clear" w:color="auto" w:fill="auto"/>
          </w:tcPr>
          <w:p w:rsidR="00325430" w:rsidRPr="006070BE" w:rsidRDefault="00325430" w:rsidP="0006788B">
            <w:pPr>
              <w:pStyle w:val="ac"/>
              <w:rPr>
                <w:rFonts w:eastAsia="Calibri" w:cs="Times New Roman"/>
                <w:bCs/>
                <w:spacing w:val="-1"/>
                <w:sz w:val="22"/>
                <w:szCs w:val="22"/>
                <w:lang w:eastAsia="en-US"/>
              </w:rPr>
            </w:pPr>
            <w:r w:rsidRPr="006070BE">
              <w:rPr>
                <w:rFonts w:eastAsia="Calibri" w:cs="Times New Roman"/>
                <w:bCs/>
                <w:spacing w:val="-1"/>
                <w:sz w:val="22"/>
                <w:szCs w:val="22"/>
                <w:lang w:eastAsia="en-US"/>
              </w:rPr>
              <w:t xml:space="preserve">Демонстрация художественного фильма «Рядом с нами» (16+) </w:t>
            </w:r>
          </w:p>
        </w:tc>
        <w:tc>
          <w:tcPr>
            <w:tcW w:w="5619" w:type="dxa"/>
            <w:shd w:val="clear" w:color="auto" w:fill="auto"/>
          </w:tcPr>
          <w:p w:rsidR="00325430" w:rsidRPr="006070BE" w:rsidRDefault="00325430" w:rsidP="00325430">
            <w:pPr>
              <w:pStyle w:val="ac"/>
              <w:tabs>
                <w:tab w:val="left" w:pos="3876"/>
              </w:tabs>
              <w:rPr>
                <w:rFonts w:eastAsia="Calibri" w:cs="Times New Roman"/>
                <w:bCs/>
                <w:spacing w:val="-1"/>
                <w:sz w:val="22"/>
                <w:szCs w:val="22"/>
                <w:lang w:eastAsia="en-US"/>
              </w:rPr>
            </w:pPr>
            <w:r w:rsidRPr="006070BE">
              <w:rPr>
                <w:rFonts w:eastAsia="Calibri" w:cs="Times New Roman"/>
                <w:bCs/>
                <w:spacing w:val="-1"/>
                <w:sz w:val="22"/>
                <w:szCs w:val="22"/>
                <w:lang w:eastAsia="en-US"/>
              </w:rPr>
              <w:t>Фильм демонстрировался в рамках оперативно-профилактического мероприятия «Нет ненависти и вражде». Всего зрителей 45 человек</w:t>
            </w:r>
            <w:r w:rsidR="004665E6" w:rsidRPr="006070BE">
              <w:rPr>
                <w:rFonts w:eastAsia="Calibri" w:cs="Times New Roman"/>
                <w:bCs/>
                <w:spacing w:val="-1"/>
                <w:sz w:val="22"/>
                <w:szCs w:val="22"/>
                <w:lang w:eastAsia="en-US"/>
              </w:rPr>
              <w:t>.</w:t>
            </w:r>
          </w:p>
        </w:tc>
        <w:tc>
          <w:tcPr>
            <w:tcW w:w="5563" w:type="dxa"/>
            <w:shd w:val="clear" w:color="auto" w:fill="auto"/>
          </w:tcPr>
          <w:p w:rsidR="00325430" w:rsidRPr="006070BE" w:rsidRDefault="00325430" w:rsidP="00325430">
            <w:pPr>
              <w:pStyle w:val="ac"/>
              <w:jc w:val="center"/>
              <w:rPr>
                <w:rFonts w:eastAsia="Calibri" w:cs="Times New Roman"/>
                <w:bCs/>
                <w:color w:val="000000" w:themeColor="text1"/>
                <w:spacing w:val="-1"/>
                <w:sz w:val="22"/>
                <w:szCs w:val="22"/>
                <w:lang w:eastAsia="en-US"/>
              </w:rPr>
            </w:pPr>
            <w:r w:rsidRPr="006070BE">
              <w:rPr>
                <w:rFonts w:eastAsia="Calibri" w:cs="Times New Roman"/>
                <w:bCs/>
                <w:color w:val="000000" w:themeColor="text1"/>
                <w:spacing w:val="-1"/>
                <w:sz w:val="22"/>
                <w:szCs w:val="22"/>
                <w:lang w:eastAsia="en-US"/>
              </w:rPr>
              <w:t>Центр казачьей культуры МАУ «Дворец искусств»</w:t>
            </w:r>
          </w:p>
          <w:p w:rsidR="00325430" w:rsidRPr="006070BE" w:rsidRDefault="00325430" w:rsidP="0006788B">
            <w:pPr>
              <w:pStyle w:val="ac"/>
              <w:rPr>
                <w:rFonts w:eastAsia="Calibri" w:cs="Times New Roman"/>
                <w:bCs/>
                <w:color w:val="000000" w:themeColor="text1"/>
                <w:spacing w:val="-1"/>
                <w:sz w:val="22"/>
                <w:szCs w:val="22"/>
                <w:lang w:eastAsia="en-US"/>
              </w:rPr>
            </w:pPr>
            <w:r w:rsidRPr="006070BE">
              <w:rPr>
                <w:rFonts w:eastAsia="Calibri" w:cs="Times New Roman"/>
                <w:bCs/>
                <w:color w:val="000000" w:themeColor="text1"/>
                <w:spacing w:val="-1"/>
                <w:sz w:val="22"/>
                <w:szCs w:val="22"/>
                <w:lang w:eastAsia="en-US"/>
              </w:rPr>
              <w:t>(участвовал 1 человек), хуторское казачье общество «Мегион»</w:t>
            </w:r>
            <w:r w:rsidR="0006788B" w:rsidRPr="006070BE">
              <w:rPr>
                <w:rFonts w:eastAsia="Calibri" w:cs="Times New Roman"/>
                <w:bCs/>
                <w:color w:val="000000" w:themeColor="text1"/>
                <w:spacing w:val="-1"/>
                <w:sz w:val="22"/>
                <w:szCs w:val="22"/>
                <w:lang w:eastAsia="en-US"/>
              </w:rPr>
              <w:t>.</w:t>
            </w:r>
          </w:p>
          <w:p w:rsidR="00325430" w:rsidRPr="006070BE" w:rsidRDefault="00325430" w:rsidP="00325430">
            <w:pPr>
              <w:pStyle w:val="ac"/>
              <w:jc w:val="center"/>
              <w:rPr>
                <w:rFonts w:eastAsia="Calibri" w:cs="Times New Roman"/>
                <w:bCs/>
                <w:color w:val="000000" w:themeColor="text1"/>
                <w:spacing w:val="-1"/>
                <w:sz w:val="22"/>
                <w:szCs w:val="22"/>
                <w:lang w:eastAsia="en-US"/>
              </w:rPr>
            </w:pPr>
          </w:p>
        </w:tc>
      </w:tr>
      <w:tr w:rsidR="00325430" w:rsidRPr="006070BE" w:rsidTr="00020E67">
        <w:tc>
          <w:tcPr>
            <w:tcW w:w="880" w:type="dxa"/>
            <w:shd w:val="clear" w:color="auto" w:fill="auto"/>
          </w:tcPr>
          <w:p w:rsidR="00325430" w:rsidRPr="006070BE" w:rsidRDefault="00325430" w:rsidP="00325430">
            <w:pPr>
              <w:pStyle w:val="ac"/>
              <w:jc w:val="center"/>
              <w:rPr>
                <w:rFonts w:eastAsia="Calibri" w:cs="Times New Roman"/>
                <w:bCs/>
                <w:color w:val="000000" w:themeColor="text1"/>
                <w:spacing w:val="-1"/>
                <w:sz w:val="22"/>
                <w:szCs w:val="22"/>
                <w:lang w:eastAsia="en-US"/>
              </w:rPr>
            </w:pPr>
            <w:r w:rsidRPr="006070BE">
              <w:rPr>
                <w:rFonts w:eastAsia="Calibri" w:cs="Times New Roman"/>
                <w:bCs/>
                <w:color w:val="000000" w:themeColor="text1"/>
                <w:spacing w:val="-1"/>
                <w:sz w:val="22"/>
                <w:szCs w:val="22"/>
                <w:lang w:eastAsia="en-US"/>
              </w:rPr>
              <w:t>3</w:t>
            </w:r>
          </w:p>
        </w:tc>
        <w:tc>
          <w:tcPr>
            <w:tcW w:w="3418" w:type="dxa"/>
            <w:shd w:val="clear" w:color="auto" w:fill="auto"/>
          </w:tcPr>
          <w:p w:rsidR="00325430" w:rsidRPr="006070BE" w:rsidRDefault="00325430" w:rsidP="0006788B">
            <w:pPr>
              <w:pStyle w:val="ac"/>
              <w:rPr>
                <w:rFonts w:eastAsia="Calibri" w:cs="Times New Roman"/>
                <w:bCs/>
                <w:spacing w:val="-1"/>
                <w:sz w:val="22"/>
                <w:szCs w:val="22"/>
                <w:lang w:eastAsia="en-US"/>
              </w:rPr>
            </w:pPr>
            <w:r w:rsidRPr="006070BE">
              <w:rPr>
                <w:rFonts w:eastAsia="Calibri" w:cs="Times New Roman"/>
                <w:bCs/>
                <w:spacing w:val="-1"/>
                <w:sz w:val="22"/>
                <w:szCs w:val="22"/>
                <w:lang w:eastAsia="en-US"/>
              </w:rPr>
              <w:t xml:space="preserve">Выставка  Любительского объединения «Центр казачьей </w:t>
            </w:r>
            <w:r w:rsidRPr="006070BE">
              <w:rPr>
                <w:rFonts w:eastAsia="Calibri" w:cs="Times New Roman"/>
                <w:bCs/>
                <w:spacing w:val="-1"/>
                <w:sz w:val="22"/>
                <w:szCs w:val="22"/>
                <w:lang w:eastAsia="en-US"/>
              </w:rPr>
              <w:lastRenderedPageBreak/>
              <w:t>культуры» и Хуторского казачьего общества «Мегион» «Культура быта и традиции Сибирских казаков»</w:t>
            </w:r>
          </w:p>
        </w:tc>
        <w:tc>
          <w:tcPr>
            <w:tcW w:w="5619" w:type="dxa"/>
            <w:shd w:val="clear" w:color="auto" w:fill="auto"/>
          </w:tcPr>
          <w:p w:rsidR="00325430" w:rsidRPr="006070BE" w:rsidRDefault="00325430" w:rsidP="00325430">
            <w:pPr>
              <w:pStyle w:val="ac"/>
              <w:rPr>
                <w:rFonts w:eastAsia="Calibri" w:cs="Times New Roman"/>
                <w:bCs/>
                <w:spacing w:val="-1"/>
                <w:sz w:val="22"/>
                <w:szCs w:val="22"/>
                <w:lang w:eastAsia="en-US"/>
              </w:rPr>
            </w:pPr>
            <w:r w:rsidRPr="006070BE">
              <w:rPr>
                <w:rFonts w:eastAsia="Calibri" w:cs="Times New Roman"/>
                <w:bCs/>
                <w:spacing w:val="-1"/>
                <w:sz w:val="22"/>
                <w:szCs w:val="22"/>
                <w:lang w:eastAsia="en-US"/>
              </w:rPr>
              <w:lastRenderedPageBreak/>
              <w:t>Выставка состоялась во Дворце искусств с 01.11.2019 - 10.11.2019. Всего зрителей 450 человек</w:t>
            </w:r>
            <w:r w:rsidR="0006788B" w:rsidRPr="006070BE">
              <w:rPr>
                <w:rFonts w:eastAsia="Calibri" w:cs="Times New Roman"/>
                <w:bCs/>
                <w:spacing w:val="-1"/>
                <w:sz w:val="22"/>
                <w:szCs w:val="22"/>
                <w:lang w:eastAsia="en-US"/>
              </w:rPr>
              <w:t>.</w:t>
            </w:r>
          </w:p>
        </w:tc>
        <w:tc>
          <w:tcPr>
            <w:tcW w:w="5563" w:type="dxa"/>
            <w:shd w:val="clear" w:color="auto" w:fill="auto"/>
          </w:tcPr>
          <w:p w:rsidR="00325430" w:rsidRPr="006070BE" w:rsidRDefault="00325430" w:rsidP="00325430">
            <w:pPr>
              <w:pStyle w:val="ac"/>
              <w:jc w:val="center"/>
              <w:rPr>
                <w:rFonts w:eastAsia="Calibri" w:cs="Times New Roman"/>
                <w:bCs/>
                <w:color w:val="000000" w:themeColor="text1"/>
                <w:spacing w:val="-1"/>
                <w:sz w:val="22"/>
                <w:szCs w:val="22"/>
                <w:lang w:eastAsia="en-US"/>
              </w:rPr>
            </w:pPr>
            <w:r w:rsidRPr="006070BE">
              <w:rPr>
                <w:rFonts w:eastAsia="Calibri" w:cs="Times New Roman"/>
                <w:bCs/>
                <w:color w:val="000000" w:themeColor="text1"/>
                <w:spacing w:val="-1"/>
                <w:sz w:val="22"/>
                <w:szCs w:val="22"/>
                <w:lang w:eastAsia="en-US"/>
              </w:rPr>
              <w:t>Центр казачьей культуры МАУ «Дворец искусств»</w:t>
            </w:r>
          </w:p>
          <w:p w:rsidR="00325430" w:rsidRPr="006070BE" w:rsidRDefault="00325430" w:rsidP="0006788B">
            <w:pPr>
              <w:pStyle w:val="ac"/>
              <w:rPr>
                <w:rFonts w:eastAsia="Calibri" w:cs="Times New Roman"/>
                <w:bCs/>
                <w:color w:val="000000" w:themeColor="text1"/>
                <w:spacing w:val="-1"/>
                <w:sz w:val="22"/>
                <w:szCs w:val="22"/>
                <w:lang w:eastAsia="en-US"/>
              </w:rPr>
            </w:pPr>
            <w:r w:rsidRPr="006070BE">
              <w:rPr>
                <w:rFonts w:eastAsia="Calibri" w:cs="Times New Roman"/>
                <w:bCs/>
                <w:color w:val="000000" w:themeColor="text1"/>
                <w:spacing w:val="-1"/>
                <w:sz w:val="22"/>
                <w:szCs w:val="22"/>
                <w:lang w:eastAsia="en-US"/>
              </w:rPr>
              <w:t xml:space="preserve">(участвовал 1 человек), хуторское казачье общество </w:t>
            </w:r>
            <w:r w:rsidRPr="006070BE">
              <w:rPr>
                <w:rFonts w:eastAsia="Calibri" w:cs="Times New Roman"/>
                <w:bCs/>
                <w:color w:val="000000" w:themeColor="text1"/>
                <w:spacing w:val="-1"/>
                <w:sz w:val="22"/>
                <w:szCs w:val="22"/>
                <w:lang w:eastAsia="en-US"/>
              </w:rPr>
              <w:lastRenderedPageBreak/>
              <w:t>«Мегион»</w:t>
            </w:r>
            <w:r w:rsidR="0006788B" w:rsidRPr="006070BE">
              <w:rPr>
                <w:rFonts w:eastAsia="Calibri" w:cs="Times New Roman"/>
                <w:bCs/>
                <w:color w:val="000000" w:themeColor="text1"/>
                <w:spacing w:val="-1"/>
                <w:sz w:val="22"/>
                <w:szCs w:val="22"/>
                <w:lang w:eastAsia="en-US"/>
              </w:rPr>
              <w:t>.</w:t>
            </w:r>
          </w:p>
          <w:p w:rsidR="00325430" w:rsidRPr="006070BE" w:rsidRDefault="00325430" w:rsidP="00325430">
            <w:pPr>
              <w:pStyle w:val="ac"/>
              <w:jc w:val="center"/>
              <w:rPr>
                <w:rFonts w:eastAsia="Calibri" w:cs="Times New Roman"/>
                <w:bCs/>
                <w:color w:val="000000" w:themeColor="text1"/>
                <w:spacing w:val="-1"/>
                <w:sz w:val="22"/>
                <w:szCs w:val="22"/>
                <w:lang w:eastAsia="en-US"/>
              </w:rPr>
            </w:pPr>
          </w:p>
        </w:tc>
      </w:tr>
      <w:tr w:rsidR="00325430" w:rsidRPr="006070BE" w:rsidTr="00020E67">
        <w:tc>
          <w:tcPr>
            <w:tcW w:w="880" w:type="dxa"/>
            <w:shd w:val="clear" w:color="auto" w:fill="auto"/>
          </w:tcPr>
          <w:p w:rsidR="00325430" w:rsidRPr="006070BE" w:rsidRDefault="00325430" w:rsidP="00325430">
            <w:pPr>
              <w:pStyle w:val="ac"/>
              <w:jc w:val="center"/>
              <w:rPr>
                <w:rFonts w:eastAsia="Calibri" w:cs="Times New Roman"/>
                <w:bCs/>
                <w:color w:val="000000" w:themeColor="text1"/>
                <w:spacing w:val="-1"/>
                <w:sz w:val="22"/>
                <w:szCs w:val="22"/>
                <w:lang w:eastAsia="en-US"/>
              </w:rPr>
            </w:pPr>
            <w:r w:rsidRPr="006070BE">
              <w:rPr>
                <w:rFonts w:eastAsia="Calibri" w:cs="Times New Roman"/>
                <w:bCs/>
                <w:color w:val="000000" w:themeColor="text1"/>
                <w:spacing w:val="-1"/>
                <w:sz w:val="22"/>
                <w:szCs w:val="22"/>
                <w:lang w:eastAsia="en-US"/>
              </w:rPr>
              <w:lastRenderedPageBreak/>
              <w:t>4</w:t>
            </w:r>
          </w:p>
        </w:tc>
        <w:tc>
          <w:tcPr>
            <w:tcW w:w="3418" w:type="dxa"/>
            <w:shd w:val="clear" w:color="auto" w:fill="auto"/>
          </w:tcPr>
          <w:p w:rsidR="00325430" w:rsidRPr="006070BE" w:rsidRDefault="00325430" w:rsidP="0006788B">
            <w:pPr>
              <w:pStyle w:val="ac"/>
              <w:rPr>
                <w:rFonts w:eastAsia="Calibri" w:cs="Times New Roman"/>
                <w:bCs/>
                <w:spacing w:val="-1"/>
                <w:sz w:val="22"/>
                <w:szCs w:val="22"/>
                <w:lang w:eastAsia="en-US"/>
              </w:rPr>
            </w:pPr>
            <w:r w:rsidRPr="006070BE">
              <w:rPr>
                <w:rFonts w:eastAsia="Calibri" w:cs="Times New Roman"/>
                <w:bCs/>
                <w:spacing w:val="-1"/>
                <w:sz w:val="22"/>
                <w:szCs w:val="22"/>
                <w:lang w:eastAsia="en-US"/>
              </w:rPr>
              <w:t>Праздничный концерт «О любви, о воле и казачьей доле», посвященный 437-ой годовщине  со дня образования Сибирского Казачьего Войска</w:t>
            </w:r>
          </w:p>
        </w:tc>
        <w:tc>
          <w:tcPr>
            <w:tcW w:w="5619" w:type="dxa"/>
            <w:shd w:val="clear" w:color="auto" w:fill="auto"/>
          </w:tcPr>
          <w:p w:rsidR="00325430" w:rsidRPr="006070BE" w:rsidRDefault="00325430" w:rsidP="0006788B">
            <w:pPr>
              <w:pStyle w:val="ac"/>
              <w:rPr>
                <w:rFonts w:eastAsia="Calibri" w:cs="Times New Roman"/>
                <w:bCs/>
                <w:color w:val="auto"/>
                <w:spacing w:val="-1"/>
                <w:sz w:val="22"/>
                <w:szCs w:val="22"/>
                <w:lang w:eastAsia="en-US"/>
              </w:rPr>
            </w:pPr>
            <w:r w:rsidRPr="006070BE">
              <w:rPr>
                <w:rFonts w:cs="Times New Roman"/>
                <w:color w:val="auto"/>
                <w:sz w:val="22"/>
                <w:szCs w:val="22"/>
              </w:rPr>
              <w:t>В программе концерта выступление Театра народной песни «Каравай» МАУ КДЦ «Премьер» г.п. Федоровский, творческих коллективов МАУ «Дворец искусств»: хореографического коллектива «Настроение», любительского объединения «Стожары», вокального ансамбля народной песни «Сибирская вечерка», вокального ансамбля казачьей песни «Звонница». Показательные выступления участников клуба рукопашного боя «Сокол» и фланкировка шашкой отряда юнармейцев «Ермак». Гости концерта: глава города и Атаман Хуторского казачьего общества. Всего зрителей 124 человека</w:t>
            </w:r>
            <w:r w:rsidR="004665E6" w:rsidRPr="006070BE">
              <w:rPr>
                <w:rFonts w:cs="Times New Roman"/>
                <w:color w:val="auto"/>
                <w:sz w:val="22"/>
                <w:szCs w:val="22"/>
              </w:rPr>
              <w:t>.</w:t>
            </w:r>
          </w:p>
        </w:tc>
        <w:tc>
          <w:tcPr>
            <w:tcW w:w="5563" w:type="dxa"/>
            <w:shd w:val="clear" w:color="auto" w:fill="auto"/>
          </w:tcPr>
          <w:p w:rsidR="00325430" w:rsidRPr="006070BE" w:rsidRDefault="00325430" w:rsidP="00325430">
            <w:pPr>
              <w:pStyle w:val="ac"/>
              <w:jc w:val="center"/>
              <w:rPr>
                <w:rFonts w:eastAsia="Calibri" w:cs="Times New Roman"/>
                <w:bCs/>
                <w:color w:val="000000" w:themeColor="text1"/>
                <w:spacing w:val="-1"/>
                <w:sz w:val="22"/>
                <w:szCs w:val="22"/>
                <w:lang w:eastAsia="en-US"/>
              </w:rPr>
            </w:pPr>
            <w:r w:rsidRPr="006070BE">
              <w:rPr>
                <w:rFonts w:eastAsia="Calibri" w:cs="Times New Roman"/>
                <w:bCs/>
                <w:color w:val="000000" w:themeColor="text1"/>
                <w:spacing w:val="-1"/>
                <w:sz w:val="22"/>
                <w:szCs w:val="22"/>
                <w:lang w:eastAsia="en-US"/>
              </w:rPr>
              <w:t>Центр казачьей культуры МАУ «Дворец искусств»</w:t>
            </w:r>
          </w:p>
          <w:p w:rsidR="00325430" w:rsidRPr="006070BE" w:rsidRDefault="00325430" w:rsidP="0006788B">
            <w:pPr>
              <w:pStyle w:val="ac"/>
              <w:rPr>
                <w:rFonts w:eastAsia="Calibri" w:cs="Times New Roman"/>
                <w:bCs/>
                <w:color w:val="000000" w:themeColor="text1"/>
                <w:spacing w:val="-1"/>
                <w:sz w:val="22"/>
                <w:szCs w:val="22"/>
                <w:lang w:eastAsia="en-US"/>
              </w:rPr>
            </w:pPr>
            <w:r w:rsidRPr="006070BE">
              <w:rPr>
                <w:rFonts w:eastAsia="Calibri" w:cs="Times New Roman"/>
                <w:bCs/>
                <w:color w:val="000000" w:themeColor="text1"/>
                <w:spacing w:val="-1"/>
                <w:sz w:val="22"/>
                <w:szCs w:val="22"/>
                <w:lang w:eastAsia="en-US"/>
              </w:rPr>
              <w:t>(участвовал 1 человек), хуторское казачье общество «Мегион»</w:t>
            </w:r>
          </w:p>
          <w:p w:rsidR="00325430" w:rsidRPr="006070BE" w:rsidRDefault="00325430" w:rsidP="00325430">
            <w:pPr>
              <w:pStyle w:val="ac"/>
              <w:jc w:val="center"/>
              <w:rPr>
                <w:rFonts w:eastAsia="Calibri" w:cs="Times New Roman"/>
                <w:bCs/>
                <w:color w:val="000000" w:themeColor="text1"/>
                <w:spacing w:val="-1"/>
                <w:sz w:val="22"/>
                <w:szCs w:val="22"/>
                <w:lang w:eastAsia="en-US"/>
              </w:rPr>
            </w:pPr>
          </w:p>
        </w:tc>
      </w:tr>
      <w:tr w:rsidR="00325430" w:rsidRPr="006070BE" w:rsidTr="00EF2C41">
        <w:trPr>
          <w:trHeight w:val="474"/>
        </w:trPr>
        <w:tc>
          <w:tcPr>
            <w:tcW w:w="15480" w:type="dxa"/>
            <w:gridSpan w:val="4"/>
            <w:shd w:val="clear" w:color="auto" w:fill="auto"/>
          </w:tcPr>
          <w:p w:rsidR="00325430" w:rsidRPr="006070BE" w:rsidRDefault="00325430" w:rsidP="00325430">
            <w:pPr>
              <w:pStyle w:val="ac"/>
              <w:jc w:val="center"/>
              <w:rPr>
                <w:rFonts w:eastAsia="Calibri" w:cs="Times New Roman"/>
                <w:b/>
                <w:bCs/>
                <w:color w:val="000000" w:themeColor="text1"/>
                <w:spacing w:val="-1"/>
                <w:sz w:val="22"/>
                <w:szCs w:val="22"/>
                <w:lang w:eastAsia="en-US"/>
              </w:rPr>
            </w:pPr>
            <w:r w:rsidRPr="006070BE">
              <w:rPr>
                <w:rFonts w:eastAsia="Calibri" w:cs="Times New Roman"/>
                <w:b/>
                <w:bCs/>
                <w:color w:val="000000" w:themeColor="text1"/>
                <w:spacing w:val="-1"/>
                <w:sz w:val="22"/>
                <w:szCs w:val="22"/>
                <w:lang w:eastAsia="en-US"/>
              </w:rPr>
              <w:t>Укрепление общероссийской гражданской идентичности. Торжественные мероприятия, приуроченные к памятным датам в истории народов России, государственным праздникам (День Конституции России, День России, День государственного флага России, День народного единства)</w:t>
            </w:r>
          </w:p>
        </w:tc>
      </w:tr>
      <w:tr w:rsidR="00325430" w:rsidRPr="006070BE" w:rsidTr="00020E67">
        <w:tc>
          <w:tcPr>
            <w:tcW w:w="880" w:type="dxa"/>
            <w:shd w:val="clear" w:color="auto" w:fill="auto"/>
          </w:tcPr>
          <w:p w:rsidR="00325430" w:rsidRPr="006070BE" w:rsidRDefault="00325430" w:rsidP="00325430">
            <w:pPr>
              <w:pStyle w:val="ac"/>
              <w:jc w:val="center"/>
              <w:rPr>
                <w:rFonts w:eastAsia="Calibri" w:cs="Times New Roman"/>
                <w:bCs/>
                <w:color w:val="000000" w:themeColor="text1"/>
                <w:spacing w:val="-1"/>
                <w:sz w:val="22"/>
                <w:szCs w:val="22"/>
                <w:lang w:eastAsia="en-US"/>
              </w:rPr>
            </w:pPr>
            <w:r w:rsidRPr="006070BE">
              <w:rPr>
                <w:rFonts w:eastAsia="Calibri" w:cs="Times New Roman"/>
                <w:bCs/>
                <w:color w:val="000000" w:themeColor="text1"/>
                <w:spacing w:val="-1"/>
                <w:sz w:val="22"/>
                <w:szCs w:val="22"/>
                <w:lang w:eastAsia="en-US"/>
              </w:rPr>
              <w:t>1</w:t>
            </w:r>
          </w:p>
        </w:tc>
        <w:tc>
          <w:tcPr>
            <w:tcW w:w="3418" w:type="dxa"/>
            <w:shd w:val="clear" w:color="auto" w:fill="auto"/>
          </w:tcPr>
          <w:p w:rsidR="00325430" w:rsidRPr="006070BE" w:rsidRDefault="00325430" w:rsidP="0006788B">
            <w:pPr>
              <w:widowControl w:val="0"/>
              <w:jc w:val="both"/>
              <w:rPr>
                <w:rFonts w:eastAsia="Calibri"/>
                <w:bCs/>
                <w:color w:val="000000"/>
                <w:spacing w:val="-1"/>
                <w:sz w:val="22"/>
                <w:szCs w:val="22"/>
              </w:rPr>
            </w:pPr>
            <w:r w:rsidRPr="006070BE">
              <w:rPr>
                <w:rFonts w:eastAsia="Calibri"/>
                <w:bCs/>
                <w:color w:val="000000"/>
                <w:spacing w:val="-1"/>
                <w:sz w:val="22"/>
                <w:szCs w:val="22"/>
              </w:rPr>
              <w:t>Цикл мероприятий ко Дню Конституции РФ, Дню народного единства</w:t>
            </w:r>
            <w:r w:rsidR="004665E6" w:rsidRPr="006070BE">
              <w:rPr>
                <w:rFonts w:eastAsia="Calibri"/>
                <w:bCs/>
                <w:color w:val="000000"/>
                <w:spacing w:val="-1"/>
                <w:sz w:val="22"/>
                <w:szCs w:val="22"/>
              </w:rPr>
              <w:t>.</w:t>
            </w:r>
          </w:p>
        </w:tc>
        <w:tc>
          <w:tcPr>
            <w:tcW w:w="5619" w:type="dxa"/>
            <w:shd w:val="clear" w:color="auto" w:fill="auto"/>
          </w:tcPr>
          <w:p w:rsidR="00325430" w:rsidRPr="006070BE" w:rsidRDefault="00325430" w:rsidP="0006788B">
            <w:pPr>
              <w:widowControl w:val="0"/>
              <w:jc w:val="both"/>
              <w:rPr>
                <w:rFonts w:eastAsia="Calibri"/>
                <w:bCs/>
                <w:color w:val="000000"/>
                <w:spacing w:val="-1"/>
                <w:sz w:val="22"/>
                <w:szCs w:val="22"/>
              </w:rPr>
            </w:pPr>
            <w:r w:rsidRPr="006070BE">
              <w:rPr>
                <w:rFonts w:eastAsia="Calibri"/>
                <w:bCs/>
                <w:color w:val="000000"/>
                <w:spacing w:val="-1"/>
                <w:sz w:val="22"/>
                <w:szCs w:val="22"/>
              </w:rPr>
              <w:t>В библиотеках МБУ «ЦБС» ко Дню Конституции РФ было проведено 5 мероприятий, которые посетили 95 человек, из них дети до 18 лет – 89 человек.</w:t>
            </w:r>
          </w:p>
          <w:p w:rsidR="00325430" w:rsidRPr="006070BE" w:rsidRDefault="00325430" w:rsidP="00325430">
            <w:pPr>
              <w:widowControl w:val="0"/>
              <w:jc w:val="both"/>
              <w:rPr>
                <w:rFonts w:eastAsia="Calibri"/>
                <w:bCs/>
                <w:color w:val="000000"/>
                <w:spacing w:val="-1"/>
                <w:sz w:val="22"/>
                <w:szCs w:val="22"/>
              </w:rPr>
            </w:pPr>
            <w:r w:rsidRPr="006070BE">
              <w:rPr>
                <w:rFonts w:eastAsia="Calibri"/>
                <w:bCs/>
                <w:color w:val="000000"/>
                <w:spacing w:val="-1"/>
                <w:sz w:val="22"/>
                <w:szCs w:val="22"/>
              </w:rPr>
              <w:t>Дню народного единства была посвящена всероссийская акция «Ночь искусств». Акция прошла на базе Центральной городской библиотеки. Количество участников акции 284 человека, из них дети до 18 лет – 169 человек</w:t>
            </w:r>
            <w:r w:rsidR="004665E6" w:rsidRPr="006070BE">
              <w:rPr>
                <w:rFonts w:eastAsia="Calibri"/>
                <w:bCs/>
                <w:color w:val="000000"/>
                <w:spacing w:val="-1"/>
                <w:sz w:val="22"/>
                <w:szCs w:val="22"/>
              </w:rPr>
              <w:t>.</w:t>
            </w:r>
          </w:p>
        </w:tc>
        <w:tc>
          <w:tcPr>
            <w:tcW w:w="5563" w:type="dxa"/>
            <w:shd w:val="clear" w:color="auto" w:fill="auto"/>
          </w:tcPr>
          <w:p w:rsidR="00325430" w:rsidRPr="006070BE" w:rsidRDefault="00325430" w:rsidP="00325430">
            <w:pPr>
              <w:pStyle w:val="ac"/>
              <w:jc w:val="center"/>
              <w:rPr>
                <w:rFonts w:eastAsia="Calibri" w:cs="Times New Roman"/>
                <w:bCs/>
                <w:color w:val="000000" w:themeColor="text1"/>
                <w:spacing w:val="-1"/>
                <w:sz w:val="22"/>
                <w:szCs w:val="22"/>
                <w:lang w:eastAsia="en-US"/>
              </w:rPr>
            </w:pPr>
          </w:p>
        </w:tc>
      </w:tr>
      <w:tr w:rsidR="00325430" w:rsidRPr="006070BE" w:rsidTr="00020E67">
        <w:tc>
          <w:tcPr>
            <w:tcW w:w="880" w:type="dxa"/>
            <w:shd w:val="clear" w:color="auto" w:fill="auto"/>
          </w:tcPr>
          <w:p w:rsidR="00325430" w:rsidRPr="006070BE" w:rsidRDefault="00325430" w:rsidP="00325430">
            <w:pPr>
              <w:pStyle w:val="ac"/>
              <w:jc w:val="center"/>
              <w:rPr>
                <w:rFonts w:eastAsia="Calibri" w:cs="Times New Roman"/>
                <w:bCs/>
                <w:color w:val="000000" w:themeColor="text1"/>
                <w:spacing w:val="-1"/>
                <w:sz w:val="22"/>
                <w:szCs w:val="22"/>
                <w:lang w:eastAsia="en-US"/>
              </w:rPr>
            </w:pPr>
            <w:r w:rsidRPr="006070BE">
              <w:rPr>
                <w:rFonts w:eastAsia="Calibri" w:cs="Times New Roman"/>
                <w:bCs/>
                <w:color w:val="000000" w:themeColor="text1"/>
                <w:spacing w:val="-1"/>
                <w:sz w:val="22"/>
                <w:szCs w:val="22"/>
                <w:lang w:eastAsia="en-US"/>
              </w:rPr>
              <w:t>2</w:t>
            </w:r>
          </w:p>
        </w:tc>
        <w:tc>
          <w:tcPr>
            <w:tcW w:w="3418" w:type="dxa"/>
            <w:shd w:val="clear" w:color="auto" w:fill="auto"/>
          </w:tcPr>
          <w:p w:rsidR="00325430" w:rsidRPr="006070BE" w:rsidRDefault="00325430" w:rsidP="0006788B">
            <w:pPr>
              <w:pStyle w:val="ac"/>
              <w:rPr>
                <w:rFonts w:eastAsia="Calibri" w:cs="Times New Roman"/>
                <w:bCs/>
                <w:spacing w:val="-1"/>
                <w:sz w:val="22"/>
                <w:szCs w:val="22"/>
                <w:lang w:eastAsia="en-US"/>
              </w:rPr>
            </w:pPr>
            <w:r w:rsidRPr="006070BE">
              <w:rPr>
                <w:rFonts w:eastAsia="Calibri" w:cs="Times New Roman"/>
                <w:bCs/>
                <w:spacing w:val="-1"/>
                <w:sz w:val="22"/>
                <w:szCs w:val="22"/>
                <w:lang w:eastAsia="en-US"/>
              </w:rPr>
              <w:t>Гала - концерт  городских фестивалей  национальных культур «Дружба народов» и «Город детства - город дружбы», посвященный Дню народного единства</w:t>
            </w:r>
          </w:p>
        </w:tc>
        <w:tc>
          <w:tcPr>
            <w:tcW w:w="5619" w:type="dxa"/>
            <w:shd w:val="clear" w:color="auto" w:fill="auto"/>
          </w:tcPr>
          <w:p w:rsidR="00325430" w:rsidRPr="006070BE" w:rsidRDefault="00325430" w:rsidP="00325430">
            <w:pPr>
              <w:pStyle w:val="ac"/>
              <w:rPr>
                <w:rFonts w:eastAsia="Calibri" w:cs="Times New Roman"/>
                <w:bCs/>
                <w:spacing w:val="-1"/>
                <w:sz w:val="22"/>
                <w:szCs w:val="22"/>
                <w:lang w:eastAsia="en-US"/>
              </w:rPr>
            </w:pPr>
            <w:r w:rsidRPr="006070BE">
              <w:rPr>
                <w:rFonts w:cs="Times New Roman"/>
                <w:sz w:val="22"/>
                <w:szCs w:val="22"/>
                <w:shd w:val="clear" w:color="auto" w:fill="FFFFFF"/>
              </w:rPr>
              <w:t>Поздравление с праздником главы города и представителей общественных организаций, политических партий.  Гала-</w:t>
            </w:r>
            <w:r w:rsidR="00741306" w:rsidRPr="006070BE">
              <w:rPr>
                <w:rFonts w:cs="Times New Roman"/>
                <w:sz w:val="22"/>
                <w:szCs w:val="22"/>
                <w:shd w:val="clear" w:color="auto" w:fill="FFFFFF"/>
              </w:rPr>
              <w:t>концерт городских</w:t>
            </w:r>
            <w:r w:rsidRPr="006070BE">
              <w:rPr>
                <w:rFonts w:cs="Times New Roman"/>
                <w:sz w:val="22"/>
                <w:szCs w:val="22"/>
                <w:shd w:val="clear" w:color="auto" w:fill="FFFFFF"/>
              </w:rPr>
              <w:t xml:space="preserve"> фестивалей национальных культур «Город дружбы – город детства» и «Дружбы народов», в котором приняли участие творческие коллективы с яркими вокальными, хореографическими, музыкальными номерами, представляющими культурный колорит и традиции народов, населяющих наш город. Всего зрителей 600 человек</w:t>
            </w:r>
            <w:r w:rsidR="004665E6" w:rsidRPr="006070BE">
              <w:rPr>
                <w:rFonts w:cs="Times New Roman"/>
                <w:sz w:val="22"/>
                <w:szCs w:val="22"/>
                <w:shd w:val="clear" w:color="auto" w:fill="FFFFFF"/>
              </w:rPr>
              <w:t>.</w:t>
            </w:r>
          </w:p>
        </w:tc>
        <w:tc>
          <w:tcPr>
            <w:tcW w:w="5563" w:type="dxa"/>
            <w:shd w:val="clear" w:color="auto" w:fill="auto"/>
          </w:tcPr>
          <w:p w:rsidR="00325430" w:rsidRPr="006070BE" w:rsidRDefault="00325430" w:rsidP="00325430">
            <w:pPr>
              <w:pStyle w:val="ac"/>
              <w:jc w:val="center"/>
              <w:rPr>
                <w:rFonts w:eastAsia="Calibri" w:cs="Times New Roman"/>
                <w:bCs/>
                <w:color w:val="000000" w:themeColor="text1"/>
                <w:spacing w:val="-1"/>
                <w:sz w:val="22"/>
                <w:szCs w:val="22"/>
                <w:lang w:eastAsia="en-US"/>
              </w:rPr>
            </w:pPr>
          </w:p>
        </w:tc>
      </w:tr>
      <w:tr w:rsidR="00325430" w:rsidRPr="006070BE" w:rsidTr="00020E67">
        <w:tc>
          <w:tcPr>
            <w:tcW w:w="880" w:type="dxa"/>
            <w:shd w:val="clear" w:color="auto" w:fill="auto"/>
          </w:tcPr>
          <w:p w:rsidR="00325430" w:rsidRPr="006070BE" w:rsidRDefault="00325430" w:rsidP="00325430">
            <w:pPr>
              <w:pStyle w:val="ac"/>
              <w:jc w:val="center"/>
              <w:rPr>
                <w:rFonts w:eastAsia="Calibri" w:cs="Times New Roman"/>
                <w:bCs/>
                <w:color w:val="000000" w:themeColor="text1"/>
                <w:spacing w:val="-1"/>
                <w:sz w:val="22"/>
                <w:szCs w:val="22"/>
                <w:lang w:eastAsia="en-US"/>
              </w:rPr>
            </w:pPr>
            <w:r w:rsidRPr="006070BE">
              <w:rPr>
                <w:rFonts w:eastAsia="Calibri" w:cs="Times New Roman"/>
                <w:bCs/>
                <w:color w:val="000000" w:themeColor="text1"/>
                <w:spacing w:val="-1"/>
                <w:sz w:val="22"/>
                <w:szCs w:val="22"/>
                <w:lang w:eastAsia="en-US"/>
              </w:rPr>
              <w:lastRenderedPageBreak/>
              <w:t>3</w:t>
            </w:r>
          </w:p>
        </w:tc>
        <w:tc>
          <w:tcPr>
            <w:tcW w:w="3418" w:type="dxa"/>
            <w:shd w:val="clear" w:color="auto" w:fill="auto"/>
          </w:tcPr>
          <w:p w:rsidR="00325430" w:rsidRPr="006070BE" w:rsidRDefault="00325430" w:rsidP="0006788B">
            <w:pPr>
              <w:pStyle w:val="ac"/>
              <w:rPr>
                <w:rFonts w:eastAsia="Calibri" w:cs="Times New Roman"/>
                <w:bCs/>
                <w:spacing w:val="-1"/>
                <w:sz w:val="22"/>
                <w:szCs w:val="22"/>
                <w:lang w:eastAsia="en-US"/>
              </w:rPr>
            </w:pPr>
            <w:r w:rsidRPr="006070BE">
              <w:rPr>
                <w:rFonts w:eastAsia="Calibri" w:cs="Times New Roman"/>
                <w:bCs/>
                <w:spacing w:val="-1"/>
                <w:sz w:val="22"/>
                <w:szCs w:val="22"/>
                <w:lang w:eastAsia="en-US"/>
              </w:rPr>
              <w:t>Игровая программа «В единстве наша сила», посвященная Дню народного единства</w:t>
            </w:r>
            <w:r w:rsidR="004665E6" w:rsidRPr="006070BE">
              <w:rPr>
                <w:rFonts w:eastAsia="Calibri" w:cs="Times New Roman"/>
                <w:bCs/>
                <w:spacing w:val="-1"/>
                <w:sz w:val="22"/>
                <w:szCs w:val="22"/>
                <w:lang w:eastAsia="en-US"/>
              </w:rPr>
              <w:t>.</w:t>
            </w:r>
          </w:p>
        </w:tc>
        <w:tc>
          <w:tcPr>
            <w:tcW w:w="5619" w:type="dxa"/>
            <w:shd w:val="clear" w:color="auto" w:fill="auto"/>
          </w:tcPr>
          <w:p w:rsidR="00325430" w:rsidRPr="006070BE" w:rsidRDefault="00325430" w:rsidP="00325430">
            <w:pPr>
              <w:pStyle w:val="ac"/>
              <w:rPr>
                <w:rFonts w:eastAsia="Calibri" w:cs="Times New Roman"/>
                <w:bCs/>
                <w:spacing w:val="-1"/>
                <w:sz w:val="22"/>
                <w:szCs w:val="22"/>
                <w:lang w:eastAsia="en-US"/>
              </w:rPr>
            </w:pPr>
            <w:r w:rsidRPr="006070BE">
              <w:rPr>
                <w:rFonts w:cs="Times New Roman"/>
                <w:sz w:val="22"/>
                <w:szCs w:val="22"/>
                <w:shd w:val="clear" w:color="auto" w:fill="FFFFFF"/>
              </w:rPr>
              <w:t>Ведущая программы – главный герой «Турист» предложил детям отправиться в путешествие по нашей большой стране и поиграть в игры разных народов: «Русские забавы», молдавская игра «Канатоходец», азербайджанская игра «Достань платок», белорусская игра «Крепкие локти» и игра ханты и манси «Бой медвежат». Всего участников 45 детей</w:t>
            </w:r>
            <w:r w:rsidR="004665E6" w:rsidRPr="006070BE">
              <w:rPr>
                <w:rFonts w:cs="Times New Roman"/>
                <w:sz w:val="22"/>
                <w:szCs w:val="22"/>
                <w:shd w:val="clear" w:color="auto" w:fill="FFFFFF"/>
              </w:rPr>
              <w:t>.</w:t>
            </w:r>
          </w:p>
        </w:tc>
        <w:tc>
          <w:tcPr>
            <w:tcW w:w="5563" w:type="dxa"/>
            <w:shd w:val="clear" w:color="auto" w:fill="auto"/>
          </w:tcPr>
          <w:p w:rsidR="00325430" w:rsidRPr="006070BE" w:rsidRDefault="00325430" w:rsidP="00325430">
            <w:pPr>
              <w:pStyle w:val="ac"/>
              <w:jc w:val="center"/>
              <w:rPr>
                <w:rFonts w:eastAsia="Calibri" w:cs="Times New Roman"/>
                <w:bCs/>
                <w:color w:val="000000" w:themeColor="text1"/>
                <w:spacing w:val="-1"/>
                <w:sz w:val="22"/>
                <w:szCs w:val="22"/>
                <w:lang w:eastAsia="en-US"/>
              </w:rPr>
            </w:pPr>
          </w:p>
        </w:tc>
      </w:tr>
      <w:tr w:rsidR="00325430" w:rsidRPr="006070BE" w:rsidTr="00020E67">
        <w:tc>
          <w:tcPr>
            <w:tcW w:w="880" w:type="dxa"/>
            <w:shd w:val="clear" w:color="auto" w:fill="auto"/>
          </w:tcPr>
          <w:p w:rsidR="00325430" w:rsidRPr="006070BE" w:rsidRDefault="00325430" w:rsidP="00325430">
            <w:pPr>
              <w:pStyle w:val="ac"/>
              <w:jc w:val="center"/>
              <w:rPr>
                <w:rFonts w:eastAsia="Calibri" w:cs="Times New Roman"/>
                <w:bCs/>
                <w:color w:val="000000" w:themeColor="text1"/>
                <w:spacing w:val="-1"/>
                <w:sz w:val="22"/>
                <w:szCs w:val="22"/>
                <w:lang w:eastAsia="en-US"/>
              </w:rPr>
            </w:pPr>
            <w:r w:rsidRPr="006070BE">
              <w:rPr>
                <w:rFonts w:eastAsia="Calibri" w:cs="Times New Roman"/>
                <w:bCs/>
                <w:color w:val="000000" w:themeColor="text1"/>
                <w:spacing w:val="-1"/>
                <w:sz w:val="22"/>
                <w:szCs w:val="22"/>
                <w:lang w:eastAsia="en-US"/>
              </w:rPr>
              <w:t>4</w:t>
            </w:r>
          </w:p>
        </w:tc>
        <w:tc>
          <w:tcPr>
            <w:tcW w:w="3418" w:type="dxa"/>
            <w:shd w:val="clear" w:color="auto" w:fill="auto"/>
          </w:tcPr>
          <w:p w:rsidR="00325430" w:rsidRPr="006070BE" w:rsidRDefault="00325430" w:rsidP="0006788B">
            <w:pPr>
              <w:pStyle w:val="ac"/>
              <w:rPr>
                <w:rFonts w:eastAsia="Calibri" w:cs="Times New Roman"/>
                <w:bCs/>
                <w:spacing w:val="-1"/>
                <w:sz w:val="22"/>
                <w:szCs w:val="22"/>
                <w:lang w:eastAsia="en-US"/>
              </w:rPr>
            </w:pPr>
            <w:r w:rsidRPr="006070BE">
              <w:rPr>
                <w:rFonts w:eastAsia="Calibri" w:cs="Times New Roman"/>
                <w:bCs/>
                <w:spacing w:val="-1"/>
                <w:sz w:val="22"/>
                <w:szCs w:val="22"/>
                <w:lang w:eastAsia="en-US"/>
              </w:rPr>
              <w:t>Викторина с демонстрацией художественного фильма «Богатырша», посвященная Дню народного единства</w:t>
            </w:r>
            <w:r w:rsidR="0006788B" w:rsidRPr="006070BE">
              <w:rPr>
                <w:rFonts w:eastAsia="Calibri" w:cs="Times New Roman"/>
                <w:bCs/>
                <w:spacing w:val="-1"/>
                <w:sz w:val="22"/>
                <w:szCs w:val="22"/>
                <w:lang w:eastAsia="en-US"/>
              </w:rPr>
              <w:t>.</w:t>
            </w:r>
          </w:p>
        </w:tc>
        <w:tc>
          <w:tcPr>
            <w:tcW w:w="5619" w:type="dxa"/>
            <w:shd w:val="clear" w:color="auto" w:fill="auto"/>
          </w:tcPr>
          <w:p w:rsidR="00325430" w:rsidRPr="006070BE" w:rsidRDefault="00325430" w:rsidP="00325430">
            <w:pPr>
              <w:pStyle w:val="ac"/>
              <w:rPr>
                <w:rFonts w:eastAsia="Calibri" w:cs="Times New Roman"/>
                <w:bCs/>
                <w:spacing w:val="-1"/>
                <w:sz w:val="22"/>
                <w:szCs w:val="22"/>
                <w:lang w:eastAsia="en-US"/>
              </w:rPr>
            </w:pPr>
            <w:r w:rsidRPr="006070BE">
              <w:rPr>
                <w:rFonts w:cs="Times New Roman"/>
                <w:sz w:val="22"/>
                <w:szCs w:val="22"/>
                <w:shd w:val="clear" w:color="auto" w:fill="FFFFFF"/>
              </w:rPr>
              <w:t xml:space="preserve">Участники </w:t>
            </w:r>
            <w:r w:rsidR="00741306" w:rsidRPr="006070BE">
              <w:rPr>
                <w:rFonts w:cs="Times New Roman"/>
                <w:sz w:val="22"/>
                <w:szCs w:val="22"/>
                <w:shd w:val="clear" w:color="auto" w:fill="FFFFFF"/>
              </w:rPr>
              <w:t>программы отвечали</w:t>
            </w:r>
            <w:r w:rsidRPr="006070BE">
              <w:rPr>
                <w:rFonts w:cs="Times New Roman"/>
                <w:sz w:val="22"/>
                <w:szCs w:val="22"/>
                <w:shd w:val="clear" w:color="auto" w:fill="FFFFFF"/>
              </w:rPr>
              <w:t xml:space="preserve"> на вопросы ведущей о России и посмотрели увлекательный мультфильм об отважной дочери витязя, которая не побоялась встать на защиту Родины. Всего участников 54 детей</w:t>
            </w:r>
            <w:r w:rsidR="0006788B" w:rsidRPr="006070BE">
              <w:rPr>
                <w:rFonts w:cs="Times New Roman"/>
                <w:sz w:val="22"/>
                <w:szCs w:val="22"/>
                <w:shd w:val="clear" w:color="auto" w:fill="FFFFFF"/>
              </w:rPr>
              <w:t>.</w:t>
            </w:r>
          </w:p>
        </w:tc>
        <w:tc>
          <w:tcPr>
            <w:tcW w:w="5563" w:type="dxa"/>
            <w:shd w:val="clear" w:color="auto" w:fill="auto"/>
          </w:tcPr>
          <w:p w:rsidR="00325430" w:rsidRPr="006070BE" w:rsidRDefault="00325430" w:rsidP="00325430">
            <w:pPr>
              <w:pStyle w:val="ac"/>
              <w:jc w:val="center"/>
              <w:rPr>
                <w:rFonts w:eastAsia="Calibri" w:cs="Times New Roman"/>
                <w:bCs/>
                <w:color w:val="000000" w:themeColor="text1"/>
                <w:spacing w:val="-1"/>
                <w:sz w:val="22"/>
                <w:szCs w:val="22"/>
                <w:lang w:eastAsia="en-US"/>
              </w:rPr>
            </w:pPr>
          </w:p>
        </w:tc>
      </w:tr>
      <w:tr w:rsidR="00325430" w:rsidRPr="006070BE" w:rsidTr="00020E67">
        <w:tc>
          <w:tcPr>
            <w:tcW w:w="880" w:type="dxa"/>
            <w:shd w:val="clear" w:color="auto" w:fill="auto"/>
          </w:tcPr>
          <w:p w:rsidR="00325430" w:rsidRPr="006070BE" w:rsidRDefault="00325430" w:rsidP="00325430">
            <w:pPr>
              <w:pStyle w:val="ac"/>
              <w:jc w:val="center"/>
              <w:rPr>
                <w:rFonts w:eastAsia="Calibri" w:cs="Times New Roman"/>
                <w:bCs/>
                <w:color w:val="000000" w:themeColor="text1"/>
                <w:spacing w:val="-1"/>
                <w:sz w:val="22"/>
                <w:szCs w:val="22"/>
                <w:lang w:eastAsia="en-US"/>
              </w:rPr>
            </w:pPr>
            <w:r w:rsidRPr="006070BE">
              <w:rPr>
                <w:rFonts w:eastAsia="Calibri" w:cs="Times New Roman"/>
                <w:bCs/>
                <w:color w:val="000000" w:themeColor="text1"/>
                <w:spacing w:val="-1"/>
                <w:sz w:val="22"/>
                <w:szCs w:val="22"/>
                <w:lang w:eastAsia="en-US"/>
              </w:rPr>
              <w:t>5</w:t>
            </w:r>
          </w:p>
        </w:tc>
        <w:tc>
          <w:tcPr>
            <w:tcW w:w="3418" w:type="dxa"/>
            <w:shd w:val="clear" w:color="auto" w:fill="auto"/>
          </w:tcPr>
          <w:p w:rsidR="00325430" w:rsidRPr="006070BE" w:rsidRDefault="00325430" w:rsidP="0006788B">
            <w:pPr>
              <w:pStyle w:val="ac"/>
              <w:rPr>
                <w:rFonts w:eastAsia="Calibri" w:cs="Times New Roman"/>
                <w:bCs/>
                <w:spacing w:val="-1"/>
                <w:sz w:val="22"/>
                <w:szCs w:val="22"/>
                <w:lang w:eastAsia="en-US"/>
              </w:rPr>
            </w:pPr>
            <w:r w:rsidRPr="006070BE">
              <w:rPr>
                <w:rFonts w:eastAsia="Calibri" w:cs="Times New Roman"/>
                <w:bCs/>
                <w:spacing w:val="-1"/>
                <w:sz w:val="22"/>
                <w:szCs w:val="22"/>
                <w:lang w:eastAsia="en-US"/>
              </w:rPr>
              <w:t xml:space="preserve">Познавательная программа </w:t>
            </w:r>
          </w:p>
          <w:p w:rsidR="00325430" w:rsidRPr="006070BE" w:rsidRDefault="00325430" w:rsidP="0006788B">
            <w:pPr>
              <w:pStyle w:val="ac"/>
              <w:rPr>
                <w:rFonts w:eastAsia="Calibri" w:cs="Times New Roman"/>
                <w:bCs/>
                <w:spacing w:val="-1"/>
                <w:sz w:val="22"/>
                <w:szCs w:val="22"/>
                <w:lang w:eastAsia="en-US"/>
              </w:rPr>
            </w:pPr>
            <w:r w:rsidRPr="006070BE">
              <w:rPr>
                <w:rFonts w:eastAsia="Calibri" w:cs="Times New Roman"/>
                <w:bCs/>
                <w:spacing w:val="-1"/>
                <w:sz w:val="22"/>
                <w:szCs w:val="22"/>
                <w:lang w:eastAsia="en-US"/>
              </w:rPr>
              <w:t>«Я - гражданин России!»</w:t>
            </w:r>
            <w:r w:rsidR="0006788B" w:rsidRPr="006070BE">
              <w:rPr>
                <w:rFonts w:eastAsia="Calibri" w:cs="Times New Roman"/>
                <w:bCs/>
                <w:spacing w:val="-1"/>
                <w:sz w:val="22"/>
                <w:szCs w:val="22"/>
                <w:lang w:eastAsia="en-US"/>
              </w:rPr>
              <w:t>.</w:t>
            </w:r>
          </w:p>
        </w:tc>
        <w:tc>
          <w:tcPr>
            <w:tcW w:w="5619" w:type="dxa"/>
            <w:shd w:val="clear" w:color="auto" w:fill="auto"/>
          </w:tcPr>
          <w:p w:rsidR="00325430" w:rsidRPr="006070BE" w:rsidRDefault="00325430" w:rsidP="00325430">
            <w:pPr>
              <w:pStyle w:val="ac"/>
              <w:rPr>
                <w:rFonts w:eastAsia="Calibri" w:cs="Times New Roman"/>
                <w:bCs/>
                <w:spacing w:val="-1"/>
                <w:sz w:val="22"/>
                <w:szCs w:val="22"/>
                <w:lang w:eastAsia="en-US"/>
              </w:rPr>
            </w:pPr>
            <w:r w:rsidRPr="006070BE">
              <w:rPr>
                <w:rFonts w:cs="Times New Roman"/>
                <w:color w:val="auto"/>
                <w:sz w:val="22"/>
                <w:szCs w:val="22"/>
              </w:rPr>
              <w:t>Квест – игра на знание основных положений и норм Конституции. Участниками программы стали учащиеся 3-4 классов из двух городских школ.</w:t>
            </w:r>
            <w:r w:rsidRPr="006070BE">
              <w:rPr>
                <w:rFonts w:cs="Times New Roman"/>
                <w:sz w:val="22"/>
                <w:szCs w:val="22"/>
              </w:rPr>
              <w:t xml:space="preserve"> </w:t>
            </w:r>
            <w:r w:rsidRPr="006070BE">
              <w:rPr>
                <w:rFonts w:cs="Times New Roman"/>
                <w:color w:val="auto"/>
                <w:sz w:val="22"/>
                <w:szCs w:val="22"/>
              </w:rPr>
              <w:t>В игровой форме школьники открыли для себя, что у каждого гражданина России есть право на труд и отдых, на получение образования, о том, что существуют принципы справедливости и равенства, свобода перемещения по стране и многое другое, а также узнали об основных обязанностях, которые ребята приобретают с получением паспорта. Всего участников 75 детей</w:t>
            </w:r>
            <w:r w:rsidR="0006788B" w:rsidRPr="006070BE">
              <w:rPr>
                <w:rFonts w:cs="Times New Roman"/>
                <w:color w:val="auto"/>
                <w:sz w:val="22"/>
                <w:szCs w:val="22"/>
              </w:rPr>
              <w:t>.</w:t>
            </w:r>
          </w:p>
        </w:tc>
        <w:tc>
          <w:tcPr>
            <w:tcW w:w="5563" w:type="dxa"/>
            <w:shd w:val="clear" w:color="auto" w:fill="auto"/>
          </w:tcPr>
          <w:p w:rsidR="00325430" w:rsidRPr="006070BE" w:rsidRDefault="00325430" w:rsidP="00325430">
            <w:pPr>
              <w:pStyle w:val="ac"/>
              <w:jc w:val="center"/>
              <w:rPr>
                <w:rFonts w:eastAsia="Calibri" w:cs="Times New Roman"/>
                <w:bCs/>
                <w:color w:val="000000" w:themeColor="text1"/>
                <w:spacing w:val="-1"/>
                <w:sz w:val="22"/>
                <w:szCs w:val="22"/>
                <w:lang w:eastAsia="en-US"/>
              </w:rPr>
            </w:pPr>
          </w:p>
        </w:tc>
      </w:tr>
      <w:tr w:rsidR="00325430" w:rsidRPr="006070BE" w:rsidTr="00020E67">
        <w:tc>
          <w:tcPr>
            <w:tcW w:w="880" w:type="dxa"/>
            <w:shd w:val="clear" w:color="auto" w:fill="auto"/>
          </w:tcPr>
          <w:p w:rsidR="00325430" w:rsidRPr="006070BE" w:rsidRDefault="00325430" w:rsidP="00325430">
            <w:pPr>
              <w:pStyle w:val="ac"/>
              <w:jc w:val="center"/>
              <w:rPr>
                <w:rFonts w:eastAsia="Calibri" w:cs="Times New Roman"/>
                <w:bCs/>
                <w:color w:val="000000" w:themeColor="text1"/>
                <w:spacing w:val="-1"/>
                <w:sz w:val="22"/>
                <w:szCs w:val="22"/>
                <w:lang w:eastAsia="en-US"/>
              </w:rPr>
            </w:pPr>
            <w:r w:rsidRPr="006070BE">
              <w:rPr>
                <w:rFonts w:eastAsia="Calibri" w:cs="Times New Roman"/>
                <w:bCs/>
                <w:color w:val="000000" w:themeColor="text1"/>
                <w:spacing w:val="-1"/>
                <w:sz w:val="22"/>
                <w:szCs w:val="22"/>
                <w:lang w:eastAsia="en-US"/>
              </w:rPr>
              <w:t>6</w:t>
            </w:r>
          </w:p>
        </w:tc>
        <w:tc>
          <w:tcPr>
            <w:tcW w:w="3418" w:type="dxa"/>
            <w:shd w:val="clear" w:color="auto" w:fill="auto"/>
          </w:tcPr>
          <w:p w:rsidR="00325430" w:rsidRPr="006070BE" w:rsidRDefault="00325430" w:rsidP="0006788B">
            <w:pPr>
              <w:pStyle w:val="ac"/>
              <w:rPr>
                <w:rFonts w:eastAsia="Calibri" w:cs="Times New Roman"/>
                <w:bCs/>
                <w:spacing w:val="-1"/>
                <w:sz w:val="22"/>
                <w:szCs w:val="22"/>
                <w:lang w:eastAsia="en-US"/>
              </w:rPr>
            </w:pPr>
            <w:r w:rsidRPr="006070BE">
              <w:rPr>
                <w:rFonts w:eastAsia="Calibri" w:cs="Times New Roman"/>
                <w:bCs/>
                <w:spacing w:val="-1"/>
                <w:sz w:val="22"/>
                <w:szCs w:val="22"/>
                <w:lang w:eastAsia="en-US"/>
              </w:rPr>
              <w:t>Квест - игра «Знатоки Конституции», посвященная Дню конституции</w:t>
            </w:r>
            <w:r w:rsidR="0006788B" w:rsidRPr="006070BE">
              <w:rPr>
                <w:rFonts w:eastAsia="Calibri" w:cs="Times New Roman"/>
                <w:bCs/>
                <w:spacing w:val="-1"/>
                <w:sz w:val="22"/>
                <w:szCs w:val="22"/>
                <w:lang w:eastAsia="en-US"/>
              </w:rPr>
              <w:t>.</w:t>
            </w:r>
          </w:p>
        </w:tc>
        <w:tc>
          <w:tcPr>
            <w:tcW w:w="5619" w:type="dxa"/>
            <w:shd w:val="clear" w:color="auto" w:fill="auto"/>
          </w:tcPr>
          <w:p w:rsidR="00325430" w:rsidRPr="006070BE" w:rsidRDefault="00325430" w:rsidP="00325430">
            <w:pPr>
              <w:pStyle w:val="ac"/>
              <w:rPr>
                <w:rFonts w:cs="Times New Roman"/>
                <w:sz w:val="22"/>
                <w:szCs w:val="22"/>
              </w:rPr>
            </w:pPr>
            <w:r w:rsidRPr="006070BE">
              <w:rPr>
                <w:rFonts w:cs="Times New Roman"/>
                <w:sz w:val="22"/>
                <w:szCs w:val="22"/>
              </w:rPr>
              <w:t>Ведущая рассказала ребятам о значимой дате в истории России.  Д</w:t>
            </w:r>
            <w:r w:rsidRPr="006070BE">
              <w:rPr>
                <w:rFonts w:cs="Times New Roman"/>
                <w:sz w:val="22"/>
                <w:szCs w:val="22"/>
                <w:shd w:val="clear" w:color="auto" w:fill="FFFFFF"/>
              </w:rPr>
              <w:t>ети узнали о том, что Конституция – это основной закон государства, в нем написаны правила, по которым живут все жители России. Ребята с азартом принимали участие в различных конкурсах и отвечали на вопросы об основном законе государства – Конституции. Всего участников 21 детей</w:t>
            </w:r>
            <w:r w:rsidR="0006788B" w:rsidRPr="006070BE">
              <w:rPr>
                <w:rFonts w:cs="Times New Roman"/>
                <w:sz w:val="22"/>
                <w:szCs w:val="22"/>
                <w:shd w:val="clear" w:color="auto" w:fill="FFFFFF"/>
              </w:rPr>
              <w:t>.</w:t>
            </w:r>
          </w:p>
        </w:tc>
        <w:tc>
          <w:tcPr>
            <w:tcW w:w="5563" w:type="dxa"/>
            <w:shd w:val="clear" w:color="auto" w:fill="auto"/>
          </w:tcPr>
          <w:p w:rsidR="00325430" w:rsidRPr="006070BE" w:rsidRDefault="00325430" w:rsidP="00325430">
            <w:pPr>
              <w:pStyle w:val="ac"/>
              <w:jc w:val="center"/>
              <w:rPr>
                <w:rFonts w:eastAsia="Calibri" w:cs="Times New Roman"/>
                <w:bCs/>
                <w:color w:val="000000" w:themeColor="text1"/>
                <w:spacing w:val="-1"/>
                <w:sz w:val="22"/>
                <w:szCs w:val="22"/>
                <w:lang w:eastAsia="en-US"/>
              </w:rPr>
            </w:pPr>
          </w:p>
        </w:tc>
      </w:tr>
      <w:tr w:rsidR="00325430" w:rsidRPr="006070BE" w:rsidTr="00020E67">
        <w:tc>
          <w:tcPr>
            <w:tcW w:w="880" w:type="dxa"/>
            <w:shd w:val="clear" w:color="auto" w:fill="auto"/>
          </w:tcPr>
          <w:p w:rsidR="00325430" w:rsidRPr="006070BE" w:rsidRDefault="00325430" w:rsidP="00325430">
            <w:pPr>
              <w:pStyle w:val="ac"/>
              <w:jc w:val="center"/>
              <w:rPr>
                <w:rFonts w:eastAsia="Calibri" w:cs="Times New Roman"/>
                <w:bCs/>
                <w:color w:val="000000" w:themeColor="text1"/>
                <w:spacing w:val="-1"/>
                <w:sz w:val="22"/>
                <w:szCs w:val="22"/>
                <w:lang w:eastAsia="en-US"/>
              </w:rPr>
            </w:pPr>
            <w:r w:rsidRPr="006070BE">
              <w:rPr>
                <w:rFonts w:eastAsia="Calibri" w:cs="Times New Roman"/>
                <w:bCs/>
                <w:color w:val="000000" w:themeColor="text1"/>
                <w:spacing w:val="-1"/>
                <w:sz w:val="22"/>
                <w:szCs w:val="22"/>
                <w:lang w:eastAsia="en-US"/>
              </w:rPr>
              <w:t>7</w:t>
            </w:r>
          </w:p>
        </w:tc>
        <w:tc>
          <w:tcPr>
            <w:tcW w:w="3418" w:type="dxa"/>
            <w:shd w:val="clear" w:color="auto" w:fill="auto"/>
          </w:tcPr>
          <w:p w:rsidR="00325430" w:rsidRPr="006070BE" w:rsidRDefault="00325430" w:rsidP="0006788B">
            <w:pPr>
              <w:pStyle w:val="ac"/>
              <w:rPr>
                <w:rFonts w:eastAsia="Calibri" w:cs="Times New Roman"/>
                <w:bCs/>
                <w:spacing w:val="-1"/>
                <w:sz w:val="22"/>
                <w:szCs w:val="22"/>
                <w:lang w:eastAsia="en-US"/>
              </w:rPr>
            </w:pPr>
            <w:r w:rsidRPr="006070BE">
              <w:rPr>
                <w:rFonts w:eastAsia="Calibri" w:cs="Times New Roman"/>
                <w:bCs/>
                <w:spacing w:val="-1"/>
                <w:sz w:val="22"/>
                <w:szCs w:val="22"/>
                <w:lang w:eastAsia="en-US"/>
              </w:rPr>
              <w:t>Мастер-класс по изготовлению флага из бисера, посвященный Дню конституции</w:t>
            </w:r>
            <w:r w:rsidR="0006788B" w:rsidRPr="006070BE">
              <w:rPr>
                <w:rFonts w:eastAsia="Calibri" w:cs="Times New Roman"/>
                <w:bCs/>
                <w:spacing w:val="-1"/>
                <w:sz w:val="22"/>
                <w:szCs w:val="22"/>
                <w:lang w:eastAsia="en-US"/>
              </w:rPr>
              <w:t>.</w:t>
            </w:r>
          </w:p>
        </w:tc>
        <w:tc>
          <w:tcPr>
            <w:tcW w:w="5619" w:type="dxa"/>
            <w:shd w:val="clear" w:color="auto" w:fill="auto"/>
          </w:tcPr>
          <w:p w:rsidR="00325430" w:rsidRPr="006070BE" w:rsidRDefault="00325430" w:rsidP="00325430">
            <w:pPr>
              <w:pStyle w:val="ac"/>
              <w:rPr>
                <w:rFonts w:eastAsia="Calibri" w:cs="Times New Roman"/>
                <w:bCs/>
                <w:spacing w:val="-1"/>
                <w:sz w:val="22"/>
                <w:szCs w:val="22"/>
                <w:lang w:eastAsia="en-US"/>
              </w:rPr>
            </w:pPr>
            <w:r w:rsidRPr="006070BE">
              <w:rPr>
                <w:rFonts w:eastAsia="Calibri" w:cs="Times New Roman"/>
                <w:bCs/>
                <w:spacing w:val="-1"/>
                <w:sz w:val="22"/>
                <w:szCs w:val="22"/>
                <w:lang w:eastAsia="en-US"/>
              </w:rPr>
              <w:t>Изготовление флага Российской Федерации из бисера. Всего участников 24 детей</w:t>
            </w:r>
            <w:r w:rsidR="0006788B" w:rsidRPr="006070BE">
              <w:rPr>
                <w:rFonts w:eastAsia="Calibri" w:cs="Times New Roman"/>
                <w:bCs/>
                <w:spacing w:val="-1"/>
                <w:sz w:val="22"/>
                <w:szCs w:val="22"/>
                <w:lang w:eastAsia="en-US"/>
              </w:rPr>
              <w:t>.</w:t>
            </w:r>
          </w:p>
        </w:tc>
        <w:tc>
          <w:tcPr>
            <w:tcW w:w="5563" w:type="dxa"/>
            <w:shd w:val="clear" w:color="auto" w:fill="auto"/>
          </w:tcPr>
          <w:p w:rsidR="00325430" w:rsidRPr="006070BE" w:rsidRDefault="00325430" w:rsidP="00325430">
            <w:pPr>
              <w:pStyle w:val="ac"/>
              <w:jc w:val="center"/>
              <w:rPr>
                <w:rFonts w:eastAsia="Calibri" w:cs="Times New Roman"/>
                <w:bCs/>
                <w:color w:val="000000" w:themeColor="text1"/>
                <w:spacing w:val="-1"/>
                <w:sz w:val="22"/>
                <w:szCs w:val="22"/>
                <w:lang w:eastAsia="en-US"/>
              </w:rPr>
            </w:pPr>
          </w:p>
        </w:tc>
      </w:tr>
      <w:tr w:rsidR="00325430" w:rsidRPr="006070BE" w:rsidTr="00020E67">
        <w:tc>
          <w:tcPr>
            <w:tcW w:w="880" w:type="dxa"/>
            <w:shd w:val="clear" w:color="auto" w:fill="auto"/>
          </w:tcPr>
          <w:p w:rsidR="00325430" w:rsidRPr="006070BE" w:rsidRDefault="00325430" w:rsidP="00325430">
            <w:pPr>
              <w:pStyle w:val="ac"/>
              <w:jc w:val="center"/>
              <w:rPr>
                <w:rFonts w:eastAsia="Calibri" w:cs="Times New Roman"/>
                <w:bCs/>
                <w:color w:val="000000" w:themeColor="text1"/>
                <w:spacing w:val="-1"/>
                <w:sz w:val="22"/>
                <w:szCs w:val="22"/>
                <w:lang w:eastAsia="en-US"/>
              </w:rPr>
            </w:pPr>
            <w:r w:rsidRPr="006070BE">
              <w:rPr>
                <w:rFonts w:eastAsia="Calibri" w:cs="Times New Roman"/>
                <w:bCs/>
                <w:color w:val="000000" w:themeColor="text1"/>
                <w:spacing w:val="-1"/>
                <w:sz w:val="22"/>
                <w:szCs w:val="22"/>
                <w:lang w:eastAsia="en-US"/>
              </w:rPr>
              <w:t>8</w:t>
            </w:r>
          </w:p>
        </w:tc>
        <w:tc>
          <w:tcPr>
            <w:tcW w:w="3418" w:type="dxa"/>
            <w:shd w:val="clear" w:color="auto" w:fill="auto"/>
          </w:tcPr>
          <w:p w:rsidR="00325430" w:rsidRPr="006070BE" w:rsidRDefault="00325430" w:rsidP="0006788B">
            <w:pPr>
              <w:widowControl w:val="0"/>
              <w:jc w:val="both"/>
              <w:rPr>
                <w:rFonts w:eastAsia="Calibri"/>
                <w:bCs/>
                <w:color w:val="000000"/>
                <w:spacing w:val="-1"/>
                <w:sz w:val="22"/>
                <w:szCs w:val="22"/>
              </w:rPr>
            </w:pPr>
            <w:r w:rsidRPr="006070BE">
              <w:rPr>
                <w:sz w:val="22"/>
                <w:szCs w:val="22"/>
              </w:rPr>
              <w:t>Всероссийская акция «Ночь искусств-2019» (приуроченная ко Дню народного единства)</w:t>
            </w:r>
            <w:r w:rsidR="0006788B" w:rsidRPr="006070BE">
              <w:rPr>
                <w:sz w:val="22"/>
                <w:szCs w:val="22"/>
              </w:rPr>
              <w:t>.</w:t>
            </w:r>
          </w:p>
        </w:tc>
        <w:tc>
          <w:tcPr>
            <w:tcW w:w="5619" w:type="dxa"/>
            <w:shd w:val="clear" w:color="auto" w:fill="auto"/>
          </w:tcPr>
          <w:p w:rsidR="00325430" w:rsidRPr="006070BE" w:rsidRDefault="00325430" w:rsidP="00325430">
            <w:pPr>
              <w:widowControl w:val="0"/>
              <w:jc w:val="both"/>
              <w:rPr>
                <w:rFonts w:eastAsia="Calibri"/>
                <w:bCs/>
                <w:color w:val="000000"/>
                <w:spacing w:val="-1"/>
                <w:sz w:val="22"/>
                <w:szCs w:val="22"/>
              </w:rPr>
            </w:pPr>
            <w:r w:rsidRPr="006070BE">
              <w:rPr>
                <w:rFonts w:eastAsia="Calibri"/>
                <w:bCs/>
                <w:color w:val="000000"/>
                <w:spacing w:val="-1"/>
                <w:sz w:val="22"/>
                <w:szCs w:val="22"/>
              </w:rPr>
              <w:t>3 ноября 2019 года была проведена Всероссийская акция «Ночь искусств-2019».</w:t>
            </w:r>
          </w:p>
          <w:p w:rsidR="00325430" w:rsidRPr="006070BE" w:rsidRDefault="00325430" w:rsidP="00325430">
            <w:pPr>
              <w:widowControl w:val="0"/>
              <w:jc w:val="both"/>
              <w:rPr>
                <w:rFonts w:eastAsia="Calibri"/>
                <w:bCs/>
                <w:color w:val="000000"/>
                <w:spacing w:val="-1"/>
                <w:sz w:val="22"/>
                <w:szCs w:val="22"/>
              </w:rPr>
            </w:pPr>
            <w:r w:rsidRPr="006070BE">
              <w:rPr>
                <w:rFonts w:eastAsia="Calibri"/>
                <w:bCs/>
                <w:color w:val="000000"/>
                <w:spacing w:val="-1"/>
                <w:sz w:val="22"/>
                <w:szCs w:val="22"/>
              </w:rPr>
              <w:t>Программа мероприятия включала в себя открытие выставки коллекции музыкальных инструментов И.А. Гульманова «Во власти музыки», персональной выставки-</w:t>
            </w:r>
            <w:r w:rsidRPr="006070BE">
              <w:rPr>
                <w:rFonts w:eastAsia="Calibri"/>
                <w:bCs/>
                <w:color w:val="000000"/>
                <w:spacing w:val="-1"/>
                <w:sz w:val="22"/>
                <w:szCs w:val="22"/>
              </w:rPr>
              <w:lastRenderedPageBreak/>
              <w:t>проекта И.В. Демьяненко, работа интерактивных зон, фотозон, мастер-классы. Общее количество организованных площадок – 7.</w:t>
            </w:r>
          </w:p>
          <w:p w:rsidR="00325430" w:rsidRPr="006070BE" w:rsidRDefault="00325430" w:rsidP="004665E6">
            <w:pPr>
              <w:widowControl w:val="0"/>
              <w:jc w:val="both"/>
              <w:rPr>
                <w:rFonts w:eastAsia="Calibri"/>
                <w:bCs/>
                <w:color w:val="000000"/>
                <w:spacing w:val="-1"/>
                <w:sz w:val="22"/>
                <w:szCs w:val="22"/>
              </w:rPr>
            </w:pPr>
            <w:r w:rsidRPr="006070BE">
              <w:rPr>
                <w:rFonts w:eastAsia="Calibri"/>
                <w:bCs/>
                <w:color w:val="000000"/>
                <w:spacing w:val="-1"/>
                <w:sz w:val="22"/>
                <w:szCs w:val="22"/>
              </w:rPr>
              <w:t>Всего мероприятие посетило 430 человек, их них детей до 18 лет – 245 человек, студентов – 25 человек, взрослых – 89 человек, граждан пожилого возраста – 46 человек, членов многодетных  семей – 18 человек, людей с ОВЗ – 7 человек</w:t>
            </w:r>
            <w:r w:rsidR="0006788B" w:rsidRPr="006070BE">
              <w:rPr>
                <w:rFonts w:eastAsia="Calibri"/>
                <w:bCs/>
                <w:color w:val="000000"/>
                <w:spacing w:val="-1"/>
                <w:sz w:val="22"/>
                <w:szCs w:val="22"/>
              </w:rPr>
              <w:t>.</w:t>
            </w:r>
          </w:p>
        </w:tc>
        <w:tc>
          <w:tcPr>
            <w:tcW w:w="5563" w:type="dxa"/>
            <w:shd w:val="clear" w:color="auto" w:fill="auto"/>
          </w:tcPr>
          <w:p w:rsidR="00325430" w:rsidRPr="006070BE" w:rsidRDefault="00325430" w:rsidP="00325430">
            <w:pPr>
              <w:pStyle w:val="ac"/>
              <w:jc w:val="center"/>
              <w:rPr>
                <w:rFonts w:eastAsia="Calibri" w:cs="Times New Roman"/>
                <w:bCs/>
                <w:color w:val="000000" w:themeColor="text1"/>
                <w:spacing w:val="-1"/>
                <w:sz w:val="22"/>
                <w:szCs w:val="22"/>
                <w:lang w:eastAsia="en-US"/>
              </w:rPr>
            </w:pPr>
          </w:p>
        </w:tc>
      </w:tr>
      <w:tr w:rsidR="00325430" w:rsidRPr="006070BE" w:rsidTr="00020E67">
        <w:tc>
          <w:tcPr>
            <w:tcW w:w="880" w:type="dxa"/>
            <w:shd w:val="clear" w:color="auto" w:fill="auto"/>
          </w:tcPr>
          <w:p w:rsidR="00325430" w:rsidRPr="006070BE" w:rsidRDefault="00325430" w:rsidP="00325430">
            <w:pPr>
              <w:pStyle w:val="ac"/>
              <w:jc w:val="center"/>
              <w:rPr>
                <w:rFonts w:eastAsia="Calibri" w:cs="Times New Roman"/>
                <w:bCs/>
                <w:color w:val="000000" w:themeColor="text1"/>
                <w:spacing w:val="-1"/>
                <w:sz w:val="22"/>
                <w:szCs w:val="22"/>
                <w:lang w:eastAsia="en-US"/>
              </w:rPr>
            </w:pPr>
            <w:r w:rsidRPr="006070BE">
              <w:rPr>
                <w:rFonts w:eastAsia="Calibri" w:cs="Times New Roman"/>
                <w:bCs/>
                <w:color w:val="000000" w:themeColor="text1"/>
                <w:spacing w:val="-1"/>
                <w:sz w:val="22"/>
                <w:szCs w:val="22"/>
                <w:lang w:eastAsia="en-US"/>
              </w:rPr>
              <w:t>9</w:t>
            </w:r>
          </w:p>
        </w:tc>
        <w:tc>
          <w:tcPr>
            <w:tcW w:w="3418" w:type="dxa"/>
            <w:shd w:val="clear" w:color="auto" w:fill="auto"/>
          </w:tcPr>
          <w:p w:rsidR="00325430" w:rsidRPr="006070BE" w:rsidRDefault="00325430" w:rsidP="0006788B">
            <w:pPr>
              <w:widowControl w:val="0"/>
              <w:jc w:val="both"/>
              <w:rPr>
                <w:rFonts w:eastAsia="Calibri"/>
                <w:bCs/>
                <w:color w:val="000000"/>
                <w:spacing w:val="-1"/>
                <w:sz w:val="22"/>
                <w:szCs w:val="22"/>
              </w:rPr>
            </w:pPr>
            <w:r w:rsidRPr="006070BE">
              <w:rPr>
                <w:rFonts w:eastAsia="Calibri"/>
                <w:bCs/>
                <w:color w:val="000000"/>
                <w:spacing w:val="-1"/>
                <w:sz w:val="22"/>
                <w:szCs w:val="22"/>
              </w:rPr>
              <w:t>Тематическое занятие</w:t>
            </w:r>
          </w:p>
          <w:p w:rsidR="00325430" w:rsidRPr="006070BE" w:rsidRDefault="00325430" w:rsidP="0006788B">
            <w:pPr>
              <w:widowControl w:val="0"/>
              <w:jc w:val="both"/>
              <w:rPr>
                <w:rFonts w:eastAsia="Calibri"/>
                <w:bCs/>
                <w:color w:val="000000"/>
                <w:spacing w:val="-1"/>
                <w:sz w:val="22"/>
                <w:szCs w:val="22"/>
              </w:rPr>
            </w:pPr>
            <w:r w:rsidRPr="006070BE">
              <w:rPr>
                <w:rFonts w:eastAsia="Calibri"/>
                <w:bCs/>
                <w:color w:val="000000"/>
                <w:spacing w:val="-1"/>
                <w:sz w:val="22"/>
                <w:szCs w:val="22"/>
              </w:rPr>
              <w:t>«Россия – Родина моя» (посвященная Дню Конституции РФ)</w:t>
            </w:r>
            <w:r w:rsidR="0006788B" w:rsidRPr="006070BE">
              <w:rPr>
                <w:rFonts w:eastAsia="Calibri"/>
                <w:bCs/>
                <w:color w:val="000000"/>
                <w:spacing w:val="-1"/>
                <w:sz w:val="22"/>
                <w:szCs w:val="22"/>
              </w:rPr>
              <w:t>.</w:t>
            </w:r>
          </w:p>
        </w:tc>
        <w:tc>
          <w:tcPr>
            <w:tcW w:w="5619" w:type="dxa"/>
            <w:shd w:val="clear" w:color="auto" w:fill="auto"/>
          </w:tcPr>
          <w:p w:rsidR="00325430" w:rsidRPr="006070BE" w:rsidRDefault="00325430" w:rsidP="00325430">
            <w:pPr>
              <w:widowControl w:val="0"/>
              <w:jc w:val="both"/>
              <w:rPr>
                <w:rFonts w:eastAsia="Calibri"/>
                <w:bCs/>
                <w:color w:val="000000"/>
                <w:spacing w:val="-1"/>
                <w:sz w:val="22"/>
                <w:szCs w:val="22"/>
              </w:rPr>
            </w:pPr>
            <w:r w:rsidRPr="006070BE">
              <w:rPr>
                <w:rFonts w:eastAsia="Calibri"/>
                <w:bCs/>
                <w:color w:val="000000"/>
                <w:spacing w:val="-1"/>
                <w:sz w:val="22"/>
                <w:szCs w:val="22"/>
              </w:rPr>
              <w:t>Тематические занятия проводились 10-12 декабря 2019 года в образовательных учреждениях города Мегиона.</w:t>
            </w:r>
          </w:p>
          <w:p w:rsidR="00325430" w:rsidRPr="006070BE" w:rsidRDefault="00325430" w:rsidP="00325430">
            <w:pPr>
              <w:widowControl w:val="0"/>
              <w:jc w:val="both"/>
              <w:rPr>
                <w:rFonts w:eastAsia="Calibri"/>
                <w:bCs/>
                <w:color w:val="000000"/>
                <w:spacing w:val="-1"/>
                <w:sz w:val="22"/>
                <w:szCs w:val="22"/>
              </w:rPr>
            </w:pPr>
            <w:r w:rsidRPr="006070BE">
              <w:rPr>
                <w:rFonts w:eastAsia="Calibri"/>
                <w:bCs/>
                <w:color w:val="000000"/>
                <w:spacing w:val="-1"/>
                <w:sz w:val="22"/>
                <w:szCs w:val="22"/>
              </w:rPr>
              <w:t>Тематическое занятие «Россия – Родина моя» рассказывает ребятам о правах и обязанностях человека, государственных символах России</w:t>
            </w:r>
            <w:r w:rsidR="00B47DAC" w:rsidRPr="006070BE">
              <w:rPr>
                <w:rFonts w:eastAsia="Calibri"/>
                <w:bCs/>
                <w:color w:val="000000"/>
                <w:spacing w:val="-1"/>
                <w:sz w:val="22"/>
                <w:szCs w:val="22"/>
              </w:rPr>
              <w:t>.</w:t>
            </w:r>
          </w:p>
          <w:p w:rsidR="00325430" w:rsidRPr="006070BE" w:rsidRDefault="00325430" w:rsidP="00325430">
            <w:pPr>
              <w:widowControl w:val="0"/>
              <w:jc w:val="both"/>
              <w:rPr>
                <w:rFonts w:eastAsia="Calibri"/>
                <w:bCs/>
                <w:color w:val="000000"/>
                <w:spacing w:val="-1"/>
                <w:sz w:val="22"/>
                <w:szCs w:val="22"/>
              </w:rPr>
            </w:pPr>
            <w:r w:rsidRPr="006070BE">
              <w:rPr>
                <w:rFonts w:eastAsia="Calibri"/>
                <w:bCs/>
                <w:color w:val="000000"/>
                <w:spacing w:val="-1"/>
                <w:sz w:val="22"/>
                <w:szCs w:val="22"/>
              </w:rPr>
              <w:t>Как выяснилось, дети очень хорошо знают свои права, но вот обязанности выполняют не все. Поэтому акцент был именно на эту политику. Наряду с правами существуют обязанности, о которых не должен забывать каждый гражданин нашей страны, в том числе и ребёнок. Ребята узнали, что основные права и свободы человека принадлежат каждому от рождения. Учащиеся должны соблюдать правила, которые разработаны в образовательном учреждении. На этом вопросе тоже остановились подробно.</w:t>
            </w:r>
          </w:p>
          <w:p w:rsidR="00325430" w:rsidRPr="006070BE" w:rsidRDefault="00325430" w:rsidP="00325430">
            <w:pPr>
              <w:widowControl w:val="0"/>
              <w:jc w:val="both"/>
              <w:rPr>
                <w:rFonts w:eastAsia="Calibri"/>
                <w:bCs/>
                <w:color w:val="000000"/>
                <w:spacing w:val="-1"/>
                <w:sz w:val="22"/>
                <w:szCs w:val="22"/>
              </w:rPr>
            </w:pPr>
            <w:r w:rsidRPr="006070BE">
              <w:rPr>
                <w:rFonts w:eastAsia="Calibri"/>
                <w:bCs/>
                <w:color w:val="000000"/>
                <w:spacing w:val="-1"/>
                <w:sz w:val="22"/>
                <w:szCs w:val="22"/>
              </w:rPr>
              <w:t>При подведении итогов все правильно ответили на вопросы викторины, рассмотрели книги «Конституция Российской Федерации» и «Конституция для детей».</w:t>
            </w:r>
          </w:p>
          <w:p w:rsidR="00325430" w:rsidRPr="006070BE" w:rsidRDefault="00325430" w:rsidP="00325430">
            <w:pPr>
              <w:widowControl w:val="0"/>
              <w:jc w:val="both"/>
              <w:rPr>
                <w:rFonts w:eastAsia="Calibri"/>
                <w:bCs/>
                <w:color w:val="000000"/>
                <w:spacing w:val="-1"/>
                <w:sz w:val="22"/>
                <w:szCs w:val="22"/>
              </w:rPr>
            </w:pPr>
            <w:r w:rsidRPr="006070BE">
              <w:rPr>
                <w:rFonts w:eastAsia="Calibri"/>
                <w:bCs/>
                <w:color w:val="000000"/>
                <w:spacing w:val="-1"/>
                <w:sz w:val="22"/>
                <w:szCs w:val="22"/>
              </w:rPr>
              <w:t>Всего мероприятие посетили 73 несовершеннолетних.</w:t>
            </w:r>
          </w:p>
        </w:tc>
        <w:tc>
          <w:tcPr>
            <w:tcW w:w="5563" w:type="dxa"/>
            <w:shd w:val="clear" w:color="auto" w:fill="auto"/>
          </w:tcPr>
          <w:p w:rsidR="00325430" w:rsidRPr="006070BE" w:rsidRDefault="00325430" w:rsidP="00325430">
            <w:pPr>
              <w:pStyle w:val="ac"/>
              <w:jc w:val="center"/>
              <w:rPr>
                <w:rFonts w:eastAsia="Calibri" w:cs="Times New Roman"/>
                <w:bCs/>
                <w:color w:val="000000" w:themeColor="text1"/>
                <w:spacing w:val="-1"/>
                <w:sz w:val="22"/>
                <w:szCs w:val="22"/>
                <w:lang w:eastAsia="en-US"/>
              </w:rPr>
            </w:pPr>
          </w:p>
        </w:tc>
      </w:tr>
      <w:tr w:rsidR="00325430" w:rsidRPr="006070BE" w:rsidTr="00020E67">
        <w:tc>
          <w:tcPr>
            <w:tcW w:w="880" w:type="dxa"/>
            <w:shd w:val="clear" w:color="auto" w:fill="auto"/>
          </w:tcPr>
          <w:p w:rsidR="00325430" w:rsidRPr="006070BE" w:rsidRDefault="00325430" w:rsidP="00325430">
            <w:pPr>
              <w:pStyle w:val="ac"/>
              <w:jc w:val="center"/>
              <w:rPr>
                <w:rFonts w:eastAsia="Calibri" w:cs="Times New Roman"/>
                <w:bCs/>
                <w:color w:val="000000" w:themeColor="text1"/>
                <w:spacing w:val="-1"/>
                <w:sz w:val="22"/>
                <w:szCs w:val="22"/>
                <w:lang w:eastAsia="en-US"/>
              </w:rPr>
            </w:pPr>
            <w:r w:rsidRPr="006070BE">
              <w:rPr>
                <w:rFonts w:eastAsia="Calibri" w:cs="Times New Roman"/>
                <w:bCs/>
                <w:color w:val="000000" w:themeColor="text1"/>
                <w:spacing w:val="-1"/>
                <w:sz w:val="22"/>
                <w:szCs w:val="22"/>
                <w:lang w:eastAsia="en-US"/>
              </w:rPr>
              <w:t>10</w:t>
            </w:r>
          </w:p>
        </w:tc>
        <w:tc>
          <w:tcPr>
            <w:tcW w:w="3418" w:type="dxa"/>
            <w:shd w:val="clear" w:color="auto" w:fill="auto"/>
          </w:tcPr>
          <w:p w:rsidR="00325430" w:rsidRPr="006070BE" w:rsidRDefault="00325430" w:rsidP="00B47DAC">
            <w:pPr>
              <w:widowControl w:val="0"/>
              <w:jc w:val="both"/>
              <w:rPr>
                <w:rFonts w:eastAsia="Calibri"/>
                <w:bCs/>
                <w:color w:val="000000"/>
                <w:spacing w:val="-1"/>
                <w:sz w:val="22"/>
                <w:szCs w:val="22"/>
              </w:rPr>
            </w:pPr>
            <w:r w:rsidRPr="006070BE">
              <w:rPr>
                <w:rFonts w:eastAsia="Calibri"/>
                <w:bCs/>
                <w:color w:val="000000"/>
                <w:spacing w:val="-1"/>
                <w:sz w:val="22"/>
                <w:szCs w:val="22"/>
              </w:rPr>
              <w:t>Цикл мероприятий ко Дню Конституции РФ, Дню народного единства</w:t>
            </w:r>
            <w:r w:rsidR="00B47DAC" w:rsidRPr="006070BE">
              <w:rPr>
                <w:rFonts w:eastAsia="Calibri"/>
                <w:bCs/>
                <w:color w:val="000000"/>
                <w:spacing w:val="-1"/>
                <w:sz w:val="22"/>
                <w:szCs w:val="22"/>
              </w:rPr>
              <w:t>.</w:t>
            </w:r>
          </w:p>
        </w:tc>
        <w:tc>
          <w:tcPr>
            <w:tcW w:w="5619" w:type="dxa"/>
            <w:shd w:val="clear" w:color="auto" w:fill="auto"/>
          </w:tcPr>
          <w:p w:rsidR="00325430" w:rsidRPr="006070BE" w:rsidRDefault="00325430" w:rsidP="00325430">
            <w:pPr>
              <w:widowControl w:val="0"/>
              <w:jc w:val="both"/>
              <w:rPr>
                <w:rFonts w:eastAsia="Calibri"/>
                <w:bCs/>
                <w:color w:val="000000"/>
                <w:spacing w:val="-1"/>
                <w:sz w:val="22"/>
                <w:szCs w:val="22"/>
              </w:rPr>
            </w:pPr>
            <w:r w:rsidRPr="006070BE">
              <w:rPr>
                <w:rFonts w:eastAsia="Calibri"/>
                <w:bCs/>
                <w:color w:val="000000"/>
                <w:spacing w:val="-1"/>
                <w:sz w:val="22"/>
                <w:szCs w:val="22"/>
              </w:rPr>
              <w:t>В библиотеках МБУ «ЦБС» ко Дню Конституции РФ было проведено 5 мероприятий, которые посетили 95 человек, из них дети до 18 лет – 89 человек.</w:t>
            </w:r>
          </w:p>
          <w:p w:rsidR="00325430" w:rsidRPr="006070BE" w:rsidRDefault="00325430" w:rsidP="00325430">
            <w:pPr>
              <w:widowControl w:val="0"/>
              <w:jc w:val="both"/>
              <w:rPr>
                <w:rFonts w:eastAsia="Calibri"/>
                <w:bCs/>
                <w:color w:val="000000"/>
                <w:spacing w:val="-1"/>
                <w:sz w:val="22"/>
                <w:szCs w:val="22"/>
              </w:rPr>
            </w:pPr>
            <w:r w:rsidRPr="006070BE">
              <w:rPr>
                <w:rFonts w:eastAsia="Calibri"/>
                <w:bCs/>
                <w:color w:val="000000"/>
                <w:spacing w:val="-1"/>
                <w:sz w:val="22"/>
                <w:szCs w:val="22"/>
              </w:rPr>
              <w:t>Дню народного единства была посвящена всероссийская акция «Ночь искусств». Акция прошла на базе Центральной городской библиотеки. Количество участников акции 284 человека, из них дети до 18 лет – 169 человек</w:t>
            </w:r>
            <w:r w:rsidR="004665E6" w:rsidRPr="006070BE">
              <w:rPr>
                <w:rFonts w:eastAsia="Calibri"/>
                <w:bCs/>
                <w:color w:val="000000"/>
                <w:spacing w:val="-1"/>
                <w:sz w:val="22"/>
                <w:szCs w:val="22"/>
              </w:rPr>
              <w:t>.</w:t>
            </w:r>
          </w:p>
        </w:tc>
        <w:tc>
          <w:tcPr>
            <w:tcW w:w="5563" w:type="dxa"/>
            <w:shd w:val="clear" w:color="auto" w:fill="auto"/>
          </w:tcPr>
          <w:p w:rsidR="00325430" w:rsidRPr="006070BE" w:rsidRDefault="00325430" w:rsidP="00325430">
            <w:pPr>
              <w:pStyle w:val="ac"/>
              <w:jc w:val="center"/>
              <w:rPr>
                <w:rFonts w:eastAsia="Calibri" w:cs="Times New Roman"/>
                <w:bCs/>
                <w:color w:val="000000" w:themeColor="text1"/>
                <w:spacing w:val="-1"/>
                <w:sz w:val="22"/>
                <w:szCs w:val="22"/>
                <w:lang w:eastAsia="en-US"/>
              </w:rPr>
            </w:pPr>
          </w:p>
        </w:tc>
      </w:tr>
      <w:tr w:rsidR="00325430" w:rsidRPr="006070BE" w:rsidTr="00020E67">
        <w:tc>
          <w:tcPr>
            <w:tcW w:w="880" w:type="dxa"/>
            <w:shd w:val="clear" w:color="auto" w:fill="auto"/>
          </w:tcPr>
          <w:p w:rsidR="00325430" w:rsidRPr="006070BE" w:rsidRDefault="00325430" w:rsidP="00325430">
            <w:pPr>
              <w:pStyle w:val="ac"/>
              <w:jc w:val="center"/>
              <w:rPr>
                <w:rFonts w:eastAsia="Calibri" w:cs="Times New Roman"/>
                <w:bCs/>
                <w:color w:val="000000" w:themeColor="text1"/>
                <w:spacing w:val="-1"/>
                <w:sz w:val="22"/>
                <w:szCs w:val="22"/>
                <w:lang w:eastAsia="en-US"/>
              </w:rPr>
            </w:pPr>
            <w:r w:rsidRPr="006070BE">
              <w:rPr>
                <w:rFonts w:eastAsia="Calibri" w:cs="Times New Roman"/>
                <w:bCs/>
                <w:color w:val="000000" w:themeColor="text1"/>
                <w:spacing w:val="-1"/>
                <w:sz w:val="22"/>
                <w:szCs w:val="22"/>
                <w:lang w:eastAsia="en-US"/>
              </w:rPr>
              <w:t>11</w:t>
            </w:r>
          </w:p>
        </w:tc>
        <w:tc>
          <w:tcPr>
            <w:tcW w:w="3418" w:type="dxa"/>
            <w:shd w:val="clear" w:color="auto" w:fill="auto"/>
          </w:tcPr>
          <w:p w:rsidR="00325430" w:rsidRPr="006070BE" w:rsidRDefault="00325430" w:rsidP="004665E6">
            <w:pPr>
              <w:pStyle w:val="ac"/>
              <w:rPr>
                <w:rFonts w:eastAsia="Calibri" w:cs="Times New Roman"/>
                <w:bCs/>
                <w:spacing w:val="-1"/>
                <w:sz w:val="22"/>
                <w:szCs w:val="22"/>
                <w:lang w:eastAsia="en-US"/>
              </w:rPr>
            </w:pPr>
            <w:r w:rsidRPr="006070BE">
              <w:rPr>
                <w:rFonts w:eastAsia="Calibri" w:cs="Times New Roman"/>
                <w:bCs/>
                <w:spacing w:val="-1"/>
                <w:sz w:val="22"/>
                <w:szCs w:val="22"/>
                <w:lang w:eastAsia="en-US"/>
              </w:rPr>
              <w:t xml:space="preserve">Гала - концерт  городских </w:t>
            </w:r>
            <w:r w:rsidRPr="006070BE">
              <w:rPr>
                <w:rFonts w:eastAsia="Calibri" w:cs="Times New Roman"/>
                <w:bCs/>
                <w:spacing w:val="-1"/>
                <w:sz w:val="22"/>
                <w:szCs w:val="22"/>
                <w:lang w:eastAsia="en-US"/>
              </w:rPr>
              <w:lastRenderedPageBreak/>
              <w:t>фестивалей  национальных культур «Дружба народов» и «Город детства - город дружбы», посвященный Дню народного единства</w:t>
            </w:r>
            <w:r w:rsidR="00B47DAC" w:rsidRPr="006070BE">
              <w:rPr>
                <w:rFonts w:eastAsia="Calibri" w:cs="Times New Roman"/>
                <w:bCs/>
                <w:spacing w:val="-1"/>
                <w:sz w:val="22"/>
                <w:szCs w:val="22"/>
                <w:lang w:eastAsia="en-US"/>
              </w:rPr>
              <w:t>.</w:t>
            </w:r>
          </w:p>
        </w:tc>
        <w:tc>
          <w:tcPr>
            <w:tcW w:w="5619" w:type="dxa"/>
            <w:shd w:val="clear" w:color="auto" w:fill="auto"/>
          </w:tcPr>
          <w:p w:rsidR="00325430" w:rsidRPr="006070BE" w:rsidRDefault="00325430" w:rsidP="00325430">
            <w:pPr>
              <w:pStyle w:val="ac"/>
              <w:rPr>
                <w:rFonts w:eastAsia="Calibri" w:cs="Times New Roman"/>
                <w:bCs/>
                <w:spacing w:val="-1"/>
                <w:sz w:val="22"/>
                <w:szCs w:val="22"/>
                <w:lang w:eastAsia="en-US"/>
              </w:rPr>
            </w:pPr>
            <w:r w:rsidRPr="006070BE">
              <w:rPr>
                <w:rFonts w:cs="Times New Roman"/>
                <w:sz w:val="22"/>
                <w:szCs w:val="22"/>
                <w:shd w:val="clear" w:color="auto" w:fill="FFFFFF"/>
              </w:rPr>
              <w:lastRenderedPageBreak/>
              <w:t xml:space="preserve">Поздравление с праздником главы города и </w:t>
            </w:r>
            <w:r w:rsidRPr="006070BE">
              <w:rPr>
                <w:rFonts w:cs="Times New Roman"/>
                <w:sz w:val="22"/>
                <w:szCs w:val="22"/>
                <w:shd w:val="clear" w:color="auto" w:fill="FFFFFF"/>
              </w:rPr>
              <w:lastRenderedPageBreak/>
              <w:t>представителей общественных организаций, политических партий.  Гала-</w:t>
            </w:r>
            <w:proofErr w:type="gramStart"/>
            <w:r w:rsidRPr="006070BE">
              <w:rPr>
                <w:rFonts w:cs="Times New Roman"/>
                <w:sz w:val="22"/>
                <w:szCs w:val="22"/>
                <w:shd w:val="clear" w:color="auto" w:fill="FFFFFF"/>
              </w:rPr>
              <w:t>концерт  городских</w:t>
            </w:r>
            <w:proofErr w:type="gramEnd"/>
            <w:r w:rsidRPr="006070BE">
              <w:rPr>
                <w:rFonts w:cs="Times New Roman"/>
                <w:sz w:val="22"/>
                <w:szCs w:val="22"/>
                <w:shd w:val="clear" w:color="auto" w:fill="FFFFFF"/>
              </w:rPr>
              <w:t xml:space="preserve"> фестивалей национальных культур «Город дружбы – город детства» и «Дружбы народов», в котором приняли участие творческие коллективы с яркими вокальными, хореографическими, музыкальными номерами, представляющими культурный колорит и традиции народов, населяющих наш город. Всего зрителей 600 человек</w:t>
            </w:r>
            <w:r w:rsidR="00B47DAC" w:rsidRPr="006070BE">
              <w:rPr>
                <w:rFonts w:cs="Times New Roman"/>
                <w:sz w:val="22"/>
                <w:szCs w:val="22"/>
                <w:shd w:val="clear" w:color="auto" w:fill="FFFFFF"/>
              </w:rPr>
              <w:t>.</w:t>
            </w:r>
          </w:p>
        </w:tc>
        <w:tc>
          <w:tcPr>
            <w:tcW w:w="5563" w:type="dxa"/>
            <w:shd w:val="clear" w:color="auto" w:fill="auto"/>
          </w:tcPr>
          <w:p w:rsidR="00325430" w:rsidRPr="006070BE" w:rsidRDefault="00325430" w:rsidP="00325430">
            <w:pPr>
              <w:pStyle w:val="ac"/>
              <w:jc w:val="center"/>
              <w:rPr>
                <w:rFonts w:eastAsia="Calibri" w:cs="Times New Roman"/>
                <w:bCs/>
                <w:color w:val="000000" w:themeColor="text1"/>
                <w:spacing w:val="-1"/>
                <w:sz w:val="22"/>
                <w:szCs w:val="22"/>
                <w:lang w:eastAsia="en-US"/>
              </w:rPr>
            </w:pPr>
          </w:p>
        </w:tc>
      </w:tr>
      <w:tr w:rsidR="00325430" w:rsidRPr="006070BE" w:rsidTr="00020E67">
        <w:tc>
          <w:tcPr>
            <w:tcW w:w="880" w:type="dxa"/>
            <w:shd w:val="clear" w:color="auto" w:fill="auto"/>
          </w:tcPr>
          <w:p w:rsidR="00325430" w:rsidRPr="006070BE" w:rsidRDefault="00325430" w:rsidP="00325430">
            <w:pPr>
              <w:pStyle w:val="ac"/>
              <w:jc w:val="center"/>
              <w:rPr>
                <w:rFonts w:eastAsia="Calibri" w:cs="Times New Roman"/>
                <w:bCs/>
                <w:color w:val="000000" w:themeColor="text1"/>
                <w:spacing w:val="-1"/>
                <w:sz w:val="22"/>
                <w:szCs w:val="22"/>
                <w:lang w:eastAsia="en-US"/>
              </w:rPr>
            </w:pPr>
            <w:r w:rsidRPr="006070BE">
              <w:rPr>
                <w:rFonts w:eastAsia="Calibri" w:cs="Times New Roman"/>
                <w:bCs/>
                <w:color w:val="000000" w:themeColor="text1"/>
                <w:spacing w:val="-1"/>
                <w:sz w:val="22"/>
                <w:szCs w:val="22"/>
                <w:lang w:eastAsia="en-US"/>
              </w:rPr>
              <w:t>12</w:t>
            </w:r>
          </w:p>
        </w:tc>
        <w:tc>
          <w:tcPr>
            <w:tcW w:w="3418" w:type="dxa"/>
            <w:shd w:val="clear" w:color="auto" w:fill="auto"/>
          </w:tcPr>
          <w:p w:rsidR="00325430" w:rsidRPr="006070BE" w:rsidRDefault="00325430" w:rsidP="00B8499A">
            <w:pPr>
              <w:pStyle w:val="ac"/>
              <w:rPr>
                <w:rFonts w:eastAsia="Calibri" w:cs="Times New Roman"/>
                <w:bCs/>
                <w:spacing w:val="-1"/>
                <w:sz w:val="22"/>
                <w:szCs w:val="22"/>
                <w:lang w:eastAsia="en-US"/>
              </w:rPr>
            </w:pPr>
            <w:r w:rsidRPr="006070BE">
              <w:rPr>
                <w:rFonts w:eastAsia="Calibri" w:cs="Times New Roman"/>
                <w:bCs/>
                <w:spacing w:val="-1"/>
                <w:sz w:val="22"/>
                <w:szCs w:val="22"/>
                <w:lang w:eastAsia="en-US"/>
              </w:rPr>
              <w:t>Игровая программа «В единстве наша сила», посвященная Дню народного единства</w:t>
            </w:r>
            <w:r w:rsidR="00B47DAC" w:rsidRPr="006070BE">
              <w:rPr>
                <w:rFonts w:eastAsia="Calibri" w:cs="Times New Roman"/>
                <w:bCs/>
                <w:spacing w:val="-1"/>
                <w:sz w:val="22"/>
                <w:szCs w:val="22"/>
                <w:lang w:eastAsia="en-US"/>
              </w:rPr>
              <w:t>.</w:t>
            </w:r>
          </w:p>
        </w:tc>
        <w:tc>
          <w:tcPr>
            <w:tcW w:w="5619" w:type="dxa"/>
            <w:shd w:val="clear" w:color="auto" w:fill="auto"/>
          </w:tcPr>
          <w:p w:rsidR="00325430" w:rsidRPr="006070BE" w:rsidRDefault="00325430" w:rsidP="00325430">
            <w:pPr>
              <w:pStyle w:val="ac"/>
              <w:rPr>
                <w:rFonts w:eastAsia="Calibri" w:cs="Times New Roman"/>
                <w:bCs/>
                <w:spacing w:val="-1"/>
                <w:sz w:val="22"/>
                <w:szCs w:val="22"/>
                <w:lang w:eastAsia="en-US"/>
              </w:rPr>
            </w:pPr>
            <w:r w:rsidRPr="006070BE">
              <w:rPr>
                <w:rFonts w:cs="Times New Roman"/>
                <w:sz w:val="22"/>
                <w:szCs w:val="22"/>
                <w:shd w:val="clear" w:color="auto" w:fill="FFFFFF"/>
              </w:rPr>
              <w:t>Ведущая программы – главный герой «Турист» предложил детям отправиться в путешествие по нашей большой стране и поиграть в игры разных народов: «Русские забавы», молдавская игра «Канатоходец», азербайджанская игра «Достань платок», белорусская игра «Крепкие локти» и игра ханты и манси «Бой медвежат». Всего участников 45 детей</w:t>
            </w:r>
            <w:r w:rsidR="004665E6" w:rsidRPr="006070BE">
              <w:rPr>
                <w:rFonts w:cs="Times New Roman"/>
                <w:sz w:val="22"/>
                <w:szCs w:val="22"/>
                <w:shd w:val="clear" w:color="auto" w:fill="FFFFFF"/>
              </w:rPr>
              <w:t>.</w:t>
            </w:r>
          </w:p>
        </w:tc>
        <w:tc>
          <w:tcPr>
            <w:tcW w:w="5563" w:type="dxa"/>
            <w:shd w:val="clear" w:color="auto" w:fill="auto"/>
          </w:tcPr>
          <w:p w:rsidR="00325430" w:rsidRPr="006070BE" w:rsidRDefault="00325430" w:rsidP="00325430">
            <w:pPr>
              <w:pStyle w:val="ac"/>
              <w:jc w:val="center"/>
              <w:rPr>
                <w:rFonts w:eastAsia="Calibri" w:cs="Times New Roman"/>
                <w:bCs/>
                <w:color w:val="000000" w:themeColor="text1"/>
                <w:spacing w:val="-1"/>
                <w:sz w:val="22"/>
                <w:szCs w:val="22"/>
                <w:lang w:eastAsia="en-US"/>
              </w:rPr>
            </w:pPr>
          </w:p>
        </w:tc>
      </w:tr>
      <w:tr w:rsidR="00325430" w:rsidRPr="006070BE" w:rsidTr="00020E67">
        <w:tc>
          <w:tcPr>
            <w:tcW w:w="880" w:type="dxa"/>
            <w:shd w:val="clear" w:color="auto" w:fill="auto"/>
          </w:tcPr>
          <w:p w:rsidR="00325430" w:rsidRPr="006070BE" w:rsidRDefault="00325430" w:rsidP="00325430">
            <w:pPr>
              <w:pStyle w:val="ac"/>
              <w:jc w:val="center"/>
              <w:rPr>
                <w:rFonts w:eastAsia="Calibri" w:cs="Times New Roman"/>
                <w:bCs/>
                <w:color w:val="000000" w:themeColor="text1"/>
                <w:spacing w:val="-1"/>
                <w:sz w:val="22"/>
                <w:szCs w:val="22"/>
                <w:lang w:eastAsia="en-US"/>
              </w:rPr>
            </w:pPr>
            <w:r w:rsidRPr="006070BE">
              <w:rPr>
                <w:rFonts w:eastAsia="Calibri" w:cs="Times New Roman"/>
                <w:bCs/>
                <w:color w:val="000000" w:themeColor="text1"/>
                <w:spacing w:val="-1"/>
                <w:sz w:val="22"/>
                <w:szCs w:val="22"/>
                <w:lang w:eastAsia="en-US"/>
              </w:rPr>
              <w:t>13</w:t>
            </w:r>
          </w:p>
        </w:tc>
        <w:tc>
          <w:tcPr>
            <w:tcW w:w="3418" w:type="dxa"/>
            <w:shd w:val="clear" w:color="auto" w:fill="auto"/>
          </w:tcPr>
          <w:p w:rsidR="00325430" w:rsidRPr="006070BE" w:rsidRDefault="00325430" w:rsidP="00B8499A">
            <w:pPr>
              <w:pStyle w:val="ac"/>
              <w:rPr>
                <w:rFonts w:eastAsia="Calibri" w:cs="Times New Roman"/>
                <w:bCs/>
                <w:spacing w:val="-1"/>
                <w:sz w:val="22"/>
                <w:szCs w:val="22"/>
                <w:lang w:eastAsia="en-US"/>
              </w:rPr>
            </w:pPr>
            <w:r w:rsidRPr="006070BE">
              <w:rPr>
                <w:rFonts w:eastAsia="Calibri" w:cs="Times New Roman"/>
                <w:bCs/>
                <w:spacing w:val="-1"/>
                <w:sz w:val="22"/>
                <w:szCs w:val="22"/>
                <w:lang w:eastAsia="en-US"/>
              </w:rPr>
              <w:t>Викторина с демонстрацией художественного фильма «Богатырша», посвященная Дню народного единства</w:t>
            </w:r>
            <w:r w:rsidR="004665E6" w:rsidRPr="006070BE">
              <w:rPr>
                <w:rFonts w:eastAsia="Calibri" w:cs="Times New Roman"/>
                <w:bCs/>
                <w:spacing w:val="-1"/>
                <w:sz w:val="22"/>
                <w:szCs w:val="22"/>
                <w:lang w:eastAsia="en-US"/>
              </w:rPr>
              <w:t>.</w:t>
            </w:r>
          </w:p>
        </w:tc>
        <w:tc>
          <w:tcPr>
            <w:tcW w:w="5619" w:type="dxa"/>
            <w:shd w:val="clear" w:color="auto" w:fill="auto"/>
          </w:tcPr>
          <w:p w:rsidR="00325430" w:rsidRPr="006070BE" w:rsidRDefault="00325430" w:rsidP="00325430">
            <w:pPr>
              <w:pStyle w:val="ac"/>
              <w:rPr>
                <w:rFonts w:eastAsia="Calibri" w:cs="Times New Roman"/>
                <w:bCs/>
                <w:spacing w:val="-1"/>
                <w:sz w:val="22"/>
                <w:szCs w:val="22"/>
                <w:lang w:eastAsia="en-US"/>
              </w:rPr>
            </w:pPr>
            <w:r w:rsidRPr="006070BE">
              <w:rPr>
                <w:rFonts w:cs="Times New Roman"/>
                <w:sz w:val="22"/>
                <w:szCs w:val="22"/>
                <w:shd w:val="clear" w:color="auto" w:fill="FFFFFF"/>
              </w:rPr>
              <w:t xml:space="preserve">Участники </w:t>
            </w:r>
            <w:proofErr w:type="gramStart"/>
            <w:r w:rsidRPr="006070BE">
              <w:rPr>
                <w:rFonts w:cs="Times New Roman"/>
                <w:sz w:val="22"/>
                <w:szCs w:val="22"/>
                <w:shd w:val="clear" w:color="auto" w:fill="FFFFFF"/>
              </w:rPr>
              <w:t>программы  отвечали</w:t>
            </w:r>
            <w:proofErr w:type="gramEnd"/>
            <w:r w:rsidRPr="006070BE">
              <w:rPr>
                <w:rFonts w:cs="Times New Roman"/>
                <w:sz w:val="22"/>
                <w:szCs w:val="22"/>
                <w:shd w:val="clear" w:color="auto" w:fill="FFFFFF"/>
              </w:rPr>
              <w:t xml:space="preserve"> на вопросы ведущей о России и посмотрели увлекательный мультфильм об отважной дочери витязя, которая не побоялась встать на защиту Родины. Всего участников 54 детей</w:t>
            </w:r>
            <w:r w:rsidR="004665E6" w:rsidRPr="006070BE">
              <w:rPr>
                <w:rFonts w:cs="Times New Roman"/>
                <w:sz w:val="22"/>
                <w:szCs w:val="22"/>
                <w:shd w:val="clear" w:color="auto" w:fill="FFFFFF"/>
              </w:rPr>
              <w:t>.</w:t>
            </w:r>
          </w:p>
        </w:tc>
        <w:tc>
          <w:tcPr>
            <w:tcW w:w="5563" w:type="dxa"/>
            <w:shd w:val="clear" w:color="auto" w:fill="auto"/>
          </w:tcPr>
          <w:p w:rsidR="00325430" w:rsidRPr="006070BE" w:rsidRDefault="00325430" w:rsidP="00325430">
            <w:pPr>
              <w:pStyle w:val="ac"/>
              <w:jc w:val="center"/>
              <w:rPr>
                <w:rFonts w:eastAsia="Calibri" w:cs="Times New Roman"/>
                <w:bCs/>
                <w:color w:val="000000" w:themeColor="text1"/>
                <w:spacing w:val="-1"/>
                <w:sz w:val="22"/>
                <w:szCs w:val="22"/>
                <w:lang w:eastAsia="en-US"/>
              </w:rPr>
            </w:pPr>
          </w:p>
        </w:tc>
      </w:tr>
      <w:tr w:rsidR="00325430" w:rsidRPr="006070BE" w:rsidTr="00020E67">
        <w:tc>
          <w:tcPr>
            <w:tcW w:w="880" w:type="dxa"/>
            <w:shd w:val="clear" w:color="auto" w:fill="auto"/>
          </w:tcPr>
          <w:p w:rsidR="00325430" w:rsidRPr="006070BE" w:rsidRDefault="00325430" w:rsidP="00325430">
            <w:pPr>
              <w:pStyle w:val="ac"/>
              <w:jc w:val="center"/>
              <w:rPr>
                <w:rFonts w:eastAsia="Calibri" w:cs="Times New Roman"/>
                <w:bCs/>
                <w:color w:val="000000" w:themeColor="text1"/>
                <w:spacing w:val="-1"/>
                <w:sz w:val="22"/>
                <w:szCs w:val="22"/>
                <w:lang w:eastAsia="en-US"/>
              </w:rPr>
            </w:pPr>
            <w:r w:rsidRPr="006070BE">
              <w:rPr>
                <w:rFonts w:eastAsia="Calibri" w:cs="Times New Roman"/>
                <w:bCs/>
                <w:color w:val="000000" w:themeColor="text1"/>
                <w:spacing w:val="-1"/>
                <w:sz w:val="22"/>
                <w:szCs w:val="22"/>
                <w:lang w:eastAsia="en-US"/>
              </w:rPr>
              <w:t>14</w:t>
            </w:r>
          </w:p>
        </w:tc>
        <w:tc>
          <w:tcPr>
            <w:tcW w:w="3418" w:type="dxa"/>
            <w:shd w:val="clear" w:color="auto" w:fill="auto"/>
          </w:tcPr>
          <w:p w:rsidR="00325430" w:rsidRPr="006070BE" w:rsidRDefault="00325430" w:rsidP="00B8499A">
            <w:pPr>
              <w:pStyle w:val="ac"/>
              <w:rPr>
                <w:rFonts w:eastAsia="Calibri" w:cs="Times New Roman"/>
                <w:bCs/>
                <w:spacing w:val="-1"/>
                <w:sz w:val="22"/>
                <w:szCs w:val="22"/>
              </w:rPr>
            </w:pPr>
            <w:r w:rsidRPr="006070BE">
              <w:rPr>
                <w:rFonts w:cs="Times New Roman"/>
                <w:bCs/>
                <w:spacing w:val="-1"/>
                <w:sz w:val="22"/>
                <w:szCs w:val="22"/>
              </w:rPr>
              <w:t>Турнир по мини-футболу среди организаций и предприятий города, посвященный Дню России</w:t>
            </w:r>
            <w:r w:rsidR="004665E6" w:rsidRPr="006070BE">
              <w:rPr>
                <w:rFonts w:cs="Times New Roman"/>
                <w:bCs/>
                <w:spacing w:val="-1"/>
                <w:sz w:val="22"/>
                <w:szCs w:val="22"/>
              </w:rPr>
              <w:t>.</w:t>
            </w:r>
          </w:p>
        </w:tc>
        <w:tc>
          <w:tcPr>
            <w:tcW w:w="5619" w:type="dxa"/>
            <w:shd w:val="clear" w:color="auto" w:fill="auto"/>
          </w:tcPr>
          <w:p w:rsidR="00325430" w:rsidRPr="006070BE" w:rsidRDefault="00325430" w:rsidP="00BD5F6D">
            <w:pPr>
              <w:pStyle w:val="ac"/>
              <w:rPr>
                <w:rFonts w:cs="Times New Roman"/>
                <w:bCs/>
                <w:spacing w:val="-1"/>
                <w:sz w:val="22"/>
                <w:szCs w:val="22"/>
              </w:rPr>
            </w:pPr>
            <w:r w:rsidRPr="006070BE">
              <w:rPr>
                <w:rFonts w:cs="Times New Roman"/>
                <w:sz w:val="22"/>
                <w:szCs w:val="22"/>
              </w:rPr>
              <w:t>Мероприятие проведено в МАУ ДО «ДЮСШ «Вымпел» на базе универсальной площадки ФОК «Геолог» 12.06.2019 охват участников соревнований составил 60 человек</w:t>
            </w:r>
          </w:p>
          <w:p w:rsidR="00325430" w:rsidRPr="006070BE" w:rsidRDefault="00325430" w:rsidP="00325430">
            <w:pPr>
              <w:pStyle w:val="ac"/>
              <w:rPr>
                <w:rFonts w:cs="Times New Roman"/>
                <w:bCs/>
                <w:spacing w:val="-1"/>
                <w:sz w:val="22"/>
                <w:szCs w:val="22"/>
              </w:rPr>
            </w:pPr>
            <w:r w:rsidRPr="006070BE">
              <w:rPr>
                <w:rFonts w:cs="Times New Roman"/>
                <w:bCs/>
                <w:spacing w:val="-1"/>
                <w:sz w:val="22"/>
                <w:szCs w:val="22"/>
              </w:rPr>
              <w:t>1 место – «Ветераны спорта»</w:t>
            </w:r>
          </w:p>
          <w:p w:rsidR="00325430" w:rsidRPr="006070BE" w:rsidRDefault="00325430" w:rsidP="00325430">
            <w:pPr>
              <w:pStyle w:val="ac"/>
              <w:rPr>
                <w:rFonts w:cs="Times New Roman"/>
                <w:bCs/>
                <w:spacing w:val="-1"/>
                <w:sz w:val="22"/>
                <w:szCs w:val="22"/>
              </w:rPr>
            </w:pPr>
            <w:r w:rsidRPr="006070BE">
              <w:rPr>
                <w:rFonts w:cs="Times New Roman"/>
                <w:bCs/>
                <w:spacing w:val="-1"/>
                <w:sz w:val="22"/>
                <w:szCs w:val="22"/>
              </w:rPr>
              <w:t>2 место – «Сборная спорта»</w:t>
            </w:r>
          </w:p>
          <w:p w:rsidR="00325430" w:rsidRPr="006070BE" w:rsidRDefault="00325430" w:rsidP="00325430">
            <w:pPr>
              <w:pStyle w:val="ac"/>
              <w:rPr>
                <w:rFonts w:cs="Times New Roman"/>
                <w:bCs/>
                <w:spacing w:val="-1"/>
                <w:sz w:val="22"/>
                <w:szCs w:val="22"/>
              </w:rPr>
            </w:pPr>
            <w:r w:rsidRPr="006070BE">
              <w:rPr>
                <w:rFonts w:cs="Times New Roman"/>
                <w:bCs/>
                <w:spacing w:val="-1"/>
                <w:sz w:val="22"/>
                <w:szCs w:val="22"/>
              </w:rPr>
              <w:t>3 место – ООО «МЭН»</w:t>
            </w:r>
          </w:p>
        </w:tc>
        <w:tc>
          <w:tcPr>
            <w:tcW w:w="5563" w:type="dxa"/>
            <w:shd w:val="clear" w:color="auto" w:fill="auto"/>
          </w:tcPr>
          <w:p w:rsidR="00325430" w:rsidRPr="006070BE" w:rsidRDefault="00325430" w:rsidP="00325430">
            <w:pPr>
              <w:pStyle w:val="ac"/>
              <w:jc w:val="center"/>
              <w:rPr>
                <w:rFonts w:eastAsia="Calibri" w:cs="Times New Roman"/>
                <w:bCs/>
                <w:color w:val="000000" w:themeColor="text1"/>
                <w:spacing w:val="-1"/>
                <w:sz w:val="22"/>
                <w:szCs w:val="22"/>
                <w:lang w:eastAsia="en-US"/>
              </w:rPr>
            </w:pPr>
          </w:p>
        </w:tc>
      </w:tr>
      <w:tr w:rsidR="00325430" w:rsidRPr="006070BE" w:rsidTr="00020E67">
        <w:tc>
          <w:tcPr>
            <w:tcW w:w="880" w:type="dxa"/>
            <w:shd w:val="clear" w:color="auto" w:fill="auto"/>
          </w:tcPr>
          <w:p w:rsidR="00325430" w:rsidRPr="006070BE" w:rsidRDefault="00325430" w:rsidP="00325430">
            <w:pPr>
              <w:pStyle w:val="ac"/>
              <w:jc w:val="center"/>
              <w:rPr>
                <w:rFonts w:eastAsia="Calibri" w:cs="Times New Roman"/>
                <w:bCs/>
                <w:color w:val="000000" w:themeColor="text1"/>
                <w:spacing w:val="-1"/>
                <w:sz w:val="22"/>
                <w:szCs w:val="22"/>
                <w:lang w:eastAsia="en-US"/>
              </w:rPr>
            </w:pPr>
            <w:r w:rsidRPr="006070BE">
              <w:rPr>
                <w:rFonts w:eastAsia="Calibri" w:cs="Times New Roman"/>
                <w:bCs/>
                <w:color w:val="000000" w:themeColor="text1"/>
                <w:spacing w:val="-1"/>
                <w:sz w:val="22"/>
                <w:szCs w:val="22"/>
                <w:lang w:eastAsia="en-US"/>
              </w:rPr>
              <w:t>15</w:t>
            </w:r>
          </w:p>
        </w:tc>
        <w:tc>
          <w:tcPr>
            <w:tcW w:w="3418" w:type="dxa"/>
            <w:shd w:val="clear" w:color="auto" w:fill="auto"/>
          </w:tcPr>
          <w:p w:rsidR="00325430" w:rsidRPr="006070BE" w:rsidRDefault="00325430" w:rsidP="00B8499A">
            <w:pPr>
              <w:pStyle w:val="ac"/>
              <w:rPr>
                <w:rFonts w:cs="Times New Roman"/>
                <w:bCs/>
                <w:spacing w:val="-1"/>
                <w:sz w:val="22"/>
                <w:szCs w:val="22"/>
              </w:rPr>
            </w:pPr>
            <w:r w:rsidRPr="006070BE">
              <w:rPr>
                <w:rFonts w:cs="Times New Roman"/>
                <w:bCs/>
                <w:spacing w:val="-1"/>
                <w:sz w:val="22"/>
                <w:szCs w:val="22"/>
              </w:rPr>
              <w:t>Соревнования по баскетболу среди девушек и юношей, посвященные Дню России</w:t>
            </w:r>
            <w:r w:rsidR="00BD5F6D" w:rsidRPr="006070BE">
              <w:rPr>
                <w:rFonts w:cs="Times New Roman"/>
                <w:bCs/>
                <w:spacing w:val="-1"/>
                <w:sz w:val="22"/>
                <w:szCs w:val="22"/>
              </w:rPr>
              <w:t>.</w:t>
            </w:r>
          </w:p>
        </w:tc>
        <w:tc>
          <w:tcPr>
            <w:tcW w:w="5619" w:type="dxa"/>
            <w:shd w:val="clear" w:color="auto" w:fill="auto"/>
          </w:tcPr>
          <w:p w:rsidR="00325430" w:rsidRPr="006070BE" w:rsidRDefault="00325430" w:rsidP="00325430">
            <w:pPr>
              <w:pStyle w:val="ac"/>
              <w:rPr>
                <w:rFonts w:cs="Times New Roman"/>
                <w:bCs/>
                <w:spacing w:val="-1"/>
                <w:sz w:val="22"/>
                <w:szCs w:val="22"/>
              </w:rPr>
            </w:pPr>
            <w:r w:rsidRPr="006070BE">
              <w:rPr>
                <w:rFonts w:cs="Times New Roman"/>
                <w:sz w:val="22"/>
                <w:szCs w:val="22"/>
              </w:rPr>
              <w:t>Мероприятие проведено в МАУ ДО «ДЮСШ «Вымпел» среди обучающихся на базе СК «Финский» 12.06.2019 охват участников соревнований составил 30 человек</w:t>
            </w:r>
          </w:p>
          <w:p w:rsidR="00741306" w:rsidRPr="006070BE" w:rsidRDefault="00741306" w:rsidP="00325430">
            <w:pPr>
              <w:pStyle w:val="ac"/>
              <w:rPr>
                <w:rFonts w:cs="Times New Roman"/>
                <w:b/>
                <w:bCs/>
                <w:spacing w:val="-1"/>
                <w:sz w:val="22"/>
                <w:szCs w:val="22"/>
              </w:rPr>
            </w:pPr>
            <w:r w:rsidRPr="006070BE">
              <w:rPr>
                <w:rFonts w:cs="Times New Roman"/>
                <w:b/>
                <w:bCs/>
                <w:spacing w:val="-1"/>
                <w:sz w:val="22"/>
                <w:szCs w:val="22"/>
              </w:rPr>
              <w:t>Результаты</w:t>
            </w:r>
          </w:p>
          <w:p w:rsidR="00325430" w:rsidRPr="006070BE" w:rsidRDefault="00325430" w:rsidP="00325430">
            <w:pPr>
              <w:pStyle w:val="ac"/>
              <w:rPr>
                <w:rFonts w:cs="Times New Roman"/>
                <w:b/>
                <w:bCs/>
                <w:spacing w:val="-1"/>
                <w:sz w:val="22"/>
                <w:szCs w:val="22"/>
              </w:rPr>
            </w:pPr>
            <w:r w:rsidRPr="006070BE">
              <w:rPr>
                <w:rFonts w:cs="Times New Roman"/>
                <w:b/>
                <w:bCs/>
                <w:spacing w:val="-1"/>
                <w:sz w:val="22"/>
                <w:szCs w:val="22"/>
              </w:rPr>
              <w:t>Девушки:</w:t>
            </w:r>
          </w:p>
          <w:p w:rsidR="00325430" w:rsidRPr="006070BE" w:rsidRDefault="00325430" w:rsidP="00325430">
            <w:pPr>
              <w:pStyle w:val="ac"/>
              <w:rPr>
                <w:rFonts w:cs="Times New Roman"/>
                <w:bCs/>
                <w:spacing w:val="-1"/>
                <w:sz w:val="22"/>
                <w:szCs w:val="22"/>
              </w:rPr>
            </w:pPr>
            <w:r w:rsidRPr="006070BE">
              <w:rPr>
                <w:rFonts w:cs="Times New Roman"/>
                <w:bCs/>
                <w:spacing w:val="-1"/>
                <w:sz w:val="22"/>
                <w:szCs w:val="22"/>
              </w:rPr>
              <w:t xml:space="preserve">1 место – </w:t>
            </w:r>
            <w:r w:rsidRPr="006070BE">
              <w:rPr>
                <w:rFonts w:cs="Times New Roman"/>
                <w:bCs/>
                <w:spacing w:val="-1"/>
                <w:sz w:val="22"/>
                <w:szCs w:val="22"/>
                <w:lang w:val="en-US"/>
              </w:rPr>
              <w:t>Black</w:t>
            </w:r>
          </w:p>
          <w:p w:rsidR="00325430" w:rsidRPr="006070BE" w:rsidRDefault="00325430" w:rsidP="00325430">
            <w:pPr>
              <w:pStyle w:val="ac"/>
              <w:rPr>
                <w:rFonts w:cs="Times New Roman"/>
                <w:bCs/>
                <w:spacing w:val="-1"/>
                <w:sz w:val="22"/>
                <w:szCs w:val="22"/>
              </w:rPr>
            </w:pPr>
            <w:r w:rsidRPr="006070BE">
              <w:rPr>
                <w:rFonts w:cs="Times New Roman"/>
                <w:bCs/>
                <w:spacing w:val="-1"/>
                <w:sz w:val="22"/>
                <w:szCs w:val="22"/>
              </w:rPr>
              <w:t>2 место – «Красотки»</w:t>
            </w:r>
          </w:p>
          <w:p w:rsidR="00325430" w:rsidRPr="006070BE" w:rsidRDefault="00325430" w:rsidP="00325430">
            <w:pPr>
              <w:pStyle w:val="ac"/>
              <w:rPr>
                <w:rFonts w:cs="Times New Roman"/>
                <w:bCs/>
                <w:spacing w:val="-1"/>
                <w:sz w:val="22"/>
                <w:szCs w:val="22"/>
              </w:rPr>
            </w:pPr>
            <w:r w:rsidRPr="006070BE">
              <w:rPr>
                <w:rFonts w:cs="Times New Roman"/>
                <w:bCs/>
                <w:spacing w:val="-1"/>
                <w:sz w:val="22"/>
                <w:szCs w:val="22"/>
              </w:rPr>
              <w:t>3 место – «</w:t>
            </w:r>
            <w:r w:rsidRPr="006070BE">
              <w:rPr>
                <w:rFonts w:cs="Times New Roman"/>
                <w:bCs/>
                <w:spacing w:val="-1"/>
                <w:sz w:val="22"/>
                <w:szCs w:val="22"/>
                <w:lang w:val="en-US"/>
              </w:rPr>
              <w:t>Bulls</w:t>
            </w:r>
            <w:r w:rsidRPr="006070BE">
              <w:rPr>
                <w:rFonts w:cs="Times New Roman"/>
                <w:bCs/>
                <w:spacing w:val="-1"/>
                <w:sz w:val="22"/>
                <w:szCs w:val="22"/>
              </w:rPr>
              <w:t xml:space="preserve">» </w:t>
            </w:r>
          </w:p>
          <w:p w:rsidR="00325430" w:rsidRPr="006070BE" w:rsidRDefault="00325430" w:rsidP="00325430">
            <w:pPr>
              <w:pStyle w:val="ac"/>
              <w:rPr>
                <w:rFonts w:cs="Times New Roman"/>
                <w:b/>
                <w:bCs/>
                <w:spacing w:val="-1"/>
                <w:sz w:val="22"/>
                <w:szCs w:val="22"/>
              </w:rPr>
            </w:pPr>
            <w:r w:rsidRPr="006070BE">
              <w:rPr>
                <w:rFonts w:cs="Times New Roman"/>
                <w:b/>
                <w:bCs/>
                <w:spacing w:val="-1"/>
                <w:sz w:val="22"/>
                <w:szCs w:val="22"/>
              </w:rPr>
              <w:t xml:space="preserve">Юноши: </w:t>
            </w:r>
          </w:p>
          <w:p w:rsidR="00325430" w:rsidRPr="006070BE" w:rsidRDefault="00325430" w:rsidP="00325430">
            <w:pPr>
              <w:pStyle w:val="ac"/>
              <w:rPr>
                <w:rFonts w:cs="Times New Roman"/>
                <w:bCs/>
                <w:spacing w:val="-1"/>
                <w:sz w:val="22"/>
                <w:szCs w:val="22"/>
              </w:rPr>
            </w:pPr>
            <w:r w:rsidRPr="006070BE">
              <w:rPr>
                <w:rFonts w:cs="Times New Roman"/>
                <w:bCs/>
                <w:spacing w:val="-1"/>
                <w:sz w:val="22"/>
                <w:szCs w:val="22"/>
              </w:rPr>
              <w:lastRenderedPageBreak/>
              <w:t>1 место – «Родной колхоз»</w:t>
            </w:r>
          </w:p>
          <w:p w:rsidR="00325430" w:rsidRPr="006070BE" w:rsidRDefault="00325430" w:rsidP="00325430">
            <w:pPr>
              <w:pStyle w:val="ac"/>
              <w:rPr>
                <w:rFonts w:cs="Times New Roman"/>
                <w:bCs/>
                <w:spacing w:val="-1"/>
                <w:sz w:val="22"/>
                <w:szCs w:val="22"/>
              </w:rPr>
            </w:pPr>
            <w:r w:rsidRPr="006070BE">
              <w:rPr>
                <w:rFonts w:cs="Times New Roman"/>
                <w:bCs/>
                <w:spacing w:val="-1"/>
                <w:sz w:val="22"/>
                <w:szCs w:val="22"/>
              </w:rPr>
              <w:t>2 место – «Альтаир»</w:t>
            </w:r>
          </w:p>
          <w:p w:rsidR="00325430" w:rsidRPr="006070BE" w:rsidRDefault="00325430" w:rsidP="00325430">
            <w:pPr>
              <w:pStyle w:val="ac"/>
              <w:rPr>
                <w:rFonts w:cs="Times New Roman"/>
                <w:bCs/>
                <w:spacing w:val="-1"/>
                <w:sz w:val="22"/>
                <w:szCs w:val="22"/>
              </w:rPr>
            </w:pPr>
            <w:r w:rsidRPr="006070BE">
              <w:rPr>
                <w:rFonts w:cs="Times New Roman"/>
                <w:bCs/>
                <w:spacing w:val="-1"/>
                <w:sz w:val="22"/>
                <w:szCs w:val="22"/>
              </w:rPr>
              <w:t>3 место - МБОУ СОШ№7</w:t>
            </w:r>
          </w:p>
        </w:tc>
        <w:tc>
          <w:tcPr>
            <w:tcW w:w="5563" w:type="dxa"/>
            <w:shd w:val="clear" w:color="auto" w:fill="auto"/>
          </w:tcPr>
          <w:p w:rsidR="00325430" w:rsidRPr="006070BE" w:rsidRDefault="00325430" w:rsidP="00325430">
            <w:pPr>
              <w:pStyle w:val="ac"/>
              <w:jc w:val="center"/>
              <w:rPr>
                <w:rFonts w:eastAsia="Calibri" w:cs="Times New Roman"/>
                <w:bCs/>
                <w:color w:val="000000" w:themeColor="text1"/>
                <w:spacing w:val="-1"/>
                <w:sz w:val="22"/>
                <w:szCs w:val="22"/>
                <w:lang w:eastAsia="en-US"/>
              </w:rPr>
            </w:pPr>
          </w:p>
        </w:tc>
      </w:tr>
      <w:tr w:rsidR="00325430" w:rsidRPr="006070BE" w:rsidTr="00020E67">
        <w:tc>
          <w:tcPr>
            <w:tcW w:w="880" w:type="dxa"/>
            <w:shd w:val="clear" w:color="auto" w:fill="auto"/>
          </w:tcPr>
          <w:p w:rsidR="00325430" w:rsidRPr="006070BE" w:rsidRDefault="00325430" w:rsidP="00325430">
            <w:pPr>
              <w:pStyle w:val="ac"/>
              <w:jc w:val="center"/>
              <w:rPr>
                <w:rFonts w:eastAsia="Calibri" w:cs="Times New Roman"/>
                <w:bCs/>
                <w:color w:val="000000" w:themeColor="text1"/>
                <w:spacing w:val="-1"/>
                <w:sz w:val="22"/>
                <w:szCs w:val="22"/>
                <w:lang w:eastAsia="en-US"/>
              </w:rPr>
            </w:pPr>
            <w:r w:rsidRPr="006070BE">
              <w:rPr>
                <w:rFonts w:eastAsia="Calibri" w:cs="Times New Roman"/>
                <w:bCs/>
                <w:color w:val="000000" w:themeColor="text1"/>
                <w:spacing w:val="-1"/>
                <w:sz w:val="22"/>
                <w:szCs w:val="22"/>
                <w:lang w:eastAsia="en-US"/>
              </w:rPr>
              <w:t>16</w:t>
            </w:r>
          </w:p>
        </w:tc>
        <w:tc>
          <w:tcPr>
            <w:tcW w:w="3418" w:type="dxa"/>
            <w:shd w:val="clear" w:color="auto" w:fill="auto"/>
          </w:tcPr>
          <w:p w:rsidR="00325430" w:rsidRPr="006070BE" w:rsidRDefault="00325430" w:rsidP="00B8499A">
            <w:pPr>
              <w:pStyle w:val="ac"/>
              <w:rPr>
                <w:rFonts w:eastAsia="Calibri" w:cs="Times New Roman"/>
                <w:bCs/>
                <w:spacing w:val="-1"/>
                <w:sz w:val="22"/>
                <w:szCs w:val="22"/>
              </w:rPr>
            </w:pPr>
            <w:r w:rsidRPr="006070BE">
              <w:rPr>
                <w:rFonts w:cs="Times New Roman"/>
                <w:sz w:val="22"/>
                <w:szCs w:val="22"/>
              </w:rPr>
              <w:t>Открытое Первенство г. Мегиона по рукопашному бою среди юношей 8-9, 10-11, 12-13 лет, посвященного «Дню народного единства»</w:t>
            </w:r>
            <w:r w:rsidR="00BD5F6D" w:rsidRPr="006070BE">
              <w:rPr>
                <w:rFonts w:cs="Times New Roman"/>
                <w:sz w:val="22"/>
                <w:szCs w:val="22"/>
              </w:rPr>
              <w:t>.</w:t>
            </w:r>
          </w:p>
        </w:tc>
        <w:tc>
          <w:tcPr>
            <w:tcW w:w="5619" w:type="dxa"/>
            <w:shd w:val="clear" w:color="auto" w:fill="auto"/>
          </w:tcPr>
          <w:p w:rsidR="00325430" w:rsidRPr="006070BE" w:rsidRDefault="00325430" w:rsidP="00325430">
            <w:pPr>
              <w:pStyle w:val="ac"/>
              <w:rPr>
                <w:rFonts w:cs="Times New Roman"/>
                <w:bCs/>
                <w:spacing w:val="-1"/>
                <w:sz w:val="22"/>
                <w:szCs w:val="22"/>
              </w:rPr>
            </w:pPr>
            <w:r w:rsidRPr="006070BE">
              <w:rPr>
                <w:rFonts w:cs="Times New Roman"/>
                <w:sz w:val="22"/>
                <w:szCs w:val="22"/>
              </w:rPr>
              <w:t>Мероприятие проведено в МАУ ДО «ДЮСШ «Вымпел» на базе СК «Олимп» 07.12.2019 охват участников соревнований составил 68 человек</w:t>
            </w:r>
          </w:p>
          <w:p w:rsidR="00325430" w:rsidRPr="006070BE" w:rsidRDefault="00325430" w:rsidP="00325430">
            <w:pPr>
              <w:pStyle w:val="ac"/>
              <w:rPr>
                <w:rFonts w:cs="Times New Roman"/>
                <w:b/>
                <w:sz w:val="22"/>
                <w:szCs w:val="22"/>
              </w:rPr>
            </w:pPr>
            <w:r w:rsidRPr="006070BE">
              <w:rPr>
                <w:rFonts w:cs="Times New Roman"/>
                <w:b/>
                <w:sz w:val="22"/>
                <w:szCs w:val="22"/>
              </w:rPr>
              <w:t>Мальчики:</w:t>
            </w:r>
          </w:p>
          <w:p w:rsidR="00325430" w:rsidRPr="006070BE" w:rsidRDefault="00325430" w:rsidP="00325430">
            <w:pPr>
              <w:pStyle w:val="ac"/>
              <w:rPr>
                <w:rFonts w:cs="Times New Roman"/>
                <w:b/>
                <w:sz w:val="22"/>
                <w:szCs w:val="22"/>
              </w:rPr>
            </w:pPr>
            <w:r w:rsidRPr="006070BE">
              <w:rPr>
                <w:rFonts w:cs="Times New Roman"/>
                <w:b/>
                <w:sz w:val="22"/>
                <w:szCs w:val="22"/>
              </w:rPr>
              <w:t>1 место:</w:t>
            </w:r>
          </w:p>
          <w:p w:rsidR="00325430" w:rsidRPr="006070BE" w:rsidRDefault="00325430" w:rsidP="00325430">
            <w:pPr>
              <w:pStyle w:val="ac"/>
              <w:rPr>
                <w:rFonts w:cs="Times New Roman"/>
                <w:sz w:val="22"/>
                <w:szCs w:val="22"/>
              </w:rPr>
            </w:pPr>
            <w:r w:rsidRPr="006070BE">
              <w:rPr>
                <w:rFonts w:cs="Times New Roman"/>
                <w:sz w:val="22"/>
                <w:szCs w:val="22"/>
              </w:rPr>
              <w:t>Якимов Антон (до 42кг), Губачев Георгий (до 46кг), Кушнарев Вадим (до 27кг), Амиров Муххамад (до 30кг)</w:t>
            </w:r>
          </w:p>
          <w:p w:rsidR="00325430" w:rsidRPr="006070BE" w:rsidRDefault="00325430" w:rsidP="00325430">
            <w:pPr>
              <w:pStyle w:val="ac"/>
              <w:rPr>
                <w:rFonts w:cs="Times New Roman"/>
                <w:b/>
                <w:sz w:val="22"/>
                <w:szCs w:val="22"/>
              </w:rPr>
            </w:pPr>
            <w:r w:rsidRPr="006070BE">
              <w:rPr>
                <w:rFonts w:cs="Times New Roman"/>
                <w:b/>
                <w:sz w:val="22"/>
                <w:szCs w:val="22"/>
              </w:rPr>
              <w:t>2 место:</w:t>
            </w:r>
          </w:p>
          <w:p w:rsidR="00325430" w:rsidRPr="006070BE" w:rsidRDefault="00325430" w:rsidP="00325430">
            <w:pPr>
              <w:pStyle w:val="ac"/>
              <w:rPr>
                <w:rFonts w:cs="Times New Roman"/>
                <w:sz w:val="22"/>
                <w:szCs w:val="22"/>
              </w:rPr>
            </w:pPr>
            <w:r w:rsidRPr="006070BE">
              <w:rPr>
                <w:rFonts w:cs="Times New Roman"/>
                <w:sz w:val="22"/>
                <w:szCs w:val="22"/>
              </w:rPr>
              <w:t>Ханбабаев Адиль (до 36кг), Мусаев Ислам (до 33кг)</w:t>
            </w:r>
          </w:p>
          <w:p w:rsidR="00325430" w:rsidRPr="006070BE" w:rsidRDefault="00325430" w:rsidP="00325430">
            <w:pPr>
              <w:pStyle w:val="ac"/>
              <w:rPr>
                <w:rFonts w:cs="Times New Roman"/>
                <w:b/>
                <w:sz w:val="22"/>
                <w:szCs w:val="22"/>
              </w:rPr>
            </w:pPr>
            <w:r w:rsidRPr="006070BE">
              <w:rPr>
                <w:rFonts w:cs="Times New Roman"/>
                <w:b/>
                <w:sz w:val="22"/>
                <w:szCs w:val="22"/>
              </w:rPr>
              <w:t>3 место:</w:t>
            </w:r>
          </w:p>
          <w:p w:rsidR="00325430" w:rsidRPr="006070BE" w:rsidRDefault="00325430" w:rsidP="00325430">
            <w:pPr>
              <w:pStyle w:val="ac"/>
              <w:rPr>
                <w:rFonts w:cs="Times New Roman"/>
                <w:sz w:val="22"/>
                <w:szCs w:val="22"/>
              </w:rPr>
            </w:pPr>
            <w:r w:rsidRPr="006070BE">
              <w:rPr>
                <w:rFonts w:cs="Times New Roman"/>
                <w:sz w:val="22"/>
                <w:szCs w:val="22"/>
              </w:rPr>
              <w:t>Хромцов Артем (до 42кг), Гуноев Рамазан (до 50кг), Денисенко Семен (до 25 кг)</w:t>
            </w:r>
          </w:p>
          <w:p w:rsidR="00325430" w:rsidRPr="006070BE" w:rsidRDefault="00325430" w:rsidP="00325430">
            <w:pPr>
              <w:pStyle w:val="ac"/>
              <w:rPr>
                <w:rFonts w:cs="Times New Roman"/>
                <w:b/>
                <w:sz w:val="22"/>
                <w:szCs w:val="22"/>
              </w:rPr>
            </w:pPr>
            <w:r w:rsidRPr="006070BE">
              <w:rPr>
                <w:rFonts w:cs="Times New Roman"/>
                <w:b/>
                <w:sz w:val="22"/>
                <w:szCs w:val="22"/>
              </w:rPr>
              <w:t>Девочки:</w:t>
            </w:r>
          </w:p>
          <w:p w:rsidR="00325430" w:rsidRPr="006070BE" w:rsidRDefault="00325430" w:rsidP="00325430">
            <w:pPr>
              <w:pStyle w:val="ac"/>
              <w:rPr>
                <w:rFonts w:cs="Times New Roman"/>
                <w:b/>
                <w:sz w:val="22"/>
                <w:szCs w:val="22"/>
              </w:rPr>
            </w:pPr>
            <w:r w:rsidRPr="006070BE">
              <w:rPr>
                <w:rFonts w:cs="Times New Roman"/>
                <w:b/>
                <w:sz w:val="22"/>
                <w:szCs w:val="22"/>
              </w:rPr>
              <w:t>1 место:</w:t>
            </w:r>
          </w:p>
          <w:p w:rsidR="00325430" w:rsidRPr="006070BE" w:rsidRDefault="00325430" w:rsidP="00325430">
            <w:pPr>
              <w:pStyle w:val="ac"/>
              <w:rPr>
                <w:rFonts w:cs="Times New Roman"/>
                <w:sz w:val="22"/>
                <w:szCs w:val="22"/>
              </w:rPr>
            </w:pPr>
            <w:r w:rsidRPr="006070BE">
              <w:rPr>
                <w:rFonts w:cs="Times New Roman"/>
                <w:sz w:val="22"/>
                <w:szCs w:val="22"/>
              </w:rPr>
              <w:t>Биушкина Дарья (до 33кг)</w:t>
            </w:r>
          </w:p>
          <w:p w:rsidR="00325430" w:rsidRPr="006070BE" w:rsidRDefault="00325430" w:rsidP="00325430">
            <w:pPr>
              <w:pStyle w:val="ac"/>
              <w:rPr>
                <w:rFonts w:cs="Times New Roman"/>
                <w:b/>
                <w:sz w:val="22"/>
                <w:szCs w:val="22"/>
              </w:rPr>
            </w:pPr>
            <w:r w:rsidRPr="006070BE">
              <w:rPr>
                <w:rFonts w:cs="Times New Roman"/>
                <w:b/>
                <w:sz w:val="22"/>
                <w:szCs w:val="22"/>
              </w:rPr>
              <w:t>2 место:</w:t>
            </w:r>
          </w:p>
          <w:p w:rsidR="00325430" w:rsidRPr="006070BE" w:rsidRDefault="00325430" w:rsidP="00325430">
            <w:pPr>
              <w:pStyle w:val="ac"/>
              <w:rPr>
                <w:rFonts w:eastAsia="Calibri" w:cs="Times New Roman"/>
                <w:sz w:val="22"/>
                <w:szCs w:val="22"/>
              </w:rPr>
            </w:pPr>
            <w:r w:rsidRPr="006070BE">
              <w:rPr>
                <w:rFonts w:cs="Times New Roman"/>
                <w:sz w:val="22"/>
                <w:szCs w:val="22"/>
              </w:rPr>
              <w:t>Денисенко Ева (до 60кг)</w:t>
            </w:r>
          </w:p>
        </w:tc>
        <w:tc>
          <w:tcPr>
            <w:tcW w:w="5563" w:type="dxa"/>
            <w:shd w:val="clear" w:color="auto" w:fill="auto"/>
          </w:tcPr>
          <w:p w:rsidR="00325430" w:rsidRPr="006070BE" w:rsidRDefault="00325430" w:rsidP="00325430">
            <w:pPr>
              <w:pStyle w:val="ac"/>
              <w:jc w:val="center"/>
              <w:rPr>
                <w:rFonts w:eastAsia="Calibri" w:cs="Times New Roman"/>
                <w:bCs/>
                <w:color w:val="000000" w:themeColor="text1"/>
                <w:spacing w:val="-1"/>
                <w:sz w:val="22"/>
                <w:szCs w:val="22"/>
                <w:lang w:eastAsia="en-US"/>
              </w:rPr>
            </w:pPr>
          </w:p>
        </w:tc>
      </w:tr>
      <w:tr w:rsidR="00325430" w:rsidRPr="006070BE" w:rsidTr="00020E67">
        <w:tc>
          <w:tcPr>
            <w:tcW w:w="880" w:type="dxa"/>
            <w:shd w:val="clear" w:color="auto" w:fill="auto"/>
          </w:tcPr>
          <w:p w:rsidR="00325430" w:rsidRPr="006070BE" w:rsidRDefault="00325430" w:rsidP="00325430">
            <w:pPr>
              <w:pStyle w:val="ac"/>
              <w:jc w:val="center"/>
              <w:rPr>
                <w:rFonts w:eastAsia="Calibri" w:cs="Times New Roman"/>
                <w:bCs/>
                <w:color w:val="000000" w:themeColor="text1"/>
                <w:spacing w:val="-1"/>
                <w:sz w:val="22"/>
                <w:szCs w:val="22"/>
                <w:lang w:eastAsia="en-US"/>
              </w:rPr>
            </w:pPr>
            <w:r w:rsidRPr="006070BE">
              <w:rPr>
                <w:rFonts w:eastAsia="Calibri" w:cs="Times New Roman"/>
                <w:bCs/>
                <w:color w:val="000000" w:themeColor="text1"/>
                <w:spacing w:val="-1"/>
                <w:sz w:val="22"/>
                <w:szCs w:val="22"/>
                <w:lang w:eastAsia="en-US"/>
              </w:rPr>
              <w:t>17</w:t>
            </w:r>
          </w:p>
        </w:tc>
        <w:tc>
          <w:tcPr>
            <w:tcW w:w="3418" w:type="dxa"/>
            <w:shd w:val="clear" w:color="auto" w:fill="auto"/>
          </w:tcPr>
          <w:p w:rsidR="00325430" w:rsidRPr="006070BE" w:rsidRDefault="00325430" w:rsidP="00B8499A">
            <w:pPr>
              <w:pStyle w:val="ac"/>
              <w:rPr>
                <w:rFonts w:eastAsia="Calibri" w:cs="Times New Roman"/>
                <w:bCs/>
                <w:spacing w:val="-1"/>
                <w:sz w:val="22"/>
                <w:szCs w:val="22"/>
              </w:rPr>
            </w:pPr>
            <w:r w:rsidRPr="006070BE">
              <w:rPr>
                <w:rFonts w:cs="Times New Roman"/>
                <w:sz w:val="22"/>
                <w:szCs w:val="22"/>
              </w:rPr>
              <w:t>Чемпионат и Первенство г.Мегиона по ката каратэ Киокусинкай</w:t>
            </w:r>
            <w:r w:rsidR="00BD5F6D" w:rsidRPr="006070BE">
              <w:rPr>
                <w:rFonts w:cs="Times New Roman"/>
                <w:sz w:val="22"/>
                <w:szCs w:val="22"/>
              </w:rPr>
              <w:t>.</w:t>
            </w:r>
          </w:p>
        </w:tc>
        <w:tc>
          <w:tcPr>
            <w:tcW w:w="5619" w:type="dxa"/>
            <w:shd w:val="clear" w:color="auto" w:fill="auto"/>
          </w:tcPr>
          <w:p w:rsidR="00325430" w:rsidRPr="006070BE" w:rsidRDefault="00325430" w:rsidP="00325430">
            <w:pPr>
              <w:pStyle w:val="ac"/>
              <w:rPr>
                <w:rFonts w:cs="Times New Roman"/>
                <w:bCs/>
                <w:spacing w:val="-1"/>
                <w:sz w:val="22"/>
                <w:szCs w:val="22"/>
              </w:rPr>
            </w:pPr>
            <w:r w:rsidRPr="006070BE">
              <w:rPr>
                <w:rFonts w:cs="Times New Roman"/>
                <w:sz w:val="22"/>
                <w:szCs w:val="22"/>
              </w:rPr>
              <w:t>Мероприятие проведено в МАУ ДО «ДЮСШ «Вымпел» на базе СК «Олимп» 16.11.2019 охват участников соревнований составил 45 человек</w:t>
            </w:r>
          </w:p>
          <w:p w:rsidR="00325430" w:rsidRPr="006070BE" w:rsidRDefault="00325430" w:rsidP="00325430">
            <w:pPr>
              <w:pStyle w:val="ac"/>
              <w:rPr>
                <w:rFonts w:cs="Times New Roman"/>
                <w:b/>
                <w:sz w:val="22"/>
                <w:szCs w:val="22"/>
                <w:u w:val="single"/>
              </w:rPr>
            </w:pPr>
            <w:r w:rsidRPr="006070BE">
              <w:rPr>
                <w:rFonts w:cs="Times New Roman"/>
                <w:b/>
                <w:sz w:val="22"/>
                <w:szCs w:val="22"/>
              </w:rPr>
              <w:t>Победители кумитэ:</w:t>
            </w:r>
          </w:p>
          <w:p w:rsidR="00325430" w:rsidRPr="006070BE" w:rsidRDefault="00325430" w:rsidP="00325430">
            <w:pPr>
              <w:pStyle w:val="ac"/>
              <w:rPr>
                <w:rFonts w:cs="Times New Roman"/>
                <w:sz w:val="22"/>
                <w:szCs w:val="22"/>
              </w:rPr>
            </w:pPr>
            <w:r w:rsidRPr="006070BE">
              <w:rPr>
                <w:rFonts w:cs="Times New Roman"/>
                <w:b/>
                <w:sz w:val="22"/>
                <w:szCs w:val="22"/>
              </w:rPr>
              <w:t>1 место:</w:t>
            </w:r>
            <w:r w:rsidRPr="006070BE">
              <w:rPr>
                <w:rFonts w:cs="Times New Roman"/>
                <w:sz w:val="22"/>
                <w:szCs w:val="22"/>
              </w:rPr>
              <w:t xml:space="preserve">  </w:t>
            </w:r>
          </w:p>
          <w:p w:rsidR="00325430" w:rsidRPr="006070BE" w:rsidRDefault="00325430" w:rsidP="00325430">
            <w:pPr>
              <w:pStyle w:val="ac"/>
              <w:rPr>
                <w:rFonts w:cs="Times New Roman"/>
                <w:sz w:val="22"/>
                <w:szCs w:val="22"/>
              </w:rPr>
            </w:pPr>
            <w:r w:rsidRPr="006070BE">
              <w:rPr>
                <w:rFonts w:cs="Times New Roman"/>
                <w:sz w:val="22"/>
                <w:szCs w:val="22"/>
              </w:rPr>
              <w:t>Ефимов Лев, Кулинка Демид, Завьялов Кирилл, Ахмедуллов Арсений, Серебренников Матвей, Миловец Анастасия, Мамырбаева Милана, Одиноких Елизавета. Милютин Георгий, Одиноких Иван, Лычев Александр, Исаков Семен, Храмков Павел, Луханин Данил, Салимгариев Эрик, Куличенко Яков, Третьяков Федор, Воденников Илья</w:t>
            </w:r>
          </w:p>
          <w:p w:rsidR="00325430" w:rsidRPr="006070BE" w:rsidRDefault="00325430" w:rsidP="00325430">
            <w:pPr>
              <w:pStyle w:val="ac"/>
              <w:rPr>
                <w:rFonts w:cs="Times New Roman"/>
                <w:sz w:val="22"/>
                <w:szCs w:val="22"/>
              </w:rPr>
            </w:pPr>
            <w:r w:rsidRPr="006070BE">
              <w:rPr>
                <w:rFonts w:cs="Times New Roman"/>
                <w:b/>
                <w:sz w:val="22"/>
                <w:szCs w:val="22"/>
              </w:rPr>
              <w:t>2 место:</w:t>
            </w:r>
            <w:r w:rsidRPr="006070BE">
              <w:rPr>
                <w:rFonts w:cs="Times New Roman"/>
                <w:sz w:val="22"/>
                <w:szCs w:val="22"/>
              </w:rPr>
              <w:t xml:space="preserve"> </w:t>
            </w:r>
          </w:p>
          <w:p w:rsidR="00325430" w:rsidRPr="006070BE" w:rsidRDefault="00325430" w:rsidP="00325430">
            <w:pPr>
              <w:pStyle w:val="ac"/>
              <w:rPr>
                <w:rFonts w:cs="Times New Roman"/>
                <w:sz w:val="22"/>
                <w:szCs w:val="22"/>
              </w:rPr>
            </w:pPr>
            <w:r w:rsidRPr="006070BE">
              <w:rPr>
                <w:rFonts w:cs="Times New Roman"/>
                <w:sz w:val="22"/>
                <w:szCs w:val="22"/>
              </w:rPr>
              <w:t xml:space="preserve">Хватова Юля, Родина Таисия, Толстунова Лика, Туров Артем, Масагутов Денис, Зубов Станислав, Нуриев Рафаэль, Колчин Степан, Гарипов Айдар, Титов Егор, </w:t>
            </w:r>
            <w:r w:rsidRPr="006070BE">
              <w:rPr>
                <w:rFonts w:cs="Times New Roman"/>
                <w:sz w:val="22"/>
                <w:szCs w:val="22"/>
              </w:rPr>
              <w:lastRenderedPageBreak/>
              <w:t>Мамырбаев Мадияр, Зиетдинов Тимур, Османов Артем, Токарев Кирилл, Полищюк Алексей, Зубенко Егор, Сухоруков Егор, Вертеба Семен, Токарев Никита</w:t>
            </w:r>
          </w:p>
          <w:p w:rsidR="00325430" w:rsidRPr="006070BE" w:rsidRDefault="00325430" w:rsidP="00325430">
            <w:pPr>
              <w:pStyle w:val="ac"/>
              <w:rPr>
                <w:rFonts w:cs="Times New Roman"/>
                <w:sz w:val="22"/>
                <w:szCs w:val="22"/>
              </w:rPr>
            </w:pPr>
            <w:r w:rsidRPr="006070BE">
              <w:rPr>
                <w:rFonts w:cs="Times New Roman"/>
                <w:b/>
                <w:sz w:val="22"/>
                <w:szCs w:val="22"/>
              </w:rPr>
              <w:t>3 место:</w:t>
            </w:r>
            <w:r w:rsidRPr="006070BE">
              <w:rPr>
                <w:rFonts w:cs="Times New Roman"/>
                <w:sz w:val="22"/>
                <w:szCs w:val="22"/>
              </w:rPr>
              <w:t xml:space="preserve">  </w:t>
            </w:r>
          </w:p>
          <w:p w:rsidR="00325430" w:rsidRPr="006070BE" w:rsidRDefault="00325430" w:rsidP="00325430">
            <w:pPr>
              <w:pStyle w:val="ac"/>
              <w:rPr>
                <w:rFonts w:cs="Times New Roman"/>
                <w:sz w:val="22"/>
                <w:szCs w:val="22"/>
              </w:rPr>
            </w:pPr>
            <w:r w:rsidRPr="006070BE">
              <w:rPr>
                <w:rFonts w:cs="Times New Roman"/>
                <w:sz w:val="22"/>
                <w:szCs w:val="22"/>
              </w:rPr>
              <w:t>Букирева Юля, Валитова Мирослава, Халимуллин Кирилл, Кагункин Константин, Губайдуллин Дамир, Музыко Ярослав, Рекубрацкий Матвей, Васильченко Кирилл, Абдульманов Тимур, Нечепорук Владимир, Фатхутдинов Алексей</w:t>
            </w:r>
          </w:p>
          <w:p w:rsidR="00325430" w:rsidRPr="006070BE" w:rsidRDefault="00325430" w:rsidP="00325430">
            <w:pPr>
              <w:pStyle w:val="ac"/>
              <w:rPr>
                <w:rFonts w:cs="Times New Roman"/>
                <w:b/>
                <w:sz w:val="22"/>
                <w:szCs w:val="22"/>
              </w:rPr>
            </w:pPr>
            <w:r w:rsidRPr="006070BE">
              <w:rPr>
                <w:rFonts w:cs="Times New Roman"/>
                <w:b/>
                <w:sz w:val="22"/>
                <w:szCs w:val="22"/>
              </w:rPr>
              <w:t>Победители ката:</w:t>
            </w:r>
          </w:p>
          <w:p w:rsidR="00325430" w:rsidRPr="006070BE" w:rsidRDefault="00325430" w:rsidP="00325430">
            <w:pPr>
              <w:pStyle w:val="ac"/>
              <w:rPr>
                <w:rFonts w:cs="Times New Roman"/>
                <w:color w:val="1F497D"/>
                <w:sz w:val="22"/>
                <w:szCs w:val="22"/>
              </w:rPr>
            </w:pPr>
            <w:r w:rsidRPr="006070BE">
              <w:rPr>
                <w:rFonts w:cs="Times New Roman"/>
                <w:b/>
                <w:sz w:val="22"/>
                <w:szCs w:val="22"/>
              </w:rPr>
              <w:t>1 место</w:t>
            </w:r>
            <w:r w:rsidRPr="006070BE">
              <w:rPr>
                <w:rFonts w:cs="Times New Roman"/>
                <w:color w:val="1F497D"/>
                <w:sz w:val="22"/>
                <w:szCs w:val="22"/>
              </w:rPr>
              <w:t xml:space="preserve">: </w:t>
            </w:r>
          </w:p>
          <w:p w:rsidR="00325430" w:rsidRPr="006070BE" w:rsidRDefault="00325430" w:rsidP="00325430">
            <w:pPr>
              <w:pStyle w:val="ac"/>
              <w:rPr>
                <w:rFonts w:cs="Times New Roman"/>
                <w:sz w:val="22"/>
                <w:szCs w:val="22"/>
              </w:rPr>
            </w:pPr>
            <w:r w:rsidRPr="006070BE">
              <w:rPr>
                <w:rFonts w:cs="Times New Roman"/>
                <w:sz w:val="22"/>
                <w:szCs w:val="22"/>
              </w:rPr>
              <w:t>Серебренников Матвей, Титов Егор</w:t>
            </w:r>
            <w:r w:rsidRPr="006070BE">
              <w:rPr>
                <w:rFonts w:cs="Times New Roman"/>
                <w:color w:val="1F497D"/>
                <w:sz w:val="22"/>
                <w:szCs w:val="22"/>
              </w:rPr>
              <w:t xml:space="preserve">, </w:t>
            </w:r>
            <w:r w:rsidRPr="006070BE">
              <w:rPr>
                <w:rFonts w:cs="Times New Roman"/>
                <w:sz w:val="22"/>
                <w:szCs w:val="22"/>
              </w:rPr>
              <w:t>Зиетдинов Тимур, Салимгариев Эрик</w:t>
            </w:r>
          </w:p>
          <w:p w:rsidR="00325430" w:rsidRPr="006070BE" w:rsidRDefault="00325430" w:rsidP="00325430">
            <w:pPr>
              <w:pStyle w:val="ac"/>
              <w:rPr>
                <w:rFonts w:cs="Times New Roman"/>
                <w:color w:val="1F497D"/>
                <w:sz w:val="22"/>
                <w:szCs w:val="22"/>
              </w:rPr>
            </w:pPr>
            <w:r w:rsidRPr="006070BE">
              <w:rPr>
                <w:rFonts w:cs="Times New Roman"/>
                <w:b/>
                <w:sz w:val="22"/>
                <w:szCs w:val="22"/>
              </w:rPr>
              <w:t>2 место</w:t>
            </w:r>
            <w:r w:rsidRPr="006070BE">
              <w:rPr>
                <w:rFonts w:cs="Times New Roman"/>
                <w:color w:val="1F497D"/>
                <w:sz w:val="22"/>
                <w:szCs w:val="22"/>
              </w:rPr>
              <w:t xml:space="preserve"> </w:t>
            </w:r>
          </w:p>
          <w:p w:rsidR="00325430" w:rsidRPr="006070BE" w:rsidRDefault="00325430" w:rsidP="00325430">
            <w:pPr>
              <w:pStyle w:val="ac"/>
              <w:rPr>
                <w:rFonts w:cs="Times New Roman"/>
                <w:color w:val="1F497D"/>
                <w:sz w:val="22"/>
                <w:szCs w:val="22"/>
              </w:rPr>
            </w:pPr>
            <w:r w:rsidRPr="006070BE">
              <w:rPr>
                <w:rFonts w:cs="Times New Roman"/>
                <w:sz w:val="22"/>
                <w:szCs w:val="22"/>
              </w:rPr>
              <w:t>Исаков Семен</w:t>
            </w:r>
            <w:r w:rsidRPr="006070BE">
              <w:rPr>
                <w:rFonts w:cs="Times New Roman"/>
                <w:color w:val="1F497D"/>
                <w:sz w:val="22"/>
                <w:szCs w:val="22"/>
              </w:rPr>
              <w:t xml:space="preserve">, </w:t>
            </w:r>
            <w:r w:rsidRPr="006070BE">
              <w:rPr>
                <w:rFonts w:cs="Times New Roman"/>
                <w:sz w:val="22"/>
                <w:szCs w:val="22"/>
              </w:rPr>
              <w:t>Миловец Анастасия, Рыков Данил</w:t>
            </w:r>
          </w:p>
          <w:p w:rsidR="00325430" w:rsidRPr="006070BE" w:rsidRDefault="00325430" w:rsidP="00325430">
            <w:pPr>
              <w:pStyle w:val="ac"/>
              <w:rPr>
                <w:rFonts w:cs="Times New Roman"/>
                <w:color w:val="1F497D"/>
                <w:sz w:val="22"/>
                <w:szCs w:val="22"/>
              </w:rPr>
            </w:pPr>
            <w:r w:rsidRPr="006070BE">
              <w:rPr>
                <w:rFonts w:cs="Times New Roman"/>
                <w:b/>
                <w:sz w:val="22"/>
                <w:szCs w:val="22"/>
              </w:rPr>
              <w:t>3 место</w:t>
            </w:r>
            <w:r w:rsidRPr="006070BE">
              <w:rPr>
                <w:rFonts w:cs="Times New Roman"/>
                <w:color w:val="1F497D"/>
                <w:sz w:val="22"/>
                <w:szCs w:val="22"/>
              </w:rPr>
              <w:t xml:space="preserve"> </w:t>
            </w:r>
          </w:p>
          <w:p w:rsidR="00325430" w:rsidRPr="006070BE" w:rsidRDefault="00325430" w:rsidP="00325430">
            <w:pPr>
              <w:pStyle w:val="ac"/>
              <w:rPr>
                <w:rFonts w:cs="Times New Roman"/>
                <w:sz w:val="22"/>
                <w:szCs w:val="22"/>
              </w:rPr>
            </w:pPr>
            <w:r w:rsidRPr="006070BE">
              <w:rPr>
                <w:rFonts w:cs="Times New Roman"/>
                <w:sz w:val="22"/>
                <w:szCs w:val="22"/>
              </w:rPr>
              <w:t>Гарипов Айдар, Храмков Павел, Ерщов Сергей</w:t>
            </w:r>
          </w:p>
        </w:tc>
        <w:tc>
          <w:tcPr>
            <w:tcW w:w="5563" w:type="dxa"/>
            <w:shd w:val="clear" w:color="auto" w:fill="auto"/>
          </w:tcPr>
          <w:p w:rsidR="00325430" w:rsidRPr="006070BE" w:rsidRDefault="00325430" w:rsidP="00325430">
            <w:pPr>
              <w:pStyle w:val="ac"/>
              <w:jc w:val="center"/>
              <w:rPr>
                <w:rFonts w:eastAsia="Calibri" w:cs="Times New Roman"/>
                <w:bCs/>
                <w:color w:val="000000" w:themeColor="text1"/>
                <w:spacing w:val="-1"/>
                <w:sz w:val="22"/>
                <w:szCs w:val="22"/>
                <w:lang w:eastAsia="en-US"/>
              </w:rPr>
            </w:pPr>
          </w:p>
        </w:tc>
      </w:tr>
      <w:tr w:rsidR="00325430" w:rsidRPr="006070BE" w:rsidTr="00020E67">
        <w:tc>
          <w:tcPr>
            <w:tcW w:w="880" w:type="dxa"/>
            <w:shd w:val="clear" w:color="auto" w:fill="auto"/>
          </w:tcPr>
          <w:p w:rsidR="00325430" w:rsidRPr="006070BE" w:rsidRDefault="00325430" w:rsidP="00325430">
            <w:pPr>
              <w:pStyle w:val="ac"/>
              <w:jc w:val="center"/>
              <w:rPr>
                <w:rFonts w:eastAsia="Calibri" w:cs="Times New Roman"/>
                <w:bCs/>
                <w:color w:val="000000" w:themeColor="text1"/>
                <w:spacing w:val="-1"/>
                <w:sz w:val="22"/>
                <w:szCs w:val="22"/>
                <w:lang w:eastAsia="en-US"/>
              </w:rPr>
            </w:pPr>
            <w:r w:rsidRPr="006070BE">
              <w:rPr>
                <w:rFonts w:eastAsia="Calibri" w:cs="Times New Roman"/>
                <w:bCs/>
                <w:color w:val="000000" w:themeColor="text1"/>
                <w:spacing w:val="-1"/>
                <w:sz w:val="22"/>
                <w:szCs w:val="22"/>
                <w:lang w:eastAsia="en-US"/>
              </w:rPr>
              <w:t>18</w:t>
            </w:r>
          </w:p>
        </w:tc>
        <w:tc>
          <w:tcPr>
            <w:tcW w:w="3418" w:type="dxa"/>
            <w:shd w:val="clear" w:color="auto" w:fill="auto"/>
          </w:tcPr>
          <w:p w:rsidR="00325430" w:rsidRPr="006070BE" w:rsidRDefault="00325430" w:rsidP="00325430">
            <w:pPr>
              <w:pStyle w:val="ac"/>
              <w:rPr>
                <w:rFonts w:cs="Times New Roman"/>
                <w:sz w:val="22"/>
                <w:szCs w:val="22"/>
              </w:rPr>
            </w:pPr>
            <w:r w:rsidRPr="006070BE">
              <w:rPr>
                <w:rFonts w:cs="Times New Roman"/>
                <w:sz w:val="22"/>
                <w:szCs w:val="22"/>
              </w:rPr>
              <w:t>Открытое Первенство г.Мегиона по фигурному катанию на коньках, посвященное Дню народного единства</w:t>
            </w:r>
            <w:r w:rsidR="00BD5F6D" w:rsidRPr="006070BE">
              <w:rPr>
                <w:rFonts w:cs="Times New Roman"/>
                <w:sz w:val="22"/>
                <w:szCs w:val="22"/>
              </w:rPr>
              <w:t>.</w:t>
            </w:r>
          </w:p>
        </w:tc>
        <w:tc>
          <w:tcPr>
            <w:tcW w:w="5619" w:type="dxa"/>
            <w:shd w:val="clear" w:color="auto" w:fill="auto"/>
          </w:tcPr>
          <w:p w:rsidR="00325430" w:rsidRPr="006070BE" w:rsidRDefault="00325430" w:rsidP="00325430">
            <w:pPr>
              <w:pStyle w:val="ac"/>
              <w:rPr>
                <w:rFonts w:cs="Times New Roman"/>
                <w:sz w:val="22"/>
                <w:szCs w:val="22"/>
              </w:rPr>
            </w:pPr>
            <w:r w:rsidRPr="006070BE">
              <w:rPr>
                <w:rFonts w:cs="Times New Roman"/>
                <w:sz w:val="22"/>
                <w:szCs w:val="22"/>
              </w:rPr>
              <w:t>Мероприятие проведено в МАУ ДО «ДЮСШ «Юность» на базе ФСК с ледовой ареной с 11.11.2019 по 13.11.2019 года, охват участников соревнований составил 150 человек</w:t>
            </w:r>
          </w:p>
        </w:tc>
        <w:tc>
          <w:tcPr>
            <w:tcW w:w="5563" w:type="dxa"/>
            <w:shd w:val="clear" w:color="auto" w:fill="auto"/>
          </w:tcPr>
          <w:p w:rsidR="00325430" w:rsidRPr="006070BE" w:rsidRDefault="00325430" w:rsidP="00325430">
            <w:pPr>
              <w:pStyle w:val="ac"/>
              <w:jc w:val="center"/>
              <w:rPr>
                <w:rFonts w:eastAsia="Calibri" w:cs="Times New Roman"/>
                <w:bCs/>
                <w:color w:val="000000" w:themeColor="text1"/>
                <w:spacing w:val="-1"/>
                <w:sz w:val="22"/>
                <w:szCs w:val="22"/>
                <w:lang w:eastAsia="en-US"/>
              </w:rPr>
            </w:pPr>
          </w:p>
        </w:tc>
      </w:tr>
      <w:tr w:rsidR="00325430" w:rsidRPr="006070BE" w:rsidTr="00020E67">
        <w:tc>
          <w:tcPr>
            <w:tcW w:w="880" w:type="dxa"/>
            <w:shd w:val="clear" w:color="auto" w:fill="auto"/>
          </w:tcPr>
          <w:p w:rsidR="00325430" w:rsidRPr="006070BE" w:rsidRDefault="00325430" w:rsidP="00325430">
            <w:pPr>
              <w:pStyle w:val="ac"/>
              <w:jc w:val="center"/>
              <w:rPr>
                <w:rFonts w:eastAsia="Calibri" w:cs="Times New Roman"/>
                <w:bCs/>
                <w:color w:val="000000" w:themeColor="text1"/>
                <w:spacing w:val="-1"/>
                <w:sz w:val="22"/>
                <w:szCs w:val="22"/>
                <w:lang w:eastAsia="en-US"/>
              </w:rPr>
            </w:pPr>
            <w:r w:rsidRPr="006070BE">
              <w:rPr>
                <w:rFonts w:eastAsia="Calibri" w:cs="Times New Roman"/>
                <w:bCs/>
                <w:color w:val="000000" w:themeColor="text1"/>
                <w:spacing w:val="-1"/>
                <w:sz w:val="22"/>
                <w:szCs w:val="22"/>
                <w:lang w:eastAsia="en-US"/>
              </w:rPr>
              <w:t>19</w:t>
            </w:r>
          </w:p>
        </w:tc>
        <w:tc>
          <w:tcPr>
            <w:tcW w:w="3418" w:type="dxa"/>
            <w:shd w:val="clear" w:color="auto" w:fill="auto"/>
          </w:tcPr>
          <w:p w:rsidR="00325430" w:rsidRPr="006070BE" w:rsidRDefault="00325430" w:rsidP="00325430">
            <w:pPr>
              <w:pStyle w:val="ac"/>
              <w:rPr>
                <w:rFonts w:cs="Times New Roman"/>
                <w:sz w:val="22"/>
                <w:szCs w:val="22"/>
              </w:rPr>
            </w:pPr>
            <w:r w:rsidRPr="006070BE">
              <w:rPr>
                <w:rFonts w:cs="Times New Roman"/>
                <w:sz w:val="22"/>
                <w:szCs w:val="22"/>
              </w:rPr>
              <w:t>«Открытое Первенство города Мегиона по хоккею посвященное Дню образования ХМАО-Югры», среди команд 2012-2013 г/р.</w:t>
            </w:r>
          </w:p>
        </w:tc>
        <w:tc>
          <w:tcPr>
            <w:tcW w:w="5619" w:type="dxa"/>
            <w:shd w:val="clear" w:color="auto" w:fill="auto"/>
          </w:tcPr>
          <w:p w:rsidR="00325430" w:rsidRPr="006070BE" w:rsidRDefault="00325430" w:rsidP="00325430">
            <w:pPr>
              <w:pStyle w:val="ac"/>
              <w:rPr>
                <w:rFonts w:cs="Times New Roman"/>
                <w:sz w:val="22"/>
                <w:szCs w:val="22"/>
              </w:rPr>
            </w:pPr>
            <w:r w:rsidRPr="006070BE">
              <w:rPr>
                <w:rFonts w:cs="Times New Roman"/>
                <w:sz w:val="22"/>
                <w:szCs w:val="22"/>
              </w:rPr>
              <w:t xml:space="preserve">Мероприятие проведено в МАУ ДО «ДЮСШ «Юность» на базе ФСК с ледовой ареной с 13.11.2019 по 14.11.2019 года, охват участников соревнований составил 120 человек  </w:t>
            </w:r>
          </w:p>
        </w:tc>
        <w:tc>
          <w:tcPr>
            <w:tcW w:w="5563" w:type="dxa"/>
            <w:shd w:val="clear" w:color="auto" w:fill="auto"/>
          </w:tcPr>
          <w:p w:rsidR="00325430" w:rsidRPr="006070BE" w:rsidRDefault="00325430" w:rsidP="00325430">
            <w:pPr>
              <w:pStyle w:val="ac"/>
              <w:jc w:val="center"/>
              <w:rPr>
                <w:rFonts w:eastAsia="Calibri" w:cs="Times New Roman"/>
                <w:bCs/>
                <w:color w:val="000000" w:themeColor="text1"/>
                <w:spacing w:val="-1"/>
                <w:sz w:val="22"/>
                <w:szCs w:val="22"/>
                <w:lang w:eastAsia="en-US"/>
              </w:rPr>
            </w:pPr>
          </w:p>
        </w:tc>
      </w:tr>
      <w:tr w:rsidR="003B6FAF" w:rsidRPr="006070BE" w:rsidTr="00020E67">
        <w:tc>
          <w:tcPr>
            <w:tcW w:w="880" w:type="dxa"/>
            <w:shd w:val="clear" w:color="auto" w:fill="auto"/>
          </w:tcPr>
          <w:p w:rsidR="003B6FAF" w:rsidRPr="006070BE" w:rsidRDefault="003B6FAF" w:rsidP="003B6FAF">
            <w:pPr>
              <w:pStyle w:val="ac"/>
              <w:jc w:val="center"/>
              <w:rPr>
                <w:rFonts w:eastAsia="Calibri" w:cs="Times New Roman"/>
                <w:bCs/>
                <w:color w:val="000000" w:themeColor="text1"/>
                <w:spacing w:val="-1"/>
                <w:sz w:val="22"/>
                <w:szCs w:val="22"/>
                <w:lang w:eastAsia="en-US"/>
              </w:rPr>
            </w:pPr>
            <w:r w:rsidRPr="006070BE">
              <w:rPr>
                <w:rFonts w:eastAsia="Calibri" w:cs="Times New Roman"/>
                <w:bCs/>
                <w:color w:val="000000" w:themeColor="text1"/>
                <w:spacing w:val="-1"/>
                <w:sz w:val="22"/>
                <w:szCs w:val="22"/>
                <w:lang w:eastAsia="en-US"/>
              </w:rPr>
              <w:t>20</w:t>
            </w:r>
          </w:p>
        </w:tc>
        <w:tc>
          <w:tcPr>
            <w:tcW w:w="3418" w:type="dxa"/>
            <w:shd w:val="clear" w:color="auto" w:fill="auto"/>
          </w:tcPr>
          <w:p w:rsidR="003B6FAF" w:rsidRPr="006070BE" w:rsidRDefault="003B6FAF" w:rsidP="003B6FAF">
            <w:pPr>
              <w:pStyle w:val="ac"/>
              <w:rPr>
                <w:rFonts w:eastAsia="Calibri" w:cs="Times New Roman"/>
                <w:bCs/>
                <w:spacing w:val="-1"/>
                <w:sz w:val="22"/>
                <w:szCs w:val="22"/>
                <w:lang w:eastAsia="en-US"/>
              </w:rPr>
            </w:pPr>
            <w:r w:rsidRPr="006070BE">
              <w:rPr>
                <w:rFonts w:cs="Times New Roman"/>
                <w:sz w:val="22"/>
                <w:szCs w:val="22"/>
                <w:shd w:val="clear" w:color="auto" w:fill="FFFFFF"/>
              </w:rPr>
              <w:t>Тематические классные часы «Сила России – в единстве народа!»</w:t>
            </w:r>
            <w:r w:rsidRPr="006070BE">
              <w:rPr>
                <w:rFonts w:cs="Times New Roman"/>
                <w:sz w:val="22"/>
                <w:szCs w:val="22"/>
              </w:rPr>
              <w:t>, посвященные Дню народного единства</w:t>
            </w:r>
            <w:r w:rsidR="00BD5F6D" w:rsidRPr="006070BE">
              <w:rPr>
                <w:rFonts w:cs="Times New Roman"/>
                <w:sz w:val="22"/>
                <w:szCs w:val="22"/>
              </w:rPr>
              <w:t>.</w:t>
            </w:r>
          </w:p>
        </w:tc>
        <w:tc>
          <w:tcPr>
            <w:tcW w:w="5619" w:type="dxa"/>
            <w:shd w:val="clear" w:color="auto" w:fill="auto"/>
          </w:tcPr>
          <w:p w:rsidR="003B6FAF" w:rsidRPr="006070BE" w:rsidRDefault="003B6FAF" w:rsidP="003B6FAF">
            <w:pPr>
              <w:pStyle w:val="ac"/>
              <w:rPr>
                <w:rFonts w:cs="Times New Roman"/>
                <w:sz w:val="22"/>
                <w:szCs w:val="22"/>
              </w:rPr>
            </w:pPr>
            <w:r w:rsidRPr="006070BE">
              <w:rPr>
                <w:rFonts w:cs="Times New Roman"/>
                <w:sz w:val="22"/>
                <w:szCs w:val="22"/>
              </w:rPr>
              <w:t xml:space="preserve">В общеобразовательных организациях проведены тематические </w:t>
            </w:r>
            <w:r w:rsidRPr="006070BE">
              <w:rPr>
                <w:rFonts w:cs="Times New Roman"/>
                <w:sz w:val="22"/>
                <w:szCs w:val="22"/>
                <w:shd w:val="clear" w:color="auto" w:fill="FFFFFF"/>
              </w:rPr>
              <w:t>классные часы «Сила России – в единстве народа!»</w:t>
            </w:r>
            <w:r w:rsidRPr="006070BE">
              <w:rPr>
                <w:rFonts w:cs="Times New Roman"/>
                <w:sz w:val="22"/>
                <w:szCs w:val="22"/>
              </w:rPr>
              <w:t xml:space="preserve">, посвященные Дню народного единства, охват 6453 человек. </w:t>
            </w:r>
          </w:p>
        </w:tc>
        <w:tc>
          <w:tcPr>
            <w:tcW w:w="5563" w:type="dxa"/>
            <w:shd w:val="clear" w:color="auto" w:fill="auto"/>
          </w:tcPr>
          <w:p w:rsidR="003B6FAF" w:rsidRPr="006070BE" w:rsidRDefault="003B6FAF" w:rsidP="003B6FAF">
            <w:pPr>
              <w:pStyle w:val="ac"/>
              <w:rPr>
                <w:rFonts w:eastAsia="Calibri" w:cs="Times New Roman"/>
                <w:bCs/>
                <w:spacing w:val="-1"/>
                <w:sz w:val="22"/>
                <w:szCs w:val="22"/>
                <w:lang w:eastAsia="en-US"/>
              </w:rPr>
            </w:pPr>
            <w:r w:rsidRPr="006070BE">
              <w:rPr>
                <w:rFonts w:cs="Times New Roman"/>
                <w:sz w:val="22"/>
                <w:szCs w:val="22"/>
              </w:rPr>
              <w:t>Представители общественности</w:t>
            </w:r>
          </w:p>
        </w:tc>
      </w:tr>
      <w:tr w:rsidR="003B6FAF" w:rsidRPr="006070BE" w:rsidTr="00EF2C41">
        <w:tc>
          <w:tcPr>
            <w:tcW w:w="15480" w:type="dxa"/>
            <w:gridSpan w:val="4"/>
            <w:shd w:val="clear" w:color="auto" w:fill="auto"/>
          </w:tcPr>
          <w:p w:rsidR="003B6FAF" w:rsidRPr="006070BE" w:rsidRDefault="003B6FAF" w:rsidP="003B6FAF">
            <w:pPr>
              <w:pStyle w:val="ac"/>
              <w:jc w:val="center"/>
              <w:rPr>
                <w:rFonts w:eastAsia="Calibri" w:cs="Times New Roman"/>
                <w:b/>
                <w:bCs/>
                <w:color w:val="000000" w:themeColor="text1"/>
                <w:spacing w:val="-1"/>
                <w:sz w:val="22"/>
                <w:szCs w:val="22"/>
                <w:lang w:eastAsia="en-US"/>
              </w:rPr>
            </w:pPr>
            <w:r w:rsidRPr="006070BE">
              <w:rPr>
                <w:rFonts w:eastAsia="Calibri" w:cs="Times New Roman"/>
                <w:b/>
                <w:color w:val="000000" w:themeColor="text1"/>
                <w:sz w:val="22"/>
                <w:szCs w:val="22"/>
                <w:lang w:eastAsia="en-US"/>
              </w:rPr>
              <w:t>Развитие и использование потенциала молодежи в интересах укрепления единства российской нации, упрочения мира и согласия</w:t>
            </w:r>
          </w:p>
        </w:tc>
      </w:tr>
      <w:tr w:rsidR="00DE560F" w:rsidRPr="006070BE" w:rsidTr="00020E67">
        <w:tc>
          <w:tcPr>
            <w:tcW w:w="880" w:type="dxa"/>
            <w:shd w:val="clear" w:color="auto" w:fill="auto"/>
          </w:tcPr>
          <w:p w:rsidR="00DE560F" w:rsidRPr="006070BE" w:rsidRDefault="00DE560F" w:rsidP="00DE560F">
            <w:pPr>
              <w:pStyle w:val="ac"/>
              <w:jc w:val="center"/>
              <w:rPr>
                <w:rFonts w:eastAsia="Calibri" w:cs="Times New Roman"/>
                <w:bCs/>
                <w:color w:val="000000" w:themeColor="text1"/>
                <w:spacing w:val="-1"/>
                <w:sz w:val="22"/>
                <w:szCs w:val="22"/>
                <w:lang w:eastAsia="en-US"/>
              </w:rPr>
            </w:pPr>
            <w:r w:rsidRPr="006070BE">
              <w:rPr>
                <w:rFonts w:eastAsia="Calibri" w:cs="Times New Roman"/>
                <w:bCs/>
                <w:color w:val="000000" w:themeColor="text1"/>
                <w:spacing w:val="-1"/>
                <w:sz w:val="22"/>
                <w:szCs w:val="22"/>
                <w:lang w:eastAsia="en-US"/>
              </w:rPr>
              <w:t>1</w:t>
            </w:r>
          </w:p>
        </w:tc>
        <w:tc>
          <w:tcPr>
            <w:tcW w:w="3418" w:type="dxa"/>
            <w:shd w:val="clear" w:color="auto" w:fill="auto"/>
          </w:tcPr>
          <w:p w:rsidR="00DE560F" w:rsidRPr="006070BE" w:rsidRDefault="00DE560F" w:rsidP="00DE560F">
            <w:pPr>
              <w:pStyle w:val="ac"/>
              <w:rPr>
                <w:rFonts w:eastAsia="Calibri" w:cs="Times New Roman"/>
                <w:bCs/>
                <w:spacing w:val="-1"/>
                <w:sz w:val="22"/>
                <w:szCs w:val="22"/>
                <w:lang w:eastAsia="en-US"/>
              </w:rPr>
            </w:pPr>
            <w:r w:rsidRPr="006070BE">
              <w:rPr>
                <w:rFonts w:cs="Times New Roman"/>
                <w:sz w:val="22"/>
                <w:szCs w:val="22"/>
              </w:rPr>
              <w:t>Расширенное совещание по обсуждению вопросов противодействия распространению терроризма в молодежной среде</w:t>
            </w:r>
            <w:r w:rsidR="00BD5F6D" w:rsidRPr="006070BE">
              <w:rPr>
                <w:rFonts w:cs="Times New Roman"/>
                <w:sz w:val="22"/>
                <w:szCs w:val="22"/>
              </w:rPr>
              <w:t>.</w:t>
            </w:r>
          </w:p>
        </w:tc>
        <w:tc>
          <w:tcPr>
            <w:tcW w:w="5619" w:type="dxa"/>
            <w:shd w:val="clear" w:color="auto" w:fill="auto"/>
          </w:tcPr>
          <w:p w:rsidR="00DE560F" w:rsidRPr="006070BE" w:rsidRDefault="00DE560F" w:rsidP="00DE560F">
            <w:pPr>
              <w:jc w:val="both"/>
              <w:rPr>
                <w:sz w:val="22"/>
                <w:szCs w:val="22"/>
              </w:rPr>
            </w:pPr>
            <w:r w:rsidRPr="006070BE">
              <w:rPr>
                <w:color w:val="000000"/>
                <w:sz w:val="22"/>
                <w:szCs w:val="22"/>
                <w:shd w:val="clear" w:color="auto" w:fill="FFFFFF"/>
              </w:rPr>
              <w:t xml:space="preserve">Департаментом образования и молодежной политики </w:t>
            </w:r>
            <w:r w:rsidRPr="006070BE">
              <w:rPr>
                <w:sz w:val="22"/>
                <w:szCs w:val="22"/>
              </w:rPr>
              <w:t xml:space="preserve">29.10.2019 проведено расширенное совещание по итогам проведения городского педагогического совещания на тему: «Организация и проведение воспитательной работы в 2018/2019 учебном году в образовательных организациях подведомственных департаменту </w:t>
            </w:r>
            <w:r w:rsidRPr="006070BE">
              <w:rPr>
                <w:sz w:val="22"/>
                <w:szCs w:val="22"/>
              </w:rPr>
              <w:lastRenderedPageBreak/>
              <w:t xml:space="preserve">образования и молодёжной политики» в рамках которого рассмотрены вопросы: </w:t>
            </w:r>
          </w:p>
          <w:p w:rsidR="00DE560F" w:rsidRPr="006070BE" w:rsidRDefault="00DE560F" w:rsidP="00DE560F">
            <w:pPr>
              <w:jc w:val="both"/>
              <w:rPr>
                <w:sz w:val="22"/>
                <w:szCs w:val="22"/>
              </w:rPr>
            </w:pPr>
            <w:r w:rsidRPr="006070BE">
              <w:rPr>
                <w:sz w:val="22"/>
                <w:szCs w:val="22"/>
              </w:rPr>
              <w:t>Профилактика преступлений, правонарушений, антиобщественных действий, в том числе экстремистской направленности среди несовершеннолетних;</w:t>
            </w:r>
          </w:p>
          <w:p w:rsidR="00DE560F" w:rsidRPr="006070BE" w:rsidRDefault="00DE560F" w:rsidP="00DE560F">
            <w:pPr>
              <w:jc w:val="both"/>
              <w:rPr>
                <w:sz w:val="22"/>
                <w:szCs w:val="22"/>
              </w:rPr>
            </w:pPr>
            <w:r w:rsidRPr="006070BE">
              <w:rPr>
                <w:sz w:val="22"/>
                <w:szCs w:val="22"/>
              </w:rPr>
              <w:t>Безопасность и законопослушное поведение несовершеннолетних в социальных сетях.</w:t>
            </w:r>
          </w:p>
          <w:p w:rsidR="00DE560F" w:rsidRPr="006070BE" w:rsidRDefault="00DE560F" w:rsidP="00DE560F">
            <w:pPr>
              <w:jc w:val="both"/>
              <w:rPr>
                <w:sz w:val="22"/>
                <w:szCs w:val="22"/>
              </w:rPr>
            </w:pPr>
            <w:r w:rsidRPr="006070BE">
              <w:rPr>
                <w:sz w:val="22"/>
                <w:szCs w:val="22"/>
              </w:rPr>
              <w:t xml:space="preserve">05.11.2019 </w:t>
            </w:r>
            <w:r w:rsidRPr="006070BE">
              <w:rPr>
                <w:color w:val="000000"/>
                <w:sz w:val="22"/>
                <w:szCs w:val="22"/>
                <w:shd w:val="clear" w:color="auto" w:fill="FFFFFF"/>
              </w:rPr>
              <w:t xml:space="preserve">департаментом образования и молодежной политики </w:t>
            </w:r>
            <w:r w:rsidRPr="006070BE">
              <w:rPr>
                <w:sz w:val="22"/>
                <w:szCs w:val="22"/>
              </w:rPr>
              <w:t>проведено дополнительное расширенное совещание по теме: «Профилактика преступлений, правонарушений, антиобщественных действий, в том числе экстремистской направленности среди несовершеннолетних и обеспечение безопасности обучающихся в образовательных организациях».</w:t>
            </w:r>
          </w:p>
        </w:tc>
        <w:tc>
          <w:tcPr>
            <w:tcW w:w="5563" w:type="dxa"/>
            <w:shd w:val="clear" w:color="auto" w:fill="auto"/>
          </w:tcPr>
          <w:p w:rsidR="00DE560F" w:rsidRPr="006070BE" w:rsidRDefault="00DE560F" w:rsidP="00BD5F6D">
            <w:pPr>
              <w:pStyle w:val="ac"/>
              <w:rPr>
                <w:rFonts w:eastAsia="Calibri" w:cs="Times New Roman"/>
                <w:bCs/>
                <w:spacing w:val="-1"/>
                <w:sz w:val="22"/>
                <w:szCs w:val="22"/>
                <w:lang w:eastAsia="en-US"/>
              </w:rPr>
            </w:pPr>
            <w:r w:rsidRPr="006070BE">
              <w:rPr>
                <w:rFonts w:cs="Times New Roman"/>
                <w:sz w:val="22"/>
                <w:szCs w:val="22"/>
              </w:rPr>
              <w:lastRenderedPageBreak/>
              <w:t xml:space="preserve">Присутствовали: заместители руководителей образовательных организаций по воспитательной работе, по безопасности, Представители: БУ ХМАО-Югры «Мегионский политехнический колледж», КОУ ХМАО – Югры «Мегионская школа для обучающихся с ограниченными возможностями здоровья», БУ ХМАО – </w:t>
            </w:r>
            <w:r w:rsidRPr="006070BE">
              <w:rPr>
                <w:rFonts w:cs="Times New Roman"/>
                <w:sz w:val="22"/>
                <w:szCs w:val="22"/>
              </w:rPr>
              <w:lastRenderedPageBreak/>
              <w:t>Югры «Мегионский комплексный центр социального обслуживания населения», Муниципальной комиссии по делам несовершеннолетних и защите их прав в городе Мегионе, департамента образования и молодежной политики администрации города Мегиона</w:t>
            </w:r>
            <w:r w:rsidR="00BD5F6D" w:rsidRPr="006070BE">
              <w:rPr>
                <w:rFonts w:cs="Times New Roman"/>
                <w:sz w:val="22"/>
                <w:szCs w:val="22"/>
              </w:rPr>
              <w:t>.</w:t>
            </w:r>
          </w:p>
        </w:tc>
      </w:tr>
      <w:tr w:rsidR="003B6FAF" w:rsidRPr="006070BE" w:rsidTr="00EF2C41">
        <w:tc>
          <w:tcPr>
            <w:tcW w:w="15480" w:type="dxa"/>
            <w:gridSpan w:val="4"/>
            <w:shd w:val="clear" w:color="auto" w:fill="auto"/>
          </w:tcPr>
          <w:p w:rsidR="003B6FAF" w:rsidRPr="006070BE" w:rsidRDefault="003B6FAF" w:rsidP="003B6FAF">
            <w:pPr>
              <w:pStyle w:val="ac"/>
              <w:jc w:val="center"/>
              <w:rPr>
                <w:rFonts w:eastAsia="Calibri" w:cs="Times New Roman"/>
                <w:b/>
                <w:bCs/>
                <w:color w:val="000000" w:themeColor="text1"/>
                <w:spacing w:val="-1"/>
                <w:sz w:val="22"/>
                <w:szCs w:val="22"/>
                <w:lang w:eastAsia="en-US"/>
              </w:rPr>
            </w:pPr>
            <w:r w:rsidRPr="006070BE">
              <w:rPr>
                <w:rFonts w:eastAsia="Calibri" w:cs="Times New Roman"/>
                <w:b/>
                <w:bCs/>
                <w:color w:val="000000" w:themeColor="text1"/>
                <w:spacing w:val="-1"/>
                <w:sz w:val="22"/>
                <w:szCs w:val="22"/>
                <w:lang w:eastAsia="en-US"/>
              </w:rPr>
              <w:lastRenderedPageBreak/>
              <w:t>Содействие этнокультурному многообразию народов России</w:t>
            </w:r>
          </w:p>
        </w:tc>
      </w:tr>
      <w:tr w:rsidR="003B6FAF" w:rsidRPr="006070BE" w:rsidTr="00020E67">
        <w:tc>
          <w:tcPr>
            <w:tcW w:w="880"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ind w:left="360"/>
              <w:jc w:val="left"/>
              <w:rPr>
                <w:rFonts w:cs="Times New Roman"/>
                <w:color w:val="000000" w:themeColor="text1"/>
                <w:sz w:val="22"/>
                <w:szCs w:val="22"/>
              </w:rPr>
            </w:pPr>
            <w:r w:rsidRPr="006070BE">
              <w:rPr>
                <w:rFonts w:cs="Times New Roman"/>
                <w:color w:val="000000" w:themeColor="text1"/>
                <w:sz w:val="22"/>
                <w:szCs w:val="22"/>
              </w:rPr>
              <w:t>1</w:t>
            </w: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BD5F6D">
            <w:pPr>
              <w:pStyle w:val="ac"/>
              <w:rPr>
                <w:rFonts w:eastAsia="Calibri" w:cs="Times New Roman"/>
                <w:bCs/>
                <w:spacing w:val="-1"/>
                <w:sz w:val="22"/>
                <w:szCs w:val="22"/>
                <w:lang w:eastAsia="en-US"/>
              </w:rPr>
            </w:pPr>
            <w:r w:rsidRPr="006070BE">
              <w:rPr>
                <w:rFonts w:eastAsia="Calibri" w:cs="Times New Roman"/>
                <w:bCs/>
                <w:spacing w:val="-1"/>
                <w:sz w:val="22"/>
                <w:szCs w:val="22"/>
                <w:lang w:eastAsia="en-US"/>
              </w:rPr>
              <w:t>Моноспектакль Виолетты Пайль «Князь Светлейший»</w:t>
            </w:r>
          </w:p>
        </w:tc>
        <w:tc>
          <w:tcPr>
            <w:tcW w:w="5619" w:type="dxa"/>
            <w:tcBorders>
              <w:top w:val="single" w:sz="4" w:space="0" w:color="auto"/>
              <w:left w:val="single" w:sz="4" w:space="0" w:color="auto"/>
              <w:bottom w:val="single" w:sz="4" w:space="0" w:color="auto"/>
              <w:right w:val="single" w:sz="4" w:space="0" w:color="auto"/>
            </w:tcBorders>
          </w:tcPr>
          <w:p w:rsidR="003B6FAF" w:rsidRPr="006070BE" w:rsidRDefault="003B6FAF" w:rsidP="003B6FAF">
            <w:pPr>
              <w:pStyle w:val="ac"/>
              <w:tabs>
                <w:tab w:val="left" w:pos="3876"/>
              </w:tabs>
              <w:rPr>
                <w:rFonts w:eastAsia="Calibri" w:cs="Times New Roman"/>
                <w:bCs/>
                <w:spacing w:val="-1"/>
                <w:sz w:val="22"/>
                <w:szCs w:val="22"/>
                <w:lang w:eastAsia="en-US"/>
              </w:rPr>
            </w:pPr>
            <w:r w:rsidRPr="006070BE">
              <w:rPr>
                <w:rFonts w:eastAsia="Calibri" w:cs="Times New Roman"/>
                <w:bCs/>
                <w:spacing w:val="-1"/>
                <w:sz w:val="22"/>
                <w:szCs w:val="22"/>
                <w:lang w:eastAsia="en-US"/>
              </w:rPr>
              <w:t>Спектакль по роману М.Анисимковой «Порушенная невеста», направлен на укрепление межнационального и межконфессионального согласия,  09.11.2019, 10.11.2019, охват составил 110 человек</w:t>
            </w:r>
            <w:r w:rsidR="00BD5F6D" w:rsidRPr="006070BE">
              <w:rPr>
                <w:rFonts w:eastAsia="Calibri" w:cs="Times New Roman"/>
                <w:bCs/>
                <w:spacing w:val="-1"/>
                <w:sz w:val="22"/>
                <w:szCs w:val="22"/>
                <w:lang w:eastAsia="en-US"/>
              </w:rPr>
              <w:t>.</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jc w:val="center"/>
              <w:rPr>
                <w:rFonts w:cs="Times New Roman"/>
                <w:color w:val="000000" w:themeColor="text1"/>
                <w:sz w:val="22"/>
                <w:szCs w:val="22"/>
              </w:rPr>
            </w:pPr>
          </w:p>
        </w:tc>
      </w:tr>
      <w:tr w:rsidR="003B6FAF" w:rsidRPr="006070BE" w:rsidTr="00020E67">
        <w:tc>
          <w:tcPr>
            <w:tcW w:w="880"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ind w:left="360"/>
              <w:jc w:val="left"/>
              <w:rPr>
                <w:rFonts w:cs="Times New Roman"/>
                <w:color w:val="000000" w:themeColor="text1"/>
                <w:sz w:val="22"/>
                <w:szCs w:val="22"/>
              </w:rPr>
            </w:pPr>
            <w:r w:rsidRPr="006070BE">
              <w:rPr>
                <w:rFonts w:cs="Times New Roman"/>
                <w:color w:val="000000" w:themeColor="text1"/>
                <w:sz w:val="22"/>
                <w:szCs w:val="22"/>
              </w:rPr>
              <w:t>2</w:t>
            </w: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BD5F6D">
            <w:pPr>
              <w:pStyle w:val="ac"/>
              <w:rPr>
                <w:rFonts w:eastAsia="Calibri" w:cs="Times New Roman"/>
                <w:bCs/>
                <w:spacing w:val="-1"/>
                <w:sz w:val="22"/>
                <w:szCs w:val="22"/>
                <w:lang w:eastAsia="en-US"/>
              </w:rPr>
            </w:pPr>
            <w:r w:rsidRPr="006070BE">
              <w:rPr>
                <w:rFonts w:eastAsia="Calibri" w:cs="Times New Roman"/>
                <w:bCs/>
                <w:spacing w:val="-1"/>
                <w:sz w:val="22"/>
                <w:szCs w:val="22"/>
                <w:lang w:eastAsia="en-US"/>
              </w:rPr>
              <w:t>Участие во Всероссийской научно-практической конференции</w:t>
            </w:r>
          </w:p>
          <w:p w:rsidR="003B6FAF" w:rsidRPr="006070BE" w:rsidRDefault="003B6FAF" w:rsidP="00BD5F6D">
            <w:pPr>
              <w:pStyle w:val="ac"/>
              <w:rPr>
                <w:rFonts w:eastAsia="Calibri" w:cs="Times New Roman"/>
                <w:bCs/>
                <w:spacing w:val="-1"/>
                <w:sz w:val="22"/>
                <w:szCs w:val="22"/>
                <w:lang w:eastAsia="en-US"/>
              </w:rPr>
            </w:pPr>
            <w:r w:rsidRPr="006070BE">
              <w:rPr>
                <w:rFonts w:eastAsia="Calibri" w:cs="Times New Roman"/>
                <w:bCs/>
                <w:spacing w:val="-1"/>
                <w:sz w:val="22"/>
                <w:szCs w:val="22"/>
                <w:lang w:eastAsia="en-US"/>
              </w:rPr>
              <w:t>«Меньшиковские чтения».</w:t>
            </w:r>
          </w:p>
          <w:p w:rsidR="003B6FAF" w:rsidRPr="006070BE" w:rsidRDefault="003B6FAF" w:rsidP="00BD5F6D">
            <w:pPr>
              <w:pStyle w:val="ac"/>
              <w:rPr>
                <w:rFonts w:eastAsia="Calibri" w:cs="Times New Roman"/>
                <w:bCs/>
                <w:spacing w:val="-1"/>
                <w:sz w:val="22"/>
                <w:szCs w:val="22"/>
                <w:lang w:eastAsia="en-US"/>
              </w:rPr>
            </w:pPr>
            <w:r w:rsidRPr="006070BE">
              <w:rPr>
                <w:rFonts w:eastAsia="Calibri" w:cs="Times New Roman"/>
                <w:bCs/>
                <w:spacing w:val="-1"/>
                <w:sz w:val="22"/>
                <w:szCs w:val="22"/>
                <w:lang w:eastAsia="en-US"/>
              </w:rPr>
              <w:t>Моноспектакль Виолетты Пайль «Князь Светлейший»</w:t>
            </w:r>
            <w:r w:rsidR="00BD5F6D" w:rsidRPr="006070BE">
              <w:rPr>
                <w:rFonts w:eastAsia="Calibri" w:cs="Times New Roman"/>
                <w:bCs/>
                <w:spacing w:val="-1"/>
                <w:sz w:val="22"/>
                <w:szCs w:val="22"/>
                <w:lang w:eastAsia="en-US"/>
              </w:rPr>
              <w:t>.</w:t>
            </w:r>
          </w:p>
        </w:tc>
        <w:tc>
          <w:tcPr>
            <w:tcW w:w="5619" w:type="dxa"/>
            <w:tcBorders>
              <w:top w:val="single" w:sz="4" w:space="0" w:color="auto"/>
              <w:left w:val="single" w:sz="4" w:space="0" w:color="auto"/>
              <w:bottom w:val="single" w:sz="4" w:space="0" w:color="auto"/>
              <w:right w:val="single" w:sz="4" w:space="0" w:color="auto"/>
            </w:tcBorders>
          </w:tcPr>
          <w:p w:rsidR="003B6FAF" w:rsidRPr="006070BE" w:rsidRDefault="003B6FAF" w:rsidP="0006788B">
            <w:pPr>
              <w:pStyle w:val="ac"/>
              <w:rPr>
                <w:rFonts w:eastAsia="Calibri" w:cs="Times New Roman"/>
                <w:bCs/>
                <w:spacing w:val="-1"/>
                <w:sz w:val="22"/>
                <w:szCs w:val="22"/>
                <w:lang w:eastAsia="en-US"/>
              </w:rPr>
            </w:pPr>
            <w:r w:rsidRPr="006070BE">
              <w:rPr>
                <w:rFonts w:eastAsia="Calibri" w:cs="Times New Roman"/>
                <w:bCs/>
                <w:spacing w:val="-1"/>
                <w:sz w:val="22"/>
                <w:szCs w:val="22"/>
                <w:lang w:eastAsia="en-US"/>
              </w:rPr>
              <w:t>Спектакль по роману М.Анисимковой «Порушенная невеста», направлен на укрепление межнационального и межконфессионального согласия,  23-24.11.20</w:t>
            </w:r>
            <w:r w:rsidR="0006788B" w:rsidRPr="006070BE">
              <w:rPr>
                <w:rFonts w:eastAsia="Calibri" w:cs="Times New Roman"/>
                <w:bCs/>
                <w:spacing w:val="-1"/>
                <w:sz w:val="22"/>
                <w:szCs w:val="22"/>
                <w:lang w:eastAsia="en-US"/>
              </w:rPr>
              <w:t>19, охват составил 500 человек.</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jc w:val="center"/>
              <w:rPr>
                <w:rFonts w:cs="Times New Roman"/>
                <w:color w:val="000000" w:themeColor="text1"/>
                <w:sz w:val="22"/>
                <w:szCs w:val="22"/>
              </w:rPr>
            </w:pPr>
          </w:p>
        </w:tc>
      </w:tr>
      <w:tr w:rsidR="003B6FAF" w:rsidRPr="006070BE" w:rsidTr="00020E67">
        <w:tc>
          <w:tcPr>
            <w:tcW w:w="880"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ind w:left="360"/>
              <w:jc w:val="left"/>
              <w:rPr>
                <w:rFonts w:cs="Times New Roman"/>
                <w:color w:val="000000" w:themeColor="text1"/>
                <w:sz w:val="22"/>
                <w:szCs w:val="22"/>
              </w:rPr>
            </w:pPr>
            <w:r w:rsidRPr="006070BE">
              <w:rPr>
                <w:rFonts w:cs="Times New Roman"/>
                <w:color w:val="000000" w:themeColor="text1"/>
                <w:sz w:val="22"/>
                <w:szCs w:val="22"/>
              </w:rPr>
              <w:t>3</w:t>
            </w: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BD5F6D">
            <w:pPr>
              <w:pStyle w:val="ac"/>
              <w:rPr>
                <w:rFonts w:eastAsia="Calibri" w:cs="Times New Roman"/>
                <w:bCs/>
                <w:spacing w:val="-1"/>
                <w:sz w:val="22"/>
                <w:szCs w:val="22"/>
                <w:lang w:eastAsia="en-US"/>
              </w:rPr>
            </w:pPr>
            <w:r w:rsidRPr="006070BE">
              <w:rPr>
                <w:rFonts w:eastAsia="Calibri" w:cs="Times New Roman"/>
                <w:bCs/>
                <w:spacing w:val="-1"/>
                <w:sz w:val="22"/>
                <w:szCs w:val="22"/>
                <w:lang w:eastAsia="en-US"/>
              </w:rPr>
              <w:t>Участие в окружном культурном форуме.</w:t>
            </w:r>
          </w:p>
          <w:p w:rsidR="003B6FAF" w:rsidRPr="006070BE" w:rsidRDefault="003B6FAF" w:rsidP="00BD5F6D">
            <w:pPr>
              <w:pStyle w:val="ac"/>
              <w:rPr>
                <w:rFonts w:eastAsia="Calibri" w:cs="Times New Roman"/>
                <w:bCs/>
                <w:spacing w:val="-1"/>
                <w:sz w:val="22"/>
                <w:szCs w:val="22"/>
                <w:lang w:eastAsia="en-US"/>
              </w:rPr>
            </w:pPr>
            <w:r w:rsidRPr="006070BE">
              <w:rPr>
                <w:rFonts w:eastAsia="Calibri" w:cs="Times New Roman"/>
                <w:bCs/>
                <w:spacing w:val="-1"/>
                <w:sz w:val="22"/>
                <w:szCs w:val="22"/>
                <w:lang w:eastAsia="en-US"/>
              </w:rPr>
              <w:t>Моноспектакль</w:t>
            </w:r>
          </w:p>
          <w:p w:rsidR="003B6FAF" w:rsidRPr="006070BE" w:rsidRDefault="003B6FAF" w:rsidP="00BD5F6D">
            <w:pPr>
              <w:pStyle w:val="ac"/>
              <w:rPr>
                <w:rFonts w:eastAsia="Calibri" w:cs="Times New Roman"/>
                <w:bCs/>
                <w:spacing w:val="-1"/>
                <w:sz w:val="22"/>
                <w:szCs w:val="22"/>
                <w:lang w:eastAsia="en-US"/>
              </w:rPr>
            </w:pPr>
            <w:r w:rsidRPr="006070BE">
              <w:rPr>
                <w:rFonts w:eastAsia="Calibri" w:cs="Times New Roman"/>
                <w:bCs/>
                <w:spacing w:val="-1"/>
                <w:sz w:val="22"/>
                <w:szCs w:val="22"/>
                <w:lang w:eastAsia="en-US"/>
              </w:rPr>
              <w:t>Виолетты Пайль</w:t>
            </w:r>
          </w:p>
          <w:p w:rsidR="003B6FAF" w:rsidRPr="006070BE" w:rsidRDefault="003B6FAF" w:rsidP="00BD5F6D">
            <w:pPr>
              <w:pStyle w:val="ac"/>
              <w:rPr>
                <w:rFonts w:eastAsia="Calibri" w:cs="Times New Roman"/>
                <w:bCs/>
                <w:spacing w:val="-1"/>
                <w:sz w:val="22"/>
                <w:szCs w:val="22"/>
                <w:lang w:eastAsia="en-US"/>
              </w:rPr>
            </w:pPr>
            <w:r w:rsidRPr="006070BE">
              <w:rPr>
                <w:rFonts w:eastAsia="Calibri" w:cs="Times New Roman"/>
                <w:bCs/>
                <w:spacing w:val="-1"/>
                <w:sz w:val="22"/>
                <w:szCs w:val="22"/>
                <w:lang w:eastAsia="en-US"/>
              </w:rPr>
              <w:t>«Князь Светлейший»</w:t>
            </w:r>
            <w:r w:rsidR="00BD5F6D" w:rsidRPr="006070BE">
              <w:rPr>
                <w:rFonts w:eastAsia="Calibri" w:cs="Times New Roman"/>
                <w:bCs/>
                <w:spacing w:val="-1"/>
                <w:sz w:val="22"/>
                <w:szCs w:val="22"/>
                <w:lang w:eastAsia="en-US"/>
              </w:rPr>
              <w:t>.</w:t>
            </w:r>
          </w:p>
        </w:tc>
        <w:tc>
          <w:tcPr>
            <w:tcW w:w="5619" w:type="dxa"/>
            <w:tcBorders>
              <w:top w:val="single" w:sz="4" w:space="0" w:color="auto"/>
              <w:left w:val="single" w:sz="4" w:space="0" w:color="auto"/>
              <w:bottom w:val="single" w:sz="4" w:space="0" w:color="auto"/>
              <w:right w:val="single" w:sz="4" w:space="0" w:color="auto"/>
            </w:tcBorders>
          </w:tcPr>
          <w:p w:rsidR="003B6FAF" w:rsidRPr="006070BE" w:rsidRDefault="003B6FAF" w:rsidP="003B6FAF">
            <w:pPr>
              <w:pStyle w:val="ac"/>
              <w:rPr>
                <w:rFonts w:eastAsia="Calibri" w:cs="Times New Roman"/>
                <w:bCs/>
                <w:spacing w:val="-1"/>
                <w:sz w:val="22"/>
                <w:szCs w:val="22"/>
                <w:lang w:eastAsia="en-US"/>
              </w:rPr>
            </w:pPr>
            <w:r w:rsidRPr="006070BE">
              <w:rPr>
                <w:rFonts w:eastAsia="Calibri" w:cs="Times New Roman"/>
                <w:bCs/>
                <w:spacing w:val="-1"/>
                <w:sz w:val="22"/>
                <w:szCs w:val="22"/>
                <w:lang w:eastAsia="en-US"/>
              </w:rPr>
              <w:t>Спектакль по роману М.Анисимковой «Порушенная невеста», направлен на укрепление межнационального и межконфессионального согласия,  13.12.2019, охват составил 140 человек</w:t>
            </w:r>
            <w:r w:rsidR="00BD5F6D" w:rsidRPr="006070BE">
              <w:rPr>
                <w:rFonts w:eastAsia="Calibri" w:cs="Times New Roman"/>
                <w:bCs/>
                <w:spacing w:val="-1"/>
                <w:sz w:val="22"/>
                <w:szCs w:val="22"/>
                <w:lang w:eastAsia="en-US"/>
              </w:rPr>
              <w:t>.</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jc w:val="center"/>
              <w:rPr>
                <w:rFonts w:cs="Times New Roman"/>
                <w:color w:val="000000" w:themeColor="text1"/>
                <w:sz w:val="22"/>
                <w:szCs w:val="22"/>
              </w:rPr>
            </w:pPr>
          </w:p>
        </w:tc>
      </w:tr>
      <w:tr w:rsidR="003B6FAF" w:rsidRPr="006070BE" w:rsidTr="00020E67">
        <w:tc>
          <w:tcPr>
            <w:tcW w:w="880"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ind w:left="360"/>
              <w:jc w:val="left"/>
              <w:rPr>
                <w:rFonts w:cs="Times New Roman"/>
                <w:color w:val="000000" w:themeColor="text1"/>
                <w:sz w:val="22"/>
                <w:szCs w:val="22"/>
              </w:rPr>
            </w:pPr>
            <w:r w:rsidRPr="006070BE">
              <w:rPr>
                <w:rFonts w:cs="Times New Roman"/>
                <w:color w:val="000000" w:themeColor="text1"/>
                <w:sz w:val="22"/>
                <w:szCs w:val="22"/>
              </w:rPr>
              <w:t>4</w:t>
            </w: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BD5F6D">
            <w:pPr>
              <w:widowControl w:val="0"/>
              <w:autoSpaceDE w:val="0"/>
              <w:autoSpaceDN w:val="0"/>
              <w:adjustRightInd w:val="0"/>
              <w:jc w:val="both"/>
              <w:rPr>
                <w:rFonts w:eastAsia="Calibri"/>
                <w:sz w:val="22"/>
                <w:szCs w:val="22"/>
              </w:rPr>
            </w:pPr>
            <w:r w:rsidRPr="006070BE">
              <w:rPr>
                <w:rFonts w:eastAsia="Calibri"/>
                <w:sz w:val="22"/>
                <w:szCs w:val="22"/>
              </w:rPr>
              <w:t>«Пока живет Чувашия в тебе!»</w:t>
            </w:r>
            <w:r w:rsidR="00BD5F6D" w:rsidRPr="006070BE">
              <w:rPr>
                <w:rFonts w:eastAsia="Calibri"/>
                <w:sz w:val="22"/>
                <w:szCs w:val="22"/>
              </w:rPr>
              <w:t>.</w:t>
            </w:r>
          </w:p>
        </w:tc>
        <w:tc>
          <w:tcPr>
            <w:tcW w:w="5619" w:type="dxa"/>
            <w:tcBorders>
              <w:top w:val="single" w:sz="4" w:space="0" w:color="auto"/>
              <w:left w:val="single" w:sz="4" w:space="0" w:color="auto"/>
              <w:bottom w:val="single" w:sz="4" w:space="0" w:color="auto"/>
              <w:right w:val="single" w:sz="4" w:space="0" w:color="auto"/>
            </w:tcBorders>
          </w:tcPr>
          <w:p w:rsidR="003B6FAF" w:rsidRPr="006070BE" w:rsidRDefault="003B6FAF" w:rsidP="00BD5F6D">
            <w:pPr>
              <w:widowControl w:val="0"/>
              <w:jc w:val="both"/>
              <w:rPr>
                <w:rFonts w:eastAsia="Courier New"/>
                <w:color w:val="000000"/>
                <w:sz w:val="22"/>
                <w:szCs w:val="22"/>
              </w:rPr>
            </w:pPr>
            <w:r w:rsidRPr="006070BE">
              <w:rPr>
                <w:rFonts w:eastAsia="Courier New"/>
                <w:color w:val="000000"/>
                <w:sz w:val="22"/>
                <w:szCs w:val="22"/>
              </w:rPr>
              <w:t xml:space="preserve">В Центральной городской библиотеке города Мегиона прошло мероприятие, посвященное знакомству с уникальными ресурсами Президентской библиотеки по истории, культуре, фольклору и литературе чувашского народа. Цель мероприятия – обратить внимание мегионцев на тот пласт документов, доступ к которым </w:t>
            </w:r>
            <w:r w:rsidRPr="006070BE">
              <w:rPr>
                <w:rFonts w:eastAsia="Courier New"/>
                <w:color w:val="000000"/>
                <w:sz w:val="22"/>
                <w:szCs w:val="22"/>
              </w:rPr>
              <w:lastRenderedPageBreak/>
              <w:t>осуществляется в городе. Ярким дополнением мероприятия стали литературно-музыкальные номера в исполнении членов общественной организации «Чувашская национально-культурная автономия «Илем» («Красота») (руководитель Светлана Сергеевна Иванова). Художественный коллектив исполнил композиции: «Илемле» (танец с рушниками), «О садра пухгари», «Хона Юрри», Светлана Сергеевна Иванова прочитала стихотворение на чувашском языке.</w:t>
            </w:r>
          </w:p>
          <w:p w:rsidR="003B6FAF" w:rsidRPr="006070BE" w:rsidRDefault="003B6FAF" w:rsidP="00BD5F6D">
            <w:pPr>
              <w:widowControl w:val="0"/>
              <w:jc w:val="both"/>
              <w:rPr>
                <w:rFonts w:eastAsia="Courier New"/>
                <w:color w:val="000000"/>
                <w:sz w:val="22"/>
                <w:szCs w:val="22"/>
              </w:rPr>
            </w:pPr>
            <w:r w:rsidRPr="006070BE">
              <w:rPr>
                <w:rFonts w:eastAsia="Courier New"/>
                <w:color w:val="000000"/>
                <w:sz w:val="22"/>
                <w:szCs w:val="22"/>
              </w:rPr>
              <w:t>Мероприятие посетили 42 человека, из них дети до 18 лет – 2 человека.</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jc w:val="center"/>
              <w:rPr>
                <w:rFonts w:cs="Times New Roman"/>
                <w:color w:val="000000" w:themeColor="text1"/>
                <w:sz w:val="22"/>
                <w:szCs w:val="22"/>
              </w:rPr>
            </w:pPr>
          </w:p>
        </w:tc>
      </w:tr>
      <w:tr w:rsidR="003B6FAF" w:rsidRPr="006070BE" w:rsidTr="00020E67">
        <w:tc>
          <w:tcPr>
            <w:tcW w:w="880"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ind w:left="360"/>
              <w:jc w:val="left"/>
              <w:rPr>
                <w:rFonts w:cs="Times New Roman"/>
                <w:color w:val="000000" w:themeColor="text1"/>
                <w:sz w:val="22"/>
                <w:szCs w:val="22"/>
              </w:rPr>
            </w:pPr>
            <w:r w:rsidRPr="006070BE">
              <w:rPr>
                <w:rFonts w:cs="Times New Roman"/>
                <w:color w:val="000000" w:themeColor="text1"/>
                <w:sz w:val="22"/>
                <w:szCs w:val="22"/>
              </w:rPr>
              <w:t>5</w:t>
            </w: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BD5F6D">
            <w:pPr>
              <w:pStyle w:val="ac"/>
              <w:rPr>
                <w:rFonts w:eastAsia="Calibri" w:cs="Times New Roman"/>
                <w:bCs/>
                <w:spacing w:val="-1"/>
                <w:sz w:val="22"/>
                <w:szCs w:val="22"/>
                <w:lang w:eastAsia="en-US"/>
              </w:rPr>
            </w:pPr>
            <w:r w:rsidRPr="006070BE">
              <w:rPr>
                <w:rFonts w:eastAsia="Calibri" w:cs="Times New Roman"/>
                <w:bCs/>
                <w:spacing w:val="-1"/>
                <w:sz w:val="22"/>
                <w:szCs w:val="22"/>
                <w:lang w:eastAsia="en-US"/>
              </w:rPr>
              <w:t>Участие в открытом фольклорном фестивале</w:t>
            </w:r>
          </w:p>
          <w:p w:rsidR="003B6FAF" w:rsidRPr="006070BE" w:rsidRDefault="003B6FAF" w:rsidP="00BD5F6D">
            <w:pPr>
              <w:pStyle w:val="ac"/>
              <w:rPr>
                <w:rFonts w:eastAsia="Calibri" w:cs="Times New Roman"/>
                <w:bCs/>
                <w:spacing w:val="-1"/>
                <w:sz w:val="22"/>
                <w:szCs w:val="22"/>
                <w:lang w:eastAsia="en-US"/>
              </w:rPr>
            </w:pPr>
            <w:r w:rsidRPr="006070BE">
              <w:rPr>
                <w:rFonts w:eastAsia="Calibri" w:cs="Times New Roman"/>
                <w:bCs/>
                <w:spacing w:val="-1"/>
                <w:sz w:val="22"/>
                <w:szCs w:val="22"/>
                <w:lang w:eastAsia="en-US"/>
              </w:rPr>
              <w:t>«Звучи, душа народная»</w:t>
            </w:r>
            <w:r w:rsidR="00BD5F6D" w:rsidRPr="006070BE">
              <w:rPr>
                <w:rFonts w:eastAsia="Calibri" w:cs="Times New Roman"/>
                <w:bCs/>
                <w:spacing w:val="-1"/>
                <w:sz w:val="22"/>
                <w:szCs w:val="22"/>
                <w:lang w:eastAsia="en-US"/>
              </w:rPr>
              <w:t>.</w:t>
            </w:r>
          </w:p>
        </w:tc>
        <w:tc>
          <w:tcPr>
            <w:tcW w:w="5619" w:type="dxa"/>
            <w:tcBorders>
              <w:top w:val="single" w:sz="4" w:space="0" w:color="auto"/>
              <w:left w:val="single" w:sz="4" w:space="0" w:color="auto"/>
              <w:bottom w:val="single" w:sz="4" w:space="0" w:color="auto"/>
              <w:right w:val="single" w:sz="4" w:space="0" w:color="auto"/>
            </w:tcBorders>
          </w:tcPr>
          <w:p w:rsidR="003B6FAF" w:rsidRPr="006070BE" w:rsidRDefault="003B6FAF" w:rsidP="00BD5F6D">
            <w:pPr>
              <w:pStyle w:val="ac"/>
              <w:tabs>
                <w:tab w:val="left" w:pos="3876"/>
              </w:tabs>
              <w:rPr>
                <w:rFonts w:eastAsia="Calibri" w:cs="Times New Roman"/>
                <w:bCs/>
                <w:spacing w:val="-1"/>
                <w:sz w:val="22"/>
                <w:szCs w:val="22"/>
                <w:lang w:eastAsia="en-US"/>
              </w:rPr>
            </w:pPr>
            <w:r w:rsidRPr="006070BE">
              <w:rPr>
                <w:rFonts w:eastAsia="Calibri" w:cs="Times New Roman"/>
                <w:bCs/>
                <w:spacing w:val="-1"/>
                <w:sz w:val="22"/>
                <w:szCs w:val="22"/>
                <w:lang w:eastAsia="en-US"/>
              </w:rPr>
              <w:t>Выезд творческих коллективов «Звонница», «Маков цвет», «Стожары», «Сибирская вечерка», «Акварельки» и «Настроение» в город Нижневартовск. Всего зрителей 570 человек</w:t>
            </w:r>
            <w:r w:rsidR="00BD5F6D" w:rsidRPr="006070BE">
              <w:rPr>
                <w:rFonts w:eastAsia="Calibri" w:cs="Times New Roman"/>
                <w:bCs/>
                <w:spacing w:val="-1"/>
                <w:sz w:val="22"/>
                <w:szCs w:val="22"/>
                <w:lang w:eastAsia="en-US"/>
              </w:rPr>
              <w:t>.</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jc w:val="center"/>
              <w:rPr>
                <w:rFonts w:cs="Times New Roman"/>
                <w:color w:val="000000" w:themeColor="text1"/>
                <w:sz w:val="22"/>
                <w:szCs w:val="22"/>
              </w:rPr>
            </w:pPr>
          </w:p>
        </w:tc>
      </w:tr>
      <w:tr w:rsidR="003B6FAF" w:rsidRPr="006070BE" w:rsidTr="00020E67">
        <w:tc>
          <w:tcPr>
            <w:tcW w:w="880"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ind w:left="360"/>
              <w:jc w:val="left"/>
              <w:rPr>
                <w:rFonts w:cs="Times New Roman"/>
                <w:color w:val="000000" w:themeColor="text1"/>
                <w:sz w:val="22"/>
                <w:szCs w:val="22"/>
              </w:rPr>
            </w:pPr>
            <w:r w:rsidRPr="006070BE">
              <w:rPr>
                <w:rFonts w:cs="Times New Roman"/>
                <w:color w:val="000000" w:themeColor="text1"/>
                <w:sz w:val="22"/>
                <w:szCs w:val="22"/>
              </w:rPr>
              <w:t>6</w:t>
            </w: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BD5F6D">
            <w:pPr>
              <w:pStyle w:val="ac"/>
              <w:jc w:val="left"/>
              <w:rPr>
                <w:rFonts w:eastAsia="Calibri" w:cs="Times New Roman"/>
                <w:bCs/>
                <w:spacing w:val="-1"/>
                <w:sz w:val="22"/>
                <w:szCs w:val="22"/>
                <w:lang w:eastAsia="en-US"/>
              </w:rPr>
            </w:pPr>
            <w:r w:rsidRPr="006070BE">
              <w:rPr>
                <w:rFonts w:eastAsia="Calibri" w:cs="Times New Roman"/>
                <w:bCs/>
                <w:spacing w:val="-1"/>
                <w:sz w:val="22"/>
                <w:szCs w:val="22"/>
                <w:lang w:eastAsia="en-US"/>
              </w:rPr>
              <w:t>Выезд ОО «Булгар» и ОО «Восток» в качестве гостей для участия в фестивале «Дружба народов»</w:t>
            </w:r>
            <w:r w:rsidR="00BD5F6D" w:rsidRPr="006070BE">
              <w:rPr>
                <w:rFonts w:eastAsia="Calibri" w:cs="Times New Roman"/>
                <w:bCs/>
                <w:spacing w:val="-1"/>
                <w:sz w:val="22"/>
                <w:szCs w:val="22"/>
                <w:lang w:eastAsia="en-US"/>
              </w:rPr>
              <w:t>.</w:t>
            </w:r>
          </w:p>
        </w:tc>
        <w:tc>
          <w:tcPr>
            <w:tcW w:w="5619" w:type="dxa"/>
            <w:tcBorders>
              <w:top w:val="single" w:sz="4" w:space="0" w:color="auto"/>
              <w:left w:val="single" w:sz="4" w:space="0" w:color="auto"/>
              <w:bottom w:val="single" w:sz="4" w:space="0" w:color="auto"/>
              <w:right w:val="single" w:sz="4" w:space="0" w:color="auto"/>
            </w:tcBorders>
          </w:tcPr>
          <w:p w:rsidR="003B6FAF" w:rsidRPr="006070BE" w:rsidRDefault="003B6FAF" w:rsidP="00BD5F6D">
            <w:pPr>
              <w:pStyle w:val="ac"/>
              <w:rPr>
                <w:rFonts w:cs="Times New Roman"/>
                <w:sz w:val="22"/>
                <w:szCs w:val="22"/>
              </w:rPr>
            </w:pPr>
            <w:r w:rsidRPr="006070BE">
              <w:rPr>
                <w:rFonts w:cs="Times New Roman"/>
                <w:sz w:val="22"/>
                <w:szCs w:val="22"/>
              </w:rPr>
              <w:t xml:space="preserve">Участие в городском фестивале дружбы среди воспитанников детских садов.  Колоритные танцы </w:t>
            </w:r>
            <w:proofErr w:type="gramStart"/>
            <w:r w:rsidRPr="006070BE">
              <w:rPr>
                <w:rFonts w:cs="Times New Roman"/>
                <w:sz w:val="22"/>
                <w:szCs w:val="22"/>
              </w:rPr>
              <w:t>и  песни</w:t>
            </w:r>
            <w:proofErr w:type="gramEnd"/>
            <w:r w:rsidRPr="006070BE">
              <w:rPr>
                <w:rFonts w:cs="Times New Roman"/>
                <w:sz w:val="22"/>
                <w:szCs w:val="22"/>
              </w:rPr>
              <w:t xml:space="preserve">  погрузили взрослых и детей в атмосферу народных обычаев и обрядов. Всего зрителей 100 детей</w:t>
            </w:r>
            <w:r w:rsidR="00BD5F6D" w:rsidRPr="006070BE">
              <w:rPr>
                <w:rFonts w:cs="Times New Roman"/>
                <w:sz w:val="22"/>
                <w:szCs w:val="22"/>
              </w:rPr>
              <w:t>.</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jc w:val="center"/>
              <w:rPr>
                <w:rFonts w:cs="Times New Roman"/>
                <w:color w:val="000000" w:themeColor="text1"/>
                <w:sz w:val="22"/>
                <w:szCs w:val="22"/>
              </w:rPr>
            </w:pPr>
          </w:p>
        </w:tc>
      </w:tr>
      <w:tr w:rsidR="003B6FAF" w:rsidRPr="006070BE" w:rsidTr="00020E67">
        <w:tc>
          <w:tcPr>
            <w:tcW w:w="880"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ind w:left="360"/>
              <w:jc w:val="left"/>
              <w:rPr>
                <w:rFonts w:cs="Times New Roman"/>
                <w:color w:val="000000" w:themeColor="text1"/>
                <w:sz w:val="22"/>
                <w:szCs w:val="22"/>
              </w:rPr>
            </w:pPr>
            <w:r w:rsidRPr="006070BE">
              <w:rPr>
                <w:rFonts w:cs="Times New Roman"/>
                <w:color w:val="000000" w:themeColor="text1"/>
                <w:sz w:val="22"/>
                <w:szCs w:val="22"/>
              </w:rPr>
              <w:t>7</w:t>
            </w: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BD5F6D">
            <w:pPr>
              <w:pStyle w:val="ac"/>
              <w:jc w:val="left"/>
              <w:rPr>
                <w:rFonts w:eastAsia="Calibri" w:cs="Times New Roman"/>
                <w:bCs/>
                <w:spacing w:val="-1"/>
                <w:sz w:val="22"/>
                <w:szCs w:val="22"/>
                <w:lang w:eastAsia="en-US"/>
              </w:rPr>
            </w:pPr>
            <w:r w:rsidRPr="006070BE">
              <w:rPr>
                <w:rFonts w:eastAsia="Calibri" w:cs="Times New Roman"/>
                <w:bCs/>
                <w:spacing w:val="-1"/>
                <w:sz w:val="22"/>
                <w:szCs w:val="22"/>
                <w:lang w:eastAsia="en-US"/>
              </w:rPr>
              <w:t>Городской фестиваль межнациональных культур «Соцветие»</w:t>
            </w:r>
            <w:r w:rsidR="00BD5F6D" w:rsidRPr="006070BE">
              <w:rPr>
                <w:rFonts w:eastAsia="Calibri" w:cs="Times New Roman"/>
                <w:bCs/>
                <w:spacing w:val="-1"/>
                <w:sz w:val="22"/>
                <w:szCs w:val="22"/>
                <w:lang w:eastAsia="en-US"/>
              </w:rPr>
              <w:t>.</w:t>
            </w:r>
          </w:p>
        </w:tc>
        <w:tc>
          <w:tcPr>
            <w:tcW w:w="5619" w:type="dxa"/>
            <w:tcBorders>
              <w:top w:val="single" w:sz="4" w:space="0" w:color="auto"/>
              <w:left w:val="single" w:sz="4" w:space="0" w:color="auto"/>
              <w:bottom w:val="single" w:sz="4" w:space="0" w:color="auto"/>
              <w:right w:val="single" w:sz="4" w:space="0" w:color="auto"/>
            </w:tcBorders>
          </w:tcPr>
          <w:p w:rsidR="003B6FAF" w:rsidRPr="006070BE" w:rsidRDefault="003B6FAF" w:rsidP="00BD5F6D">
            <w:pPr>
              <w:pStyle w:val="ac"/>
              <w:rPr>
                <w:rFonts w:eastAsia="Calibri" w:cs="Times New Roman"/>
                <w:bCs/>
                <w:spacing w:val="-1"/>
                <w:sz w:val="22"/>
                <w:szCs w:val="22"/>
                <w:lang w:eastAsia="en-US"/>
              </w:rPr>
            </w:pPr>
            <w:proofErr w:type="gramStart"/>
            <w:r w:rsidRPr="006070BE">
              <w:rPr>
                <w:rFonts w:eastAsia="Calibri" w:cs="Times New Roman"/>
                <w:bCs/>
                <w:spacing w:val="-1"/>
                <w:sz w:val="22"/>
                <w:szCs w:val="22"/>
                <w:lang w:eastAsia="en-US"/>
              </w:rPr>
              <w:t>Выезд  творческих</w:t>
            </w:r>
            <w:proofErr w:type="gramEnd"/>
            <w:r w:rsidRPr="006070BE">
              <w:rPr>
                <w:rFonts w:eastAsia="Calibri" w:cs="Times New Roman"/>
                <w:bCs/>
                <w:spacing w:val="-1"/>
                <w:sz w:val="22"/>
                <w:szCs w:val="22"/>
                <w:lang w:eastAsia="en-US"/>
              </w:rPr>
              <w:t xml:space="preserve"> коллективов «Наша песня», «Настроение», «Звонница», «Фаворит», «Ихлас» и «Стожары» в город Покачи. Всего зрителей 350 человек</w:t>
            </w:r>
            <w:r w:rsidR="00BD5F6D" w:rsidRPr="006070BE">
              <w:rPr>
                <w:rFonts w:eastAsia="Calibri" w:cs="Times New Roman"/>
                <w:bCs/>
                <w:spacing w:val="-1"/>
                <w:sz w:val="22"/>
                <w:szCs w:val="22"/>
                <w:lang w:eastAsia="en-US"/>
              </w:rPr>
              <w:t>.</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jc w:val="center"/>
              <w:rPr>
                <w:rFonts w:cs="Times New Roman"/>
                <w:color w:val="000000" w:themeColor="text1"/>
                <w:sz w:val="22"/>
                <w:szCs w:val="22"/>
              </w:rPr>
            </w:pPr>
          </w:p>
        </w:tc>
      </w:tr>
      <w:tr w:rsidR="003B6FAF" w:rsidRPr="006070BE" w:rsidTr="00020E67">
        <w:tc>
          <w:tcPr>
            <w:tcW w:w="880"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ind w:left="360"/>
              <w:jc w:val="left"/>
              <w:rPr>
                <w:rFonts w:cs="Times New Roman"/>
                <w:color w:val="000000" w:themeColor="text1"/>
                <w:sz w:val="22"/>
                <w:szCs w:val="22"/>
              </w:rPr>
            </w:pPr>
            <w:r w:rsidRPr="006070BE">
              <w:rPr>
                <w:rFonts w:cs="Times New Roman"/>
                <w:color w:val="000000" w:themeColor="text1"/>
                <w:sz w:val="22"/>
                <w:szCs w:val="22"/>
              </w:rPr>
              <w:t>8</w:t>
            </w: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BD5F6D">
            <w:pPr>
              <w:pStyle w:val="ac"/>
              <w:jc w:val="left"/>
              <w:rPr>
                <w:rFonts w:cs="Times New Roman"/>
                <w:color w:val="auto"/>
                <w:sz w:val="22"/>
                <w:szCs w:val="22"/>
              </w:rPr>
            </w:pPr>
            <w:r w:rsidRPr="006070BE">
              <w:rPr>
                <w:rFonts w:cs="Times New Roman"/>
                <w:color w:val="auto"/>
                <w:sz w:val="22"/>
                <w:szCs w:val="22"/>
              </w:rPr>
              <w:t>Концерт «Юбилейный переполох» любительского объединения «Истоки России»</w:t>
            </w:r>
            <w:r w:rsidR="00BD5F6D" w:rsidRPr="006070BE">
              <w:rPr>
                <w:rFonts w:cs="Times New Roman"/>
                <w:color w:val="auto"/>
                <w:sz w:val="22"/>
                <w:szCs w:val="22"/>
              </w:rPr>
              <w:t>.</w:t>
            </w:r>
          </w:p>
        </w:tc>
        <w:tc>
          <w:tcPr>
            <w:tcW w:w="5619" w:type="dxa"/>
            <w:tcBorders>
              <w:top w:val="single" w:sz="4" w:space="0" w:color="auto"/>
              <w:left w:val="single" w:sz="4" w:space="0" w:color="auto"/>
              <w:bottom w:val="single" w:sz="4" w:space="0" w:color="auto"/>
              <w:right w:val="single" w:sz="4" w:space="0" w:color="auto"/>
            </w:tcBorders>
          </w:tcPr>
          <w:p w:rsidR="003B6FAF" w:rsidRPr="006070BE" w:rsidRDefault="003B6FAF" w:rsidP="00BD5F6D">
            <w:pPr>
              <w:pStyle w:val="ac"/>
              <w:rPr>
                <w:rFonts w:cs="Times New Roman"/>
                <w:color w:val="auto"/>
                <w:sz w:val="22"/>
                <w:szCs w:val="22"/>
              </w:rPr>
            </w:pPr>
            <w:r w:rsidRPr="006070BE">
              <w:rPr>
                <w:rStyle w:val="af9"/>
                <w:rFonts w:cs="Times New Roman"/>
                <w:b w:val="0"/>
                <w:color w:val="auto"/>
                <w:sz w:val="22"/>
                <w:szCs w:val="22"/>
              </w:rPr>
              <w:t xml:space="preserve">В программе </w:t>
            </w:r>
            <w:proofErr w:type="gramStart"/>
            <w:r w:rsidRPr="006070BE">
              <w:rPr>
                <w:rStyle w:val="af9"/>
                <w:rFonts w:cs="Times New Roman"/>
                <w:b w:val="0"/>
                <w:color w:val="auto"/>
                <w:sz w:val="22"/>
                <w:szCs w:val="22"/>
              </w:rPr>
              <w:t>концерта  –</w:t>
            </w:r>
            <w:proofErr w:type="gramEnd"/>
            <w:r w:rsidRPr="006070BE">
              <w:rPr>
                <w:rStyle w:val="af9"/>
                <w:rFonts w:cs="Times New Roman"/>
                <w:b w:val="0"/>
                <w:color w:val="auto"/>
                <w:sz w:val="22"/>
                <w:szCs w:val="22"/>
              </w:rPr>
              <w:t xml:space="preserve"> русские народные песни в исполнении ОО «Истоки России», а также концертные номера творческих коллективов Центра национальных культур. Всего зрителей 268 человек</w:t>
            </w:r>
            <w:r w:rsidR="004808B6" w:rsidRPr="006070BE">
              <w:rPr>
                <w:rStyle w:val="af9"/>
                <w:rFonts w:cs="Times New Roman"/>
                <w:b w:val="0"/>
                <w:color w:val="auto"/>
                <w:sz w:val="22"/>
                <w:szCs w:val="22"/>
              </w:rPr>
              <w:t>.</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jc w:val="center"/>
              <w:rPr>
                <w:rFonts w:cs="Times New Roman"/>
                <w:color w:val="000000" w:themeColor="text1"/>
                <w:sz w:val="22"/>
                <w:szCs w:val="22"/>
              </w:rPr>
            </w:pPr>
          </w:p>
        </w:tc>
      </w:tr>
      <w:tr w:rsidR="003B6FAF" w:rsidRPr="006070BE" w:rsidTr="00020E67">
        <w:tc>
          <w:tcPr>
            <w:tcW w:w="880"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ind w:left="360"/>
              <w:jc w:val="left"/>
              <w:rPr>
                <w:rFonts w:cs="Times New Roman"/>
                <w:color w:val="000000" w:themeColor="text1"/>
                <w:sz w:val="22"/>
                <w:szCs w:val="22"/>
              </w:rPr>
            </w:pPr>
            <w:r w:rsidRPr="006070BE">
              <w:rPr>
                <w:rFonts w:cs="Times New Roman"/>
                <w:color w:val="000000" w:themeColor="text1"/>
                <w:sz w:val="22"/>
                <w:szCs w:val="22"/>
              </w:rPr>
              <w:t>9</w:t>
            </w:r>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3B6FAF" w:rsidRPr="006070BE" w:rsidRDefault="003B6FAF" w:rsidP="00BD5F6D">
            <w:pPr>
              <w:pStyle w:val="ac"/>
              <w:jc w:val="left"/>
              <w:rPr>
                <w:rFonts w:cs="Times New Roman"/>
                <w:sz w:val="22"/>
                <w:szCs w:val="22"/>
              </w:rPr>
            </w:pPr>
            <w:r w:rsidRPr="006070BE">
              <w:rPr>
                <w:rFonts w:cs="Times New Roman"/>
                <w:sz w:val="22"/>
                <w:szCs w:val="22"/>
              </w:rPr>
              <w:t>Мастер - класс «Игольница</w:t>
            </w:r>
          </w:p>
          <w:p w:rsidR="003B6FAF" w:rsidRPr="006070BE" w:rsidRDefault="003B6FAF" w:rsidP="00BD5F6D">
            <w:pPr>
              <w:pStyle w:val="ac"/>
              <w:jc w:val="left"/>
              <w:rPr>
                <w:rFonts w:cs="Times New Roman"/>
                <w:sz w:val="22"/>
                <w:szCs w:val="22"/>
              </w:rPr>
            </w:pPr>
            <w:r w:rsidRPr="006070BE">
              <w:rPr>
                <w:rFonts w:cs="Times New Roman"/>
                <w:sz w:val="22"/>
                <w:szCs w:val="22"/>
              </w:rPr>
              <w:t>с хантыйским орнаментом»</w:t>
            </w:r>
            <w:r w:rsidR="00BD5F6D" w:rsidRPr="006070BE">
              <w:rPr>
                <w:rFonts w:cs="Times New Roman"/>
                <w:sz w:val="22"/>
                <w:szCs w:val="22"/>
              </w:rPr>
              <w:t>.</w:t>
            </w:r>
          </w:p>
        </w:tc>
        <w:tc>
          <w:tcPr>
            <w:tcW w:w="5619" w:type="dxa"/>
            <w:tcBorders>
              <w:top w:val="single" w:sz="4" w:space="0" w:color="auto"/>
              <w:left w:val="single" w:sz="4" w:space="0" w:color="auto"/>
              <w:bottom w:val="single" w:sz="4" w:space="0" w:color="auto"/>
              <w:right w:val="single" w:sz="4" w:space="0" w:color="auto"/>
            </w:tcBorders>
          </w:tcPr>
          <w:p w:rsidR="003B6FAF" w:rsidRPr="006070BE" w:rsidRDefault="003B6FAF" w:rsidP="00BD5F6D">
            <w:pPr>
              <w:pStyle w:val="ac"/>
              <w:rPr>
                <w:rFonts w:eastAsia="Calibri" w:cs="Times New Roman"/>
                <w:bCs/>
                <w:spacing w:val="-1"/>
                <w:sz w:val="22"/>
                <w:szCs w:val="22"/>
                <w:lang w:eastAsia="en-US"/>
              </w:rPr>
            </w:pPr>
            <w:r w:rsidRPr="006070BE">
              <w:rPr>
                <w:rFonts w:eastAsia="Calibri" w:cs="Times New Roman"/>
                <w:bCs/>
                <w:spacing w:val="-1"/>
                <w:sz w:val="22"/>
                <w:szCs w:val="22"/>
                <w:lang w:eastAsia="en-US"/>
              </w:rPr>
              <w:t>Мастер – класс по изготовлению игольницы с традиционным хантыйским орнаментом из бисера. Всего участников 11 детей</w:t>
            </w:r>
            <w:r w:rsidR="004808B6" w:rsidRPr="006070BE">
              <w:rPr>
                <w:rFonts w:eastAsia="Calibri" w:cs="Times New Roman"/>
                <w:bCs/>
                <w:spacing w:val="-1"/>
                <w:sz w:val="22"/>
                <w:szCs w:val="22"/>
                <w:lang w:eastAsia="en-US"/>
              </w:rPr>
              <w:t>.</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jc w:val="center"/>
              <w:rPr>
                <w:rFonts w:cs="Times New Roman"/>
                <w:color w:val="000000" w:themeColor="text1"/>
                <w:sz w:val="22"/>
                <w:szCs w:val="22"/>
              </w:rPr>
            </w:pPr>
          </w:p>
        </w:tc>
      </w:tr>
      <w:tr w:rsidR="003B6FAF" w:rsidRPr="006070BE" w:rsidTr="00020E67">
        <w:tc>
          <w:tcPr>
            <w:tcW w:w="880"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ind w:left="360"/>
              <w:jc w:val="left"/>
              <w:rPr>
                <w:rFonts w:cs="Times New Roman"/>
                <w:color w:val="000000" w:themeColor="text1"/>
                <w:sz w:val="22"/>
                <w:szCs w:val="22"/>
              </w:rPr>
            </w:pPr>
            <w:r w:rsidRPr="006070BE">
              <w:rPr>
                <w:rFonts w:cs="Times New Roman"/>
                <w:color w:val="000000" w:themeColor="text1"/>
                <w:sz w:val="22"/>
                <w:szCs w:val="22"/>
              </w:rPr>
              <w:t>10</w:t>
            </w: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BD5F6D">
            <w:pPr>
              <w:widowControl w:val="0"/>
              <w:autoSpaceDE w:val="0"/>
              <w:autoSpaceDN w:val="0"/>
              <w:adjustRightInd w:val="0"/>
              <w:rPr>
                <w:rFonts w:eastAsia="Calibri"/>
                <w:sz w:val="22"/>
                <w:szCs w:val="22"/>
              </w:rPr>
            </w:pPr>
            <w:r w:rsidRPr="006070BE">
              <w:rPr>
                <w:rFonts w:eastAsia="Calibri"/>
                <w:sz w:val="22"/>
                <w:szCs w:val="22"/>
              </w:rPr>
              <w:t>Экскурсии по постоянным экспозициям учреждения – «Культура и быт коренных малочисленных народов Западной Сибири», «Мир русской избы»</w:t>
            </w:r>
            <w:r w:rsidR="00BD5F6D" w:rsidRPr="006070BE">
              <w:rPr>
                <w:rFonts w:eastAsia="Calibri"/>
                <w:sz w:val="22"/>
                <w:szCs w:val="22"/>
              </w:rPr>
              <w:t>.</w:t>
            </w:r>
          </w:p>
        </w:tc>
        <w:tc>
          <w:tcPr>
            <w:tcW w:w="5619" w:type="dxa"/>
            <w:tcBorders>
              <w:top w:val="single" w:sz="4" w:space="0" w:color="auto"/>
              <w:left w:val="single" w:sz="4" w:space="0" w:color="auto"/>
              <w:bottom w:val="single" w:sz="4" w:space="0" w:color="auto"/>
              <w:right w:val="single" w:sz="4" w:space="0" w:color="auto"/>
            </w:tcBorders>
          </w:tcPr>
          <w:p w:rsidR="003B6FAF" w:rsidRPr="006070BE" w:rsidRDefault="003B6FAF" w:rsidP="00BD5F6D">
            <w:pPr>
              <w:widowControl w:val="0"/>
              <w:autoSpaceDE w:val="0"/>
              <w:autoSpaceDN w:val="0"/>
              <w:adjustRightInd w:val="0"/>
              <w:jc w:val="both"/>
              <w:rPr>
                <w:rFonts w:eastAsia="Calibri"/>
                <w:sz w:val="22"/>
                <w:szCs w:val="22"/>
              </w:rPr>
            </w:pPr>
            <w:r w:rsidRPr="006070BE">
              <w:rPr>
                <w:rFonts w:eastAsia="Calibri"/>
                <w:sz w:val="22"/>
                <w:szCs w:val="22"/>
              </w:rPr>
              <w:t>В муниципальном автономном учреждении «Региональный историко-культурный и экологический центр» свою работу ведут постоянные экспозиции.</w:t>
            </w:r>
          </w:p>
          <w:p w:rsidR="003B6FAF" w:rsidRPr="006070BE" w:rsidRDefault="003B6FAF" w:rsidP="00BD5F6D">
            <w:pPr>
              <w:widowControl w:val="0"/>
              <w:jc w:val="both"/>
              <w:rPr>
                <w:rFonts w:eastAsia="Courier New"/>
                <w:color w:val="000000"/>
                <w:sz w:val="22"/>
                <w:szCs w:val="22"/>
              </w:rPr>
            </w:pPr>
            <w:r w:rsidRPr="006070BE">
              <w:rPr>
                <w:rFonts w:eastAsia="Courier New"/>
                <w:color w:val="000000"/>
                <w:sz w:val="22"/>
                <w:szCs w:val="22"/>
              </w:rPr>
              <w:t xml:space="preserve">В экспозиции КиБКМНЗС представлены предметы традиционно-бытовой культуры коренного населения ХМАО-Югры: хантов, манси, лесных ненцев. Особый интерес представляет комплекс мужской и женской </w:t>
            </w:r>
            <w:r w:rsidRPr="006070BE">
              <w:rPr>
                <w:rFonts w:eastAsia="Courier New"/>
                <w:color w:val="000000"/>
                <w:sz w:val="22"/>
                <w:szCs w:val="22"/>
              </w:rPr>
              <w:lastRenderedPageBreak/>
              <w:t>одежды, берестяная домашняя утварь, а также предметы шаманского культа и священные мансийские покрывала (конец XIX в.).</w:t>
            </w:r>
          </w:p>
          <w:p w:rsidR="003B6FAF" w:rsidRPr="006070BE" w:rsidRDefault="003B6FAF" w:rsidP="00BD5F6D">
            <w:pPr>
              <w:jc w:val="both"/>
              <w:rPr>
                <w:rFonts w:eastAsia="Calibri"/>
                <w:sz w:val="22"/>
                <w:szCs w:val="22"/>
              </w:rPr>
            </w:pPr>
            <w:r w:rsidRPr="006070BE">
              <w:rPr>
                <w:rFonts w:eastAsia="Calibri"/>
                <w:sz w:val="22"/>
                <w:szCs w:val="22"/>
              </w:rPr>
              <w:t>В экспозиции «Мир русской избы» представлен быт славянского народа. Домашняя и хозяйственная утварь, предметы культуры, связанные с жизнью крестьян.</w:t>
            </w:r>
          </w:p>
          <w:p w:rsidR="003B6FAF" w:rsidRPr="006070BE" w:rsidRDefault="003B6FAF" w:rsidP="00BD5F6D">
            <w:pPr>
              <w:jc w:val="both"/>
              <w:rPr>
                <w:rFonts w:eastAsia="Calibri"/>
                <w:sz w:val="22"/>
                <w:szCs w:val="22"/>
              </w:rPr>
            </w:pPr>
            <w:r w:rsidRPr="006070BE">
              <w:rPr>
                <w:rFonts w:eastAsia="Calibri"/>
                <w:sz w:val="22"/>
                <w:szCs w:val="22"/>
              </w:rPr>
              <w:t>Всего экспозиции посетило 500 человек.</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jc w:val="center"/>
              <w:rPr>
                <w:rFonts w:cs="Times New Roman"/>
                <w:color w:val="000000" w:themeColor="text1"/>
                <w:sz w:val="22"/>
                <w:szCs w:val="22"/>
              </w:rPr>
            </w:pPr>
          </w:p>
        </w:tc>
      </w:tr>
      <w:tr w:rsidR="003B6FAF" w:rsidRPr="006070BE" w:rsidTr="00020E67">
        <w:tc>
          <w:tcPr>
            <w:tcW w:w="880"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ind w:left="360"/>
              <w:jc w:val="left"/>
              <w:rPr>
                <w:rFonts w:cs="Times New Roman"/>
                <w:color w:val="000000" w:themeColor="text1"/>
                <w:sz w:val="22"/>
                <w:szCs w:val="22"/>
              </w:rPr>
            </w:pPr>
            <w:r w:rsidRPr="006070BE">
              <w:rPr>
                <w:rFonts w:cs="Times New Roman"/>
                <w:color w:val="000000" w:themeColor="text1"/>
                <w:sz w:val="22"/>
                <w:szCs w:val="22"/>
              </w:rPr>
              <w:t>11</w:t>
            </w: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BD5F6D">
            <w:pPr>
              <w:widowControl w:val="0"/>
              <w:autoSpaceDE w:val="0"/>
              <w:autoSpaceDN w:val="0"/>
              <w:adjustRightInd w:val="0"/>
              <w:rPr>
                <w:rFonts w:eastAsia="Calibri"/>
                <w:sz w:val="22"/>
                <w:szCs w:val="22"/>
              </w:rPr>
            </w:pPr>
            <w:r w:rsidRPr="006070BE">
              <w:rPr>
                <w:rFonts w:eastAsia="Calibri"/>
                <w:sz w:val="22"/>
                <w:szCs w:val="22"/>
              </w:rPr>
              <w:t>Культурно-массовые мероприятия «Капустинские посиделки»</w:t>
            </w:r>
            <w:r w:rsidR="004808B6" w:rsidRPr="006070BE">
              <w:rPr>
                <w:rFonts w:eastAsia="Calibri"/>
                <w:sz w:val="22"/>
                <w:szCs w:val="22"/>
              </w:rPr>
              <w:t>.</w:t>
            </w:r>
          </w:p>
        </w:tc>
        <w:tc>
          <w:tcPr>
            <w:tcW w:w="5619" w:type="dxa"/>
            <w:tcBorders>
              <w:top w:val="single" w:sz="4" w:space="0" w:color="auto"/>
              <w:left w:val="single" w:sz="4" w:space="0" w:color="auto"/>
              <w:bottom w:val="single" w:sz="4" w:space="0" w:color="auto"/>
              <w:right w:val="single" w:sz="4" w:space="0" w:color="auto"/>
            </w:tcBorders>
          </w:tcPr>
          <w:p w:rsidR="003B6FAF" w:rsidRPr="006070BE" w:rsidRDefault="003B6FAF" w:rsidP="00BD5F6D">
            <w:pPr>
              <w:widowControl w:val="0"/>
              <w:autoSpaceDE w:val="0"/>
              <w:autoSpaceDN w:val="0"/>
              <w:adjustRightInd w:val="0"/>
              <w:jc w:val="both"/>
              <w:rPr>
                <w:rFonts w:eastAsia="Calibri"/>
                <w:sz w:val="22"/>
                <w:szCs w:val="22"/>
              </w:rPr>
            </w:pPr>
            <w:r w:rsidRPr="006070BE">
              <w:rPr>
                <w:rFonts w:eastAsia="Calibri"/>
                <w:sz w:val="22"/>
                <w:szCs w:val="22"/>
              </w:rPr>
              <w:t>Мероприятие проводилось с 15 октября по 15 ноября 2019 года в ЦНХПиР МАУ «Экоцентр».</w:t>
            </w:r>
          </w:p>
          <w:p w:rsidR="003B6FAF" w:rsidRPr="006070BE" w:rsidRDefault="003B6FAF" w:rsidP="00BD5F6D">
            <w:pPr>
              <w:widowControl w:val="0"/>
              <w:autoSpaceDE w:val="0"/>
              <w:autoSpaceDN w:val="0"/>
              <w:adjustRightInd w:val="0"/>
              <w:jc w:val="both"/>
              <w:rPr>
                <w:rFonts w:eastAsia="Calibri"/>
                <w:sz w:val="22"/>
                <w:szCs w:val="22"/>
              </w:rPr>
            </w:pPr>
            <w:r w:rsidRPr="006070BE">
              <w:rPr>
                <w:rFonts w:eastAsia="Calibri"/>
                <w:sz w:val="22"/>
                <w:szCs w:val="22"/>
              </w:rPr>
              <w:t>Ребята знакомились со старинными традициями уборки урожая и обычаями среди крестьян на Руси, приметами, играми. Всего мероприятие посетило 336 несовершеннолетних.</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jc w:val="center"/>
              <w:rPr>
                <w:rFonts w:cs="Times New Roman"/>
                <w:color w:val="000000" w:themeColor="text1"/>
                <w:sz w:val="22"/>
                <w:szCs w:val="22"/>
              </w:rPr>
            </w:pPr>
          </w:p>
        </w:tc>
      </w:tr>
      <w:tr w:rsidR="003B6FAF" w:rsidRPr="006070BE" w:rsidTr="00020E67">
        <w:tc>
          <w:tcPr>
            <w:tcW w:w="880"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ind w:left="360"/>
              <w:jc w:val="left"/>
              <w:rPr>
                <w:rFonts w:cs="Times New Roman"/>
                <w:color w:val="000000" w:themeColor="text1"/>
                <w:sz w:val="22"/>
                <w:szCs w:val="22"/>
              </w:rPr>
            </w:pPr>
            <w:r w:rsidRPr="006070BE">
              <w:rPr>
                <w:rFonts w:cs="Times New Roman"/>
                <w:color w:val="000000" w:themeColor="text1"/>
                <w:sz w:val="22"/>
                <w:szCs w:val="22"/>
              </w:rPr>
              <w:t>12</w:t>
            </w: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BD5F6D">
            <w:pPr>
              <w:widowControl w:val="0"/>
              <w:autoSpaceDE w:val="0"/>
              <w:autoSpaceDN w:val="0"/>
              <w:adjustRightInd w:val="0"/>
              <w:rPr>
                <w:rFonts w:eastAsia="Calibri"/>
                <w:sz w:val="22"/>
                <w:szCs w:val="22"/>
              </w:rPr>
            </w:pPr>
            <w:r w:rsidRPr="006070BE">
              <w:rPr>
                <w:rFonts w:eastAsia="Calibri"/>
                <w:sz w:val="22"/>
                <w:szCs w:val="22"/>
              </w:rPr>
              <w:t>Культурно-массовое мероприятие «Проводы Лебедя»</w:t>
            </w:r>
            <w:r w:rsidR="004808B6" w:rsidRPr="006070BE">
              <w:rPr>
                <w:rFonts w:eastAsia="Calibri"/>
                <w:sz w:val="22"/>
                <w:szCs w:val="22"/>
              </w:rPr>
              <w:t>.</w:t>
            </w:r>
          </w:p>
        </w:tc>
        <w:tc>
          <w:tcPr>
            <w:tcW w:w="5619" w:type="dxa"/>
            <w:tcBorders>
              <w:top w:val="single" w:sz="4" w:space="0" w:color="auto"/>
              <w:left w:val="single" w:sz="4" w:space="0" w:color="auto"/>
              <w:bottom w:val="single" w:sz="4" w:space="0" w:color="auto"/>
              <w:right w:val="single" w:sz="4" w:space="0" w:color="auto"/>
            </w:tcBorders>
          </w:tcPr>
          <w:p w:rsidR="003B6FAF" w:rsidRPr="006070BE" w:rsidRDefault="003B6FAF" w:rsidP="00BD5F6D">
            <w:pPr>
              <w:widowControl w:val="0"/>
              <w:autoSpaceDE w:val="0"/>
              <w:autoSpaceDN w:val="0"/>
              <w:adjustRightInd w:val="0"/>
              <w:jc w:val="both"/>
              <w:rPr>
                <w:rFonts w:eastAsia="Calibri"/>
                <w:sz w:val="22"/>
                <w:szCs w:val="22"/>
              </w:rPr>
            </w:pPr>
            <w:r w:rsidRPr="006070BE">
              <w:rPr>
                <w:rFonts w:eastAsia="Calibri"/>
                <w:sz w:val="22"/>
                <w:szCs w:val="22"/>
              </w:rPr>
              <w:t>Мероприятие проводилось с 16 октября по 17 ноября и направлено на сохранение и развитие культуры коренных малочисленных народов Севера, проживающих на территории России.</w:t>
            </w:r>
          </w:p>
          <w:p w:rsidR="003B6FAF" w:rsidRPr="006070BE" w:rsidRDefault="003B6FAF" w:rsidP="00BD5F6D">
            <w:pPr>
              <w:widowControl w:val="0"/>
              <w:autoSpaceDE w:val="0"/>
              <w:autoSpaceDN w:val="0"/>
              <w:adjustRightInd w:val="0"/>
              <w:jc w:val="both"/>
              <w:rPr>
                <w:rFonts w:eastAsia="Calibri"/>
                <w:sz w:val="22"/>
                <w:szCs w:val="22"/>
              </w:rPr>
            </w:pPr>
            <w:r w:rsidRPr="006070BE">
              <w:rPr>
                <w:rFonts w:eastAsia="Calibri"/>
                <w:sz w:val="22"/>
                <w:szCs w:val="22"/>
              </w:rPr>
              <w:t xml:space="preserve">В программе мероприятия национальные хантыйские игры и забавы, легенда озера Пассен-Лор и экскурсию по музею-стойбищу рода Казымкиных, а </w:t>
            </w:r>
            <w:proofErr w:type="gramStart"/>
            <w:r w:rsidRPr="006070BE">
              <w:rPr>
                <w:rFonts w:eastAsia="Calibri"/>
                <w:sz w:val="22"/>
                <w:szCs w:val="22"/>
              </w:rPr>
              <w:t>так же</w:t>
            </w:r>
            <w:proofErr w:type="gramEnd"/>
            <w:r w:rsidRPr="006070BE">
              <w:rPr>
                <w:rFonts w:eastAsia="Calibri"/>
                <w:sz w:val="22"/>
                <w:szCs w:val="22"/>
              </w:rPr>
              <w:t xml:space="preserve"> мастер – класс «Птичка-радость».</w:t>
            </w:r>
          </w:p>
          <w:p w:rsidR="003B6FAF" w:rsidRPr="006070BE" w:rsidRDefault="003B6FAF" w:rsidP="00BD5F6D">
            <w:pPr>
              <w:widowControl w:val="0"/>
              <w:autoSpaceDE w:val="0"/>
              <w:autoSpaceDN w:val="0"/>
              <w:adjustRightInd w:val="0"/>
              <w:jc w:val="both"/>
              <w:rPr>
                <w:rFonts w:eastAsia="Calibri"/>
                <w:sz w:val="22"/>
                <w:szCs w:val="22"/>
              </w:rPr>
            </w:pPr>
            <w:r w:rsidRPr="006070BE">
              <w:rPr>
                <w:rFonts w:eastAsia="Calibri"/>
                <w:sz w:val="22"/>
                <w:szCs w:val="22"/>
              </w:rPr>
              <w:t>Всего посетило 44 несовершеннолетних.</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jc w:val="center"/>
              <w:rPr>
                <w:rFonts w:cs="Times New Roman"/>
                <w:color w:val="000000" w:themeColor="text1"/>
                <w:sz w:val="22"/>
                <w:szCs w:val="22"/>
              </w:rPr>
            </w:pPr>
          </w:p>
        </w:tc>
      </w:tr>
      <w:tr w:rsidR="003B6FAF" w:rsidRPr="006070BE" w:rsidTr="00020E67">
        <w:tc>
          <w:tcPr>
            <w:tcW w:w="880"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ind w:left="360"/>
              <w:jc w:val="left"/>
              <w:rPr>
                <w:rFonts w:cs="Times New Roman"/>
                <w:color w:val="000000" w:themeColor="text1"/>
                <w:sz w:val="22"/>
                <w:szCs w:val="22"/>
              </w:rPr>
            </w:pPr>
            <w:r w:rsidRPr="006070BE">
              <w:rPr>
                <w:rFonts w:cs="Times New Roman"/>
                <w:color w:val="000000" w:themeColor="text1"/>
                <w:sz w:val="22"/>
                <w:szCs w:val="22"/>
              </w:rPr>
              <w:t>13</w:t>
            </w: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BD5F6D">
            <w:pPr>
              <w:widowControl w:val="0"/>
              <w:autoSpaceDE w:val="0"/>
              <w:autoSpaceDN w:val="0"/>
              <w:adjustRightInd w:val="0"/>
              <w:rPr>
                <w:rFonts w:eastAsia="Calibri"/>
                <w:sz w:val="22"/>
                <w:szCs w:val="22"/>
              </w:rPr>
            </w:pPr>
            <w:r w:rsidRPr="006070BE">
              <w:rPr>
                <w:rFonts w:eastAsia="Calibri"/>
                <w:sz w:val="22"/>
                <w:szCs w:val="22"/>
              </w:rPr>
              <w:t>Передвижная выставка «Дружба народов»</w:t>
            </w:r>
            <w:r w:rsidR="004808B6" w:rsidRPr="006070BE">
              <w:rPr>
                <w:rFonts w:eastAsia="Calibri"/>
                <w:sz w:val="22"/>
                <w:szCs w:val="22"/>
              </w:rPr>
              <w:t>.</w:t>
            </w:r>
          </w:p>
        </w:tc>
        <w:tc>
          <w:tcPr>
            <w:tcW w:w="5619" w:type="dxa"/>
            <w:tcBorders>
              <w:top w:val="single" w:sz="4" w:space="0" w:color="auto"/>
              <w:left w:val="single" w:sz="4" w:space="0" w:color="auto"/>
              <w:bottom w:val="single" w:sz="4" w:space="0" w:color="auto"/>
              <w:right w:val="single" w:sz="4" w:space="0" w:color="auto"/>
            </w:tcBorders>
          </w:tcPr>
          <w:p w:rsidR="003B6FAF" w:rsidRPr="006070BE" w:rsidRDefault="003B6FAF" w:rsidP="00BD5F6D">
            <w:pPr>
              <w:widowControl w:val="0"/>
              <w:jc w:val="both"/>
              <w:rPr>
                <w:rFonts w:eastAsia="Courier New"/>
                <w:color w:val="000000"/>
                <w:sz w:val="22"/>
                <w:szCs w:val="22"/>
              </w:rPr>
            </w:pPr>
            <w:r w:rsidRPr="006070BE">
              <w:rPr>
                <w:rFonts w:eastAsia="Calibri"/>
                <w:sz w:val="22"/>
                <w:szCs w:val="22"/>
              </w:rPr>
              <w:t>В рамках Фестиваля дружбы народов (МБОУ «СОШ №1») была организована передвижная выставка «Дружба народов», отражающая традиционную культуру и быт народов Руси и республики Башкортостан. Выставку посетило 380 человек.</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jc w:val="center"/>
              <w:rPr>
                <w:rFonts w:cs="Times New Roman"/>
                <w:color w:val="000000" w:themeColor="text1"/>
                <w:sz w:val="22"/>
                <w:szCs w:val="22"/>
              </w:rPr>
            </w:pPr>
          </w:p>
        </w:tc>
      </w:tr>
      <w:tr w:rsidR="003B6FAF" w:rsidRPr="006070BE" w:rsidTr="00020E67">
        <w:tc>
          <w:tcPr>
            <w:tcW w:w="880"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ind w:left="360"/>
              <w:jc w:val="left"/>
              <w:rPr>
                <w:rFonts w:cs="Times New Roman"/>
                <w:color w:val="000000" w:themeColor="text1"/>
                <w:sz w:val="22"/>
                <w:szCs w:val="22"/>
              </w:rPr>
            </w:pPr>
            <w:r w:rsidRPr="006070BE">
              <w:rPr>
                <w:rFonts w:cs="Times New Roman"/>
                <w:color w:val="000000" w:themeColor="text1"/>
                <w:sz w:val="22"/>
                <w:szCs w:val="22"/>
              </w:rPr>
              <w:t>14</w:t>
            </w: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BD5F6D">
            <w:pPr>
              <w:widowControl w:val="0"/>
              <w:autoSpaceDE w:val="0"/>
              <w:autoSpaceDN w:val="0"/>
              <w:adjustRightInd w:val="0"/>
              <w:rPr>
                <w:rFonts w:eastAsia="Calibri"/>
                <w:sz w:val="22"/>
                <w:szCs w:val="22"/>
              </w:rPr>
            </w:pPr>
            <w:r w:rsidRPr="006070BE">
              <w:rPr>
                <w:rFonts w:eastAsia="Calibri"/>
                <w:sz w:val="22"/>
                <w:szCs w:val="22"/>
              </w:rPr>
              <w:t>Выставка «Рождение корневатика»</w:t>
            </w:r>
            <w:r w:rsidR="004808B6" w:rsidRPr="006070BE">
              <w:rPr>
                <w:rFonts w:eastAsia="Calibri"/>
                <w:sz w:val="22"/>
                <w:szCs w:val="22"/>
              </w:rPr>
              <w:t>.</w:t>
            </w:r>
          </w:p>
        </w:tc>
        <w:tc>
          <w:tcPr>
            <w:tcW w:w="5619" w:type="dxa"/>
            <w:tcBorders>
              <w:top w:val="single" w:sz="4" w:space="0" w:color="auto"/>
              <w:left w:val="single" w:sz="4" w:space="0" w:color="auto"/>
              <w:bottom w:val="single" w:sz="4" w:space="0" w:color="auto"/>
              <w:right w:val="single" w:sz="4" w:space="0" w:color="auto"/>
            </w:tcBorders>
          </w:tcPr>
          <w:p w:rsidR="003B6FAF" w:rsidRPr="006070BE" w:rsidRDefault="003B6FAF" w:rsidP="00BD5F6D">
            <w:pPr>
              <w:widowControl w:val="0"/>
              <w:jc w:val="both"/>
              <w:rPr>
                <w:rFonts w:eastAsia="Calibri"/>
                <w:sz w:val="22"/>
                <w:szCs w:val="22"/>
              </w:rPr>
            </w:pPr>
            <w:r w:rsidRPr="006070BE">
              <w:rPr>
                <w:rFonts w:eastAsia="Calibri"/>
                <w:sz w:val="22"/>
                <w:szCs w:val="22"/>
              </w:rPr>
              <w:t>Выставка «Рождение корневатика» проходила с 5 по 31 декабря 2019 года, в рамках празднования 30-летия МАУ «Региональный историко-культурный и экологический центр». Экспонаты изготовлены из природного материала, по уникальным технологиям. Целью выставки являлась популяризация возрождения забытых ремесел, через показ экологической культуры и бережного традиционного природопользования восточных ханты.</w:t>
            </w:r>
          </w:p>
          <w:p w:rsidR="003B6FAF" w:rsidRPr="006070BE" w:rsidRDefault="003B6FAF" w:rsidP="00BD5F6D">
            <w:pPr>
              <w:widowControl w:val="0"/>
              <w:jc w:val="both"/>
              <w:rPr>
                <w:rFonts w:eastAsia="Calibri"/>
                <w:sz w:val="22"/>
                <w:szCs w:val="22"/>
              </w:rPr>
            </w:pPr>
            <w:r w:rsidRPr="006070BE">
              <w:rPr>
                <w:rFonts w:eastAsia="Calibri"/>
                <w:sz w:val="22"/>
                <w:szCs w:val="22"/>
              </w:rPr>
              <w:t>Всего выставку посетило 37 человек.</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jc w:val="center"/>
              <w:rPr>
                <w:rFonts w:cs="Times New Roman"/>
                <w:color w:val="000000" w:themeColor="text1"/>
                <w:sz w:val="22"/>
                <w:szCs w:val="22"/>
              </w:rPr>
            </w:pPr>
          </w:p>
        </w:tc>
      </w:tr>
      <w:tr w:rsidR="003B6FAF" w:rsidRPr="006070BE" w:rsidTr="00020E67">
        <w:tc>
          <w:tcPr>
            <w:tcW w:w="880"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ind w:left="360"/>
              <w:jc w:val="left"/>
              <w:rPr>
                <w:rFonts w:cs="Times New Roman"/>
                <w:color w:val="000000" w:themeColor="text1"/>
                <w:sz w:val="22"/>
                <w:szCs w:val="22"/>
              </w:rPr>
            </w:pPr>
            <w:r w:rsidRPr="006070BE">
              <w:rPr>
                <w:rFonts w:cs="Times New Roman"/>
                <w:color w:val="000000" w:themeColor="text1"/>
                <w:sz w:val="22"/>
                <w:szCs w:val="22"/>
              </w:rPr>
              <w:lastRenderedPageBreak/>
              <w:t>15</w:t>
            </w: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BD5F6D">
            <w:pPr>
              <w:widowControl w:val="0"/>
              <w:autoSpaceDE w:val="0"/>
              <w:autoSpaceDN w:val="0"/>
              <w:adjustRightInd w:val="0"/>
              <w:rPr>
                <w:rFonts w:eastAsia="Calibri"/>
                <w:sz w:val="22"/>
                <w:szCs w:val="22"/>
              </w:rPr>
            </w:pPr>
            <w:r w:rsidRPr="006070BE">
              <w:rPr>
                <w:rFonts w:eastAsia="Calibri"/>
                <w:sz w:val="22"/>
                <w:szCs w:val="22"/>
              </w:rPr>
              <w:t>Культурно-массовое мероприятие</w:t>
            </w:r>
          </w:p>
          <w:p w:rsidR="003B6FAF" w:rsidRPr="006070BE" w:rsidRDefault="003B6FAF" w:rsidP="00BD5F6D">
            <w:pPr>
              <w:widowControl w:val="0"/>
              <w:autoSpaceDE w:val="0"/>
              <w:autoSpaceDN w:val="0"/>
              <w:adjustRightInd w:val="0"/>
              <w:rPr>
                <w:rFonts w:eastAsia="Calibri"/>
                <w:sz w:val="22"/>
                <w:szCs w:val="22"/>
              </w:rPr>
            </w:pPr>
            <w:r w:rsidRPr="006070BE">
              <w:rPr>
                <w:rFonts w:eastAsia="Calibri"/>
                <w:sz w:val="22"/>
                <w:szCs w:val="22"/>
              </w:rPr>
              <w:t>«В гостях у Йахли ики»</w:t>
            </w:r>
            <w:r w:rsidR="004808B6" w:rsidRPr="006070BE">
              <w:rPr>
                <w:rFonts w:eastAsia="Calibri"/>
                <w:sz w:val="22"/>
                <w:szCs w:val="22"/>
              </w:rPr>
              <w:t>.</w:t>
            </w:r>
          </w:p>
        </w:tc>
        <w:tc>
          <w:tcPr>
            <w:tcW w:w="5619" w:type="dxa"/>
            <w:tcBorders>
              <w:top w:val="single" w:sz="4" w:space="0" w:color="auto"/>
              <w:left w:val="single" w:sz="4" w:space="0" w:color="auto"/>
              <w:bottom w:val="single" w:sz="4" w:space="0" w:color="auto"/>
              <w:right w:val="single" w:sz="4" w:space="0" w:color="auto"/>
            </w:tcBorders>
          </w:tcPr>
          <w:p w:rsidR="003B6FAF" w:rsidRPr="006070BE" w:rsidRDefault="003B6FAF" w:rsidP="00BD5F6D">
            <w:pPr>
              <w:widowControl w:val="0"/>
              <w:jc w:val="both"/>
              <w:rPr>
                <w:rFonts w:eastAsia="Calibri"/>
                <w:sz w:val="22"/>
                <w:szCs w:val="22"/>
              </w:rPr>
            </w:pPr>
            <w:r w:rsidRPr="006070BE">
              <w:rPr>
                <w:rFonts w:eastAsia="Calibri"/>
                <w:sz w:val="22"/>
                <w:szCs w:val="22"/>
              </w:rPr>
              <w:t>С 10 по 20 декабря на базе учреждения было организовано проведение культурно-массового мероприятия «В гостях у Йахли Ики» – праздник с традиционным северным фольклором.</w:t>
            </w:r>
          </w:p>
          <w:p w:rsidR="003B6FAF" w:rsidRPr="006070BE" w:rsidRDefault="003B6FAF" w:rsidP="00BD5F6D">
            <w:pPr>
              <w:widowControl w:val="0"/>
              <w:jc w:val="both"/>
              <w:rPr>
                <w:rFonts w:eastAsia="Calibri"/>
                <w:sz w:val="22"/>
                <w:szCs w:val="22"/>
              </w:rPr>
            </w:pPr>
            <w:r w:rsidRPr="006070BE">
              <w:rPr>
                <w:rFonts w:eastAsia="Calibri"/>
                <w:sz w:val="22"/>
                <w:szCs w:val="22"/>
              </w:rPr>
              <w:t>В программу мероприятия входили игры и забавы народов Севера, катание на оленях, таежный чай в уютном национальном домике и мастер-классы.</w:t>
            </w:r>
          </w:p>
          <w:p w:rsidR="003B6FAF" w:rsidRPr="006070BE" w:rsidRDefault="003B6FAF" w:rsidP="00BD5F6D">
            <w:pPr>
              <w:widowControl w:val="0"/>
              <w:jc w:val="both"/>
              <w:rPr>
                <w:rFonts w:eastAsia="Calibri"/>
                <w:sz w:val="22"/>
                <w:szCs w:val="22"/>
              </w:rPr>
            </w:pPr>
            <w:r w:rsidRPr="006070BE">
              <w:rPr>
                <w:rFonts w:eastAsia="Calibri"/>
                <w:sz w:val="22"/>
                <w:szCs w:val="22"/>
              </w:rPr>
              <w:t>Всего мероприятие посетило 130 человек.</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jc w:val="center"/>
              <w:rPr>
                <w:rFonts w:cs="Times New Roman"/>
                <w:color w:val="000000" w:themeColor="text1"/>
                <w:sz w:val="22"/>
                <w:szCs w:val="22"/>
              </w:rPr>
            </w:pPr>
          </w:p>
        </w:tc>
      </w:tr>
      <w:tr w:rsidR="003B6FAF" w:rsidRPr="006070BE" w:rsidTr="00EF2C41">
        <w:tc>
          <w:tcPr>
            <w:tcW w:w="15480" w:type="dxa"/>
            <w:gridSpan w:val="4"/>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jc w:val="center"/>
              <w:rPr>
                <w:rFonts w:cs="Times New Roman"/>
                <w:b/>
                <w:color w:val="000000" w:themeColor="text1"/>
                <w:sz w:val="22"/>
                <w:szCs w:val="22"/>
              </w:rPr>
            </w:pPr>
            <w:r w:rsidRPr="006070BE">
              <w:rPr>
                <w:rFonts w:eastAsia="Calibri" w:cs="Times New Roman"/>
                <w:b/>
                <w:bCs/>
                <w:color w:val="000000" w:themeColor="text1"/>
                <w:spacing w:val="-1"/>
                <w:sz w:val="22"/>
                <w:szCs w:val="22"/>
                <w:lang w:eastAsia="en-US"/>
              </w:rPr>
              <w:t>Создание и поддержка деятельности центров национальных культур, домов дружбы народов, центров межнационального сотрудничества, центров этнокультурного развития, этнокультурных комплексов</w:t>
            </w:r>
          </w:p>
        </w:tc>
      </w:tr>
      <w:tr w:rsidR="003B6FAF" w:rsidRPr="006070BE" w:rsidTr="00020E67">
        <w:tc>
          <w:tcPr>
            <w:tcW w:w="880"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ind w:left="360"/>
              <w:jc w:val="left"/>
              <w:rPr>
                <w:rFonts w:cs="Times New Roman"/>
                <w:color w:val="000000" w:themeColor="text1"/>
                <w:sz w:val="22"/>
                <w:szCs w:val="22"/>
              </w:rPr>
            </w:pP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4808B6">
            <w:pPr>
              <w:jc w:val="both"/>
              <w:rPr>
                <w:rFonts w:eastAsia="Calibri"/>
                <w:color w:val="000000" w:themeColor="text1"/>
                <w:sz w:val="22"/>
                <w:szCs w:val="22"/>
                <w:lang w:eastAsia="en-US"/>
              </w:rPr>
            </w:pPr>
            <w:r w:rsidRPr="006070BE">
              <w:rPr>
                <w:rFonts w:eastAsia="Calibri"/>
                <w:color w:val="000000" w:themeColor="text1"/>
                <w:sz w:val="22"/>
                <w:szCs w:val="22"/>
                <w:lang w:eastAsia="en-US"/>
              </w:rPr>
              <w:t>Поддержка Центра национальных культур</w:t>
            </w:r>
            <w:r w:rsidR="004808B6" w:rsidRPr="006070BE">
              <w:rPr>
                <w:rFonts w:eastAsia="Calibri"/>
                <w:color w:val="000000" w:themeColor="text1"/>
                <w:sz w:val="22"/>
                <w:szCs w:val="22"/>
                <w:lang w:eastAsia="en-US"/>
              </w:rPr>
              <w:t>.</w:t>
            </w:r>
          </w:p>
        </w:tc>
        <w:tc>
          <w:tcPr>
            <w:tcW w:w="5619" w:type="dxa"/>
            <w:tcBorders>
              <w:top w:val="single" w:sz="4" w:space="0" w:color="auto"/>
              <w:left w:val="single" w:sz="4" w:space="0" w:color="auto"/>
              <w:bottom w:val="single" w:sz="4" w:space="0" w:color="auto"/>
              <w:right w:val="single" w:sz="4" w:space="0" w:color="auto"/>
            </w:tcBorders>
          </w:tcPr>
          <w:p w:rsidR="003B6FAF" w:rsidRPr="006070BE" w:rsidRDefault="003B6FAF" w:rsidP="003B6FAF">
            <w:pPr>
              <w:pStyle w:val="ac"/>
              <w:rPr>
                <w:rFonts w:cs="Times New Roman"/>
                <w:color w:val="000000" w:themeColor="text1"/>
                <w:sz w:val="22"/>
                <w:szCs w:val="22"/>
              </w:rPr>
            </w:pPr>
            <w:r w:rsidRPr="006070BE">
              <w:rPr>
                <w:rFonts w:cs="Times New Roman"/>
                <w:color w:val="000000" w:themeColor="text1"/>
                <w:sz w:val="22"/>
                <w:szCs w:val="22"/>
              </w:rPr>
              <w:t>На базе муниципального автономного учреждения «Дворец искусств» продолжает функционировать Центр национальных культур, который строит свою работу в соответствие со Стратегией государственной национальной политики Российской Федерации.</w:t>
            </w:r>
          </w:p>
          <w:p w:rsidR="003B6FAF" w:rsidRPr="006070BE" w:rsidRDefault="003B6FAF" w:rsidP="003B6FAF">
            <w:pPr>
              <w:pStyle w:val="ac"/>
              <w:rPr>
                <w:rFonts w:cs="Times New Roman"/>
                <w:color w:val="000000" w:themeColor="text1"/>
                <w:sz w:val="22"/>
                <w:szCs w:val="22"/>
              </w:rPr>
            </w:pP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rPr>
                <w:rFonts w:cs="Times New Roman"/>
                <w:color w:val="000000" w:themeColor="text1"/>
                <w:sz w:val="22"/>
                <w:szCs w:val="22"/>
              </w:rPr>
            </w:pPr>
            <w:r w:rsidRPr="006070BE">
              <w:rPr>
                <w:rFonts w:cs="Times New Roman"/>
                <w:color w:val="000000" w:themeColor="text1"/>
                <w:sz w:val="22"/>
                <w:szCs w:val="22"/>
              </w:rPr>
              <w:t>Городская общественная организация «Культурно-творческое объединение «Стожары», Татарская национальная культурная автономия «Булгар», Региональная Общественная Организация «Восток», Общественная организация «Славутыч», Городская общественная организация «Молдова», Общественная организация «Украина», Общественная организация русской культуры города Мегиона «Истоки России»</w:t>
            </w:r>
            <w:r w:rsidR="004808B6" w:rsidRPr="006070BE">
              <w:rPr>
                <w:rFonts w:cs="Times New Roman"/>
                <w:color w:val="000000" w:themeColor="text1"/>
                <w:sz w:val="22"/>
                <w:szCs w:val="22"/>
              </w:rPr>
              <w:t>.</w:t>
            </w:r>
          </w:p>
        </w:tc>
      </w:tr>
      <w:tr w:rsidR="003B6FAF" w:rsidRPr="006070BE" w:rsidTr="00EF2C41">
        <w:tc>
          <w:tcPr>
            <w:tcW w:w="15480" w:type="dxa"/>
            <w:gridSpan w:val="4"/>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jc w:val="center"/>
              <w:rPr>
                <w:b/>
                <w:color w:val="000000" w:themeColor="text1"/>
                <w:sz w:val="22"/>
                <w:szCs w:val="22"/>
              </w:rPr>
            </w:pPr>
            <w:r w:rsidRPr="006070BE">
              <w:rPr>
                <w:rFonts w:eastAsia="Calibri"/>
                <w:b/>
                <w:bCs/>
                <w:color w:val="000000" w:themeColor="text1"/>
                <w:spacing w:val="-1"/>
                <w:sz w:val="22"/>
                <w:szCs w:val="22"/>
                <w:lang w:eastAsia="en-US"/>
              </w:rPr>
              <w:t xml:space="preserve">Развитие кадрового потенциала </w:t>
            </w:r>
            <w:r w:rsidRPr="006070BE">
              <w:rPr>
                <w:rFonts w:eastAsia="Calibri"/>
                <w:b/>
                <w:color w:val="000000" w:themeColor="text1"/>
                <w:sz w:val="22"/>
                <w:szCs w:val="22"/>
                <w:lang w:eastAsia="en-US"/>
              </w:rPr>
              <w:t>в сфере межнациональных (межэтнических) отношений, профилактики экстремизма</w:t>
            </w:r>
          </w:p>
        </w:tc>
      </w:tr>
      <w:tr w:rsidR="003B6FAF" w:rsidRPr="006070BE" w:rsidTr="00020E67">
        <w:tc>
          <w:tcPr>
            <w:tcW w:w="880"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ind w:left="360"/>
              <w:jc w:val="left"/>
              <w:rPr>
                <w:rFonts w:cs="Times New Roman"/>
                <w:color w:val="000000" w:themeColor="text1"/>
                <w:sz w:val="22"/>
                <w:szCs w:val="22"/>
              </w:rPr>
            </w:pPr>
            <w:r w:rsidRPr="006070BE">
              <w:rPr>
                <w:rFonts w:cs="Times New Roman"/>
                <w:color w:val="000000" w:themeColor="text1"/>
                <w:sz w:val="22"/>
                <w:szCs w:val="22"/>
              </w:rPr>
              <w:t>1</w:t>
            </w: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jc w:val="both"/>
              <w:rPr>
                <w:color w:val="000000" w:themeColor="text1"/>
                <w:sz w:val="22"/>
                <w:szCs w:val="22"/>
              </w:rPr>
            </w:pPr>
            <w:r w:rsidRPr="006070BE">
              <w:rPr>
                <w:color w:val="000000" w:themeColor="text1"/>
                <w:sz w:val="22"/>
                <w:szCs w:val="22"/>
              </w:rPr>
              <w:t>Мероприятия, направленные на повышение профессионального уровня работников образовательных организаций, специалистов в сфере дополнительного образования и молодежной политики, по вопросам противодействия проявлениям ксенофобии и укрепления межнационального согласия в обществе</w:t>
            </w:r>
            <w:r w:rsidR="004808B6" w:rsidRPr="006070BE">
              <w:rPr>
                <w:color w:val="000000" w:themeColor="text1"/>
                <w:sz w:val="22"/>
                <w:szCs w:val="22"/>
              </w:rPr>
              <w:t>.</w:t>
            </w:r>
          </w:p>
        </w:tc>
        <w:tc>
          <w:tcPr>
            <w:tcW w:w="5619" w:type="dxa"/>
            <w:tcBorders>
              <w:top w:val="single" w:sz="4" w:space="0" w:color="auto"/>
              <w:left w:val="single" w:sz="4" w:space="0" w:color="auto"/>
              <w:bottom w:val="single" w:sz="4" w:space="0" w:color="auto"/>
              <w:right w:val="single" w:sz="4" w:space="0" w:color="auto"/>
            </w:tcBorders>
          </w:tcPr>
          <w:p w:rsidR="009735A2" w:rsidRPr="006070BE" w:rsidRDefault="009735A2" w:rsidP="009735A2">
            <w:pPr>
              <w:jc w:val="both"/>
              <w:rPr>
                <w:color w:val="000000" w:themeColor="text1"/>
                <w:sz w:val="22"/>
                <w:szCs w:val="22"/>
              </w:rPr>
            </w:pPr>
            <w:r w:rsidRPr="006070BE">
              <w:rPr>
                <w:color w:val="000000" w:themeColor="text1"/>
                <w:sz w:val="22"/>
                <w:szCs w:val="22"/>
              </w:rPr>
              <w:t>В</w:t>
            </w:r>
            <w:r w:rsidR="00F53C85" w:rsidRPr="006070BE">
              <w:rPr>
                <w:color w:val="000000" w:themeColor="text1"/>
                <w:sz w:val="22"/>
                <w:szCs w:val="22"/>
              </w:rPr>
              <w:t xml:space="preserve"> октябре 2019 года</w:t>
            </w:r>
            <w:r w:rsidR="00F53C85" w:rsidRPr="006070BE">
              <w:rPr>
                <w:bCs/>
                <w:color w:val="000000" w:themeColor="text1"/>
                <w:sz w:val="22"/>
                <w:szCs w:val="22"/>
              </w:rPr>
              <w:t xml:space="preserve"> </w:t>
            </w:r>
            <w:r w:rsidR="003B6FAF" w:rsidRPr="006070BE">
              <w:rPr>
                <w:bCs/>
                <w:color w:val="000000" w:themeColor="text1"/>
                <w:sz w:val="22"/>
                <w:szCs w:val="22"/>
              </w:rPr>
              <w:t xml:space="preserve">Муниципальным казенным учреждением «Центр развития образования» и </w:t>
            </w:r>
            <w:r w:rsidR="003B6FAF" w:rsidRPr="006070BE">
              <w:rPr>
                <w:color w:val="000000" w:themeColor="text1"/>
                <w:sz w:val="22"/>
                <w:szCs w:val="22"/>
              </w:rPr>
              <w:t xml:space="preserve">Местной религиозной организацией православный Приход храма Покрова Божией Матери был организован для педагогов образовательных и дошкольных образовательных организаций города Мегиона специальный курс «Введение в православие», на котором преподавались вопросы по истории и культуре православия. </w:t>
            </w:r>
            <w:r w:rsidRPr="006070BE">
              <w:rPr>
                <w:color w:val="000000" w:themeColor="text1"/>
                <w:sz w:val="22"/>
                <w:szCs w:val="22"/>
              </w:rPr>
              <w:t>Выдано 12 сертефикатов.</w:t>
            </w:r>
          </w:p>
          <w:p w:rsidR="003B6FAF" w:rsidRPr="006070BE" w:rsidRDefault="003B6FAF" w:rsidP="00F53C85">
            <w:pPr>
              <w:jc w:val="both"/>
              <w:rPr>
                <w:color w:val="000000" w:themeColor="text1"/>
                <w:sz w:val="22"/>
                <w:szCs w:val="22"/>
              </w:rPr>
            </w:pP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rPr>
                <w:color w:val="000000" w:themeColor="text1"/>
                <w:sz w:val="22"/>
                <w:szCs w:val="22"/>
              </w:rPr>
            </w:pPr>
            <w:r w:rsidRPr="006070BE">
              <w:rPr>
                <w:color w:val="000000" w:themeColor="text1"/>
                <w:sz w:val="22"/>
                <w:szCs w:val="22"/>
              </w:rPr>
              <w:t xml:space="preserve"> </w:t>
            </w:r>
          </w:p>
        </w:tc>
      </w:tr>
      <w:tr w:rsidR="003B6FAF" w:rsidRPr="006070BE" w:rsidTr="00EF2C41">
        <w:tc>
          <w:tcPr>
            <w:tcW w:w="15480" w:type="dxa"/>
            <w:gridSpan w:val="4"/>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jc w:val="center"/>
              <w:rPr>
                <w:rFonts w:cs="Times New Roman"/>
                <w:b/>
                <w:color w:val="000000" w:themeColor="text1"/>
                <w:sz w:val="22"/>
                <w:szCs w:val="22"/>
              </w:rPr>
            </w:pPr>
            <w:r w:rsidRPr="006070BE">
              <w:rPr>
                <w:rFonts w:eastAsia="Calibri" w:cs="Times New Roman"/>
                <w:b/>
                <w:bCs/>
                <w:color w:val="000000" w:themeColor="text1"/>
                <w:spacing w:val="-1"/>
                <w:sz w:val="22"/>
                <w:szCs w:val="22"/>
                <w:lang w:eastAsia="en-US"/>
              </w:rPr>
              <w:t>Просветительские мероприятия, направленные на популяризацию и поддержку русского языка, как государственного языка Российской Федерации и языка межнационального общения</w:t>
            </w:r>
          </w:p>
        </w:tc>
      </w:tr>
      <w:tr w:rsidR="003B6FAF" w:rsidRPr="006070BE" w:rsidTr="00020E67">
        <w:tc>
          <w:tcPr>
            <w:tcW w:w="880"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ind w:left="360"/>
              <w:jc w:val="left"/>
              <w:rPr>
                <w:rFonts w:cs="Times New Roman"/>
                <w:color w:val="000000" w:themeColor="text1"/>
                <w:sz w:val="22"/>
                <w:szCs w:val="22"/>
              </w:rPr>
            </w:pPr>
            <w:r w:rsidRPr="006070BE">
              <w:rPr>
                <w:rFonts w:cs="Times New Roman"/>
                <w:color w:val="000000" w:themeColor="text1"/>
                <w:sz w:val="22"/>
                <w:szCs w:val="22"/>
              </w:rPr>
              <w:t>1</w:t>
            </w: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b"/>
              <w:ind w:left="0"/>
              <w:jc w:val="both"/>
              <w:rPr>
                <w:sz w:val="22"/>
                <w:szCs w:val="22"/>
              </w:rPr>
            </w:pPr>
            <w:r w:rsidRPr="006070BE">
              <w:rPr>
                <w:sz w:val="22"/>
                <w:szCs w:val="22"/>
              </w:rPr>
              <w:t>Городской творческий конкурс «Величие слова славянского»</w:t>
            </w:r>
            <w:r w:rsidR="004808B6" w:rsidRPr="006070BE">
              <w:rPr>
                <w:sz w:val="22"/>
                <w:szCs w:val="22"/>
              </w:rPr>
              <w:t>.</w:t>
            </w:r>
          </w:p>
        </w:tc>
        <w:tc>
          <w:tcPr>
            <w:tcW w:w="5619" w:type="dxa"/>
            <w:tcBorders>
              <w:top w:val="single" w:sz="4" w:space="0" w:color="auto"/>
              <w:left w:val="single" w:sz="4" w:space="0" w:color="auto"/>
              <w:bottom w:val="single" w:sz="4" w:space="0" w:color="auto"/>
              <w:right w:val="single" w:sz="4" w:space="0" w:color="auto"/>
            </w:tcBorders>
          </w:tcPr>
          <w:p w:rsidR="003B6FAF" w:rsidRPr="006070BE" w:rsidRDefault="003B6FAF" w:rsidP="003B6FAF">
            <w:pPr>
              <w:widowControl w:val="0"/>
              <w:jc w:val="both"/>
              <w:rPr>
                <w:rFonts w:eastAsia="Courier New"/>
                <w:color w:val="000000"/>
                <w:sz w:val="22"/>
                <w:szCs w:val="22"/>
              </w:rPr>
            </w:pPr>
            <w:r w:rsidRPr="006070BE">
              <w:rPr>
                <w:rFonts w:eastAsia="Courier New"/>
                <w:color w:val="000000"/>
                <w:sz w:val="22"/>
                <w:szCs w:val="22"/>
              </w:rPr>
              <w:t xml:space="preserve">В ноябре состоялось подведение итогов городского творческого конкурса «Величие слова славянского» посвященного 455-летию выхода в свет первой русской печатной датированной книги «Апостол», изданной </w:t>
            </w:r>
            <w:r w:rsidRPr="006070BE">
              <w:rPr>
                <w:rFonts w:eastAsia="Courier New"/>
                <w:color w:val="000000"/>
                <w:sz w:val="22"/>
                <w:szCs w:val="22"/>
              </w:rPr>
              <w:lastRenderedPageBreak/>
              <w:t>Иваном Фёдоровым и Петром Мстиславцем, а также 445-летию выхода в свет печатной книги Ивана Федорова «Азбука» для обучения письму и чтению.</w:t>
            </w:r>
          </w:p>
          <w:p w:rsidR="003B6FAF" w:rsidRPr="006070BE" w:rsidRDefault="003B6FAF" w:rsidP="003B6FAF">
            <w:pPr>
              <w:widowControl w:val="0"/>
              <w:jc w:val="both"/>
              <w:rPr>
                <w:rFonts w:eastAsia="Courier New"/>
                <w:color w:val="000000"/>
                <w:sz w:val="22"/>
                <w:szCs w:val="22"/>
              </w:rPr>
            </w:pPr>
            <w:r w:rsidRPr="006070BE">
              <w:rPr>
                <w:rFonts w:eastAsia="Courier New"/>
                <w:color w:val="000000"/>
                <w:sz w:val="22"/>
                <w:szCs w:val="22"/>
              </w:rPr>
              <w:t>Церемонию награждения посетили 418 человек, из них дети до 18 лет – 306 человек</w:t>
            </w:r>
            <w:r w:rsidR="004808B6" w:rsidRPr="006070BE">
              <w:rPr>
                <w:rFonts w:eastAsia="Courier New"/>
                <w:color w:val="000000"/>
                <w:sz w:val="22"/>
                <w:szCs w:val="22"/>
              </w:rPr>
              <w:t>.</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jc w:val="center"/>
              <w:rPr>
                <w:rFonts w:cs="Times New Roman"/>
                <w:color w:val="000000" w:themeColor="text1"/>
                <w:sz w:val="22"/>
                <w:szCs w:val="22"/>
              </w:rPr>
            </w:pPr>
          </w:p>
        </w:tc>
      </w:tr>
      <w:tr w:rsidR="003B6FAF" w:rsidRPr="006070BE" w:rsidTr="00EF2C41">
        <w:tc>
          <w:tcPr>
            <w:tcW w:w="15480" w:type="dxa"/>
            <w:gridSpan w:val="4"/>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jc w:val="center"/>
              <w:rPr>
                <w:rFonts w:cs="Times New Roman"/>
                <w:b/>
                <w:color w:val="000000" w:themeColor="text1"/>
                <w:sz w:val="22"/>
                <w:szCs w:val="22"/>
              </w:rPr>
            </w:pPr>
            <w:r w:rsidRPr="006070BE">
              <w:rPr>
                <w:rFonts w:eastAsia="Calibri" w:cs="Times New Roman"/>
                <w:b/>
                <w:bCs/>
                <w:color w:val="000000" w:themeColor="text1"/>
                <w:spacing w:val="-1"/>
                <w:sz w:val="22"/>
                <w:szCs w:val="22"/>
                <w:lang w:eastAsia="en-US"/>
              </w:rPr>
              <w:t>Просветительские мероприятия, направленные на популяризацию и поддержку родных языков народов России, проживающих в муниципальном образовании</w:t>
            </w:r>
          </w:p>
        </w:tc>
      </w:tr>
      <w:tr w:rsidR="003B6FAF" w:rsidRPr="006070BE" w:rsidTr="00020E67">
        <w:tc>
          <w:tcPr>
            <w:tcW w:w="880"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ind w:left="360"/>
              <w:jc w:val="left"/>
              <w:rPr>
                <w:rFonts w:cs="Times New Roman"/>
                <w:color w:val="000000" w:themeColor="text1"/>
                <w:sz w:val="22"/>
                <w:szCs w:val="22"/>
              </w:rPr>
            </w:pPr>
            <w:r w:rsidRPr="006070BE">
              <w:rPr>
                <w:rFonts w:cs="Times New Roman"/>
                <w:color w:val="000000" w:themeColor="text1"/>
                <w:sz w:val="22"/>
                <w:szCs w:val="22"/>
              </w:rPr>
              <w:t>1</w:t>
            </w: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widowControl w:val="0"/>
              <w:autoSpaceDE w:val="0"/>
              <w:autoSpaceDN w:val="0"/>
              <w:adjustRightInd w:val="0"/>
              <w:jc w:val="both"/>
              <w:rPr>
                <w:rFonts w:eastAsia="Calibri"/>
                <w:sz w:val="22"/>
                <w:szCs w:val="22"/>
              </w:rPr>
            </w:pPr>
            <w:r w:rsidRPr="006070BE">
              <w:rPr>
                <w:rFonts w:eastAsia="Calibri"/>
                <w:sz w:val="22"/>
                <w:szCs w:val="22"/>
              </w:rPr>
              <w:t>Цикл мероприятий к 89-летию со дня образования Ханты-Мансийского автономного округа – Югры</w:t>
            </w:r>
            <w:r w:rsidR="004808B6" w:rsidRPr="006070BE">
              <w:rPr>
                <w:rFonts w:eastAsia="Calibri"/>
                <w:sz w:val="22"/>
                <w:szCs w:val="22"/>
              </w:rPr>
              <w:t>.</w:t>
            </w:r>
          </w:p>
        </w:tc>
        <w:tc>
          <w:tcPr>
            <w:tcW w:w="5619" w:type="dxa"/>
            <w:tcBorders>
              <w:top w:val="single" w:sz="4" w:space="0" w:color="auto"/>
              <w:left w:val="single" w:sz="4" w:space="0" w:color="auto"/>
              <w:bottom w:val="single" w:sz="4" w:space="0" w:color="auto"/>
              <w:right w:val="single" w:sz="4" w:space="0" w:color="auto"/>
            </w:tcBorders>
          </w:tcPr>
          <w:p w:rsidR="003B6FAF" w:rsidRPr="006070BE" w:rsidRDefault="003B6FAF" w:rsidP="003B6FAF">
            <w:pPr>
              <w:widowControl w:val="0"/>
              <w:jc w:val="both"/>
              <w:rPr>
                <w:rFonts w:eastAsia="Courier New"/>
                <w:color w:val="000000"/>
                <w:sz w:val="22"/>
                <w:szCs w:val="22"/>
              </w:rPr>
            </w:pPr>
            <w:r w:rsidRPr="006070BE">
              <w:rPr>
                <w:rFonts w:eastAsia="Courier New"/>
                <w:color w:val="000000"/>
                <w:sz w:val="22"/>
                <w:szCs w:val="22"/>
              </w:rPr>
              <w:t>В рамках декады краеведения в библиотеках МБУ «ЦБС» прошло 14 мероприятий, которые посетили 387 человек.</w:t>
            </w:r>
          </w:p>
          <w:p w:rsidR="003B6FAF" w:rsidRPr="006070BE" w:rsidRDefault="003B6FAF" w:rsidP="003B6FAF">
            <w:pPr>
              <w:widowControl w:val="0"/>
              <w:jc w:val="both"/>
              <w:rPr>
                <w:rFonts w:eastAsia="Courier New"/>
                <w:color w:val="000000"/>
                <w:sz w:val="22"/>
                <w:szCs w:val="22"/>
              </w:rPr>
            </w:pPr>
            <w:r w:rsidRPr="006070BE">
              <w:rPr>
                <w:rFonts w:eastAsia="Courier New"/>
                <w:color w:val="000000"/>
                <w:sz w:val="22"/>
                <w:szCs w:val="22"/>
              </w:rPr>
              <w:t>Состоялись игры-путешествия, встреча с писателем, литературная композиция по произведениям Л. Такташевой, Фотофлешмоб, Видеофлешмоб, краеведческая игра, мастер-класс, часы краеведения</w:t>
            </w:r>
            <w:r w:rsidR="004808B6" w:rsidRPr="006070BE">
              <w:rPr>
                <w:rFonts w:eastAsia="Courier New"/>
                <w:color w:val="000000"/>
                <w:sz w:val="22"/>
                <w:szCs w:val="22"/>
              </w:rPr>
              <w:t>.</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4808B6">
            <w:pPr>
              <w:widowControl w:val="0"/>
              <w:jc w:val="both"/>
              <w:rPr>
                <w:rFonts w:eastAsia="Courier New"/>
                <w:color w:val="000000"/>
                <w:sz w:val="22"/>
                <w:szCs w:val="22"/>
              </w:rPr>
            </w:pPr>
            <w:r w:rsidRPr="006070BE">
              <w:rPr>
                <w:rFonts w:eastAsia="Courier New"/>
                <w:color w:val="000000"/>
                <w:sz w:val="22"/>
                <w:szCs w:val="22"/>
              </w:rPr>
              <w:t>Общественная организация «Истоки России»</w:t>
            </w:r>
            <w:r w:rsidR="004808B6" w:rsidRPr="006070BE">
              <w:rPr>
                <w:rFonts w:eastAsia="Courier New"/>
                <w:color w:val="000000"/>
                <w:sz w:val="22"/>
                <w:szCs w:val="22"/>
              </w:rPr>
              <w:br/>
            </w:r>
            <w:r w:rsidRPr="006070BE">
              <w:rPr>
                <w:rFonts w:eastAsia="Courier New"/>
                <w:color w:val="000000"/>
                <w:sz w:val="22"/>
                <w:szCs w:val="22"/>
              </w:rPr>
              <w:t xml:space="preserve"> – 1 человек</w:t>
            </w:r>
            <w:r w:rsidR="004808B6" w:rsidRPr="006070BE">
              <w:rPr>
                <w:rFonts w:eastAsia="Courier New"/>
                <w:color w:val="000000"/>
                <w:sz w:val="22"/>
                <w:szCs w:val="22"/>
              </w:rPr>
              <w:t>.</w:t>
            </w:r>
          </w:p>
        </w:tc>
      </w:tr>
      <w:tr w:rsidR="003B6FAF" w:rsidRPr="006070BE" w:rsidTr="00EF2C41">
        <w:trPr>
          <w:trHeight w:val="316"/>
        </w:trPr>
        <w:tc>
          <w:tcPr>
            <w:tcW w:w="15480" w:type="dxa"/>
            <w:gridSpan w:val="4"/>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jc w:val="center"/>
              <w:rPr>
                <w:rFonts w:cs="Times New Roman"/>
                <w:b/>
                <w:color w:val="000000" w:themeColor="text1"/>
                <w:sz w:val="22"/>
                <w:szCs w:val="22"/>
              </w:rPr>
            </w:pPr>
            <w:r w:rsidRPr="006070BE">
              <w:rPr>
                <w:rFonts w:eastAsia="Calibri" w:cs="Times New Roman"/>
                <w:b/>
                <w:bCs/>
                <w:color w:val="000000" w:themeColor="text1"/>
                <w:spacing w:val="-1"/>
                <w:sz w:val="22"/>
                <w:szCs w:val="22"/>
                <w:lang w:eastAsia="en-US"/>
              </w:rPr>
              <w:t>Реализация мер, направленных на социальную и культурную адаптацию мигрантов, анализ их эффективности</w:t>
            </w:r>
          </w:p>
        </w:tc>
      </w:tr>
      <w:tr w:rsidR="003B6FAF" w:rsidRPr="006070BE" w:rsidTr="00020E67">
        <w:tc>
          <w:tcPr>
            <w:tcW w:w="880"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ind w:left="360"/>
              <w:jc w:val="left"/>
              <w:rPr>
                <w:rFonts w:cs="Times New Roman"/>
                <w:color w:val="000000" w:themeColor="text1"/>
                <w:sz w:val="22"/>
                <w:szCs w:val="22"/>
              </w:rPr>
            </w:pPr>
            <w:r w:rsidRPr="006070BE">
              <w:rPr>
                <w:rFonts w:cs="Times New Roman"/>
                <w:color w:val="000000" w:themeColor="text1"/>
                <w:sz w:val="22"/>
                <w:szCs w:val="22"/>
              </w:rPr>
              <w:t>1</w:t>
            </w: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suppressAutoHyphens/>
              <w:jc w:val="both"/>
              <w:rPr>
                <w:color w:val="000000" w:themeColor="text1"/>
                <w:sz w:val="22"/>
                <w:szCs w:val="22"/>
                <w:lang w:eastAsia="zh-CN"/>
              </w:rPr>
            </w:pPr>
            <w:r w:rsidRPr="006070BE">
              <w:rPr>
                <w:color w:val="000000" w:themeColor="text1"/>
                <w:sz w:val="22"/>
                <w:szCs w:val="22"/>
                <w:lang w:eastAsia="zh-CN"/>
              </w:rPr>
              <w:t>МБУ «ЦБС» проводит мероприятия, посвященных воспитанию толерантного отношения. Так, прошли информационные часы «Интересные обычаи разных народов», час информации «Белорусские мотивы», знакомство с ресурсами Президентской библиотеки «Моя малая Родина» и др.</w:t>
            </w:r>
          </w:p>
        </w:tc>
        <w:tc>
          <w:tcPr>
            <w:tcW w:w="5619" w:type="dxa"/>
            <w:tcBorders>
              <w:top w:val="single" w:sz="4" w:space="0" w:color="auto"/>
              <w:left w:val="single" w:sz="4" w:space="0" w:color="auto"/>
              <w:bottom w:val="single" w:sz="4" w:space="0" w:color="auto"/>
              <w:right w:val="single" w:sz="4" w:space="0" w:color="auto"/>
            </w:tcBorders>
          </w:tcPr>
          <w:p w:rsidR="003B6FAF" w:rsidRPr="006070BE" w:rsidRDefault="003B6FAF" w:rsidP="003B6FAF">
            <w:pPr>
              <w:jc w:val="both"/>
              <w:rPr>
                <w:color w:val="000000" w:themeColor="text1"/>
                <w:sz w:val="22"/>
                <w:szCs w:val="22"/>
              </w:rPr>
            </w:pPr>
            <w:r w:rsidRPr="006070BE">
              <w:rPr>
                <w:color w:val="000000" w:themeColor="text1"/>
                <w:sz w:val="22"/>
                <w:szCs w:val="22"/>
              </w:rPr>
              <w:t>В библиотеках муниципального бюджетного учреждения «Централизованная библиотечная система» бесплатно можно воспользоваться:</w:t>
            </w:r>
          </w:p>
          <w:p w:rsidR="003B6FAF" w:rsidRPr="006070BE" w:rsidRDefault="003B6FAF" w:rsidP="003B6FAF">
            <w:pPr>
              <w:jc w:val="both"/>
              <w:rPr>
                <w:color w:val="000000" w:themeColor="text1"/>
                <w:sz w:val="22"/>
                <w:szCs w:val="22"/>
              </w:rPr>
            </w:pPr>
            <w:r w:rsidRPr="006070BE">
              <w:rPr>
                <w:color w:val="000000" w:themeColor="text1"/>
                <w:sz w:val="22"/>
                <w:szCs w:val="22"/>
              </w:rPr>
              <w:t>– богатым фондом художественной и отраслевой литературы</w:t>
            </w:r>
          </w:p>
          <w:p w:rsidR="003B6FAF" w:rsidRPr="006070BE" w:rsidRDefault="003B6FAF" w:rsidP="003B6FAF">
            <w:pPr>
              <w:jc w:val="both"/>
              <w:rPr>
                <w:color w:val="000000" w:themeColor="text1"/>
                <w:sz w:val="22"/>
                <w:szCs w:val="22"/>
              </w:rPr>
            </w:pPr>
            <w:r w:rsidRPr="006070BE">
              <w:rPr>
                <w:color w:val="000000" w:themeColor="text1"/>
                <w:sz w:val="22"/>
                <w:szCs w:val="22"/>
              </w:rPr>
              <w:t>– доступом к электронным ресурсам и уникальным коллекциям Президентской библиотеки по истории, культуре народов России</w:t>
            </w:r>
          </w:p>
          <w:p w:rsidR="003B6FAF" w:rsidRPr="006070BE" w:rsidRDefault="003B6FAF" w:rsidP="003B6FAF">
            <w:pPr>
              <w:pStyle w:val="ac"/>
              <w:rPr>
                <w:rFonts w:cs="Times New Roman"/>
                <w:color w:val="000000" w:themeColor="text1"/>
                <w:sz w:val="22"/>
                <w:szCs w:val="22"/>
              </w:rPr>
            </w:pPr>
            <w:r w:rsidRPr="006070BE">
              <w:rPr>
                <w:rFonts w:cs="Times New Roman"/>
                <w:color w:val="000000" w:themeColor="text1"/>
                <w:sz w:val="22"/>
                <w:szCs w:val="22"/>
              </w:rPr>
              <w:t>– доступом к справочно-правовой системе «КонсультантПлюс».</w:t>
            </w:r>
          </w:p>
          <w:p w:rsidR="003B6FAF" w:rsidRPr="006070BE" w:rsidRDefault="003B6FAF" w:rsidP="006537B3">
            <w:pPr>
              <w:pStyle w:val="ac"/>
              <w:rPr>
                <w:rFonts w:cs="Times New Roman"/>
                <w:color w:val="000000" w:themeColor="text1"/>
                <w:sz w:val="22"/>
                <w:szCs w:val="22"/>
              </w:rPr>
            </w:pPr>
            <w:r w:rsidRPr="006070BE">
              <w:rPr>
                <w:rFonts w:cs="Times New Roman"/>
                <w:color w:val="000000" w:themeColor="text1"/>
                <w:sz w:val="22"/>
                <w:szCs w:val="22"/>
              </w:rPr>
              <w:t xml:space="preserve">За помощью обратилось </w:t>
            </w:r>
            <w:r w:rsidR="006537B3" w:rsidRPr="006070BE">
              <w:rPr>
                <w:rFonts w:cs="Times New Roman"/>
                <w:color w:val="000000" w:themeColor="text1"/>
                <w:sz w:val="22"/>
                <w:szCs w:val="22"/>
              </w:rPr>
              <w:t>11</w:t>
            </w:r>
            <w:r w:rsidRPr="006070BE">
              <w:rPr>
                <w:rFonts w:cs="Times New Roman"/>
                <w:color w:val="000000" w:themeColor="text1"/>
                <w:sz w:val="22"/>
                <w:szCs w:val="22"/>
              </w:rPr>
              <w:t xml:space="preserve"> человек</w:t>
            </w:r>
            <w:r w:rsidR="00A842C2" w:rsidRPr="006070BE">
              <w:rPr>
                <w:rFonts w:cs="Times New Roman"/>
                <w:color w:val="000000" w:themeColor="text1"/>
                <w:sz w:val="22"/>
                <w:szCs w:val="22"/>
              </w:rPr>
              <w:t>.</w:t>
            </w:r>
            <w:r w:rsidRPr="006070BE">
              <w:rPr>
                <w:rFonts w:cs="Times New Roman"/>
                <w:color w:val="000000" w:themeColor="text1"/>
                <w:sz w:val="22"/>
                <w:szCs w:val="22"/>
              </w:rPr>
              <w:t xml:space="preserve"> </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jc w:val="both"/>
              <w:rPr>
                <w:color w:val="000000" w:themeColor="text1"/>
                <w:sz w:val="22"/>
                <w:szCs w:val="22"/>
              </w:rPr>
            </w:pPr>
          </w:p>
        </w:tc>
      </w:tr>
      <w:tr w:rsidR="003B6FAF" w:rsidRPr="006070BE" w:rsidTr="00020E67">
        <w:tc>
          <w:tcPr>
            <w:tcW w:w="880"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ind w:left="360"/>
              <w:jc w:val="left"/>
              <w:rPr>
                <w:rFonts w:cs="Times New Roman"/>
                <w:color w:val="000000" w:themeColor="text1"/>
                <w:sz w:val="22"/>
                <w:szCs w:val="22"/>
              </w:rPr>
            </w:pPr>
            <w:r w:rsidRPr="006070BE">
              <w:rPr>
                <w:rFonts w:cs="Times New Roman"/>
                <w:color w:val="000000" w:themeColor="text1"/>
                <w:sz w:val="22"/>
                <w:szCs w:val="22"/>
              </w:rPr>
              <w:t>2</w:t>
            </w: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rPr>
                <w:rFonts w:cs="Times New Roman"/>
                <w:color w:val="000000" w:themeColor="text1"/>
                <w:sz w:val="22"/>
                <w:szCs w:val="22"/>
              </w:rPr>
            </w:pPr>
            <w:r w:rsidRPr="006070BE">
              <w:rPr>
                <w:rFonts w:cs="Times New Roman"/>
                <w:color w:val="000000" w:themeColor="text1"/>
                <w:sz w:val="22"/>
                <w:szCs w:val="22"/>
              </w:rPr>
              <w:t>Реализация мер, направленных на содействие адаптации и интеграции мигрантов в культурное и социальное пространство города Мегиона</w:t>
            </w:r>
            <w:r w:rsidR="00A842C2" w:rsidRPr="006070BE">
              <w:rPr>
                <w:rFonts w:cs="Times New Roman"/>
                <w:color w:val="000000" w:themeColor="text1"/>
                <w:sz w:val="22"/>
                <w:szCs w:val="22"/>
              </w:rPr>
              <w:t>.</w:t>
            </w:r>
          </w:p>
          <w:p w:rsidR="003B6FAF" w:rsidRPr="006070BE" w:rsidRDefault="003B6FAF" w:rsidP="003B6FAF">
            <w:pPr>
              <w:pStyle w:val="ac"/>
              <w:rPr>
                <w:rFonts w:cs="Times New Roman"/>
                <w:color w:val="000000" w:themeColor="text1"/>
                <w:sz w:val="22"/>
                <w:szCs w:val="22"/>
              </w:rPr>
            </w:pPr>
          </w:p>
          <w:p w:rsidR="003B6FAF" w:rsidRPr="006070BE" w:rsidRDefault="003B6FAF" w:rsidP="003B6FAF">
            <w:pPr>
              <w:pStyle w:val="ac"/>
              <w:rPr>
                <w:rFonts w:eastAsia="Calibri" w:cs="Times New Roman"/>
                <w:color w:val="000000" w:themeColor="text1"/>
                <w:sz w:val="22"/>
                <w:szCs w:val="22"/>
                <w:lang w:eastAsia="en-US"/>
              </w:rPr>
            </w:pPr>
          </w:p>
        </w:tc>
        <w:tc>
          <w:tcPr>
            <w:tcW w:w="5619" w:type="dxa"/>
            <w:tcBorders>
              <w:top w:val="single" w:sz="4" w:space="0" w:color="auto"/>
              <w:left w:val="single" w:sz="4" w:space="0" w:color="auto"/>
              <w:bottom w:val="single" w:sz="4" w:space="0" w:color="auto"/>
              <w:right w:val="single" w:sz="4" w:space="0" w:color="auto"/>
            </w:tcBorders>
          </w:tcPr>
          <w:p w:rsidR="003B6FAF" w:rsidRPr="006070BE" w:rsidRDefault="003B6FAF" w:rsidP="003B6FAF">
            <w:pPr>
              <w:pStyle w:val="ac"/>
              <w:rPr>
                <w:rFonts w:cs="Times New Roman"/>
                <w:color w:val="000000" w:themeColor="text1"/>
                <w:sz w:val="22"/>
                <w:szCs w:val="22"/>
              </w:rPr>
            </w:pPr>
            <w:r w:rsidRPr="006070BE">
              <w:rPr>
                <w:rFonts w:cs="Times New Roman"/>
                <w:color w:val="000000" w:themeColor="text1"/>
                <w:sz w:val="22"/>
                <w:szCs w:val="22"/>
              </w:rPr>
              <w:t>На территории городского округа город Мегион на базе МБОУ «Средняя общеобразовательная школа № 3 с углубленным изучением отдельных предметов» создан Центр культурно-языковой и социальной адаптации детей-мигрантов.</w:t>
            </w:r>
          </w:p>
          <w:p w:rsidR="003B6FAF" w:rsidRPr="006070BE" w:rsidRDefault="003B6FAF" w:rsidP="003B6FAF">
            <w:pPr>
              <w:pStyle w:val="ac"/>
              <w:rPr>
                <w:rFonts w:cs="Times New Roman"/>
                <w:color w:val="000000" w:themeColor="text1"/>
                <w:sz w:val="22"/>
                <w:szCs w:val="22"/>
              </w:rPr>
            </w:pPr>
            <w:r w:rsidRPr="006070BE">
              <w:rPr>
                <w:rFonts w:cs="Times New Roman"/>
                <w:color w:val="000000" w:themeColor="text1"/>
                <w:sz w:val="22"/>
                <w:szCs w:val="22"/>
              </w:rPr>
              <w:t>Целью деятельности Центра является достижение максимальной адаптации в новой языковой, культурной и социальной среде детей, прибывших из стран ближнего и дальнего зарубежья, в том числе не владеющих или плохо владеющих русским языком.</w:t>
            </w:r>
          </w:p>
          <w:p w:rsidR="003B6FAF" w:rsidRPr="006070BE" w:rsidRDefault="003B6FAF" w:rsidP="00B042D8">
            <w:pPr>
              <w:pStyle w:val="ac"/>
              <w:rPr>
                <w:rFonts w:cs="Times New Roman"/>
                <w:color w:val="000000" w:themeColor="text1"/>
                <w:sz w:val="22"/>
                <w:szCs w:val="22"/>
              </w:rPr>
            </w:pPr>
            <w:r w:rsidRPr="006070BE">
              <w:rPr>
                <w:rFonts w:cs="Times New Roman"/>
                <w:color w:val="000000" w:themeColor="text1"/>
                <w:sz w:val="22"/>
                <w:szCs w:val="22"/>
              </w:rPr>
              <w:t>В отчетном периоде услугами Центра воспользовались 2</w:t>
            </w:r>
            <w:r w:rsidR="00B042D8" w:rsidRPr="006070BE">
              <w:rPr>
                <w:rFonts w:cs="Times New Roman"/>
                <w:color w:val="000000" w:themeColor="text1"/>
                <w:sz w:val="22"/>
                <w:szCs w:val="22"/>
              </w:rPr>
              <w:t>8</w:t>
            </w:r>
            <w:r w:rsidRPr="006070BE">
              <w:rPr>
                <w:rFonts w:cs="Times New Roman"/>
                <w:color w:val="000000" w:themeColor="text1"/>
                <w:sz w:val="22"/>
                <w:szCs w:val="22"/>
              </w:rPr>
              <w:t xml:space="preserve"> </w:t>
            </w:r>
            <w:r w:rsidRPr="006070BE">
              <w:rPr>
                <w:rFonts w:cs="Times New Roman"/>
                <w:color w:val="000000" w:themeColor="text1"/>
                <w:sz w:val="22"/>
                <w:szCs w:val="22"/>
              </w:rPr>
              <w:lastRenderedPageBreak/>
              <w:t>несовершеннолетних из числа детей мигрантов.</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rPr>
                <w:rFonts w:cs="Times New Roman"/>
                <w:color w:val="000000" w:themeColor="text1"/>
                <w:sz w:val="22"/>
                <w:szCs w:val="22"/>
              </w:rPr>
            </w:pPr>
          </w:p>
        </w:tc>
      </w:tr>
      <w:tr w:rsidR="003B6FAF" w:rsidRPr="006070BE" w:rsidTr="00020E67">
        <w:tc>
          <w:tcPr>
            <w:tcW w:w="880"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ind w:left="360"/>
              <w:jc w:val="left"/>
              <w:rPr>
                <w:rFonts w:cs="Times New Roman"/>
                <w:color w:val="000000" w:themeColor="text1"/>
                <w:sz w:val="22"/>
                <w:szCs w:val="22"/>
              </w:rPr>
            </w:pPr>
            <w:r w:rsidRPr="006070BE">
              <w:rPr>
                <w:rFonts w:cs="Times New Roman"/>
                <w:color w:val="000000" w:themeColor="text1"/>
                <w:sz w:val="22"/>
                <w:szCs w:val="22"/>
              </w:rPr>
              <w:t>3</w:t>
            </w: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A842C2">
            <w:pPr>
              <w:widowControl w:val="0"/>
              <w:jc w:val="both"/>
              <w:rPr>
                <w:rFonts w:eastAsia="Calibri"/>
                <w:bCs/>
                <w:color w:val="000000"/>
                <w:spacing w:val="-1"/>
                <w:sz w:val="22"/>
                <w:szCs w:val="22"/>
              </w:rPr>
            </w:pPr>
            <w:r w:rsidRPr="006070BE">
              <w:rPr>
                <w:rFonts w:eastAsia="Calibri"/>
                <w:bCs/>
                <w:color w:val="000000"/>
                <w:spacing w:val="-1"/>
                <w:sz w:val="22"/>
                <w:szCs w:val="22"/>
                <w:lang w:val="en-US"/>
              </w:rPr>
              <w:t>IX</w:t>
            </w:r>
            <w:r w:rsidRPr="006070BE">
              <w:rPr>
                <w:rFonts w:eastAsia="Calibri"/>
                <w:bCs/>
                <w:color w:val="000000"/>
                <w:spacing w:val="-1"/>
                <w:sz w:val="22"/>
                <w:szCs w:val="22"/>
              </w:rPr>
              <w:t xml:space="preserve"> Открытый городской фестиваль «Мастера и ремесла»</w:t>
            </w:r>
          </w:p>
        </w:tc>
        <w:tc>
          <w:tcPr>
            <w:tcW w:w="5619" w:type="dxa"/>
            <w:tcBorders>
              <w:top w:val="single" w:sz="4" w:space="0" w:color="auto"/>
              <w:left w:val="single" w:sz="4" w:space="0" w:color="auto"/>
              <w:bottom w:val="single" w:sz="4" w:space="0" w:color="auto"/>
              <w:right w:val="single" w:sz="4" w:space="0" w:color="auto"/>
            </w:tcBorders>
          </w:tcPr>
          <w:p w:rsidR="003B6FAF" w:rsidRPr="006070BE" w:rsidRDefault="003B6FAF" w:rsidP="003B6FAF">
            <w:pPr>
              <w:widowControl w:val="0"/>
              <w:jc w:val="both"/>
              <w:rPr>
                <w:rFonts w:eastAsia="Calibri"/>
                <w:bCs/>
                <w:color w:val="000000"/>
                <w:spacing w:val="-1"/>
                <w:sz w:val="22"/>
                <w:szCs w:val="22"/>
              </w:rPr>
            </w:pPr>
            <w:r w:rsidRPr="006070BE">
              <w:rPr>
                <w:rFonts w:eastAsia="Calibri"/>
                <w:bCs/>
                <w:color w:val="000000"/>
                <w:spacing w:val="-1"/>
                <w:sz w:val="22"/>
                <w:szCs w:val="22"/>
              </w:rPr>
              <w:t>30 ноября 2019 года в Центре народных художественных промыслов и ремесел МАУ «Экоцентр» прошел Открытый городской фестиваль «Мастера и ремесла».</w:t>
            </w:r>
          </w:p>
          <w:p w:rsidR="003B6FAF" w:rsidRPr="006070BE" w:rsidRDefault="003B6FAF" w:rsidP="003B6FAF">
            <w:pPr>
              <w:widowControl w:val="0"/>
              <w:jc w:val="both"/>
              <w:rPr>
                <w:rFonts w:eastAsia="Calibri"/>
                <w:bCs/>
                <w:color w:val="000000"/>
                <w:spacing w:val="-1"/>
                <w:sz w:val="22"/>
                <w:szCs w:val="22"/>
              </w:rPr>
            </w:pPr>
            <w:r w:rsidRPr="006070BE">
              <w:rPr>
                <w:rFonts w:eastAsia="Calibri"/>
                <w:bCs/>
                <w:color w:val="000000"/>
                <w:spacing w:val="-1"/>
                <w:sz w:val="22"/>
                <w:szCs w:val="22"/>
              </w:rPr>
              <w:t>Ежегодно в фестивале принимают участие мастера из городов Ханты-Мансийского автономного округа – Югры и Уральского федерального округа. Каждый фестиваль отражает различные тематики, так в 2019 году это: 30-летие муниципального автономного учреждения «Региональный историко-культурный и экологический центр», День образования Ханты-Мансийского автономного округа – Югры.</w:t>
            </w:r>
          </w:p>
          <w:p w:rsidR="003B6FAF" w:rsidRPr="006070BE" w:rsidRDefault="003B6FAF" w:rsidP="003B6FAF">
            <w:pPr>
              <w:widowControl w:val="0"/>
              <w:jc w:val="both"/>
              <w:rPr>
                <w:rFonts w:eastAsia="Calibri"/>
                <w:bCs/>
                <w:color w:val="000000"/>
                <w:spacing w:val="-1"/>
                <w:sz w:val="22"/>
                <w:szCs w:val="22"/>
              </w:rPr>
            </w:pPr>
            <w:r w:rsidRPr="006070BE">
              <w:rPr>
                <w:rFonts w:eastAsia="Calibri"/>
                <w:bCs/>
                <w:color w:val="000000"/>
                <w:spacing w:val="-1"/>
                <w:sz w:val="22"/>
                <w:szCs w:val="22"/>
              </w:rPr>
              <w:t>Фестиваль посетило 384 человека.</w:t>
            </w:r>
          </w:p>
          <w:p w:rsidR="003B6FAF" w:rsidRPr="006070BE" w:rsidRDefault="003B6FAF" w:rsidP="003B6FAF">
            <w:pPr>
              <w:widowControl w:val="0"/>
              <w:jc w:val="both"/>
              <w:rPr>
                <w:rFonts w:eastAsia="Calibri"/>
                <w:bCs/>
                <w:color w:val="000000"/>
                <w:spacing w:val="-1"/>
                <w:sz w:val="22"/>
                <w:szCs w:val="22"/>
              </w:rPr>
            </w:pPr>
            <w:r w:rsidRPr="006070BE">
              <w:rPr>
                <w:rFonts w:eastAsia="Calibri"/>
                <w:bCs/>
                <w:color w:val="000000"/>
                <w:spacing w:val="-1"/>
                <w:sz w:val="22"/>
                <w:szCs w:val="22"/>
              </w:rPr>
              <w:t xml:space="preserve">В рамках Открытого городского фестиваля «Мастера и ремесла» Мегионская общественная организация «Дагестанская национально-культурная автономия </w:t>
            </w:r>
            <w:r w:rsidR="008C7A3D" w:rsidRPr="006070BE">
              <w:rPr>
                <w:rFonts w:eastAsia="Calibri"/>
                <w:bCs/>
                <w:color w:val="000000"/>
                <w:spacing w:val="-1"/>
                <w:sz w:val="22"/>
                <w:szCs w:val="22"/>
              </w:rPr>
              <w:br/>
            </w:r>
            <w:r w:rsidRPr="006070BE">
              <w:rPr>
                <w:rFonts w:eastAsia="Calibri"/>
                <w:bCs/>
                <w:color w:val="000000"/>
                <w:spacing w:val="-1"/>
                <w:sz w:val="22"/>
                <w:szCs w:val="22"/>
              </w:rPr>
              <w:t>г. Мегиона «Анжи», в роли мастера Алиевой Гуваханум Умаровны проводила мастер-класс «Роспись по дереву», который посетили 15 человек</w:t>
            </w:r>
            <w:r w:rsidR="00A842C2" w:rsidRPr="006070BE">
              <w:rPr>
                <w:rFonts w:eastAsia="Calibri"/>
                <w:bCs/>
                <w:color w:val="000000"/>
                <w:spacing w:val="-1"/>
                <w:sz w:val="22"/>
                <w:szCs w:val="22"/>
              </w:rPr>
              <w:t>.</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A842C2">
            <w:pPr>
              <w:widowControl w:val="0"/>
              <w:jc w:val="both"/>
              <w:rPr>
                <w:rFonts w:eastAsia="Calibri"/>
                <w:bCs/>
                <w:color w:val="000000"/>
                <w:spacing w:val="-1"/>
                <w:sz w:val="22"/>
                <w:szCs w:val="22"/>
              </w:rPr>
            </w:pPr>
            <w:r w:rsidRPr="006070BE">
              <w:rPr>
                <w:rFonts w:eastAsia="Calibri"/>
                <w:bCs/>
                <w:color w:val="000000"/>
                <w:spacing w:val="-1"/>
                <w:sz w:val="22"/>
                <w:szCs w:val="22"/>
              </w:rPr>
              <w:t>Мегионская общественная организация «Дагестанская национально-культурная автономия</w:t>
            </w:r>
          </w:p>
          <w:p w:rsidR="003B6FAF" w:rsidRPr="006070BE" w:rsidRDefault="003B6FAF" w:rsidP="00A842C2">
            <w:pPr>
              <w:widowControl w:val="0"/>
              <w:jc w:val="both"/>
              <w:rPr>
                <w:rFonts w:eastAsia="Calibri"/>
                <w:bCs/>
                <w:color w:val="000000"/>
                <w:spacing w:val="-1"/>
                <w:sz w:val="22"/>
                <w:szCs w:val="22"/>
              </w:rPr>
            </w:pPr>
            <w:r w:rsidRPr="006070BE">
              <w:rPr>
                <w:rFonts w:eastAsia="Calibri"/>
                <w:bCs/>
                <w:color w:val="000000"/>
                <w:spacing w:val="-1"/>
                <w:sz w:val="22"/>
                <w:szCs w:val="22"/>
              </w:rPr>
              <w:t>г. Мегиона «Анжи» (2 человека)</w:t>
            </w:r>
            <w:r w:rsidR="00A842C2" w:rsidRPr="006070BE">
              <w:rPr>
                <w:rFonts w:eastAsia="Calibri"/>
                <w:bCs/>
                <w:color w:val="000000"/>
                <w:spacing w:val="-1"/>
                <w:sz w:val="22"/>
                <w:szCs w:val="22"/>
              </w:rPr>
              <w:t>.</w:t>
            </w:r>
          </w:p>
        </w:tc>
      </w:tr>
      <w:tr w:rsidR="003B6FAF" w:rsidRPr="006070BE" w:rsidTr="00EF2C41">
        <w:trPr>
          <w:trHeight w:val="338"/>
        </w:trPr>
        <w:tc>
          <w:tcPr>
            <w:tcW w:w="15480" w:type="dxa"/>
            <w:gridSpan w:val="4"/>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jc w:val="center"/>
              <w:rPr>
                <w:rFonts w:cs="Times New Roman"/>
                <w:b/>
                <w:color w:val="000000" w:themeColor="text1"/>
                <w:sz w:val="22"/>
                <w:szCs w:val="22"/>
              </w:rPr>
            </w:pPr>
            <w:r w:rsidRPr="006070BE">
              <w:rPr>
                <w:rFonts w:eastAsia="Calibri" w:cs="Times New Roman"/>
                <w:b/>
                <w:bCs/>
                <w:color w:val="000000" w:themeColor="text1"/>
                <w:spacing w:val="-1"/>
                <w:sz w:val="22"/>
                <w:szCs w:val="22"/>
                <w:lang w:eastAsia="en-US"/>
              </w:rPr>
              <w:t>Издание и распространение информационных материалов, тематических словарей, разговорников для мигрантов</w:t>
            </w:r>
          </w:p>
        </w:tc>
      </w:tr>
      <w:tr w:rsidR="003B6FAF" w:rsidRPr="006070BE" w:rsidTr="00020E67">
        <w:tc>
          <w:tcPr>
            <w:tcW w:w="880"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876100" w:rsidP="003B6FAF">
            <w:pPr>
              <w:pStyle w:val="ac"/>
              <w:ind w:left="360"/>
              <w:jc w:val="left"/>
              <w:rPr>
                <w:rFonts w:cs="Times New Roman"/>
                <w:color w:val="000000" w:themeColor="text1"/>
                <w:sz w:val="22"/>
                <w:szCs w:val="22"/>
              </w:rPr>
            </w:pPr>
            <w:r w:rsidRPr="006070BE">
              <w:rPr>
                <w:rFonts w:cs="Times New Roman"/>
                <w:color w:val="000000" w:themeColor="text1"/>
                <w:sz w:val="22"/>
                <w:szCs w:val="22"/>
              </w:rPr>
              <w:t>1</w:t>
            </w: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jc w:val="both"/>
              <w:rPr>
                <w:rFonts w:eastAsia="Calibri"/>
                <w:bCs/>
                <w:color w:val="000000" w:themeColor="text1"/>
                <w:spacing w:val="-1"/>
                <w:sz w:val="22"/>
                <w:szCs w:val="22"/>
                <w:lang w:eastAsia="en-US"/>
              </w:rPr>
            </w:pPr>
          </w:p>
        </w:tc>
        <w:tc>
          <w:tcPr>
            <w:tcW w:w="5619" w:type="dxa"/>
            <w:tcBorders>
              <w:top w:val="single" w:sz="4" w:space="0" w:color="auto"/>
              <w:left w:val="single" w:sz="4" w:space="0" w:color="auto"/>
              <w:bottom w:val="single" w:sz="4" w:space="0" w:color="auto"/>
              <w:right w:val="single" w:sz="4" w:space="0" w:color="auto"/>
            </w:tcBorders>
          </w:tcPr>
          <w:p w:rsidR="003B6FAF" w:rsidRPr="006070BE" w:rsidRDefault="003D1B13" w:rsidP="003B6FAF">
            <w:pPr>
              <w:jc w:val="both"/>
              <w:rPr>
                <w:color w:val="000000" w:themeColor="text1"/>
                <w:sz w:val="22"/>
                <w:szCs w:val="22"/>
              </w:rPr>
            </w:pPr>
            <w:r w:rsidRPr="006070BE">
              <w:rPr>
                <w:color w:val="000000" w:themeColor="text1"/>
                <w:sz w:val="22"/>
                <w:szCs w:val="22"/>
              </w:rPr>
              <w:t>И</w:t>
            </w:r>
            <w:r w:rsidR="003B6FAF" w:rsidRPr="006070BE">
              <w:rPr>
                <w:color w:val="000000" w:themeColor="text1"/>
                <w:sz w:val="22"/>
                <w:szCs w:val="22"/>
              </w:rPr>
              <w:t xml:space="preserve">зготовление памяток для мигрантов в количестве 1000 экземпляров. </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D1B13">
            <w:pPr>
              <w:jc w:val="both"/>
              <w:rPr>
                <w:color w:val="000000" w:themeColor="text1"/>
                <w:sz w:val="22"/>
                <w:szCs w:val="22"/>
              </w:rPr>
            </w:pPr>
            <w:r w:rsidRPr="006070BE">
              <w:rPr>
                <w:color w:val="000000" w:themeColor="text1"/>
                <w:sz w:val="22"/>
                <w:szCs w:val="22"/>
              </w:rPr>
              <w:t xml:space="preserve">Мероприятия реализованы на средства муниципальной программы «Укрепление межнационального и межконфессионального согласия, профилактика экстремизма и терроризма в городском округе город Мегион на 2019–2025 годы» и на средства бюджета Ханты-Мансийского автономного округа - Югры, в рамках подпрограммы «Гармонизация межнациональных и межконфессиональных отношений» государственной программы Ханты-Мансийского автономного округа – Югры «Реализация государственной национальной политики и профилактика экстремизма» </w:t>
            </w:r>
          </w:p>
        </w:tc>
      </w:tr>
      <w:tr w:rsidR="003B6FAF" w:rsidRPr="006070BE" w:rsidTr="00EF2C41">
        <w:tc>
          <w:tcPr>
            <w:tcW w:w="15480" w:type="dxa"/>
            <w:gridSpan w:val="4"/>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jc w:val="center"/>
              <w:rPr>
                <w:rFonts w:cs="Times New Roman"/>
                <w:b/>
                <w:color w:val="000000" w:themeColor="text1"/>
                <w:sz w:val="22"/>
                <w:szCs w:val="22"/>
              </w:rPr>
            </w:pPr>
            <w:r w:rsidRPr="006070BE">
              <w:rPr>
                <w:rFonts w:eastAsia="Calibri" w:cs="Times New Roman"/>
                <w:b/>
                <w:color w:val="000000" w:themeColor="text1"/>
                <w:sz w:val="22"/>
                <w:szCs w:val="22"/>
                <w:lang w:eastAsia="en-US"/>
              </w:rPr>
              <w:t>Совершенствование системы мер, обеспечивающих уважительное отношение мигрантов к культуре и традициям принимающего сообщества</w:t>
            </w:r>
          </w:p>
        </w:tc>
      </w:tr>
      <w:tr w:rsidR="003B6FAF" w:rsidRPr="006070BE" w:rsidTr="00020E67">
        <w:tc>
          <w:tcPr>
            <w:tcW w:w="880"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876100" w:rsidP="003B6FAF">
            <w:pPr>
              <w:pStyle w:val="ac"/>
              <w:ind w:left="360"/>
              <w:jc w:val="left"/>
              <w:rPr>
                <w:rFonts w:cs="Times New Roman"/>
                <w:color w:val="000000" w:themeColor="text1"/>
                <w:sz w:val="22"/>
                <w:szCs w:val="22"/>
              </w:rPr>
            </w:pPr>
            <w:r w:rsidRPr="006070BE">
              <w:rPr>
                <w:rFonts w:cs="Times New Roman"/>
                <w:color w:val="000000" w:themeColor="text1"/>
                <w:sz w:val="22"/>
                <w:szCs w:val="22"/>
              </w:rPr>
              <w:t>1</w:t>
            </w: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jc w:val="both"/>
              <w:rPr>
                <w:rFonts w:eastAsia="Calibri"/>
                <w:b/>
                <w:bCs/>
                <w:color w:val="000000" w:themeColor="text1"/>
                <w:spacing w:val="-1"/>
                <w:sz w:val="22"/>
                <w:szCs w:val="22"/>
                <w:lang w:eastAsia="en-US"/>
              </w:rPr>
            </w:pPr>
          </w:p>
        </w:tc>
        <w:tc>
          <w:tcPr>
            <w:tcW w:w="5619" w:type="dxa"/>
            <w:tcBorders>
              <w:top w:val="single" w:sz="4" w:space="0" w:color="auto"/>
              <w:left w:val="single" w:sz="4" w:space="0" w:color="auto"/>
              <w:bottom w:val="single" w:sz="4" w:space="0" w:color="auto"/>
              <w:right w:val="single" w:sz="4" w:space="0" w:color="auto"/>
            </w:tcBorders>
          </w:tcPr>
          <w:p w:rsidR="003B6FAF" w:rsidRPr="006070BE" w:rsidRDefault="003B6FAF" w:rsidP="003B6FAF">
            <w:pPr>
              <w:jc w:val="both"/>
              <w:rPr>
                <w:color w:val="000000" w:themeColor="text1"/>
                <w:sz w:val="22"/>
                <w:szCs w:val="22"/>
              </w:rPr>
            </w:pPr>
            <w:r w:rsidRPr="006070BE">
              <w:rPr>
                <w:color w:val="000000" w:themeColor="text1"/>
                <w:sz w:val="22"/>
                <w:szCs w:val="22"/>
              </w:rPr>
              <w:t xml:space="preserve">В целях создания условий для адаптации к правовым, социально-экономическим, культурным и иным условиям жизни в Российской Федерации иностранных </w:t>
            </w:r>
            <w:r w:rsidRPr="006070BE">
              <w:rPr>
                <w:color w:val="000000" w:themeColor="text1"/>
                <w:sz w:val="22"/>
                <w:szCs w:val="22"/>
              </w:rPr>
              <w:lastRenderedPageBreak/>
              <w:t>граждан на территории города Мегиона субъектами профилактики реализуются меры профилактики, направленные на успешную социальную и культурную адаптацию мигрантов, противодействие социальной исключенности мигрантов и формированию этнических анклавов. Сотрудниками полиции отдела Министерства внутренних дел России по городу Мегиону осуществляется учет иностранных граждан, проводятся профилактические мероприятия в местах компактного их проживания, а также с работодателями, привлекающими иностранных работников. На территории городского округа город Мегион действует мигрант-центр, оказывающий услуги правового характера для иностранных граждан. Национальными общественными организациями оказывается содействие в сфере культурной, бытовой и информационно-правовой адаптации мигрантов. В образовательных организациях реализуются образовательные программы для успешной социализации и адаптации детей-мигрантов.</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jc w:val="center"/>
              <w:rPr>
                <w:rFonts w:cs="Times New Roman"/>
                <w:b/>
                <w:color w:val="000000" w:themeColor="text1"/>
                <w:sz w:val="22"/>
                <w:szCs w:val="22"/>
              </w:rPr>
            </w:pPr>
          </w:p>
        </w:tc>
      </w:tr>
      <w:tr w:rsidR="003B6FAF" w:rsidRPr="006070BE" w:rsidTr="00EF2C41">
        <w:tc>
          <w:tcPr>
            <w:tcW w:w="15480" w:type="dxa"/>
            <w:gridSpan w:val="4"/>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jc w:val="center"/>
              <w:rPr>
                <w:rFonts w:cs="Times New Roman"/>
                <w:b/>
                <w:color w:val="000000" w:themeColor="text1"/>
                <w:sz w:val="22"/>
                <w:szCs w:val="22"/>
              </w:rPr>
            </w:pPr>
            <w:r w:rsidRPr="006070BE">
              <w:rPr>
                <w:rFonts w:eastAsia="Calibri" w:cs="Times New Roman"/>
                <w:b/>
                <w:bCs/>
                <w:color w:val="000000" w:themeColor="text1"/>
                <w:spacing w:val="-1"/>
                <w:sz w:val="22"/>
                <w:szCs w:val="22"/>
                <w:lang w:eastAsia="en-US"/>
              </w:rPr>
              <w:t>Привлечение средств массовой информации к формированию положительного образа мигранта, популяризация легального труда мигрантов</w:t>
            </w:r>
          </w:p>
        </w:tc>
      </w:tr>
      <w:tr w:rsidR="003B6FAF" w:rsidRPr="006070BE" w:rsidTr="00020E67">
        <w:tc>
          <w:tcPr>
            <w:tcW w:w="880"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876100" w:rsidP="003B6FAF">
            <w:pPr>
              <w:pStyle w:val="ac"/>
              <w:ind w:left="360"/>
              <w:jc w:val="left"/>
              <w:rPr>
                <w:rFonts w:cs="Times New Roman"/>
                <w:color w:val="000000" w:themeColor="text1"/>
                <w:sz w:val="22"/>
                <w:szCs w:val="22"/>
              </w:rPr>
            </w:pPr>
            <w:r w:rsidRPr="006070BE">
              <w:rPr>
                <w:rFonts w:cs="Times New Roman"/>
                <w:color w:val="000000" w:themeColor="text1"/>
                <w:sz w:val="22"/>
                <w:szCs w:val="22"/>
              </w:rPr>
              <w:t>1</w:t>
            </w: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jc w:val="both"/>
              <w:rPr>
                <w:rFonts w:eastAsia="Calibri"/>
                <w:b/>
                <w:bCs/>
                <w:color w:val="000000" w:themeColor="text1"/>
                <w:spacing w:val="-1"/>
                <w:sz w:val="22"/>
                <w:szCs w:val="22"/>
                <w:lang w:eastAsia="en-US"/>
              </w:rPr>
            </w:pPr>
          </w:p>
        </w:tc>
        <w:tc>
          <w:tcPr>
            <w:tcW w:w="5619" w:type="dxa"/>
            <w:tcBorders>
              <w:top w:val="single" w:sz="4" w:space="0" w:color="auto"/>
              <w:left w:val="single" w:sz="4" w:space="0" w:color="auto"/>
              <w:bottom w:val="single" w:sz="4" w:space="0" w:color="auto"/>
              <w:right w:val="single" w:sz="4" w:space="0" w:color="auto"/>
            </w:tcBorders>
          </w:tcPr>
          <w:p w:rsidR="00A842C2" w:rsidRPr="006070BE" w:rsidRDefault="003B6FAF" w:rsidP="003B6FAF">
            <w:pPr>
              <w:pStyle w:val="ac"/>
              <w:rPr>
                <w:rFonts w:cs="Times New Roman"/>
                <w:color w:val="000000" w:themeColor="text1"/>
                <w:sz w:val="22"/>
                <w:szCs w:val="22"/>
              </w:rPr>
            </w:pPr>
            <w:r w:rsidRPr="006070BE">
              <w:rPr>
                <w:rFonts w:cs="Times New Roman"/>
                <w:color w:val="000000" w:themeColor="text1"/>
                <w:sz w:val="22"/>
                <w:szCs w:val="22"/>
              </w:rPr>
              <w:t>Конкурс журналистского мастерства на тему противодействие экстремизму предусмотрен муниципальной программой «Информационное обеспечение деятельности органов местного самоуправления городского округа город Мегион на 2019-2025 годы». Мероприятие проведено в IV квартале текущего года.</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jc w:val="center"/>
              <w:rPr>
                <w:rFonts w:cs="Times New Roman"/>
                <w:b/>
                <w:color w:val="000000" w:themeColor="text1"/>
                <w:sz w:val="22"/>
                <w:szCs w:val="22"/>
              </w:rPr>
            </w:pPr>
          </w:p>
        </w:tc>
      </w:tr>
      <w:tr w:rsidR="003B6FAF" w:rsidRPr="006070BE" w:rsidTr="00EF2C41">
        <w:tc>
          <w:tcPr>
            <w:tcW w:w="15480" w:type="dxa"/>
            <w:gridSpan w:val="4"/>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jc w:val="center"/>
              <w:rPr>
                <w:rFonts w:cs="Times New Roman"/>
                <w:b/>
                <w:color w:val="000000" w:themeColor="text1"/>
                <w:sz w:val="22"/>
                <w:szCs w:val="22"/>
              </w:rPr>
            </w:pPr>
            <w:r w:rsidRPr="006070BE">
              <w:rPr>
                <w:rFonts w:eastAsia="Calibri" w:cs="Times New Roman"/>
                <w:b/>
                <w:bCs/>
                <w:color w:val="000000" w:themeColor="text1"/>
                <w:spacing w:val="-1"/>
                <w:sz w:val="22"/>
                <w:szCs w:val="22"/>
                <w:lang w:eastAsia="en-US"/>
              </w:rPr>
              <w:t>Проведение информационных кампаний, направленных на укрепление общероссийского гражданского единства и гармонизацию межнациональных и межконфессиональных отношений, профилактику экстремизма</w:t>
            </w:r>
          </w:p>
        </w:tc>
      </w:tr>
      <w:tr w:rsidR="003B6FAF" w:rsidRPr="006070BE" w:rsidTr="00020E67">
        <w:tc>
          <w:tcPr>
            <w:tcW w:w="880"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ind w:left="360"/>
              <w:jc w:val="left"/>
              <w:rPr>
                <w:rFonts w:cs="Times New Roman"/>
                <w:color w:val="000000" w:themeColor="text1"/>
                <w:sz w:val="22"/>
                <w:szCs w:val="22"/>
              </w:rPr>
            </w:pPr>
            <w:r w:rsidRPr="006070BE">
              <w:rPr>
                <w:rFonts w:cs="Times New Roman"/>
                <w:color w:val="000000" w:themeColor="text1"/>
                <w:sz w:val="22"/>
                <w:szCs w:val="22"/>
              </w:rPr>
              <w:t>1</w:t>
            </w: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jc w:val="both"/>
              <w:rPr>
                <w:rFonts w:eastAsia="Calibri"/>
                <w:b/>
                <w:bCs/>
                <w:color w:val="000000" w:themeColor="text1"/>
                <w:spacing w:val="-1"/>
                <w:sz w:val="22"/>
                <w:szCs w:val="22"/>
                <w:lang w:eastAsia="en-US"/>
              </w:rPr>
            </w:pPr>
          </w:p>
        </w:tc>
        <w:tc>
          <w:tcPr>
            <w:tcW w:w="5619" w:type="dxa"/>
            <w:tcBorders>
              <w:top w:val="single" w:sz="4" w:space="0" w:color="auto"/>
              <w:left w:val="single" w:sz="4" w:space="0" w:color="auto"/>
              <w:bottom w:val="single" w:sz="4" w:space="0" w:color="auto"/>
              <w:right w:val="single" w:sz="4" w:space="0" w:color="auto"/>
            </w:tcBorders>
          </w:tcPr>
          <w:p w:rsidR="00D15D83" w:rsidRDefault="003B6FAF" w:rsidP="003B6FAF">
            <w:pPr>
              <w:jc w:val="both"/>
              <w:rPr>
                <w:color w:val="000000" w:themeColor="text1"/>
                <w:sz w:val="22"/>
                <w:szCs w:val="22"/>
              </w:rPr>
            </w:pPr>
            <w:r w:rsidRPr="006070BE">
              <w:rPr>
                <w:color w:val="000000" w:themeColor="text1"/>
                <w:sz w:val="22"/>
                <w:szCs w:val="22"/>
              </w:rPr>
              <w:t xml:space="preserve">В четвертом квартале 2019 года публиковались поздравления (обращения) официальных лиц и представителей духовенства к национальным праздникам, анонсировалось и освещалось проведение общегородских мероприятий с участием национально-культурных объединений города, в том числе праздники «День народного единства», День Конституции, День </w:t>
            </w:r>
            <w:r w:rsidRPr="006070BE">
              <w:rPr>
                <w:color w:val="000000" w:themeColor="text1"/>
                <w:sz w:val="22"/>
                <w:szCs w:val="22"/>
              </w:rPr>
              <w:lastRenderedPageBreak/>
              <w:t>Сибирского казачьего войска, День округа, День матери. Была продолжена информационная кампания о памятных датах в истории России. Обеспечивалась своевременная публикация информации о проведении конкурсов для граждан, общественных и социальн</w:t>
            </w:r>
            <w:r w:rsidR="00D15D83">
              <w:rPr>
                <w:color w:val="000000" w:themeColor="text1"/>
                <w:sz w:val="22"/>
                <w:szCs w:val="22"/>
              </w:rPr>
              <w:t xml:space="preserve">о-ориентированных организаций. </w:t>
            </w:r>
          </w:p>
          <w:p w:rsidR="00D15D83" w:rsidRDefault="00D15D83" w:rsidP="003B6FAF">
            <w:pPr>
              <w:jc w:val="both"/>
              <w:rPr>
                <w:color w:val="000000" w:themeColor="text1"/>
                <w:sz w:val="22"/>
                <w:szCs w:val="22"/>
              </w:rPr>
            </w:pPr>
          </w:p>
          <w:p w:rsidR="003B6FAF" w:rsidRPr="006070BE" w:rsidRDefault="003B6FAF" w:rsidP="003B6FAF">
            <w:pPr>
              <w:jc w:val="both"/>
              <w:rPr>
                <w:color w:val="000000" w:themeColor="text1"/>
                <w:sz w:val="22"/>
                <w:szCs w:val="22"/>
              </w:rPr>
            </w:pPr>
            <w:r w:rsidRPr="006070BE">
              <w:rPr>
                <w:color w:val="000000" w:themeColor="text1"/>
                <w:sz w:val="22"/>
                <w:szCs w:val="22"/>
              </w:rPr>
              <w:t>Освещалась деятельность органов федеральных, региональных органов власти, направленная на обеспечение антитеррористической безопасности граждан, соблюдения требований законодательства в сфере миграционной политики.</w:t>
            </w:r>
          </w:p>
          <w:p w:rsidR="003B6FAF" w:rsidRPr="006070BE" w:rsidRDefault="003B6FAF" w:rsidP="003B6FAF">
            <w:pPr>
              <w:jc w:val="both"/>
              <w:rPr>
                <w:color w:val="000000" w:themeColor="text1"/>
                <w:sz w:val="22"/>
                <w:szCs w:val="22"/>
              </w:rPr>
            </w:pPr>
            <w:r w:rsidRPr="006070BE">
              <w:rPr>
                <w:color w:val="000000" w:themeColor="text1"/>
                <w:sz w:val="22"/>
                <w:szCs w:val="22"/>
              </w:rPr>
              <w:t>Публиковались материалы по темам укрепления семейных ценностей, патриотического воспитания молодежи, готовились видеосюжеты о праздничных мероприятиях.</w:t>
            </w:r>
          </w:p>
          <w:p w:rsidR="00D15D83" w:rsidRDefault="00D15D83" w:rsidP="003B6FAF">
            <w:pPr>
              <w:jc w:val="both"/>
              <w:rPr>
                <w:color w:val="000000" w:themeColor="text1"/>
                <w:sz w:val="22"/>
                <w:szCs w:val="22"/>
              </w:rPr>
            </w:pPr>
          </w:p>
          <w:p w:rsidR="003B6FAF" w:rsidRPr="00AB3236" w:rsidRDefault="003B6FAF" w:rsidP="003B6FAF">
            <w:pPr>
              <w:jc w:val="both"/>
              <w:rPr>
                <w:color w:val="000000" w:themeColor="text1"/>
                <w:sz w:val="22"/>
                <w:szCs w:val="22"/>
              </w:rPr>
            </w:pPr>
            <w:bookmarkStart w:id="0" w:name="_GoBack"/>
            <w:r w:rsidRPr="006070BE">
              <w:rPr>
                <w:color w:val="000000" w:themeColor="text1"/>
                <w:sz w:val="22"/>
                <w:szCs w:val="22"/>
              </w:rPr>
              <w:t>В части противодействия распространению материалов экстремистского характера, регулярно проводится мониторинг мегионских групп в социальных сетях («ВКонтакте Типичный Мегион», «ВКонтакте Мегион онлайн», «Типичный Мегион ВКонтакте», «Одноклассники Типичный Мегион». В случае обнаружения сведения об источнике публикации направляются в отдел взаимодействия с правоохранительными органами администрации города. В отчетном периоде таких фактов не выявлено. В группах администрации, созданных в социальных сетях «ВКонтакте» и «Одноклассники» действуют тематические рубрики «Мегион мне стал родным» и «Религия о важном».</w:t>
            </w:r>
            <w:bookmarkEnd w:id="0"/>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jc w:val="both"/>
              <w:rPr>
                <w:b/>
                <w:color w:val="000000" w:themeColor="text1"/>
                <w:sz w:val="22"/>
                <w:szCs w:val="22"/>
              </w:rPr>
            </w:pPr>
            <w:r w:rsidRPr="006070BE">
              <w:rPr>
                <w:color w:val="000000" w:themeColor="text1"/>
                <w:sz w:val="22"/>
                <w:szCs w:val="22"/>
              </w:rPr>
              <w:lastRenderedPageBreak/>
              <w:t xml:space="preserve">Мероприятия реализованы в соответствии с медиа планом на 2019 год  </w:t>
            </w:r>
          </w:p>
        </w:tc>
      </w:tr>
      <w:tr w:rsidR="003B6FAF" w:rsidRPr="006070BE" w:rsidTr="00EF2C41">
        <w:tc>
          <w:tcPr>
            <w:tcW w:w="15480" w:type="dxa"/>
            <w:gridSpan w:val="4"/>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jc w:val="center"/>
              <w:rPr>
                <w:rFonts w:cs="Times New Roman"/>
                <w:b/>
                <w:color w:val="000000" w:themeColor="text1"/>
                <w:sz w:val="22"/>
                <w:szCs w:val="22"/>
              </w:rPr>
            </w:pPr>
            <w:r w:rsidRPr="006070BE">
              <w:rPr>
                <w:rFonts w:eastAsia="Calibri" w:cs="Times New Roman"/>
                <w:b/>
                <w:bCs/>
                <w:color w:val="000000" w:themeColor="text1"/>
                <w:spacing w:val="-1"/>
                <w:sz w:val="22"/>
                <w:szCs w:val="22"/>
                <w:lang w:eastAsia="en-US"/>
              </w:rPr>
              <w:t>Конкурс журналистских работ и проектов (программ) редакций СМИ по освещению мероприятий, направленных на укрепление общероссийского гражданского единства, гармонизацию межнациональных и межконфессиональных отношений, профилактику экстремизма</w:t>
            </w:r>
          </w:p>
        </w:tc>
      </w:tr>
      <w:tr w:rsidR="003B6FAF" w:rsidRPr="006070BE" w:rsidTr="00020E67">
        <w:tc>
          <w:tcPr>
            <w:tcW w:w="880"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ind w:left="360"/>
              <w:jc w:val="left"/>
              <w:rPr>
                <w:rFonts w:cs="Times New Roman"/>
                <w:b/>
                <w:color w:val="000000" w:themeColor="text1"/>
                <w:sz w:val="22"/>
                <w:szCs w:val="22"/>
              </w:rPr>
            </w:pPr>
            <w:r w:rsidRPr="006070BE">
              <w:rPr>
                <w:rFonts w:cs="Times New Roman"/>
                <w:b/>
                <w:color w:val="000000" w:themeColor="text1"/>
                <w:sz w:val="22"/>
                <w:szCs w:val="22"/>
              </w:rPr>
              <w:t>1</w:t>
            </w: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jc w:val="both"/>
              <w:rPr>
                <w:rFonts w:eastAsia="Calibri"/>
                <w:b/>
                <w:bCs/>
                <w:color w:val="000000" w:themeColor="text1"/>
                <w:spacing w:val="-1"/>
                <w:sz w:val="22"/>
                <w:szCs w:val="22"/>
                <w:lang w:eastAsia="en-US"/>
              </w:rPr>
            </w:pPr>
          </w:p>
        </w:tc>
        <w:tc>
          <w:tcPr>
            <w:tcW w:w="5619" w:type="dxa"/>
            <w:tcBorders>
              <w:top w:val="single" w:sz="4" w:space="0" w:color="auto"/>
              <w:left w:val="single" w:sz="4" w:space="0" w:color="auto"/>
              <w:bottom w:val="single" w:sz="4" w:space="0" w:color="auto"/>
              <w:right w:val="single" w:sz="4" w:space="0" w:color="auto"/>
            </w:tcBorders>
          </w:tcPr>
          <w:p w:rsidR="003B6FAF" w:rsidRDefault="003B6FAF" w:rsidP="003B6FAF">
            <w:pPr>
              <w:jc w:val="both"/>
              <w:rPr>
                <w:color w:val="000000" w:themeColor="text1"/>
                <w:sz w:val="22"/>
                <w:szCs w:val="22"/>
              </w:rPr>
            </w:pPr>
            <w:r w:rsidRPr="006070BE">
              <w:rPr>
                <w:color w:val="000000" w:themeColor="text1"/>
                <w:sz w:val="22"/>
                <w:szCs w:val="22"/>
              </w:rPr>
              <w:t xml:space="preserve">Проведен конкурс журналистского мастерства на тему противодействия экстремизму проведен в рамках муниципальной программы «Информационное </w:t>
            </w:r>
            <w:r w:rsidRPr="006070BE">
              <w:rPr>
                <w:color w:val="000000" w:themeColor="text1"/>
                <w:sz w:val="22"/>
                <w:szCs w:val="22"/>
              </w:rPr>
              <w:lastRenderedPageBreak/>
              <w:t>обеспечение деятельности органов местного самоуправления городского округа город Мегион на 2019-2025 годы»</w:t>
            </w:r>
            <w:r w:rsidR="000709DE" w:rsidRPr="006070BE">
              <w:rPr>
                <w:color w:val="000000" w:themeColor="text1"/>
                <w:sz w:val="22"/>
                <w:szCs w:val="22"/>
              </w:rPr>
              <w:t>.</w:t>
            </w:r>
          </w:p>
          <w:p w:rsidR="00F40E93" w:rsidRPr="00F40E93" w:rsidRDefault="00F40E93" w:rsidP="00F40E93">
            <w:pPr>
              <w:jc w:val="both"/>
              <w:rPr>
                <w:sz w:val="22"/>
                <w:szCs w:val="22"/>
              </w:rPr>
            </w:pPr>
          </w:p>
          <w:p w:rsidR="00F40E93" w:rsidRPr="00F40E93" w:rsidRDefault="00F40E93" w:rsidP="00F40E93">
            <w:pPr>
              <w:jc w:val="both"/>
              <w:rPr>
                <w:sz w:val="22"/>
                <w:szCs w:val="22"/>
              </w:rPr>
            </w:pPr>
            <w:r w:rsidRPr="00F40E93">
              <w:rPr>
                <w:sz w:val="22"/>
                <w:szCs w:val="22"/>
              </w:rPr>
              <w:t>В четвертом квартале проведен конкурс журналистского мастерства на тему: «Противодействие экстремизму и гармонизация межнациональных отношений», предусмотренный муниципальной программой «Информационное обеспечение деятельности органов местного самоуправления городского округа город Мегион на 2019-2025 годы». Конкурс проводился по пяти номинациям:</w:t>
            </w:r>
          </w:p>
          <w:p w:rsidR="00F40E93" w:rsidRPr="00F40E93" w:rsidRDefault="00F40E93" w:rsidP="00F40E93">
            <w:pPr>
              <w:jc w:val="both"/>
              <w:rPr>
                <w:sz w:val="22"/>
                <w:szCs w:val="22"/>
              </w:rPr>
            </w:pPr>
            <w:r w:rsidRPr="00F40E93">
              <w:rPr>
                <w:sz w:val="22"/>
                <w:szCs w:val="22"/>
              </w:rPr>
              <w:t>1) «Лучший журналистский материал, опубликованный в периодическом печатном издании»;</w:t>
            </w:r>
            <w:r w:rsidRPr="00F40E93">
              <w:rPr>
                <w:sz w:val="22"/>
                <w:szCs w:val="22"/>
              </w:rPr>
              <w:br/>
              <w:t>2) «Лучший журналистский материал, выпущенный в эфир на телеканале и (или) радиоканале»;</w:t>
            </w:r>
          </w:p>
          <w:p w:rsidR="00F40E93" w:rsidRPr="00F40E93" w:rsidRDefault="00F40E93" w:rsidP="00F40E93">
            <w:pPr>
              <w:jc w:val="both"/>
              <w:rPr>
                <w:sz w:val="22"/>
                <w:szCs w:val="22"/>
              </w:rPr>
            </w:pPr>
            <w:r w:rsidRPr="00F40E93">
              <w:rPr>
                <w:sz w:val="22"/>
                <w:szCs w:val="22"/>
              </w:rPr>
              <w:t>3) «Лучший социальный ролик»;</w:t>
            </w:r>
          </w:p>
          <w:p w:rsidR="00F40E93" w:rsidRPr="00F40E93" w:rsidRDefault="00F40E93" w:rsidP="00F40E93">
            <w:pPr>
              <w:jc w:val="both"/>
              <w:rPr>
                <w:sz w:val="22"/>
                <w:szCs w:val="22"/>
              </w:rPr>
            </w:pPr>
            <w:r w:rsidRPr="00F40E93">
              <w:rPr>
                <w:sz w:val="22"/>
                <w:szCs w:val="22"/>
              </w:rPr>
              <w:t>4) «Лучшая фото-видеоработа»;</w:t>
            </w:r>
          </w:p>
          <w:p w:rsidR="00F40E93" w:rsidRPr="00F40E93" w:rsidRDefault="00F40E93" w:rsidP="00F40E93">
            <w:pPr>
              <w:jc w:val="both"/>
              <w:rPr>
                <w:sz w:val="22"/>
                <w:szCs w:val="22"/>
              </w:rPr>
            </w:pPr>
            <w:r w:rsidRPr="00F40E93">
              <w:rPr>
                <w:sz w:val="22"/>
                <w:szCs w:val="22"/>
              </w:rPr>
              <w:t>5) Специальный приз организаторов Конкурса.</w:t>
            </w:r>
          </w:p>
          <w:p w:rsidR="00F40E93" w:rsidRPr="00F40E93" w:rsidRDefault="00F40E93" w:rsidP="00F40E93">
            <w:pPr>
              <w:jc w:val="both"/>
              <w:rPr>
                <w:sz w:val="22"/>
                <w:szCs w:val="22"/>
              </w:rPr>
            </w:pPr>
          </w:p>
          <w:p w:rsidR="00F40E93" w:rsidRPr="00F40E93" w:rsidRDefault="00F40E93" w:rsidP="00F40E93">
            <w:pPr>
              <w:jc w:val="both"/>
              <w:rPr>
                <w:sz w:val="22"/>
                <w:szCs w:val="22"/>
              </w:rPr>
            </w:pPr>
            <w:r w:rsidRPr="00F40E93">
              <w:rPr>
                <w:sz w:val="22"/>
                <w:szCs w:val="22"/>
              </w:rPr>
              <w:t>Всего на конкурс было подано 17 заявок.  Определены победители, награждение которых состоится в январе 2020 года на церемонии чествования журналистов по случаю Дня российской печати. В числе лучших такие работы, как полоса «Родной язык мамы» в газете «Мегионские новости», где рассказывается о роли матери в семьях разных национальностей, о воспитании детей, отношениях между супругами. Примечательно, что такие материалы выходили в год, объявленный губернатором в Югре Годом семьи.</w:t>
            </w:r>
          </w:p>
          <w:p w:rsidR="00F40E93" w:rsidRPr="00F40E93" w:rsidRDefault="00F40E93" w:rsidP="00F40E93">
            <w:pPr>
              <w:jc w:val="both"/>
              <w:rPr>
                <w:sz w:val="22"/>
                <w:szCs w:val="22"/>
              </w:rPr>
            </w:pPr>
          </w:p>
          <w:p w:rsidR="00F40E93" w:rsidRPr="00F40E93" w:rsidRDefault="00F40E93" w:rsidP="00F40E93">
            <w:pPr>
              <w:jc w:val="both"/>
              <w:rPr>
                <w:sz w:val="22"/>
                <w:szCs w:val="22"/>
                <w:shd w:val="clear" w:color="auto" w:fill="FFFFFF"/>
              </w:rPr>
            </w:pPr>
            <w:r w:rsidRPr="00F40E93">
              <w:rPr>
                <w:sz w:val="22"/>
                <w:szCs w:val="22"/>
              </w:rPr>
              <w:t xml:space="preserve">С таким же названием вышел и цикл материалов в эфире местной телекомпании «Акцент». Героев для этой рубрики предлагали члены Координационного совета </w:t>
            </w:r>
            <w:r w:rsidRPr="00F40E93">
              <w:rPr>
                <w:sz w:val="22"/>
                <w:szCs w:val="22"/>
                <w:shd w:val="clear" w:color="auto" w:fill="FFFFFF"/>
              </w:rPr>
              <w:t>по делам национально-культурных автономий и взаимодействию с религиозными объединениями.</w:t>
            </w:r>
          </w:p>
          <w:p w:rsidR="00F40E93" w:rsidRPr="00F40E93" w:rsidRDefault="00F40E93" w:rsidP="00F40E93">
            <w:pPr>
              <w:jc w:val="both"/>
              <w:rPr>
                <w:sz w:val="22"/>
                <w:szCs w:val="22"/>
                <w:shd w:val="clear" w:color="auto" w:fill="FFFFFF"/>
              </w:rPr>
            </w:pPr>
          </w:p>
          <w:p w:rsidR="00F40E93" w:rsidRPr="00F40E93" w:rsidRDefault="00F40E93" w:rsidP="00F40E93">
            <w:pPr>
              <w:jc w:val="both"/>
              <w:rPr>
                <w:sz w:val="22"/>
                <w:szCs w:val="22"/>
                <w:shd w:val="clear" w:color="auto" w:fill="FFFFFF"/>
              </w:rPr>
            </w:pPr>
            <w:r w:rsidRPr="00F40E93">
              <w:rPr>
                <w:sz w:val="22"/>
                <w:szCs w:val="22"/>
                <w:shd w:val="clear" w:color="auto" w:fill="FFFFFF"/>
              </w:rPr>
              <w:t xml:space="preserve">Высоким оказался уровень предоставленных на конкурс роликов по межнациональной дружбе. Один из них сделан с акцентом на молодежь «Лайк за дружбу». В </w:t>
            </w:r>
            <w:proofErr w:type="gramStart"/>
            <w:r w:rsidRPr="00F40E93">
              <w:rPr>
                <w:sz w:val="22"/>
                <w:szCs w:val="22"/>
                <w:shd w:val="clear" w:color="auto" w:fill="FFFFFF"/>
              </w:rPr>
              <w:t>ролике  за</w:t>
            </w:r>
            <w:proofErr w:type="gramEnd"/>
            <w:r w:rsidRPr="00F40E93">
              <w:rPr>
                <w:sz w:val="22"/>
                <w:szCs w:val="22"/>
                <w:shd w:val="clear" w:color="auto" w:fill="FFFFFF"/>
              </w:rPr>
              <w:t xml:space="preserve"> основу использована страница в инстаграм, где на фотографиях жители Мегиона разных национальностей и профессий. Второй ролик - о семье «Я - это мы!», где родители, бабушки и дедушки разных национальностей, ребенок спрашивает, а кто же он и приходит к выводу, что все мы - россияне. </w:t>
            </w:r>
          </w:p>
          <w:p w:rsidR="00F40E93" w:rsidRPr="00F40E93" w:rsidRDefault="00F40E93" w:rsidP="00F40E93">
            <w:pPr>
              <w:jc w:val="both"/>
              <w:rPr>
                <w:sz w:val="22"/>
                <w:szCs w:val="22"/>
                <w:shd w:val="clear" w:color="auto" w:fill="FFFFFF"/>
              </w:rPr>
            </w:pPr>
          </w:p>
          <w:p w:rsidR="00F40E93" w:rsidRPr="00F40E93" w:rsidRDefault="00F40E93" w:rsidP="00F40E93">
            <w:pPr>
              <w:jc w:val="both"/>
              <w:rPr>
                <w:sz w:val="22"/>
                <w:szCs w:val="22"/>
                <w:shd w:val="clear" w:color="auto" w:fill="FFFFFF"/>
              </w:rPr>
            </w:pPr>
            <w:r w:rsidRPr="00F40E93">
              <w:rPr>
                <w:sz w:val="22"/>
                <w:szCs w:val="22"/>
                <w:shd w:val="clear" w:color="auto" w:fill="FFFFFF"/>
              </w:rPr>
              <w:t>Впервые в Мегионе в этом году была применена практика изготовления динамических заставок для размещения на телевидении, на городских экранах и в социальных сетях. Заставки изготовлены в едином стиле по теме «У подвига нет национальности», «У культуры нет национальности», «У спорта нет национальности» и т.д. За креативный подход и оригинальное оформление эти работы отмечены в номинации «Фото- видеоработа».</w:t>
            </w:r>
          </w:p>
          <w:p w:rsidR="00F40E93" w:rsidRPr="00F40E93" w:rsidRDefault="00F40E93" w:rsidP="00F40E93">
            <w:pPr>
              <w:jc w:val="both"/>
              <w:rPr>
                <w:sz w:val="22"/>
                <w:szCs w:val="22"/>
                <w:shd w:val="clear" w:color="auto" w:fill="FFFFFF"/>
              </w:rPr>
            </w:pPr>
          </w:p>
          <w:p w:rsidR="00F40E93" w:rsidRPr="00F40E93" w:rsidRDefault="00F40E93" w:rsidP="00F40E93">
            <w:pPr>
              <w:jc w:val="both"/>
              <w:rPr>
                <w:sz w:val="22"/>
                <w:szCs w:val="22"/>
                <w:shd w:val="clear" w:color="auto" w:fill="FFFFFF"/>
              </w:rPr>
            </w:pPr>
            <w:r w:rsidRPr="00F40E93">
              <w:rPr>
                <w:sz w:val="22"/>
                <w:szCs w:val="22"/>
                <w:shd w:val="clear" w:color="auto" w:fill="FFFFFF"/>
              </w:rPr>
              <w:t>Большую помощь в работе по гармонизации межнациональных отношений оказывают детские мультипликационные студии города, которые также приняли участие в конкурсе. Мультфильм о любви к малой родине, любви к Югре отмечен специальным призом жюри. Отмечены этим призом и рубрики в социальных сетях «Мегион мне стал родным» (жители города признаются в добрых чувствах к своему городу, рассказывают о примерах межнациональной дружбы) и «Религия о важном» (представители религиозных конфессий рассказывают об отношении их религии к таким человеческим ценностям, как уважение, дружба, семья и т.д.).</w:t>
            </w:r>
          </w:p>
          <w:p w:rsidR="00F40E93" w:rsidRPr="00F40E93" w:rsidRDefault="00F40E93" w:rsidP="00F40E93">
            <w:pPr>
              <w:jc w:val="both"/>
              <w:rPr>
                <w:sz w:val="22"/>
                <w:szCs w:val="22"/>
                <w:shd w:val="clear" w:color="auto" w:fill="FFFFFF"/>
              </w:rPr>
            </w:pPr>
          </w:p>
          <w:p w:rsidR="00F40E93" w:rsidRPr="00F40E93" w:rsidRDefault="00F40E93" w:rsidP="003B6FAF">
            <w:pPr>
              <w:jc w:val="both"/>
            </w:pPr>
            <w:r w:rsidRPr="00F40E93">
              <w:rPr>
                <w:sz w:val="22"/>
                <w:szCs w:val="22"/>
                <w:shd w:val="clear" w:color="auto" w:fill="FFFFFF"/>
              </w:rPr>
              <w:t xml:space="preserve">В следующем году журналистский конкурс также запланирован на четвертый квартал, он будет проведен в </w:t>
            </w:r>
            <w:r w:rsidRPr="00F40E93">
              <w:rPr>
                <w:sz w:val="22"/>
                <w:szCs w:val="22"/>
                <w:shd w:val="clear" w:color="auto" w:fill="FFFFFF"/>
              </w:rPr>
              <w:lastRenderedPageBreak/>
              <w:t>рамках муниципальной программы «Укрепление межнационального и межконфессионального согласия, профилактика экстремизма и терроризма в городском округе город Мегиона на 2019-2025 годы».</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jc w:val="center"/>
              <w:rPr>
                <w:rFonts w:cs="Times New Roman"/>
                <w:b/>
                <w:color w:val="000000" w:themeColor="text1"/>
                <w:sz w:val="22"/>
                <w:szCs w:val="22"/>
              </w:rPr>
            </w:pPr>
          </w:p>
        </w:tc>
      </w:tr>
      <w:tr w:rsidR="003B6FAF" w:rsidRPr="006070BE" w:rsidTr="00EF2C41">
        <w:tc>
          <w:tcPr>
            <w:tcW w:w="15480" w:type="dxa"/>
            <w:gridSpan w:val="4"/>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jc w:val="center"/>
              <w:rPr>
                <w:rFonts w:cs="Times New Roman"/>
                <w:b/>
                <w:color w:val="000000" w:themeColor="text1"/>
                <w:sz w:val="22"/>
                <w:szCs w:val="22"/>
              </w:rPr>
            </w:pPr>
            <w:r w:rsidRPr="006070BE">
              <w:rPr>
                <w:rFonts w:eastAsia="Calibri" w:cs="Times New Roman"/>
                <w:b/>
                <w:bCs/>
                <w:color w:val="000000" w:themeColor="text1"/>
                <w:spacing w:val="-1"/>
                <w:sz w:val="22"/>
                <w:szCs w:val="22"/>
                <w:lang w:eastAsia="en-US"/>
              </w:rPr>
              <w:lastRenderedPageBreak/>
              <w:t>Конкурс социальной рекламы (видеоролик, плакат), направленной на укрепление общероссийского гражданского единства, гармонизацию межнациональных и межконфессиональных отношений, профилактику экстремизма</w:t>
            </w:r>
          </w:p>
        </w:tc>
      </w:tr>
      <w:tr w:rsidR="003B6FAF" w:rsidRPr="006070BE" w:rsidTr="00020E67">
        <w:tc>
          <w:tcPr>
            <w:tcW w:w="880"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ind w:left="360"/>
              <w:jc w:val="left"/>
              <w:rPr>
                <w:rFonts w:cs="Times New Roman"/>
                <w:b/>
                <w:color w:val="000000" w:themeColor="text1"/>
                <w:sz w:val="22"/>
                <w:szCs w:val="22"/>
              </w:rPr>
            </w:pP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jc w:val="both"/>
              <w:rPr>
                <w:rFonts w:eastAsia="Calibri"/>
                <w:b/>
                <w:bCs/>
                <w:color w:val="000000" w:themeColor="text1"/>
                <w:spacing w:val="-1"/>
                <w:sz w:val="22"/>
                <w:szCs w:val="22"/>
                <w:lang w:eastAsia="en-US"/>
              </w:rPr>
            </w:pPr>
          </w:p>
        </w:tc>
        <w:tc>
          <w:tcPr>
            <w:tcW w:w="5619" w:type="dxa"/>
            <w:tcBorders>
              <w:top w:val="single" w:sz="4" w:space="0" w:color="auto"/>
              <w:left w:val="single" w:sz="4" w:space="0" w:color="auto"/>
              <w:bottom w:val="single" w:sz="4" w:space="0" w:color="auto"/>
              <w:right w:val="single" w:sz="4" w:space="0" w:color="auto"/>
            </w:tcBorders>
          </w:tcPr>
          <w:p w:rsidR="003B6FAF" w:rsidRPr="006070BE" w:rsidRDefault="003B6FAF" w:rsidP="003B6FAF">
            <w:pPr>
              <w:jc w:val="both"/>
              <w:rPr>
                <w:color w:val="000000" w:themeColor="text1"/>
                <w:sz w:val="22"/>
                <w:szCs w:val="22"/>
              </w:rPr>
            </w:pPr>
            <w:r w:rsidRPr="006070BE">
              <w:rPr>
                <w:color w:val="000000" w:themeColor="text1"/>
                <w:sz w:val="22"/>
                <w:szCs w:val="22"/>
              </w:rPr>
              <w:t xml:space="preserve">Реализованы мероприятия в рамках муниципальных контрактов на изготовление социальной рекламы на тему гармонизации межнациональных отношений и противодействия экстремизму. В том числе, предусмотрены печать 2 баннеров, (установлены в присутственных местах) производство 5 динамических заставок для размещения на электронных цифровых экранах и в социальных сетях и 3 тематических видеороликов. </w:t>
            </w:r>
          </w:p>
          <w:p w:rsidR="003B6FAF" w:rsidRPr="006070BE" w:rsidRDefault="003B6FAF" w:rsidP="003B6FAF">
            <w:pPr>
              <w:pStyle w:val="ac"/>
              <w:rPr>
                <w:rFonts w:cs="Times New Roman"/>
                <w:b/>
                <w:color w:val="000000" w:themeColor="text1"/>
                <w:sz w:val="22"/>
                <w:szCs w:val="22"/>
              </w:rPr>
            </w:pPr>
            <w:r w:rsidRPr="006070BE">
              <w:rPr>
                <w:rFonts w:cs="Times New Roman"/>
                <w:color w:val="000000" w:themeColor="text1"/>
                <w:sz w:val="22"/>
                <w:szCs w:val="22"/>
              </w:rPr>
              <w:t>Организована запись и трансляция 10 видеосюжетов о семейных традициях представителей разных народов, проживающих в городском округе. На двух электронных цифровых экранах, установленных на городской площади и на стене спортивного комплекса «Олимп» обеспечена трансляция видеоролика «Их рисунки похожи», победивший на региональном конкурсе видеороликов на тему гармонизации межнациональных отношений в автономном округе «Наша Югра». Также в плейлист включен показ баннера с информацией на тему укрепления межнациональных отношений</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jc w:val="center"/>
              <w:rPr>
                <w:rFonts w:cs="Times New Roman"/>
                <w:b/>
                <w:color w:val="000000" w:themeColor="text1"/>
                <w:sz w:val="22"/>
                <w:szCs w:val="22"/>
              </w:rPr>
            </w:pPr>
          </w:p>
        </w:tc>
      </w:tr>
      <w:tr w:rsidR="003B6FAF" w:rsidRPr="006070BE" w:rsidTr="00EF2C41">
        <w:tc>
          <w:tcPr>
            <w:tcW w:w="15480" w:type="dxa"/>
            <w:gridSpan w:val="4"/>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jc w:val="center"/>
              <w:rPr>
                <w:rFonts w:cs="Times New Roman"/>
                <w:b/>
                <w:color w:val="000000" w:themeColor="text1"/>
                <w:sz w:val="22"/>
                <w:szCs w:val="22"/>
              </w:rPr>
            </w:pPr>
            <w:r w:rsidRPr="006070BE">
              <w:rPr>
                <w:rFonts w:eastAsia="Calibri" w:cs="Times New Roman"/>
                <w:b/>
                <w:bCs/>
                <w:color w:val="000000" w:themeColor="text1"/>
                <w:spacing w:val="-1"/>
                <w:sz w:val="22"/>
                <w:szCs w:val="22"/>
                <w:lang w:eastAsia="en-US"/>
              </w:rPr>
              <w:t>Обеспечение эффективного мониторинга состояния межнациональных, межконфессиональных отношений и раннего предупреждения конфликтных ситуаций и выявления фактов распространения идеологии экстремизма</w:t>
            </w:r>
          </w:p>
        </w:tc>
      </w:tr>
      <w:tr w:rsidR="003B6FAF" w:rsidRPr="006070BE" w:rsidTr="00EF2C41">
        <w:tc>
          <w:tcPr>
            <w:tcW w:w="15480" w:type="dxa"/>
            <w:gridSpan w:val="4"/>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581135" w:rsidP="00581135">
            <w:pPr>
              <w:pStyle w:val="ac"/>
              <w:rPr>
                <w:rFonts w:eastAsia="Calibri" w:cs="Times New Roman"/>
                <w:bCs/>
                <w:color w:val="000000" w:themeColor="text1"/>
                <w:spacing w:val="-1"/>
                <w:sz w:val="22"/>
                <w:szCs w:val="22"/>
                <w:lang w:eastAsia="en-US"/>
              </w:rPr>
            </w:pPr>
            <w:r w:rsidRPr="006070BE">
              <w:rPr>
                <w:rFonts w:eastAsia="Calibri" w:cs="Times New Roman"/>
                <w:bCs/>
                <w:color w:val="000000" w:themeColor="text1"/>
                <w:spacing w:val="-1"/>
                <w:sz w:val="22"/>
                <w:szCs w:val="22"/>
                <w:lang w:eastAsia="en-US"/>
              </w:rPr>
              <w:t xml:space="preserve">            </w:t>
            </w:r>
            <w:r w:rsidR="003B6FAF" w:rsidRPr="006070BE">
              <w:rPr>
                <w:rFonts w:eastAsia="Calibri" w:cs="Times New Roman"/>
                <w:bCs/>
                <w:color w:val="000000" w:themeColor="text1"/>
                <w:spacing w:val="-1"/>
                <w:sz w:val="22"/>
                <w:szCs w:val="22"/>
                <w:lang w:eastAsia="en-US"/>
              </w:rPr>
              <w:t>В отчетном периоде, при проведении мониторинга состояния межнациональных, межконфессиональных отношений и раннего предупреждения конфликтных ситуаций и выявления и в рамках межведомственного взаимодействия с правоохранительными органами фактов распространения ид</w:t>
            </w:r>
            <w:r w:rsidR="00A80064" w:rsidRPr="006070BE">
              <w:rPr>
                <w:rFonts w:eastAsia="Calibri" w:cs="Times New Roman"/>
                <w:bCs/>
                <w:color w:val="000000" w:themeColor="text1"/>
                <w:spacing w:val="-1"/>
                <w:sz w:val="22"/>
                <w:szCs w:val="22"/>
                <w:lang w:eastAsia="en-US"/>
              </w:rPr>
              <w:t>еологии экстремизма не выявлено.</w:t>
            </w:r>
          </w:p>
          <w:p w:rsidR="003D1B13" w:rsidRPr="006070BE" w:rsidRDefault="003D1B13" w:rsidP="003D1B13">
            <w:pPr>
              <w:suppressAutoHyphens/>
              <w:ind w:firstLine="709"/>
              <w:jc w:val="both"/>
              <w:rPr>
                <w:rFonts w:eastAsia="Calibri"/>
                <w:sz w:val="22"/>
                <w:szCs w:val="22"/>
              </w:rPr>
            </w:pPr>
            <w:r w:rsidRPr="006070BE">
              <w:rPr>
                <w:rFonts w:eastAsia="Calibri"/>
                <w:sz w:val="22"/>
                <w:szCs w:val="22"/>
              </w:rPr>
              <w:t xml:space="preserve">По состоянию на отчетную дату проверены 14662 сайта, из них: </w:t>
            </w:r>
          </w:p>
          <w:p w:rsidR="003D1B13" w:rsidRPr="006070BE" w:rsidRDefault="003D1B13" w:rsidP="003D1B13">
            <w:pPr>
              <w:suppressAutoHyphens/>
              <w:ind w:firstLine="709"/>
              <w:jc w:val="both"/>
              <w:rPr>
                <w:rFonts w:eastAsia="Calibri"/>
                <w:sz w:val="22"/>
                <w:szCs w:val="22"/>
              </w:rPr>
            </w:pPr>
            <w:r w:rsidRPr="006070BE">
              <w:rPr>
                <w:rFonts w:eastAsia="Calibri"/>
                <w:sz w:val="22"/>
                <w:szCs w:val="22"/>
              </w:rPr>
              <w:t>Подозрительные – 3219.</w:t>
            </w:r>
          </w:p>
          <w:p w:rsidR="003D1B13" w:rsidRPr="006070BE" w:rsidRDefault="003D1B13" w:rsidP="003D1B13">
            <w:pPr>
              <w:suppressAutoHyphens/>
              <w:ind w:firstLine="709"/>
              <w:jc w:val="both"/>
              <w:rPr>
                <w:rFonts w:eastAsia="Calibri"/>
                <w:sz w:val="22"/>
                <w:szCs w:val="22"/>
              </w:rPr>
            </w:pPr>
            <w:r w:rsidRPr="006070BE">
              <w:rPr>
                <w:rFonts w:eastAsia="Calibri"/>
                <w:sz w:val="22"/>
                <w:szCs w:val="22"/>
              </w:rPr>
              <w:t xml:space="preserve">В ходе мониторинга выявлены 130 ресурсов, из которых 50 включены в Федеральный список экстремистских материалов и 80 содержат признаки террористической и экстремисткой направленности, а также отнесены к запрещенным в Российской Федерации. </w:t>
            </w:r>
          </w:p>
          <w:p w:rsidR="003D1B13" w:rsidRPr="006070BE" w:rsidRDefault="003D1B13" w:rsidP="003D1B13">
            <w:pPr>
              <w:suppressAutoHyphens/>
              <w:ind w:firstLine="709"/>
              <w:jc w:val="both"/>
              <w:rPr>
                <w:rFonts w:eastAsia="Calibri"/>
                <w:sz w:val="22"/>
                <w:szCs w:val="22"/>
              </w:rPr>
            </w:pPr>
            <w:r w:rsidRPr="006070BE">
              <w:rPr>
                <w:rFonts w:eastAsia="Calibri"/>
                <w:sz w:val="22"/>
                <w:szCs w:val="22"/>
              </w:rPr>
              <w:lastRenderedPageBreak/>
              <w:t>Информация направлена в прокуратуру города Мегиона и в отдел Министерства внутренних дел Российской Федерации по городу Мегиону в соответствии с Алгоритмом действий эксперта, осуществляющего мониторинг сети «Интернет», в случае выявления источника информации с признаками террористической и экстремистской направленности.</w:t>
            </w:r>
          </w:p>
          <w:p w:rsidR="003D1B13" w:rsidRPr="006070BE" w:rsidRDefault="003D1B13" w:rsidP="003D1B13">
            <w:pPr>
              <w:suppressAutoHyphens/>
              <w:ind w:firstLine="709"/>
              <w:jc w:val="both"/>
              <w:rPr>
                <w:rFonts w:eastAsia="Calibri"/>
                <w:sz w:val="22"/>
                <w:szCs w:val="22"/>
              </w:rPr>
            </w:pPr>
            <w:r w:rsidRPr="006070BE">
              <w:rPr>
                <w:rFonts w:eastAsia="Calibri"/>
                <w:sz w:val="22"/>
                <w:szCs w:val="22"/>
              </w:rPr>
              <w:t>По 2 материалам в 1 квартале приняты меры прокурорского реагирования путем направления информации об ограничении доступа к указанным ресурсам в Управление Роскомнадзора по Тюменской области, ХМАО-Югре и ЯНАО. По остальным материалам информация в Аппарат АТК города не поступала.</w:t>
            </w:r>
          </w:p>
          <w:p w:rsidR="003D1B13" w:rsidRPr="006070BE" w:rsidRDefault="003D1B13" w:rsidP="003D1B13">
            <w:pPr>
              <w:suppressAutoHyphens/>
              <w:ind w:firstLine="709"/>
              <w:jc w:val="both"/>
              <w:rPr>
                <w:rFonts w:eastAsia="Calibri"/>
                <w:sz w:val="22"/>
                <w:szCs w:val="22"/>
              </w:rPr>
            </w:pPr>
            <w:r w:rsidRPr="006070BE">
              <w:rPr>
                <w:rFonts w:eastAsia="Calibri"/>
                <w:sz w:val="22"/>
                <w:szCs w:val="22"/>
              </w:rPr>
              <w:t>Кроме того, в ходе мониторинга сети Интернет установлен факт хакерской атаки на информацию в виде результатов опроса общественного мнения «О ситуации в сфере межнациональных и межконфессиональных отношений», размещенную на сайте администрации города. Администрацией города приняты меры по блокировке IP-адреса бразильской компании, с которого проведена атака. В рамках межведомственного взаимодействия данная информация для принятия мер реагирования направлена в адрес 2 отдела Службы по Ханты-Мансийскому автономному округу Регионального управления ФСБ Российской Федерации по Тюменской области.</w:t>
            </w:r>
          </w:p>
          <w:p w:rsidR="003D1B13" w:rsidRPr="006070BE" w:rsidRDefault="003D1B13" w:rsidP="003D1B13">
            <w:pPr>
              <w:suppressAutoHyphens/>
              <w:ind w:firstLine="709"/>
              <w:jc w:val="both"/>
              <w:rPr>
                <w:rFonts w:eastAsia="Calibri"/>
                <w:sz w:val="22"/>
                <w:szCs w:val="22"/>
              </w:rPr>
            </w:pPr>
            <w:r w:rsidRPr="006070BE">
              <w:rPr>
                <w:rFonts w:eastAsia="Calibri"/>
                <w:sz w:val="22"/>
                <w:szCs w:val="22"/>
              </w:rPr>
              <w:t xml:space="preserve">С целью организации защиты детей от информации, причиняющей вред их здоровью и развитию в общеобразовательных организациях организована фильтрация доступа пользователей к непродуктивным Интернет-ресурсам и запрещённых в РФ – установлена СКФ SkyDNS безопасный поиск («чёрный» список) и UserGate («белый» и «чёрный» список); </w:t>
            </w:r>
          </w:p>
          <w:p w:rsidR="003D1B13" w:rsidRPr="006070BE" w:rsidRDefault="003D1B13" w:rsidP="003D1B13">
            <w:pPr>
              <w:suppressAutoHyphens/>
              <w:ind w:firstLine="709"/>
              <w:jc w:val="both"/>
              <w:rPr>
                <w:rFonts w:eastAsia="Calibri"/>
                <w:sz w:val="22"/>
                <w:szCs w:val="22"/>
              </w:rPr>
            </w:pPr>
            <w:r w:rsidRPr="006070BE">
              <w:rPr>
                <w:rFonts w:eastAsia="Calibri"/>
                <w:sz w:val="22"/>
                <w:szCs w:val="22"/>
              </w:rPr>
              <w:t xml:space="preserve">ежедневное отслеживание в общеобразовательных организациях фильтрации контента по спискам категорий, рекомендованных Минобрнауки России (ежедневно), своевременно блокируется доступ к Интернет-ресурсам, запрещённым в РФ (при их обнаружении); </w:t>
            </w:r>
          </w:p>
          <w:p w:rsidR="003D1B13" w:rsidRPr="006070BE" w:rsidRDefault="003D1B13" w:rsidP="003D1B13">
            <w:pPr>
              <w:suppressAutoHyphens/>
              <w:ind w:firstLine="709"/>
              <w:jc w:val="both"/>
              <w:rPr>
                <w:rFonts w:eastAsia="Calibri"/>
                <w:sz w:val="22"/>
                <w:szCs w:val="22"/>
              </w:rPr>
            </w:pPr>
            <w:r w:rsidRPr="006070BE">
              <w:rPr>
                <w:rFonts w:eastAsia="Calibri"/>
                <w:sz w:val="22"/>
                <w:szCs w:val="22"/>
              </w:rPr>
              <w:t xml:space="preserve">мониторинг работы в общеобразовательных организациях с изданиями, включёнными в Федеральный список экстремистских материалов и эффективности работы средств контентной фильтрации, обеспечивающих ограничение доступа обучающихся к запрещённым действующим законодательством Интернет-ресурсам, используемых в деятельности ОУ; </w:t>
            </w:r>
          </w:p>
          <w:p w:rsidR="003D1B13" w:rsidRPr="006070BE" w:rsidRDefault="003D1B13" w:rsidP="003D1B13">
            <w:pPr>
              <w:suppressAutoHyphens/>
              <w:ind w:firstLine="709"/>
              <w:jc w:val="both"/>
              <w:rPr>
                <w:rFonts w:eastAsia="Calibri"/>
                <w:sz w:val="22"/>
                <w:szCs w:val="22"/>
              </w:rPr>
            </w:pPr>
            <w:r w:rsidRPr="006070BE">
              <w:rPr>
                <w:rFonts w:eastAsia="Calibri"/>
                <w:sz w:val="22"/>
                <w:szCs w:val="22"/>
              </w:rPr>
              <w:t>работа постоянно действующей комиссией в образовательном учреждении по контролю за Интернет-ресурсами, используемыми в деятельности школы, выявлению, изъятию и уничтожению экстремистских материалов в библиотечном фонде и сети Интернет, включённых в Федеральный список экстремистских материалов, осуществлена проверка библиотечного фонда, электронного каталога библиотеки и всех персональных компьютеров, имеющих доступ к ресурсам в сети Интернет, на предмет наличия документов экстремистского содержания и эффективности применённых мер по исключению доступа обучающихся к информации экстремистской направленности и иным ресурсам, несовместимых с образовательным процессом;</w:t>
            </w:r>
          </w:p>
          <w:p w:rsidR="003D1B13" w:rsidRPr="006070BE" w:rsidRDefault="003D1B13" w:rsidP="003D1B13">
            <w:pPr>
              <w:suppressAutoHyphens/>
              <w:ind w:firstLine="709"/>
              <w:jc w:val="both"/>
              <w:rPr>
                <w:rFonts w:eastAsia="Calibri"/>
                <w:sz w:val="22"/>
                <w:szCs w:val="22"/>
              </w:rPr>
            </w:pPr>
            <w:r w:rsidRPr="006070BE">
              <w:rPr>
                <w:rFonts w:eastAsia="Calibri"/>
                <w:sz w:val="22"/>
                <w:szCs w:val="22"/>
              </w:rPr>
              <w:t xml:space="preserve">Руководителями общеобразовательных организаций утверждены планы мероприятий по профилактике экстремизма, используется контент-фильтрация интернет-сайтов, проводятся ежемесячные проверки на предмет наличия доступа к интернет-сайтам, интернет-продуктам, литературы в школьных библиотеках, носящих экстремистский характер, либо пропагандирующие экстремистскую деятельность. </w:t>
            </w:r>
          </w:p>
          <w:p w:rsidR="003D1B13" w:rsidRPr="006070BE" w:rsidRDefault="003D1B13" w:rsidP="003D1B13">
            <w:pPr>
              <w:suppressAutoHyphens/>
              <w:ind w:firstLine="709"/>
              <w:jc w:val="both"/>
              <w:rPr>
                <w:rFonts w:eastAsia="Calibri"/>
                <w:sz w:val="22"/>
                <w:szCs w:val="22"/>
              </w:rPr>
            </w:pPr>
            <w:r w:rsidRPr="006070BE">
              <w:rPr>
                <w:rFonts w:eastAsia="Calibri"/>
                <w:sz w:val="22"/>
                <w:szCs w:val="22"/>
              </w:rPr>
              <w:t xml:space="preserve">Осуществляется работа Комиссии при Управляющем Совете образовательных организаций по вопросам регламентации доступа к информации в сети Интернет. </w:t>
            </w:r>
          </w:p>
          <w:p w:rsidR="002B0967" w:rsidRPr="006070BE" w:rsidRDefault="003D1B13" w:rsidP="002B0967">
            <w:pPr>
              <w:suppressAutoHyphens/>
              <w:ind w:firstLine="709"/>
              <w:jc w:val="both"/>
              <w:rPr>
                <w:rFonts w:eastAsia="Calibri"/>
                <w:sz w:val="22"/>
                <w:szCs w:val="22"/>
              </w:rPr>
            </w:pPr>
            <w:r w:rsidRPr="006070BE">
              <w:rPr>
                <w:rFonts w:eastAsia="Calibri"/>
                <w:sz w:val="22"/>
                <w:szCs w:val="22"/>
              </w:rPr>
              <w:t>В общеобразовательных организациях ведутся журналы учёта доступа пользователей к сети Интернет, с выдачей каждому пользователю индивидуального логина и пароля и фиксацией факта ознакомления с Правилами использования сети Интернет или Регламентом организации доступа к информационным ресурсам посредством сети Интернет. Такой учёт отражён в журнале учёта доступа пользователей к сети Интернет, журналах инструктажей в кабинетах информатики, в которых фиксируется ознакомление школьников с правилами пользования сети Интернет.</w:t>
            </w:r>
          </w:p>
          <w:p w:rsidR="002B0967" w:rsidRPr="006070BE" w:rsidRDefault="002B0967" w:rsidP="002B0967">
            <w:pPr>
              <w:suppressAutoHyphens/>
              <w:ind w:firstLine="709"/>
              <w:jc w:val="both"/>
              <w:rPr>
                <w:rFonts w:eastAsia="Calibri"/>
                <w:sz w:val="22"/>
                <w:szCs w:val="22"/>
              </w:rPr>
            </w:pPr>
            <w:r w:rsidRPr="006070BE">
              <w:rPr>
                <w:sz w:val="22"/>
                <w:szCs w:val="22"/>
              </w:rPr>
              <w:t xml:space="preserve">В общеобразовательных организациях </w:t>
            </w:r>
            <w:r w:rsidRPr="006070BE">
              <w:rPr>
                <w:color w:val="000000" w:themeColor="text1"/>
                <w:sz w:val="22"/>
                <w:szCs w:val="22"/>
                <w:shd w:val="clear" w:color="auto" w:fill="FFFFFF"/>
              </w:rPr>
              <w:t xml:space="preserve">организован мониторинг классными руководителями обучающихся, в том числе социальных сетей на предмет демонстрации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и их принадлежности к группам экстремистской направленности. </w:t>
            </w:r>
            <w:r w:rsidRPr="006070BE">
              <w:rPr>
                <w:sz w:val="22"/>
                <w:szCs w:val="22"/>
              </w:rPr>
              <w:t xml:space="preserve">В отчетном периоде </w:t>
            </w:r>
            <w:r w:rsidRPr="006070BE">
              <w:rPr>
                <w:color w:val="000000" w:themeColor="text1"/>
                <w:sz w:val="22"/>
                <w:szCs w:val="22"/>
                <w:shd w:val="clear" w:color="auto" w:fill="FFFFFF"/>
              </w:rPr>
              <w:t xml:space="preserve">по результатам проведенного мониторинга данные </w:t>
            </w:r>
            <w:r w:rsidRPr="006070BE">
              <w:rPr>
                <w:sz w:val="22"/>
                <w:szCs w:val="22"/>
              </w:rPr>
              <w:t>обучающиеся не выявлены.</w:t>
            </w:r>
          </w:p>
        </w:tc>
      </w:tr>
      <w:tr w:rsidR="003B6FAF" w:rsidRPr="006070BE" w:rsidTr="00EF2C41">
        <w:tc>
          <w:tcPr>
            <w:tcW w:w="15480" w:type="dxa"/>
            <w:gridSpan w:val="4"/>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jc w:val="center"/>
              <w:rPr>
                <w:rFonts w:cs="Times New Roman"/>
                <w:b/>
                <w:color w:val="000000" w:themeColor="text1"/>
                <w:sz w:val="22"/>
                <w:szCs w:val="22"/>
              </w:rPr>
            </w:pPr>
            <w:r w:rsidRPr="006070BE">
              <w:rPr>
                <w:rFonts w:eastAsia="Calibri" w:cs="Times New Roman"/>
                <w:b/>
                <w:bCs/>
                <w:color w:val="000000" w:themeColor="text1"/>
                <w:spacing w:val="-1"/>
                <w:sz w:val="22"/>
                <w:szCs w:val="22"/>
                <w:lang w:eastAsia="en-US"/>
              </w:rPr>
              <w:lastRenderedPageBreak/>
              <w:t>Реализация мер по профилактике распространения экстремистской идеологии, создание экспертной панели</w:t>
            </w:r>
            <w:r w:rsidRPr="006070BE">
              <w:rPr>
                <w:rStyle w:val="af0"/>
                <w:rFonts w:eastAsia="Calibri"/>
                <w:b/>
                <w:bCs/>
                <w:color w:val="000000" w:themeColor="text1"/>
                <w:spacing w:val="-1"/>
                <w:sz w:val="22"/>
                <w:szCs w:val="22"/>
                <w:lang w:eastAsia="en-US"/>
              </w:rPr>
              <w:footnoteReference w:id="1"/>
            </w:r>
            <w:r w:rsidRPr="006070BE">
              <w:rPr>
                <w:rFonts w:eastAsia="Calibri" w:cs="Times New Roman"/>
                <w:b/>
                <w:bCs/>
                <w:color w:val="000000" w:themeColor="text1"/>
                <w:spacing w:val="-1"/>
                <w:sz w:val="22"/>
                <w:szCs w:val="22"/>
                <w:lang w:eastAsia="en-US"/>
              </w:rPr>
              <w:t xml:space="preserve"> для возможности оперативно выявлять и своевременно реагировать на зарождающиеся конфликты в сфере межнациональных и этноконфессиональных отношений</w:t>
            </w:r>
          </w:p>
        </w:tc>
      </w:tr>
      <w:tr w:rsidR="003B6FAF" w:rsidRPr="006070BE" w:rsidTr="00020E67">
        <w:tc>
          <w:tcPr>
            <w:tcW w:w="880"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ind w:left="360"/>
              <w:jc w:val="left"/>
              <w:rPr>
                <w:rFonts w:cs="Times New Roman"/>
                <w:b/>
                <w:color w:val="000000" w:themeColor="text1"/>
                <w:sz w:val="22"/>
                <w:szCs w:val="22"/>
              </w:rPr>
            </w:pP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jc w:val="both"/>
              <w:rPr>
                <w:rFonts w:eastAsia="Calibri"/>
                <w:b/>
                <w:bCs/>
                <w:color w:val="000000" w:themeColor="text1"/>
                <w:spacing w:val="-1"/>
                <w:sz w:val="22"/>
                <w:szCs w:val="22"/>
                <w:lang w:eastAsia="en-US"/>
              </w:rPr>
            </w:pPr>
          </w:p>
        </w:tc>
        <w:tc>
          <w:tcPr>
            <w:tcW w:w="5619" w:type="dxa"/>
            <w:tcBorders>
              <w:top w:val="single" w:sz="4" w:space="0" w:color="auto"/>
              <w:left w:val="single" w:sz="4" w:space="0" w:color="auto"/>
              <w:bottom w:val="single" w:sz="4" w:space="0" w:color="auto"/>
              <w:right w:val="single" w:sz="4" w:space="0" w:color="auto"/>
            </w:tcBorders>
          </w:tcPr>
          <w:p w:rsidR="003B6FAF" w:rsidRPr="006070BE" w:rsidRDefault="003B6FAF" w:rsidP="003B6FAF">
            <w:pPr>
              <w:pStyle w:val="ac"/>
              <w:rPr>
                <w:rFonts w:cs="Times New Roman"/>
                <w:b/>
                <w:color w:val="000000" w:themeColor="text1"/>
                <w:sz w:val="22"/>
                <w:szCs w:val="22"/>
              </w:rPr>
            </w:pPr>
            <w:r w:rsidRPr="006070BE">
              <w:rPr>
                <w:rFonts w:cs="Times New Roman"/>
                <w:color w:val="000000" w:themeColor="text1"/>
                <w:sz w:val="22"/>
                <w:szCs w:val="22"/>
              </w:rPr>
              <w:t>План мероприятий в сфере межэтнических и этнокофессиональных отношений, формирования установок толерантного сознания и профилактики экстремизма, терроризма на 2019-2020 учебный год, утвержден приказом от 16.07.2019 №388-О</w:t>
            </w:r>
            <w:r w:rsidR="00581135" w:rsidRPr="006070BE">
              <w:rPr>
                <w:rFonts w:cs="Times New Roman"/>
                <w:color w:val="000000" w:themeColor="text1"/>
                <w:sz w:val="22"/>
                <w:szCs w:val="22"/>
              </w:rPr>
              <w:t>.</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jc w:val="both"/>
              <w:rPr>
                <w:color w:val="000000" w:themeColor="text1"/>
                <w:sz w:val="22"/>
                <w:szCs w:val="22"/>
              </w:rPr>
            </w:pPr>
            <w:r w:rsidRPr="006070BE">
              <w:rPr>
                <w:color w:val="000000" w:themeColor="text1"/>
                <w:sz w:val="22"/>
                <w:szCs w:val="22"/>
              </w:rPr>
              <w:t>Отдел культуры администрации города;</w:t>
            </w:r>
          </w:p>
          <w:p w:rsidR="003B6FAF" w:rsidRPr="006070BE" w:rsidRDefault="003B6FAF" w:rsidP="003B6FAF">
            <w:pPr>
              <w:jc w:val="both"/>
              <w:rPr>
                <w:color w:val="000000" w:themeColor="text1"/>
                <w:sz w:val="22"/>
                <w:szCs w:val="22"/>
              </w:rPr>
            </w:pPr>
            <w:r w:rsidRPr="006070BE">
              <w:rPr>
                <w:color w:val="000000" w:themeColor="text1"/>
                <w:sz w:val="22"/>
                <w:szCs w:val="22"/>
              </w:rPr>
              <w:t>Департамент образования и молодежной политики администрации города;</w:t>
            </w:r>
          </w:p>
          <w:p w:rsidR="003B6FAF" w:rsidRPr="006070BE" w:rsidRDefault="003B6FAF" w:rsidP="003B6FAF">
            <w:pPr>
              <w:jc w:val="both"/>
              <w:rPr>
                <w:color w:val="000000" w:themeColor="text1"/>
                <w:sz w:val="22"/>
                <w:szCs w:val="22"/>
              </w:rPr>
            </w:pPr>
            <w:r w:rsidRPr="006070BE">
              <w:rPr>
                <w:color w:val="000000" w:themeColor="text1"/>
                <w:sz w:val="22"/>
                <w:szCs w:val="22"/>
              </w:rPr>
              <w:t>Отдел взаимодействия с правоохранительными органами администрации города.</w:t>
            </w:r>
          </w:p>
        </w:tc>
      </w:tr>
      <w:tr w:rsidR="003B6FAF" w:rsidRPr="006070BE" w:rsidTr="00020E67">
        <w:tc>
          <w:tcPr>
            <w:tcW w:w="880"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ind w:left="360"/>
              <w:jc w:val="left"/>
              <w:rPr>
                <w:rFonts w:cs="Times New Roman"/>
                <w:b/>
                <w:color w:val="000000" w:themeColor="text1"/>
                <w:sz w:val="22"/>
                <w:szCs w:val="22"/>
              </w:rPr>
            </w:pP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jc w:val="both"/>
              <w:rPr>
                <w:rFonts w:eastAsia="Calibri"/>
                <w:b/>
                <w:bCs/>
                <w:color w:val="000000" w:themeColor="text1"/>
                <w:spacing w:val="-1"/>
                <w:sz w:val="22"/>
                <w:szCs w:val="22"/>
                <w:lang w:eastAsia="en-US"/>
              </w:rPr>
            </w:pPr>
          </w:p>
        </w:tc>
        <w:tc>
          <w:tcPr>
            <w:tcW w:w="5619" w:type="dxa"/>
            <w:tcBorders>
              <w:top w:val="single" w:sz="4" w:space="0" w:color="auto"/>
              <w:left w:val="single" w:sz="4" w:space="0" w:color="auto"/>
              <w:bottom w:val="single" w:sz="4" w:space="0" w:color="auto"/>
              <w:right w:val="single" w:sz="4" w:space="0" w:color="auto"/>
            </w:tcBorders>
          </w:tcPr>
          <w:p w:rsidR="003B6FAF" w:rsidRPr="006070BE" w:rsidRDefault="003B6FAF" w:rsidP="00581135">
            <w:pPr>
              <w:jc w:val="both"/>
              <w:rPr>
                <w:color w:val="000000" w:themeColor="text1"/>
                <w:sz w:val="22"/>
                <w:szCs w:val="22"/>
              </w:rPr>
            </w:pPr>
            <w:r w:rsidRPr="006070BE">
              <w:rPr>
                <w:color w:val="000000" w:themeColor="text1"/>
                <w:sz w:val="22"/>
                <w:szCs w:val="22"/>
              </w:rPr>
              <w:t xml:space="preserve">Проводится мониторинг мегионских сообществ в социальных сетях «ВКонтакте» и «Одноклассники». В их числе четыре сообщества «Типичный Мегион», группы «Мегион онлайн», «Подслушано Мегион» и «Это Мегион, детка», пользующиеся популярностью в молодежной средеРедакции газет «Мегионнефтегаз вести» и «Мегион информ» прекратили осуществление деятельности на территории города Мегиона. Управлением информационной политики отслеживаются информационные материалы, выдаваемые в эфир телекомпаниями «Акцент» и «Эфир Медиа», публикуемые в городской газете «Мегионские новости». </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jc w:val="both"/>
              <w:rPr>
                <w:color w:val="000000" w:themeColor="text1"/>
                <w:sz w:val="22"/>
                <w:szCs w:val="22"/>
              </w:rPr>
            </w:pPr>
            <w:r w:rsidRPr="006070BE">
              <w:rPr>
                <w:color w:val="000000" w:themeColor="text1"/>
                <w:sz w:val="22"/>
                <w:szCs w:val="22"/>
              </w:rPr>
              <w:t>Управление информационной политики администрации города</w:t>
            </w:r>
            <w:r w:rsidR="00D61501" w:rsidRPr="006070BE">
              <w:rPr>
                <w:color w:val="000000" w:themeColor="text1"/>
                <w:sz w:val="22"/>
                <w:szCs w:val="22"/>
              </w:rPr>
              <w:t>.</w:t>
            </w:r>
          </w:p>
        </w:tc>
      </w:tr>
      <w:tr w:rsidR="003B6FAF" w:rsidRPr="006070BE" w:rsidTr="00EF2C41">
        <w:tc>
          <w:tcPr>
            <w:tcW w:w="15480" w:type="dxa"/>
            <w:gridSpan w:val="4"/>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jc w:val="center"/>
              <w:rPr>
                <w:rFonts w:cs="Times New Roman"/>
                <w:b/>
                <w:color w:val="000000" w:themeColor="text1"/>
                <w:sz w:val="22"/>
                <w:szCs w:val="22"/>
              </w:rPr>
            </w:pPr>
            <w:r w:rsidRPr="006070BE">
              <w:rPr>
                <w:rFonts w:eastAsia="Calibri" w:cs="Times New Roman"/>
                <w:b/>
                <w:bCs/>
                <w:color w:val="000000" w:themeColor="text1"/>
                <w:spacing w:val="-1"/>
                <w:sz w:val="22"/>
                <w:szCs w:val="22"/>
                <w:lang w:eastAsia="en-US"/>
              </w:rPr>
              <w:t>Мониторинг экстремистских настроений в молодежной среде</w:t>
            </w:r>
          </w:p>
        </w:tc>
      </w:tr>
      <w:tr w:rsidR="003B6FAF" w:rsidRPr="006070BE" w:rsidTr="00AB3236">
        <w:trPr>
          <w:trHeight w:val="364"/>
        </w:trPr>
        <w:tc>
          <w:tcPr>
            <w:tcW w:w="15480" w:type="dxa"/>
            <w:gridSpan w:val="4"/>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581135">
            <w:pPr>
              <w:pStyle w:val="ac"/>
              <w:rPr>
                <w:rFonts w:cs="Times New Roman"/>
                <w:b/>
                <w:color w:val="000000" w:themeColor="text1"/>
                <w:sz w:val="22"/>
                <w:szCs w:val="22"/>
              </w:rPr>
            </w:pPr>
            <w:r w:rsidRPr="006070BE">
              <w:rPr>
                <w:rFonts w:eastAsia="Calibri" w:cs="Times New Roman"/>
                <w:bCs/>
                <w:color w:val="000000" w:themeColor="text1"/>
                <w:spacing w:val="-1"/>
                <w:sz w:val="22"/>
                <w:szCs w:val="22"/>
                <w:lang w:eastAsia="en-US"/>
              </w:rPr>
              <w:t xml:space="preserve">В отчетном периоде, при проведении мониторинга экстремистских настроений в молодежной среде а также в рамках межведомственного взаимодействия с правоохранительными органами  экстремистских настроений в молодежной среде не выявлено (охват </w:t>
            </w:r>
            <w:r w:rsidR="0030276F" w:rsidRPr="006070BE">
              <w:rPr>
                <w:rFonts w:eastAsia="Calibri" w:cs="Times New Roman"/>
                <w:bCs/>
                <w:color w:val="000000" w:themeColor="text1"/>
                <w:spacing w:val="-1"/>
                <w:sz w:val="22"/>
                <w:szCs w:val="22"/>
                <w:lang w:eastAsia="en-US"/>
              </w:rPr>
              <w:t>5122</w:t>
            </w:r>
            <w:r w:rsidRPr="006070BE">
              <w:rPr>
                <w:rFonts w:eastAsia="Calibri" w:cs="Times New Roman"/>
                <w:bCs/>
                <w:color w:val="000000" w:themeColor="text1"/>
                <w:spacing w:val="-1"/>
                <w:sz w:val="22"/>
                <w:szCs w:val="22"/>
                <w:lang w:eastAsia="en-US"/>
              </w:rPr>
              <w:t>)</w:t>
            </w:r>
            <w:r w:rsidR="00D61501" w:rsidRPr="006070BE">
              <w:rPr>
                <w:rFonts w:eastAsia="Calibri" w:cs="Times New Roman"/>
                <w:bCs/>
                <w:color w:val="000000" w:themeColor="text1"/>
                <w:spacing w:val="-1"/>
                <w:sz w:val="22"/>
                <w:szCs w:val="22"/>
                <w:lang w:eastAsia="en-US"/>
              </w:rPr>
              <w:t>.</w:t>
            </w:r>
          </w:p>
        </w:tc>
      </w:tr>
      <w:tr w:rsidR="003B6FAF" w:rsidRPr="006070BE" w:rsidTr="001B6B7B">
        <w:trPr>
          <w:trHeight w:val="634"/>
        </w:trPr>
        <w:tc>
          <w:tcPr>
            <w:tcW w:w="15480" w:type="dxa"/>
            <w:gridSpan w:val="4"/>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jc w:val="center"/>
              <w:rPr>
                <w:rFonts w:cs="Times New Roman"/>
                <w:b/>
                <w:color w:val="000000" w:themeColor="text1"/>
                <w:sz w:val="22"/>
                <w:szCs w:val="22"/>
              </w:rPr>
            </w:pPr>
            <w:r w:rsidRPr="006070BE">
              <w:rPr>
                <w:rFonts w:eastAsia="Calibri" w:cs="Times New Roman"/>
                <w:b/>
                <w:bCs/>
                <w:color w:val="000000" w:themeColor="text1"/>
                <w:spacing w:val="-1"/>
                <w:sz w:val="22"/>
                <w:szCs w:val="22"/>
                <w:lang w:eastAsia="en-US"/>
              </w:rPr>
              <w:t>Проведение в образовательных организациях мероприятий по воспитанию патриотизма, культуры мирного поведения, по обучению навыкам бесконфликтного общения, а также умению отстаивать собственное мнение, противодействовать социально опасному поведению, в том числе вовлечению в экстремистскую деятельность, всеми законными средствами</w:t>
            </w:r>
          </w:p>
        </w:tc>
      </w:tr>
      <w:tr w:rsidR="003B6FAF" w:rsidRPr="006070BE" w:rsidTr="00020E67">
        <w:tc>
          <w:tcPr>
            <w:tcW w:w="880"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ind w:left="360"/>
              <w:jc w:val="left"/>
              <w:rPr>
                <w:rFonts w:cs="Times New Roman"/>
                <w:color w:val="000000" w:themeColor="text1"/>
                <w:sz w:val="22"/>
                <w:szCs w:val="22"/>
              </w:rPr>
            </w:pPr>
            <w:r w:rsidRPr="006070BE">
              <w:rPr>
                <w:rFonts w:cs="Times New Roman"/>
                <w:color w:val="000000" w:themeColor="text1"/>
                <w:sz w:val="22"/>
                <w:szCs w:val="22"/>
              </w:rPr>
              <w:t>1.</w:t>
            </w: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rPr>
                <w:rFonts w:cs="Times New Roman"/>
                <w:sz w:val="22"/>
                <w:szCs w:val="22"/>
              </w:rPr>
            </w:pPr>
            <w:r w:rsidRPr="006070BE">
              <w:rPr>
                <w:rFonts w:cs="Times New Roman"/>
                <w:sz w:val="22"/>
                <w:szCs w:val="22"/>
              </w:rPr>
              <w:t>Профилактическая беседа по воспитанию патриотизма, культуры мирного поведения</w:t>
            </w:r>
            <w:r w:rsidR="00B717F0" w:rsidRPr="006070BE">
              <w:rPr>
                <w:rFonts w:cs="Times New Roman"/>
                <w:sz w:val="22"/>
                <w:szCs w:val="22"/>
              </w:rPr>
              <w:t>.</w:t>
            </w:r>
          </w:p>
        </w:tc>
        <w:tc>
          <w:tcPr>
            <w:tcW w:w="5619" w:type="dxa"/>
            <w:tcBorders>
              <w:top w:val="single" w:sz="4" w:space="0" w:color="auto"/>
              <w:left w:val="single" w:sz="4" w:space="0" w:color="auto"/>
              <w:bottom w:val="single" w:sz="4" w:space="0" w:color="auto"/>
              <w:right w:val="single" w:sz="4" w:space="0" w:color="auto"/>
            </w:tcBorders>
          </w:tcPr>
          <w:p w:rsidR="003B6FAF" w:rsidRPr="006070BE" w:rsidRDefault="003B6FAF" w:rsidP="003B6FAF">
            <w:pPr>
              <w:pStyle w:val="ac"/>
              <w:rPr>
                <w:rFonts w:cs="Times New Roman"/>
                <w:sz w:val="22"/>
                <w:szCs w:val="22"/>
              </w:rPr>
            </w:pPr>
            <w:r w:rsidRPr="006070BE">
              <w:rPr>
                <w:rFonts w:cs="Times New Roman"/>
                <w:sz w:val="22"/>
                <w:szCs w:val="22"/>
              </w:rPr>
              <w:t xml:space="preserve">Профилактическая беседа проводилась в МАУ ДО «ДЮСШ «Вымпел», 09.09.2019 года </w:t>
            </w:r>
          </w:p>
          <w:p w:rsidR="003B6FAF" w:rsidRPr="006070BE" w:rsidRDefault="003B6FAF" w:rsidP="003B6FAF">
            <w:pPr>
              <w:pStyle w:val="ac"/>
              <w:rPr>
                <w:rFonts w:cs="Times New Roman"/>
                <w:sz w:val="22"/>
                <w:szCs w:val="22"/>
              </w:rPr>
            </w:pPr>
            <w:r w:rsidRPr="006070BE">
              <w:rPr>
                <w:rFonts w:cs="Times New Roman"/>
                <w:sz w:val="22"/>
                <w:szCs w:val="22"/>
              </w:rPr>
              <w:t>Охват составил 276 человек</w:t>
            </w:r>
            <w:r w:rsidR="00B717F0" w:rsidRPr="006070BE">
              <w:rPr>
                <w:rFonts w:cs="Times New Roman"/>
                <w:sz w:val="22"/>
                <w:szCs w:val="22"/>
              </w:rPr>
              <w:t>.</w:t>
            </w:r>
            <w:r w:rsidRPr="006070BE">
              <w:rPr>
                <w:rFonts w:cs="Times New Roman"/>
                <w:sz w:val="22"/>
                <w:szCs w:val="22"/>
              </w:rPr>
              <w:t xml:space="preserve"> </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D61501">
            <w:pPr>
              <w:pStyle w:val="ac"/>
              <w:rPr>
                <w:rFonts w:cs="Times New Roman"/>
                <w:sz w:val="22"/>
                <w:szCs w:val="22"/>
              </w:rPr>
            </w:pPr>
            <w:r w:rsidRPr="006070BE">
              <w:rPr>
                <w:rFonts w:cs="Times New Roman"/>
                <w:sz w:val="22"/>
                <w:szCs w:val="22"/>
              </w:rPr>
              <w:t>Начальник ОПДН ОМВД России по г. Мегиону – Баженова Екатерина Ивановна</w:t>
            </w:r>
            <w:r w:rsidR="00D61501" w:rsidRPr="006070BE">
              <w:rPr>
                <w:rFonts w:cs="Times New Roman"/>
                <w:sz w:val="22"/>
                <w:szCs w:val="22"/>
              </w:rPr>
              <w:t>.</w:t>
            </w:r>
          </w:p>
        </w:tc>
      </w:tr>
      <w:tr w:rsidR="003B6FAF" w:rsidRPr="006070BE" w:rsidTr="00020E67">
        <w:tc>
          <w:tcPr>
            <w:tcW w:w="880"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ind w:left="360"/>
              <w:jc w:val="left"/>
              <w:rPr>
                <w:rFonts w:cs="Times New Roman"/>
                <w:color w:val="000000" w:themeColor="text1"/>
                <w:sz w:val="22"/>
                <w:szCs w:val="22"/>
              </w:rPr>
            </w:pPr>
            <w:r w:rsidRPr="006070BE">
              <w:rPr>
                <w:rFonts w:cs="Times New Roman"/>
                <w:color w:val="000000" w:themeColor="text1"/>
                <w:sz w:val="22"/>
                <w:szCs w:val="22"/>
              </w:rPr>
              <w:t>2</w:t>
            </w: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pStyle w:val="ac"/>
              <w:rPr>
                <w:rFonts w:cs="Times New Roman"/>
                <w:sz w:val="22"/>
                <w:szCs w:val="22"/>
              </w:rPr>
            </w:pPr>
            <w:r w:rsidRPr="006070BE">
              <w:rPr>
                <w:rFonts w:cs="Times New Roman"/>
                <w:sz w:val="22"/>
                <w:szCs w:val="22"/>
              </w:rPr>
              <w:t>Профилактика по предупреждению фактов националистическо</w:t>
            </w:r>
            <w:r w:rsidR="00B717F0" w:rsidRPr="006070BE">
              <w:rPr>
                <w:rFonts w:cs="Times New Roman"/>
                <w:sz w:val="22"/>
                <w:szCs w:val="22"/>
              </w:rPr>
              <w:t>го или религиозного экстремизма.</w:t>
            </w:r>
          </w:p>
        </w:tc>
        <w:tc>
          <w:tcPr>
            <w:tcW w:w="5619" w:type="dxa"/>
            <w:tcBorders>
              <w:top w:val="single" w:sz="4" w:space="0" w:color="auto"/>
              <w:left w:val="single" w:sz="4" w:space="0" w:color="auto"/>
              <w:bottom w:val="single" w:sz="4" w:space="0" w:color="auto"/>
              <w:right w:val="single" w:sz="4" w:space="0" w:color="auto"/>
            </w:tcBorders>
          </w:tcPr>
          <w:p w:rsidR="003B6FAF" w:rsidRPr="006070BE" w:rsidRDefault="003B6FAF" w:rsidP="003B6FAF">
            <w:pPr>
              <w:pStyle w:val="ac"/>
              <w:rPr>
                <w:rFonts w:cs="Times New Roman"/>
                <w:sz w:val="22"/>
                <w:szCs w:val="22"/>
              </w:rPr>
            </w:pPr>
            <w:r w:rsidRPr="006070BE">
              <w:rPr>
                <w:rFonts w:cs="Times New Roman"/>
                <w:sz w:val="22"/>
                <w:szCs w:val="22"/>
              </w:rPr>
              <w:t xml:space="preserve">Профилактическая беседа проводилась в МАУ ДО «ДЮСШ «Вымпел», 09.09.2019 года </w:t>
            </w:r>
          </w:p>
          <w:p w:rsidR="003B6FAF" w:rsidRPr="006070BE" w:rsidRDefault="003B6FAF" w:rsidP="003B6FAF">
            <w:pPr>
              <w:pStyle w:val="ac"/>
              <w:rPr>
                <w:rFonts w:cs="Times New Roman"/>
                <w:sz w:val="22"/>
                <w:szCs w:val="22"/>
              </w:rPr>
            </w:pPr>
            <w:r w:rsidRPr="006070BE">
              <w:rPr>
                <w:rFonts w:cs="Times New Roman"/>
                <w:sz w:val="22"/>
                <w:szCs w:val="22"/>
              </w:rPr>
              <w:t>Охват составил 276 человек</w:t>
            </w:r>
            <w:r w:rsidR="00B717F0" w:rsidRPr="006070BE">
              <w:rPr>
                <w:rFonts w:cs="Times New Roman"/>
                <w:sz w:val="22"/>
                <w:szCs w:val="22"/>
              </w:rPr>
              <w:t>.</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D61501">
            <w:pPr>
              <w:pStyle w:val="ac"/>
              <w:rPr>
                <w:rFonts w:cs="Times New Roman"/>
                <w:sz w:val="22"/>
                <w:szCs w:val="22"/>
              </w:rPr>
            </w:pPr>
            <w:r w:rsidRPr="006070BE">
              <w:rPr>
                <w:rFonts w:cs="Times New Roman"/>
                <w:sz w:val="22"/>
                <w:szCs w:val="22"/>
              </w:rPr>
              <w:t>Начальник ОПДН ОМВД России по г. Мегиону – Баженова Екатерина Ивановна</w:t>
            </w:r>
            <w:r w:rsidR="00D61501" w:rsidRPr="006070BE">
              <w:rPr>
                <w:rFonts w:cs="Times New Roman"/>
                <w:sz w:val="22"/>
                <w:szCs w:val="22"/>
              </w:rPr>
              <w:t>.</w:t>
            </w:r>
          </w:p>
        </w:tc>
      </w:tr>
      <w:tr w:rsidR="003B6FAF" w:rsidRPr="006070BE" w:rsidTr="00020E67">
        <w:tc>
          <w:tcPr>
            <w:tcW w:w="880"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E04C9" w:rsidP="003B6FAF">
            <w:pPr>
              <w:pStyle w:val="ac"/>
              <w:ind w:left="360"/>
              <w:jc w:val="left"/>
              <w:rPr>
                <w:rFonts w:cs="Times New Roman"/>
                <w:color w:val="000000" w:themeColor="text1"/>
                <w:sz w:val="22"/>
                <w:szCs w:val="22"/>
              </w:rPr>
            </w:pPr>
            <w:r w:rsidRPr="006070BE">
              <w:rPr>
                <w:rFonts w:cs="Times New Roman"/>
                <w:color w:val="000000" w:themeColor="text1"/>
                <w:sz w:val="22"/>
                <w:szCs w:val="22"/>
              </w:rPr>
              <w:lastRenderedPageBreak/>
              <w:t>3</w:t>
            </w: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3B6FAF">
            <w:pPr>
              <w:jc w:val="both"/>
              <w:rPr>
                <w:bCs/>
                <w:spacing w:val="-1"/>
                <w:sz w:val="22"/>
                <w:szCs w:val="22"/>
              </w:rPr>
            </w:pPr>
            <w:r w:rsidRPr="006070BE">
              <w:rPr>
                <w:bCs/>
                <w:spacing w:val="-1"/>
                <w:sz w:val="22"/>
                <w:szCs w:val="22"/>
              </w:rPr>
              <w:t>Беседа с настоятелем храма Покрова Божей Матери священником отцом Андреем</w:t>
            </w:r>
          </w:p>
        </w:tc>
        <w:tc>
          <w:tcPr>
            <w:tcW w:w="5619" w:type="dxa"/>
            <w:tcBorders>
              <w:top w:val="single" w:sz="4" w:space="0" w:color="auto"/>
              <w:left w:val="single" w:sz="4" w:space="0" w:color="auto"/>
              <w:bottom w:val="single" w:sz="4" w:space="0" w:color="auto"/>
              <w:right w:val="single" w:sz="4" w:space="0" w:color="auto"/>
            </w:tcBorders>
          </w:tcPr>
          <w:p w:rsidR="003B6FAF" w:rsidRPr="006070BE" w:rsidRDefault="003B6FAF" w:rsidP="003B6FAF">
            <w:pPr>
              <w:pStyle w:val="ac"/>
              <w:rPr>
                <w:rFonts w:cs="Times New Roman"/>
                <w:sz w:val="22"/>
                <w:szCs w:val="22"/>
              </w:rPr>
            </w:pPr>
            <w:r w:rsidRPr="006070BE">
              <w:rPr>
                <w:rFonts w:cs="Times New Roman"/>
                <w:sz w:val="22"/>
                <w:szCs w:val="22"/>
              </w:rPr>
              <w:t>Профилактическая беседа проводилась в МАУ ДО «ДЮСШ «Юность» 22 ноября 2019</w:t>
            </w:r>
          </w:p>
          <w:p w:rsidR="003B6FAF" w:rsidRPr="006070BE" w:rsidRDefault="003B6FAF" w:rsidP="003B6FAF">
            <w:pPr>
              <w:pStyle w:val="ac"/>
              <w:rPr>
                <w:rFonts w:cs="Times New Roman"/>
                <w:sz w:val="22"/>
                <w:szCs w:val="22"/>
              </w:rPr>
            </w:pPr>
            <w:r w:rsidRPr="006070BE">
              <w:rPr>
                <w:rFonts w:cs="Times New Roman"/>
                <w:sz w:val="22"/>
                <w:szCs w:val="22"/>
              </w:rPr>
              <w:t>Охват составил 50 воспитанников, 3 сотрудника</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3B6FAF" w:rsidRPr="006070BE" w:rsidRDefault="003B6FAF" w:rsidP="00D61501">
            <w:pPr>
              <w:pStyle w:val="ac"/>
              <w:rPr>
                <w:rFonts w:cs="Times New Roman"/>
                <w:sz w:val="22"/>
                <w:szCs w:val="22"/>
              </w:rPr>
            </w:pPr>
            <w:r w:rsidRPr="006070BE">
              <w:rPr>
                <w:rFonts w:cs="Times New Roman"/>
                <w:bCs/>
                <w:spacing w:val="-1"/>
                <w:sz w:val="22"/>
                <w:szCs w:val="22"/>
              </w:rPr>
              <w:t>настоятель храма Покрова Божьей Матери священник отец Андрей</w:t>
            </w:r>
            <w:r w:rsidR="00D61501" w:rsidRPr="006070BE">
              <w:rPr>
                <w:rFonts w:cs="Times New Roman"/>
                <w:bCs/>
                <w:spacing w:val="-1"/>
                <w:sz w:val="22"/>
                <w:szCs w:val="22"/>
              </w:rPr>
              <w:t>.</w:t>
            </w:r>
          </w:p>
        </w:tc>
      </w:tr>
      <w:tr w:rsidR="003E04C9" w:rsidRPr="006070BE" w:rsidTr="00020E67">
        <w:tc>
          <w:tcPr>
            <w:tcW w:w="880" w:type="dxa"/>
            <w:tcBorders>
              <w:top w:val="single" w:sz="4" w:space="0" w:color="auto"/>
              <w:left w:val="single" w:sz="4" w:space="0" w:color="auto"/>
              <w:bottom w:val="single" w:sz="4" w:space="0" w:color="auto"/>
              <w:right w:val="single" w:sz="4" w:space="0" w:color="auto"/>
            </w:tcBorders>
            <w:shd w:val="clear" w:color="auto" w:fill="auto"/>
          </w:tcPr>
          <w:p w:rsidR="003E04C9" w:rsidRPr="006070BE" w:rsidRDefault="003E04C9" w:rsidP="003E04C9">
            <w:pPr>
              <w:pStyle w:val="ac"/>
              <w:ind w:left="360"/>
              <w:jc w:val="left"/>
              <w:rPr>
                <w:rFonts w:cs="Times New Roman"/>
                <w:color w:val="000000" w:themeColor="text1"/>
                <w:sz w:val="22"/>
                <w:szCs w:val="22"/>
              </w:rPr>
            </w:pPr>
            <w:r w:rsidRPr="006070BE">
              <w:rPr>
                <w:rFonts w:cs="Times New Roman"/>
                <w:color w:val="000000" w:themeColor="text1"/>
                <w:sz w:val="22"/>
                <w:szCs w:val="22"/>
              </w:rPr>
              <w:t>4</w:t>
            </w: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3E04C9" w:rsidRPr="006070BE" w:rsidRDefault="003E04C9" w:rsidP="003E04C9">
            <w:pPr>
              <w:jc w:val="both"/>
              <w:rPr>
                <w:sz w:val="22"/>
                <w:szCs w:val="22"/>
              </w:rPr>
            </w:pPr>
            <w:r w:rsidRPr="006070BE">
              <w:rPr>
                <w:sz w:val="22"/>
                <w:szCs w:val="22"/>
              </w:rPr>
              <w:t>Нравственное и духовное воспитание</w:t>
            </w:r>
            <w:r w:rsidR="00B717F0" w:rsidRPr="006070BE">
              <w:rPr>
                <w:sz w:val="22"/>
                <w:szCs w:val="22"/>
              </w:rPr>
              <w:t>.</w:t>
            </w:r>
          </w:p>
        </w:tc>
        <w:tc>
          <w:tcPr>
            <w:tcW w:w="5619" w:type="dxa"/>
            <w:tcBorders>
              <w:top w:val="single" w:sz="4" w:space="0" w:color="auto"/>
              <w:left w:val="single" w:sz="4" w:space="0" w:color="auto"/>
              <w:bottom w:val="single" w:sz="4" w:space="0" w:color="auto"/>
              <w:right w:val="single" w:sz="4" w:space="0" w:color="auto"/>
            </w:tcBorders>
          </w:tcPr>
          <w:p w:rsidR="003E04C9" w:rsidRPr="006070BE" w:rsidRDefault="003E04C9" w:rsidP="003E04C9">
            <w:pPr>
              <w:jc w:val="both"/>
              <w:rPr>
                <w:sz w:val="22"/>
                <w:szCs w:val="22"/>
              </w:rPr>
            </w:pPr>
            <w:r w:rsidRPr="006070BE">
              <w:rPr>
                <w:sz w:val="22"/>
                <w:szCs w:val="22"/>
              </w:rPr>
              <w:t>В отчетном периоде проведено 155 мероприятий,  направленных на нравственное и духовное воспитание, охват 6292 обучающихся (воспитанников).</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3E04C9" w:rsidRPr="006070BE" w:rsidRDefault="003E04C9" w:rsidP="003E04C9">
            <w:pPr>
              <w:pStyle w:val="ac"/>
              <w:jc w:val="center"/>
              <w:rPr>
                <w:rFonts w:cs="Times New Roman"/>
                <w:b/>
                <w:sz w:val="22"/>
                <w:szCs w:val="22"/>
              </w:rPr>
            </w:pPr>
          </w:p>
        </w:tc>
      </w:tr>
      <w:tr w:rsidR="003E04C9" w:rsidRPr="006070BE" w:rsidTr="00020E67">
        <w:tc>
          <w:tcPr>
            <w:tcW w:w="880" w:type="dxa"/>
            <w:tcBorders>
              <w:top w:val="single" w:sz="4" w:space="0" w:color="auto"/>
              <w:left w:val="single" w:sz="4" w:space="0" w:color="auto"/>
              <w:bottom w:val="single" w:sz="4" w:space="0" w:color="auto"/>
              <w:right w:val="single" w:sz="4" w:space="0" w:color="auto"/>
            </w:tcBorders>
            <w:shd w:val="clear" w:color="auto" w:fill="auto"/>
          </w:tcPr>
          <w:p w:rsidR="003E04C9" w:rsidRPr="006070BE" w:rsidRDefault="003E04C9" w:rsidP="003E04C9">
            <w:pPr>
              <w:pStyle w:val="ac"/>
              <w:ind w:left="360"/>
              <w:jc w:val="left"/>
              <w:rPr>
                <w:rFonts w:cs="Times New Roman"/>
                <w:color w:val="000000" w:themeColor="text1"/>
                <w:sz w:val="22"/>
                <w:szCs w:val="22"/>
              </w:rPr>
            </w:pPr>
            <w:r w:rsidRPr="006070BE">
              <w:rPr>
                <w:rFonts w:cs="Times New Roman"/>
                <w:color w:val="000000" w:themeColor="text1"/>
                <w:sz w:val="22"/>
                <w:szCs w:val="22"/>
              </w:rPr>
              <w:t>5</w:t>
            </w: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3E04C9" w:rsidRPr="006070BE" w:rsidRDefault="003E04C9" w:rsidP="003E04C9">
            <w:pPr>
              <w:jc w:val="both"/>
              <w:rPr>
                <w:kern w:val="36"/>
                <w:sz w:val="22"/>
                <w:szCs w:val="22"/>
              </w:rPr>
            </w:pPr>
            <w:r w:rsidRPr="006070BE">
              <w:rPr>
                <w:sz w:val="22"/>
                <w:szCs w:val="22"/>
              </w:rPr>
              <w:t>Гражданско-патриотическое воспитание</w:t>
            </w:r>
            <w:r w:rsidR="00B717F0" w:rsidRPr="006070BE">
              <w:rPr>
                <w:sz w:val="22"/>
                <w:szCs w:val="22"/>
              </w:rPr>
              <w:t>.</w:t>
            </w:r>
          </w:p>
        </w:tc>
        <w:tc>
          <w:tcPr>
            <w:tcW w:w="5619" w:type="dxa"/>
            <w:tcBorders>
              <w:top w:val="single" w:sz="4" w:space="0" w:color="auto"/>
              <w:left w:val="single" w:sz="4" w:space="0" w:color="auto"/>
              <w:bottom w:val="single" w:sz="4" w:space="0" w:color="auto"/>
              <w:right w:val="single" w:sz="4" w:space="0" w:color="auto"/>
            </w:tcBorders>
          </w:tcPr>
          <w:p w:rsidR="003E04C9" w:rsidRPr="006070BE" w:rsidRDefault="003E04C9" w:rsidP="003E04C9">
            <w:pPr>
              <w:pStyle w:val="ac"/>
              <w:rPr>
                <w:rFonts w:cs="Times New Roman"/>
                <w:sz w:val="22"/>
                <w:szCs w:val="22"/>
              </w:rPr>
            </w:pPr>
            <w:r w:rsidRPr="006070BE">
              <w:rPr>
                <w:rFonts w:cs="Times New Roman"/>
                <w:sz w:val="22"/>
                <w:szCs w:val="22"/>
              </w:rPr>
              <w:t>В отчетном периоде проведено 117 мероприятий,  направленных на гражданско-патриотическое воспитание, охват 6518 обучающихся (воспитанников).</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3E04C9" w:rsidRPr="006070BE" w:rsidRDefault="003E04C9" w:rsidP="003E04C9">
            <w:pPr>
              <w:pStyle w:val="ac"/>
              <w:jc w:val="center"/>
              <w:rPr>
                <w:rFonts w:cs="Times New Roman"/>
                <w:b/>
                <w:sz w:val="22"/>
                <w:szCs w:val="22"/>
              </w:rPr>
            </w:pPr>
          </w:p>
        </w:tc>
      </w:tr>
      <w:tr w:rsidR="003E04C9" w:rsidRPr="006070BE" w:rsidTr="00020E67">
        <w:tc>
          <w:tcPr>
            <w:tcW w:w="880" w:type="dxa"/>
            <w:tcBorders>
              <w:top w:val="single" w:sz="4" w:space="0" w:color="auto"/>
              <w:left w:val="single" w:sz="4" w:space="0" w:color="auto"/>
              <w:bottom w:val="single" w:sz="4" w:space="0" w:color="auto"/>
              <w:right w:val="single" w:sz="4" w:space="0" w:color="auto"/>
            </w:tcBorders>
            <w:shd w:val="clear" w:color="auto" w:fill="auto"/>
          </w:tcPr>
          <w:p w:rsidR="003E04C9" w:rsidRPr="006070BE" w:rsidRDefault="003E04C9" w:rsidP="003E04C9">
            <w:pPr>
              <w:pStyle w:val="ac"/>
              <w:ind w:left="360"/>
              <w:jc w:val="left"/>
              <w:rPr>
                <w:rFonts w:cs="Times New Roman"/>
                <w:color w:val="000000" w:themeColor="text1"/>
                <w:sz w:val="22"/>
                <w:szCs w:val="22"/>
              </w:rPr>
            </w:pPr>
            <w:r w:rsidRPr="006070BE">
              <w:rPr>
                <w:rFonts w:cs="Times New Roman"/>
                <w:color w:val="000000" w:themeColor="text1"/>
                <w:sz w:val="22"/>
                <w:szCs w:val="22"/>
              </w:rPr>
              <w:t>6</w:t>
            </w: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3E04C9" w:rsidRPr="006070BE" w:rsidRDefault="003E04C9" w:rsidP="003E04C9">
            <w:pPr>
              <w:jc w:val="both"/>
              <w:rPr>
                <w:sz w:val="22"/>
                <w:szCs w:val="22"/>
              </w:rPr>
            </w:pPr>
            <w:r w:rsidRPr="006070BE">
              <w:rPr>
                <w:sz w:val="22"/>
                <w:szCs w:val="22"/>
              </w:rPr>
              <w:t>Профилактическая акция в рамках оперативно-профилактического мероприятия «Нет ненависти и вражде»</w:t>
            </w:r>
            <w:r w:rsidR="00B717F0" w:rsidRPr="006070BE">
              <w:rPr>
                <w:sz w:val="22"/>
                <w:szCs w:val="22"/>
              </w:rPr>
              <w:t>.</w:t>
            </w:r>
          </w:p>
        </w:tc>
        <w:tc>
          <w:tcPr>
            <w:tcW w:w="5619" w:type="dxa"/>
            <w:tcBorders>
              <w:top w:val="single" w:sz="4" w:space="0" w:color="auto"/>
              <w:left w:val="single" w:sz="4" w:space="0" w:color="auto"/>
              <w:bottom w:val="single" w:sz="4" w:space="0" w:color="auto"/>
              <w:right w:val="single" w:sz="4" w:space="0" w:color="auto"/>
            </w:tcBorders>
          </w:tcPr>
          <w:p w:rsidR="003E04C9" w:rsidRPr="006070BE" w:rsidRDefault="003E04C9" w:rsidP="003E04C9">
            <w:pPr>
              <w:jc w:val="both"/>
              <w:rPr>
                <w:sz w:val="22"/>
                <w:szCs w:val="22"/>
              </w:rPr>
            </w:pPr>
            <w:r w:rsidRPr="006070BE">
              <w:rPr>
                <w:sz w:val="22"/>
                <w:szCs w:val="22"/>
              </w:rPr>
              <w:t>В общеобразовательных организациях города Мегиона 28.10.2019 организовано проведение профилактической акции в рамках оперативно-профилактического мероприятия «Нет ненависти и вражде» для обучающихся 4-11 классов.</w:t>
            </w:r>
          </w:p>
          <w:p w:rsidR="003E04C9" w:rsidRPr="006070BE" w:rsidRDefault="003E04C9" w:rsidP="003E04C9">
            <w:pPr>
              <w:jc w:val="both"/>
              <w:rPr>
                <w:sz w:val="22"/>
                <w:szCs w:val="22"/>
              </w:rPr>
            </w:pPr>
            <w:r w:rsidRPr="006070BE">
              <w:rPr>
                <w:sz w:val="22"/>
                <w:szCs w:val="22"/>
              </w:rPr>
              <w:t>В период проведения акции с обучающимися были проведены классные часы, лекции, с привлечением сотрудников ОМВД России по городу Мегиону, охват составил – 4704 обучающихся. Распространены 350 листовок.</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3E04C9" w:rsidRPr="006070BE" w:rsidRDefault="003E04C9" w:rsidP="003E04C9">
            <w:pPr>
              <w:pStyle w:val="ac"/>
              <w:rPr>
                <w:rFonts w:cs="Times New Roman"/>
                <w:b/>
                <w:sz w:val="22"/>
                <w:szCs w:val="22"/>
              </w:rPr>
            </w:pPr>
            <w:r w:rsidRPr="006070BE">
              <w:rPr>
                <w:rFonts w:cs="Times New Roman"/>
                <w:sz w:val="22"/>
                <w:szCs w:val="22"/>
              </w:rPr>
              <w:t>Представители ОМВД России по городу Мегиону</w:t>
            </w:r>
            <w:r w:rsidR="00D61501" w:rsidRPr="006070BE">
              <w:rPr>
                <w:rFonts w:cs="Times New Roman"/>
                <w:sz w:val="22"/>
                <w:szCs w:val="22"/>
              </w:rPr>
              <w:t>.</w:t>
            </w:r>
          </w:p>
        </w:tc>
      </w:tr>
      <w:tr w:rsidR="003E04C9" w:rsidRPr="006070BE" w:rsidTr="00020E67">
        <w:tc>
          <w:tcPr>
            <w:tcW w:w="880" w:type="dxa"/>
            <w:tcBorders>
              <w:top w:val="single" w:sz="4" w:space="0" w:color="auto"/>
              <w:left w:val="single" w:sz="4" w:space="0" w:color="auto"/>
              <w:bottom w:val="single" w:sz="4" w:space="0" w:color="auto"/>
              <w:right w:val="single" w:sz="4" w:space="0" w:color="auto"/>
            </w:tcBorders>
            <w:shd w:val="clear" w:color="auto" w:fill="auto"/>
          </w:tcPr>
          <w:p w:rsidR="003E04C9" w:rsidRPr="006070BE" w:rsidRDefault="003E04C9" w:rsidP="003E04C9">
            <w:pPr>
              <w:pStyle w:val="ac"/>
              <w:ind w:left="360"/>
              <w:jc w:val="left"/>
              <w:rPr>
                <w:rFonts w:cs="Times New Roman"/>
                <w:color w:val="000000" w:themeColor="text1"/>
                <w:sz w:val="22"/>
                <w:szCs w:val="22"/>
              </w:rPr>
            </w:pPr>
            <w:r w:rsidRPr="006070BE">
              <w:rPr>
                <w:rFonts w:cs="Times New Roman"/>
                <w:color w:val="000000" w:themeColor="text1"/>
                <w:sz w:val="22"/>
                <w:szCs w:val="22"/>
              </w:rPr>
              <w:t>7</w:t>
            </w: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3E04C9" w:rsidRPr="006070BE" w:rsidRDefault="003E04C9" w:rsidP="003E04C9">
            <w:pPr>
              <w:jc w:val="both"/>
              <w:rPr>
                <w:sz w:val="22"/>
                <w:szCs w:val="22"/>
              </w:rPr>
            </w:pPr>
            <w:r w:rsidRPr="006070BE">
              <w:rPr>
                <w:sz w:val="22"/>
                <w:szCs w:val="22"/>
              </w:rPr>
              <w:t>Творческий конкурс детского рисунка «Терроризм – угроза обществу»</w:t>
            </w:r>
            <w:r w:rsidR="00B717F0" w:rsidRPr="006070BE">
              <w:rPr>
                <w:sz w:val="22"/>
                <w:szCs w:val="22"/>
              </w:rPr>
              <w:t>.</w:t>
            </w:r>
          </w:p>
        </w:tc>
        <w:tc>
          <w:tcPr>
            <w:tcW w:w="5619" w:type="dxa"/>
            <w:tcBorders>
              <w:top w:val="single" w:sz="4" w:space="0" w:color="auto"/>
              <w:left w:val="single" w:sz="4" w:space="0" w:color="auto"/>
              <w:bottom w:val="single" w:sz="4" w:space="0" w:color="auto"/>
              <w:right w:val="single" w:sz="4" w:space="0" w:color="auto"/>
            </w:tcBorders>
          </w:tcPr>
          <w:p w:rsidR="003E04C9" w:rsidRPr="006070BE" w:rsidRDefault="003E04C9" w:rsidP="003E04C9">
            <w:pPr>
              <w:jc w:val="both"/>
              <w:rPr>
                <w:sz w:val="22"/>
                <w:szCs w:val="22"/>
              </w:rPr>
            </w:pPr>
            <w:r w:rsidRPr="006070BE">
              <w:rPr>
                <w:sz w:val="22"/>
                <w:szCs w:val="22"/>
              </w:rPr>
              <w:t>В период с 11.11.2019 по 18.11.2019 организовано проведение творческого конкурса детского рисунка «Терроризм – угроза обществу» для учащихся общеобразовательных организаций.</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3E04C9" w:rsidRPr="006070BE" w:rsidRDefault="003E04C9" w:rsidP="003E04C9">
            <w:pPr>
              <w:pStyle w:val="ac"/>
              <w:rPr>
                <w:rFonts w:cs="Times New Roman"/>
                <w:sz w:val="22"/>
                <w:szCs w:val="22"/>
              </w:rPr>
            </w:pPr>
          </w:p>
        </w:tc>
      </w:tr>
      <w:tr w:rsidR="003E04C9" w:rsidRPr="006070BE" w:rsidTr="00020E67">
        <w:tc>
          <w:tcPr>
            <w:tcW w:w="880" w:type="dxa"/>
            <w:tcBorders>
              <w:top w:val="single" w:sz="4" w:space="0" w:color="auto"/>
              <w:left w:val="single" w:sz="4" w:space="0" w:color="auto"/>
              <w:bottom w:val="single" w:sz="4" w:space="0" w:color="auto"/>
              <w:right w:val="single" w:sz="4" w:space="0" w:color="auto"/>
            </w:tcBorders>
            <w:shd w:val="clear" w:color="auto" w:fill="auto"/>
          </w:tcPr>
          <w:p w:rsidR="003E04C9" w:rsidRPr="006070BE" w:rsidRDefault="003E04C9" w:rsidP="003E04C9">
            <w:pPr>
              <w:pStyle w:val="ac"/>
              <w:ind w:left="360"/>
              <w:jc w:val="left"/>
              <w:rPr>
                <w:rFonts w:cs="Times New Roman"/>
                <w:color w:val="000000" w:themeColor="text1"/>
                <w:sz w:val="22"/>
                <w:szCs w:val="22"/>
              </w:rPr>
            </w:pPr>
            <w:r w:rsidRPr="006070BE">
              <w:rPr>
                <w:rFonts w:cs="Times New Roman"/>
                <w:color w:val="000000" w:themeColor="text1"/>
                <w:sz w:val="22"/>
                <w:szCs w:val="22"/>
              </w:rPr>
              <w:t>8</w:t>
            </w: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3E04C9" w:rsidRPr="006070BE" w:rsidRDefault="003E04C9" w:rsidP="003E04C9">
            <w:pPr>
              <w:jc w:val="both"/>
              <w:rPr>
                <w:sz w:val="22"/>
                <w:szCs w:val="22"/>
              </w:rPr>
            </w:pPr>
            <w:r w:rsidRPr="006070BE">
              <w:rPr>
                <w:sz w:val="22"/>
                <w:szCs w:val="22"/>
              </w:rPr>
              <w:t>Проведение тематических бесед и лекций</w:t>
            </w:r>
            <w:r w:rsidR="00B717F0" w:rsidRPr="006070BE">
              <w:rPr>
                <w:sz w:val="22"/>
                <w:szCs w:val="22"/>
              </w:rPr>
              <w:t>.</w:t>
            </w:r>
          </w:p>
        </w:tc>
        <w:tc>
          <w:tcPr>
            <w:tcW w:w="5619" w:type="dxa"/>
            <w:tcBorders>
              <w:top w:val="single" w:sz="4" w:space="0" w:color="auto"/>
              <w:left w:val="single" w:sz="4" w:space="0" w:color="auto"/>
              <w:bottom w:val="single" w:sz="4" w:space="0" w:color="auto"/>
              <w:right w:val="single" w:sz="4" w:space="0" w:color="auto"/>
            </w:tcBorders>
          </w:tcPr>
          <w:p w:rsidR="003E04C9" w:rsidRPr="006070BE" w:rsidRDefault="003E04C9" w:rsidP="003E04C9">
            <w:pPr>
              <w:jc w:val="both"/>
              <w:rPr>
                <w:sz w:val="22"/>
                <w:szCs w:val="22"/>
              </w:rPr>
            </w:pPr>
            <w:r w:rsidRPr="006070BE">
              <w:rPr>
                <w:sz w:val="22"/>
                <w:szCs w:val="22"/>
              </w:rPr>
              <w:t>В отчетном периоде проведено 1064 тематических бесед и лекций, на тему: «Воспитание уважения в межнациональных отношениях»; «Мои жизненные ценности»; «Толерантность и мы», охват 7590 несовершеннолетних.</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3E04C9" w:rsidRPr="006070BE" w:rsidRDefault="003E04C9" w:rsidP="003E04C9">
            <w:pPr>
              <w:pStyle w:val="ac"/>
              <w:rPr>
                <w:rFonts w:cs="Times New Roman"/>
                <w:sz w:val="22"/>
                <w:szCs w:val="22"/>
              </w:rPr>
            </w:pPr>
          </w:p>
        </w:tc>
      </w:tr>
      <w:tr w:rsidR="003E04C9" w:rsidRPr="006070BE" w:rsidTr="00EF2C41">
        <w:tc>
          <w:tcPr>
            <w:tcW w:w="15480" w:type="dxa"/>
            <w:gridSpan w:val="4"/>
            <w:tcBorders>
              <w:top w:val="single" w:sz="4" w:space="0" w:color="auto"/>
              <w:left w:val="single" w:sz="4" w:space="0" w:color="auto"/>
              <w:bottom w:val="single" w:sz="4" w:space="0" w:color="auto"/>
              <w:right w:val="single" w:sz="4" w:space="0" w:color="auto"/>
            </w:tcBorders>
            <w:shd w:val="clear" w:color="auto" w:fill="auto"/>
          </w:tcPr>
          <w:p w:rsidR="003E04C9" w:rsidRPr="006070BE" w:rsidRDefault="003E04C9" w:rsidP="003E04C9">
            <w:pPr>
              <w:pStyle w:val="ac"/>
              <w:jc w:val="center"/>
              <w:rPr>
                <w:rFonts w:cs="Times New Roman"/>
                <w:b/>
                <w:color w:val="000000" w:themeColor="text1"/>
                <w:sz w:val="22"/>
                <w:szCs w:val="22"/>
              </w:rPr>
            </w:pPr>
            <w:r w:rsidRPr="006070BE">
              <w:rPr>
                <w:rFonts w:eastAsia="Calibri" w:cs="Times New Roman"/>
                <w:b/>
                <w:color w:val="000000" w:themeColor="text1"/>
                <w:sz w:val="22"/>
                <w:szCs w:val="22"/>
                <w:lang w:eastAsia="en-US"/>
              </w:rPr>
              <w:t xml:space="preserve">Организация просветительской работы среди обучающихся общеобразовательных организаций, направленной на </w:t>
            </w:r>
            <w:r w:rsidRPr="006070BE">
              <w:rPr>
                <w:rFonts w:eastAsia="Calibri" w:cs="Times New Roman"/>
                <w:b/>
                <w:bCs/>
                <w:color w:val="000000" w:themeColor="text1"/>
                <w:spacing w:val="-1"/>
                <w:sz w:val="22"/>
                <w:szCs w:val="22"/>
                <w:lang w:eastAsia="en-US"/>
              </w:rPr>
              <w:t>формирование знаний об ответственности за участие в экстремистской деятельности, разжигание межнациональной, межрелигиозной розни</w:t>
            </w:r>
          </w:p>
        </w:tc>
      </w:tr>
      <w:tr w:rsidR="003E04C9" w:rsidRPr="006070BE" w:rsidTr="00020E67">
        <w:tc>
          <w:tcPr>
            <w:tcW w:w="880" w:type="dxa"/>
            <w:tcBorders>
              <w:top w:val="single" w:sz="4" w:space="0" w:color="auto"/>
              <w:left w:val="single" w:sz="4" w:space="0" w:color="auto"/>
              <w:bottom w:val="single" w:sz="4" w:space="0" w:color="auto"/>
              <w:right w:val="single" w:sz="4" w:space="0" w:color="auto"/>
            </w:tcBorders>
            <w:shd w:val="clear" w:color="auto" w:fill="auto"/>
          </w:tcPr>
          <w:p w:rsidR="003E04C9" w:rsidRPr="006070BE" w:rsidRDefault="003E04C9" w:rsidP="003E04C9">
            <w:pPr>
              <w:pStyle w:val="ac"/>
              <w:ind w:left="360"/>
              <w:jc w:val="left"/>
              <w:rPr>
                <w:rFonts w:cs="Times New Roman"/>
                <w:color w:val="000000" w:themeColor="text1"/>
                <w:sz w:val="22"/>
                <w:szCs w:val="22"/>
              </w:rPr>
            </w:pPr>
            <w:r w:rsidRPr="006070BE">
              <w:rPr>
                <w:rFonts w:cs="Times New Roman"/>
                <w:color w:val="000000" w:themeColor="text1"/>
                <w:sz w:val="22"/>
                <w:szCs w:val="22"/>
              </w:rPr>
              <w:t>1</w:t>
            </w: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3E04C9" w:rsidRPr="006070BE" w:rsidRDefault="003E04C9" w:rsidP="003E04C9">
            <w:pPr>
              <w:pStyle w:val="ac"/>
              <w:rPr>
                <w:rFonts w:cs="Times New Roman"/>
                <w:sz w:val="22"/>
                <w:szCs w:val="22"/>
              </w:rPr>
            </w:pPr>
            <w:r w:rsidRPr="006070BE">
              <w:rPr>
                <w:rFonts w:cs="Times New Roman"/>
                <w:sz w:val="22"/>
                <w:szCs w:val="22"/>
              </w:rPr>
              <w:t xml:space="preserve">Беседа с инспектором УУП ОУУП и ОДН ОМВД России по г.Мегиону младшим лейтенантом полиции Цибикиной А.А. «Ответственность за ложное сообщение об акте терроризма и </w:t>
            </w:r>
            <w:r w:rsidRPr="006070BE">
              <w:rPr>
                <w:rFonts w:cs="Times New Roman"/>
                <w:sz w:val="22"/>
                <w:szCs w:val="22"/>
              </w:rPr>
              <w:lastRenderedPageBreak/>
              <w:t>распространение экстремистских материалов».</w:t>
            </w:r>
          </w:p>
        </w:tc>
        <w:tc>
          <w:tcPr>
            <w:tcW w:w="5619" w:type="dxa"/>
            <w:tcBorders>
              <w:top w:val="single" w:sz="4" w:space="0" w:color="auto"/>
              <w:left w:val="single" w:sz="4" w:space="0" w:color="auto"/>
              <w:bottom w:val="single" w:sz="4" w:space="0" w:color="auto"/>
              <w:right w:val="single" w:sz="4" w:space="0" w:color="auto"/>
            </w:tcBorders>
          </w:tcPr>
          <w:p w:rsidR="003E04C9" w:rsidRPr="006070BE" w:rsidRDefault="003E04C9" w:rsidP="003E04C9">
            <w:pPr>
              <w:pStyle w:val="ac"/>
              <w:rPr>
                <w:rFonts w:cs="Times New Roman"/>
                <w:sz w:val="22"/>
                <w:szCs w:val="22"/>
              </w:rPr>
            </w:pPr>
            <w:r w:rsidRPr="006070BE">
              <w:rPr>
                <w:rFonts w:cs="Times New Roman"/>
                <w:sz w:val="22"/>
                <w:szCs w:val="22"/>
              </w:rPr>
              <w:lastRenderedPageBreak/>
              <w:t>Профилактическая беседа проводилась в МАУ ДО «ДЮСШ «Юность» 03 сентября 2019</w:t>
            </w:r>
          </w:p>
          <w:p w:rsidR="003E04C9" w:rsidRPr="006070BE" w:rsidRDefault="003E04C9" w:rsidP="003E04C9">
            <w:pPr>
              <w:pStyle w:val="ac"/>
              <w:rPr>
                <w:rFonts w:cs="Times New Roman"/>
                <w:sz w:val="22"/>
                <w:szCs w:val="22"/>
              </w:rPr>
            </w:pPr>
            <w:r w:rsidRPr="006070BE">
              <w:rPr>
                <w:rFonts w:cs="Times New Roman"/>
                <w:sz w:val="22"/>
                <w:szCs w:val="22"/>
              </w:rPr>
              <w:t>65 воспитанников , 5 сотрудников</w:t>
            </w:r>
            <w:r w:rsidR="00B717F0" w:rsidRPr="006070BE">
              <w:rPr>
                <w:rFonts w:cs="Times New Roman"/>
                <w:sz w:val="22"/>
                <w:szCs w:val="22"/>
              </w:rPr>
              <w:t>.</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3E04C9" w:rsidRPr="006070BE" w:rsidRDefault="003E04C9" w:rsidP="003E04C9">
            <w:pPr>
              <w:pStyle w:val="ac"/>
              <w:rPr>
                <w:rFonts w:cs="Times New Roman"/>
                <w:bCs/>
                <w:spacing w:val="-1"/>
                <w:sz w:val="22"/>
                <w:szCs w:val="22"/>
              </w:rPr>
            </w:pPr>
            <w:r w:rsidRPr="006070BE">
              <w:rPr>
                <w:rFonts w:cs="Times New Roman"/>
                <w:bCs/>
                <w:spacing w:val="-1"/>
                <w:sz w:val="22"/>
                <w:szCs w:val="22"/>
              </w:rPr>
              <w:t xml:space="preserve">УУП ОУУП и ОДН ОМВД России по г.Мегиону </w:t>
            </w:r>
            <w:r w:rsidRPr="006070BE">
              <w:rPr>
                <w:rFonts w:cs="Times New Roman"/>
                <w:sz w:val="22"/>
                <w:szCs w:val="22"/>
              </w:rPr>
              <w:t>младший лейтенант полиции Цибикина А.А.</w:t>
            </w:r>
          </w:p>
          <w:p w:rsidR="003E04C9" w:rsidRPr="006070BE" w:rsidRDefault="003E04C9" w:rsidP="003E04C9">
            <w:pPr>
              <w:pStyle w:val="ac"/>
              <w:rPr>
                <w:rFonts w:cs="Times New Roman"/>
                <w:sz w:val="22"/>
                <w:szCs w:val="22"/>
              </w:rPr>
            </w:pPr>
          </w:p>
        </w:tc>
      </w:tr>
      <w:tr w:rsidR="003E04C9" w:rsidRPr="006070BE" w:rsidTr="00020E67">
        <w:tc>
          <w:tcPr>
            <w:tcW w:w="880" w:type="dxa"/>
            <w:tcBorders>
              <w:top w:val="single" w:sz="4" w:space="0" w:color="auto"/>
              <w:left w:val="single" w:sz="4" w:space="0" w:color="auto"/>
              <w:bottom w:val="single" w:sz="4" w:space="0" w:color="auto"/>
              <w:right w:val="single" w:sz="4" w:space="0" w:color="auto"/>
            </w:tcBorders>
            <w:shd w:val="clear" w:color="auto" w:fill="auto"/>
          </w:tcPr>
          <w:p w:rsidR="003E04C9" w:rsidRPr="006070BE" w:rsidRDefault="003E04C9" w:rsidP="003E04C9">
            <w:pPr>
              <w:pStyle w:val="ac"/>
              <w:ind w:left="360"/>
              <w:jc w:val="left"/>
              <w:rPr>
                <w:rFonts w:cs="Times New Roman"/>
                <w:color w:val="000000" w:themeColor="text1"/>
                <w:sz w:val="22"/>
                <w:szCs w:val="22"/>
              </w:rPr>
            </w:pPr>
            <w:r w:rsidRPr="006070BE">
              <w:rPr>
                <w:rFonts w:cs="Times New Roman"/>
                <w:color w:val="000000" w:themeColor="text1"/>
                <w:sz w:val="22"/>
                <w:szCs w:val="22"/>
              </w:rPr>
              <w:t>2</w:t>
            </w: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3E04C9" w:rsidRPr="006070BE" w:rsidRDefault="003E04C9" w:rsidP="003E04C9">
            <w:pPr>
              <w:pStyle w:val="ac"/>
              <w:rPr>
                <w:rFonts w:cs="Times New Roman"/>
                <w:b/>
                <w:sz w:val="22"/>
                <w:szCs w:val="22"/>
              </w:rPr>
            </w:pPr>
            <w:r w:rsidRPr="006070BE">
              <w:rPr>
                <w:rFonts w:cs="Times New Roman"/>
                <w:sz w:val="22"/>
                <w:szCs w:val="22"/>
              </w:rPr>
              <w:t>Беседа  с ВРИО начальника филиала по г.Мегиону ФКУ УИИ УФСИН РФ по ХМАО-Югре, капитаном внутренней службы Залевской Н.А. «Предупреждение распространения криминальной субкультуры несовершеннолетних».</w:t>
            </w:r>
          </w:p>
        </w:tc>
        <w:tc>
          <w:tcPr>
            <w:tcW w:w="5619" w:type="dxa"/>
            <w:tcBorders>
              <w:top w:val="single" w:sz="4" w:space="0" w:color="auto"/>
              <w:left w:val="single" w:sz="4" w:space="0" w:color="auto"/>
              <w:bottom w:val="single" w:sz="4" w:space="0" w:color="auto"/>
              <w:right w:val="single" w:sz="4" w:space="0" w:color="auto"/>
            </w:tcBorders>
          </w:tcPr>
          <w:p w:rsidR="003E04C9" w:rsidRPr="006070BE" w:rsidRDefault="003E04C9" w:rsidP="003E04C9">
            <w:pPr>
              <w:pStyle w:val="ac"/>
              <w:rPr>
                <w:rFonts w:cs="Times New Roman"/>
                <w:sz w:val="22"/>
                <w:szCs w:val="22"/>
              </w:rPr>
            </w:pPr>
            <w:r w:rsidRPr="006070BE">
              <w:rPr>
                <w:rFonts w:cs="Times New Roman"/>
                <w:sz w:val="22"/>
                <w:szCs w:val="22"/>
              </w:rPr>
              <w:t xml:space="preserve">17 декабря 2019 </w:t>
            </w:r>
          </w:p>
          <w:p w:rsidR="003E04C9" w:rsidRPr="006070BE" w:rsidRDefault="003E04C9" w:rsidP="003E04C9">
            <w:pPr>
              <w:pStyle w:val="ac"/>
              <w:rPr>
                <w:rFonts w:cs="Times New Roman"/>
                <w:sz w:val="22"/>
                <w:szCs w:val="22"/>
              </w:rPr>
            </w:pPr>
            <w:r w:rsidRPr="006070BE">
              <w:rPr>
                <w:rFonts w:cs="Times New Roman"/>
                <w:sz w:val="22"/>
                <w:szCs w:val="22"/>
              </w:rPr>
              <w:t>50 воспитанников, 3 сотрудника</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3E04C9" w:rsidRPr="006070BE" w:rsidRDefault="003E04C9" w:rsidP="003E04C9">
            <w:pPr>
              <w:pStyle w:val="ac"/>
              <w:rPr>
                <w:rFonts w:cs="Times New Roman"/>
                <w:bCs/>
                <w:spacing w:val="-1"/>
                <w:sz w:val="22"/>
                <w:szCs w:val="22"/>
              </w:rPr>
            </w:pPr>
            <w:r w:rsidRPr="006070BE">
              <w:rPr>
                <w:rFonts w:cs="Times New Roman"/>
                <w:bCs/>
                <w:spacing w:val="-1"/>
                <w:sz w:val="22"/>
                <w:szCs w:val="22"/>
              </w:rPr>
              <w:t>ФКУ УИИ УФСИН РФ по ХМАО-Югре</w:t>
            </w:r>
          </w:p>
          <w:p w:rsidR="003E04C9" w:rsidRPr="006070BE" w:rsidRDefault="003E04C9" w:rsidP="003E04C9">
            <w:pPr>
              <w:pStyle w:val="ac"/>
              <w:rPr>
                <w:rFonts w:cs="Times New Roman"/>
                <w:sz w:val="22"/>
                <w:szCs w:val="22"/>
              </w:rPr>
            </w:pPr>
            <w:r w:rsidRPr="006070BE">
              <w:rPr>
                <w:rFonts w:cs="Times New Roman"/>
                <w:sz w:val="22"/>
                <w:szCs w:val="22"/>
              </w:rPr>
              <w:t>капитан внутренней службы Залевская Н.А.</w:t>
            </w:r>
          </w:p>
        </w:tc>
      </w:tr>
      <w:tr w:rsidR="003E04C9" w:rsidRPr="006070BE" w:rsidTr="00020E67">
        <w:tc>
          <w:tcPr>
            <w:tcW w:w="880" w:type="dxa"/>
            <w:tcBorders>
              <w:top w:val="single" w:sz="4" w:space="0" w:color="auto"/>
              <w:left w:val="single" w:sz="4" w:space="0" w:color="auto"/>
              <w:bottom w:val="single" w:sz="4" w:space="0" w:color="auto"/>
              <w:right w:val="single" w:sz="4" w:space="0" w:color="auto"/>
            </w:tcBorders>
            <w:shd w:val="clear" w:color="auto" w:fill="auto"/>
          </w:tcPr>
          <w:p w:rsidR="003E04C9" w:rsidRPr="006070BE" w:rsidRDefault="003E04C9" w:rsidP="003E04C9">
            <w:pPr>
              <w:pStyle w:val="ac"/>
              <w:ind w:left="360"/>
              <w:jc w:val="left"/>
              <w:rPr>
                <w:rFonts w:cs="Times New Roman"/>
                <w:color w:val="000000" w:themeColor="text1"/>
                <w:sz w:val="22"/>
                <w:szCs w:val="22"/>
              </w:rPr>
            </w:pPr>
            <w:r w:rsidRPr="006070BE">
              <w:rPr>
                <w:rFonts w:cs="Times New Roman"/>
                <w:color w:val="000000" w:themeColor="text1"/>
                <w:sz w:val="22"/>
                <w:szCs w:val="22"/>
              </w:rPr>
              <w:t>3</w:t>
            </w: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3E04C9" w:rsidRPr="006070BE" w:rsidRDefault="003E04C9" w:rsidP="003E04C9">
            <w:pPr>
              <w:pStyle w:val="ac"/>
              <w:rPr>
                <w:rFonts w:cs="Times New Roman"/>
                <w:sz w:val="22"/>
                <w:szCs w:val="22"/>
              </w:rPr>
            </w:pPr>
            <w:r w:rsidRPr="006070BE">
              <w:rPr>
                <w:rFonts w:cs="Times New Roman"/>
                <w:sz w:val="22"/>
                <w:szCs w:val="22"/>
              </w:rPr>
              <w:t>Профилактическая беседа «Экстремизм проблема современности»</w:t>
            </w:r>
          </w:p>
        </w:tc>
        <w:tc>
          <w:tcPr>
            <w:tcW w:w="5619" w:type="dxa"/>
            <w:tcBorders>
              <w:top w:val="single" w:sz="4" w:space="0" w:color="auto"/>
              <w:left w:val="single" w:sz="4" w:space="0" w:color="auto"/>
              <w:bottom w:val="single" w:sz="4" w:space="0" w:color="auto"/>
              <w:right w:val="single" w:sz="4" w:space="0" w:color="auto"/>
            </w:tcBorders>
          </w:tcPr>
          <w:p w:rsidR="003E04C9" w:rsidRPr="006070BE" w:rsidRDefault="003E04C9" w:rsidP="003E04C9">
            <w:pPr>
              <w:pStyle w:val="ac"/>
              <w:rPr>
                <w:rFonts w:cs="Times New Roman"/>
                <w:sz w:val="22"/>
                <w:szCs w:val="22"/>
              </w:rPr>
            </w:pPr>
            <w:r w:rsidRPr="006070BE">
              <w:rPr>
                <w:rFonts w:cs="Times New Roman"/>
                <w:sz w:val="22"/>
                <w:szCs w:val="22"/>
              </w:rPr>
              <w:t>Профилактическая беседа проводилась в МАУ ДО «ДЮСШ «Вымпел», 12.11.2019 года</w:t>
            </w:r>
          </w:p>
          <w:p w:rsidR="003E04C9" w:rsidRPr="006070BE" w:rsidRDefault="003E04C9" w:rsidP="003E04C9">
            <w:pPr>
              <w:pStyle w:val="ac"/>
              <w:rPr>
                <w:rFonts w:cs="Times New Roman"/>
                <w:sz w:val="22"/>
                <w:szCs w:val="22"/>
              </w:rPr>
            </w:pPr>
            <w:r w:rsidRPr="006070BE">
              <w:rPr>
                <w:rFonts w:cs="Times New Roman"/>
                <w:sz w:val="22"/>
                <w:szCs w:val="22"/>
              </w:rPr>
              <w:t>Охват составил 117 человек</w:t>
            </w:r>
            <w:r w:rsidR="00B717F0" w:rsidRPr="006070BE">
              <w:rPr>
                <w:rFonts w:cs="Times New Roman"/>
                <w:sz w:val="22"/>
                <w:szCs w:val="22"/>
              </w:rPr>
              <w:t>.</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3E04C9" w:rsidRPr="006070BE" w:rsidRDefault="003E04C9" w:rsidP="003E04C9">
            <w:pPr>
              <w:pStyle w:val="ac"/>
              <w:rPr>
                <w:rFonts w:cs="Times New Roman"/>
                <w:sz w:val="22"/>
                <w:szCs w:val="22"/>
              </w:rPr>
            </w:pPr>
            <w:r w:rsidRPr="006070BE">
              <w:rPr>
                <w:rFonts w:cs="Times New Roman"/>
                <w:sz w:val="22"/>
                <w:szCs w:val="22"/>
              </w:rPr>
              <w:t>Начальник ОПДН ОМВД России по г. Мегиону – Баженова Екатерина Ивановна</w:t>
            </w:r>
            <w:r w:rsidR="00D61501" w:rsidRPr="006070BE">
              <w:rPr>
                <w:rFonts w:cs="Times New Roman"/>
                <w:sz w:val="22"/>
                <w:szCs w:val="22"/>
              </w:rPr>
              <w:t>.</w:t>
            </w:r>
          </w:p>
        </w:tc>
      </w:tr>
      <w:tr w:rsidR="003E04C9" w:rsidRPr="006070BE" w:rsidTr="00020E67">
        <w:tc>
          <w:tcPr>
            <w:tcW w:w="880" w:type="dxa"/>
            <w:tcBorders>
              <w:top w:val="single" w:sz="4" w:space="0" w:color="auto"/>
              <w:left w:val="single" w:sz="4" w:space="0" w:color="auto"/>
              <w:bottom w:val="single" w:sz="4" w:space="0" w:color="auto"/>
              <w:right w:val="single" w:sz="4" w:space="0" w:color="auto"/>
            </w:tcBorders>
            <w:shd w:val="clear" w:color="auto" w:fill="auto"/>
          </w:tcPr>
          <w:p w:rsidR="003E04C9" w:rsidRPr="006070BE" w:rsidRDefault="003E04C9" w:rsidP="003E04C9">
            <w:pPr>
              <w:pStyle w:val="ac"/>
              <w:ind w:left="360"/>
              <w:jc w:val="left"/>
              <w:rPr>
                <w:rFonts w:cs="Times New Roman"/>
                <w:color w:val="000000" w:themeColor="text1"/>
                <w:sz w:val="22"/>
                <w:szCs w:val="22"/>
              </w:rPr>
            </w:pPr>
            <w:r w:rsidRPr="006070BE">
              <w:rPr>
                <w:rFonts w:cs="Times New Roman"/>
                <w:color w:val="000000" w:themeColor="text1"/>
                <w:sz w:val="22"/>
                <w:szCs w:val="22"/>
              </w:rPr>
              <w:t>4</w:t>
            </w: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3E04C9" w:rsidRPr="006070BE" w:rsidRDefault="003E04C9" w:rsidP="003E04C9">
            <w:pPr>
              <w:pStyle w:val="ac"/>
              <w:rPr>
                <w:rFonts w:cs="Times New Roman"/>
                <w:sz w:val="22"/>
                <w:szCs w:val="22"/>
              </w:rPr>
            </w:pPr>
            <w:r w:rsidRPr="006070BE">
              <w:rPr>
                <w:rFonts w:cs="Times New Roman"/>
                <w:sz w:val="22"/>
                <w:szCs w:val="22"/>
              </w:rPr>
              <w:t>Профилактическая беседа «Экстремизм в молодежной среде»</w:t>
            </w:r>
          </w:p>
        </w:tc>
        <w:tc>
          <w:tcPr>
            <w:tcW w:w="5619" w:type="dxa"/>
            <w:tcBorders>
              <w:top w:val="single" w:sz="4" w:space="0" w:color="auto"/>
              <w:left w:val="single" w:sz="4" w:space="0" w:color="auto"/>
              <w:bottom w:val="single" w:sz="4" w:space="0" w:color="auto"/>
              <w:right w:val="single" w:sz="4" w:space="0" w:color="auto"/>
            </w:tcBorders>
          </w:tcPr>
          <w:p w:rsidR="003E04C9" w:rsidRPr="006070BE" w:rsidRDefault="003E04C9" w:rsidP="003E04C9">
            <w:pPr>
              <w:pStyle w:val="ac"/>
              <w:rPr>
                <w:rFonts w:cs="Times New Roman"/>
                <w:sz w:val="22"/>
                <w:szCs w:val="22"/>
              </w:rPr>
            </w:pPr>
            <w:r w:rsidRPr="006070BE">
              <w:rPr>
                <w:rFonts w:cs="Times New Roman"/>
                <w:sz w:val="22"/>
                <w:szCs w:val="22"/>
              </w:rPr>
              <w:t>Профилактическая беседа проводилась в МАУ ДО «ДЮСШ «Вымпел», 12.11.2019 года</w:t>
            </w:r>
          </w:p>
          <w:p w:rsidR="003E04C9" w:rsidRPr="006070BE" w:rsidRDefault="003E04C9" w:rsidP="003E04C9">
            <w:pPr>
              <w:pStyle w:val="ac"/>
              <w:rPr>
                <w:rFonts w:cs="Times New Roman"/>
                <w:sz w:val="22"/>
                <w:szCs w:val="22"/>
              </w:rPr>
            </w:pPr>
            <w:r w:rsidRPr="006070BE">
              <w:rPr>
                <w:rFonts w:cs="Times New Roman"/>
                <w:sz w:val="22"/>
                <w:szCs w:val="22"/>
              </w:rPr>
              <w:t>Охват составил 117 человек</w:t>
            </w:r>
            <w:r w:rsidR="00B717F0" w:rsidRPr="006070BE">
              <w:rPr>
                <w:rFonts w:cs="Times New Roman"/>
                <w:sz w:val="22"/>
                <w:szCs w:val="22"/>
              </w:rPr>
              <w:t>.</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3E04C9" w:rsidRPr="006070BE" w:rsidRDefault="003E04C9" w:rsidP="003E04C9">
            <w:pPr>
              <w:pStyle w:val="ac"/>
              <w:rPr>
                <w:rFonts w:cs="Times New Roman"/>
                <w:sz w:val="22"/>
                <w:szCs w:val="22"/>
              </w:rPr>
            </w:pPr>
            <w:r w:rsidRPr="006070BE">
              <w:rPr>
                <w:rFonts w:cs="Times New Roman"/>
                <w:sz w:val="22"/>
                <w:szCs w:val="22"/>
              </w:rPr>
              <w:t>Начальник ОПДН ОМВД России по г. Мегиону – Баженова Екатерина Ивановна</w:t>
            </w:r>
            <w:r w:rsidR="00D61501" w:rsidRPr="006070BE">
              <w:rPr>
                <w:rFonts w:cs="Times New Roman"/>
                <w:sz w:val="22"/>
                <w:szCs w:val="22"/>
              </w:rPr>
              <w:t>.</w:t>
            </w:r>
          </w:p>
        </w:tc>
      </w:tr>
      <w:tr w:rsidR="003E04C9" w:rsidRPr="006070BE" w:rsidTr="00020E67">
        <w:tc>
          <w:tcPr>
            <w:tcW w:w="880" w:type="dxa"/>
            <w:tcBorders>
              <w:top w:val="single" w:sz="4" w:space="0" w:color="auto"/>
              <w:left w:val="single" w:sz="4" w:space="0" w:color="auto"/>
              <w:bottom w:val="single" w:sz="4" w:space="0" w:color="auto"/>
              <w:right w:val="single" w:sz="4" w:space="0" w:color="auto"/>
            </w:tcBorders>
            <w:shd w:val="clear" w:color="auto" w:fill="auto"/>
          </w:tcPr>
          <w:p w:rsidR="003E04C9" w:rsidRPr="006070BE" w:rsidRDefault="003E04C9" w:rsidP="003E04C9">
            <w:pPr>
              <w:pStyle w:val="ac"/>
              <w:ind w:left="360"/>
              <w:jc w:val="left"/>
              <w:rPr>
                <w:rFonts w:cs="Times New Roman"/>
                <w:color w:val="000000" w:themeColor="text1"/>
                <w:sz w:val="22"/>
                <w:szCs w:val="22"/>
              </w:rPr>
            </w:pPr>
            <w:r w:rsidRPr="006070BE">
              <w:rPr>
                <w:rFonts w:cs="Times New Roman"/>
                <w:color w:val="000000" w:themeColor="text1"/>
                <w:sz w:val="22"/>
                <w:szCs w:val="22"/>
              </w:rPr>
              <w:t>5</w:t>
            </w: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3E04C9" w:rsidRPr="006070BE" w:rsidRDefault="003E04C9" w:rsidP="003E04C9">
            <w:pPr>
              <w:pStyle w:val="ac"/>
              <w:rPr>
                <w:rFonts w:cs="Times New Roman"/>
                <w:sz w:val="22"/>
                <w:szCs w:val="22"/>
              </w:rPr>
            </w:pPr>
            <w:r w:rsidRPr="006070BE">
              <w:rPr>
                <w:rFonts w:cs="Times New Roman"/>
                <w:sz w:val="22"/>
                <w:szCs w:val="22"/>
              </w:rPr>
              <w:t xml:space="preserve">Курсы повышения квалификации по дополнительной программе </w:t>
            </w:r>
          </w:p>
          <w:p w:rsidR="003E04C9" w:rsidRPr="006070BE" w:rsidRDefault="003E04C9" w:rsidP="003E04C9">
            <w:pPr>
              <w:pStyle w:val="ac"/>
              <w:rPr>
                <w:rFonts w:cs="Times New Roman"/>
                <w:sz w:val="22"/>
                <w:szCs w:val="22"/>
              </w:rPr>
            </w:pPr>
            <w:r w:rsidRPr="006070BE">
              <w:rPr>
                <w:rFonts w:cs="Times New Roman"/>
                <w:sz w:val="22"/>
                <w:szCs w:val="22"/>
              </w:rPr>
              <w:t>«Профилактика и предупреждение терроризма и национального экстремизма»</w:t>
            </w:r>
            <w:r w:rsidR="00B717F0" w:rsidRPr="006070BE">
              <w:rPr>
                <w:rFonts w:cs="Times New Roman"/>
                <w:sz w:val="22"/>
                <w:szCs w:val="22"/>
              </w:rPr>
              <w:t>.</w:t>
            </w:r>
          </w:p>
        </w:tc>
        <w:tc>
          <w:tcPr>
            <w:tcW w:w="5619" w:type="dxa"/>
            <w:tcBorders>
              <w:top w:val="single" w:sz="4" w:space="0" w:color="auto"/>
              <w:left w:val="single" w:sz="4" w:space="0" w:color="auto"/>
              <w:bottom w:val="single" w:sz="4" w:space="0" w:color="auto"/>
              <w:right w:val="single" w:sz="4" w:space="0" w:color="auto"/>
            </w:tcBorders>
          </w:tcPr>
          <w:p w:rsidR="003E04C9" w:rsidRPr="006070BE" w:rsidRDefault="003E04C9" w:rsidP="003E04C9">
            <w:pPr>
              <w:pStyle w:val="ac"/>
              <w:rPr>
                <w:rFonts w:cs="Times New Roman"/>
                <w:sz w:val="22"/>
                <w:szCs w:val="22"/>
              </w:rPr>
            </w:pPr>
            <w:r w:rsidRPr="006070BE">
              <w:rPr>
                <w:rFonts w:cs="Times New Roman"/>
                <w:sz w:val="22"/>
                <w:szCs w:val="22"/>
              </w:rPr>
              <w:t>В октябре 2019 год трое сотрудников МАУ ДО «ДЮСШ «Юность» прошли дистанционное обучение в г. Ханты-Мансийске, выдано удостоверение ООО «Прогресс»</w:t>
            </w:r>
            <w:r w:rsidR="00B717F0" w:rsidRPr="006070BE">
              <w:rPr>
                <w:rFonts w:cs="Times New Roman"/>
                <w:sz w:val="22"/>
                <w:szCs w:val="22"/>
              </w:rPr>
              <w:t>.</w:t>
            </w:r>
          </w:p>
          <w:p w:rsidR="003E04C9" w:rsidRPr="006070BE" w:rsidRDefault="003E04C9" w:rsidP="003E04C9">
            <w:pPr>
              <w:pStyle w:val="ac"/>
              <w:rPr>
                <w:rFonts w:cs="Times New Roman"/>
                <w:sz w:val="22"/>
                <w:szCs w:val="22"/>
              </w:rPr>
            </w:pP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3E04C9" w:rsidRPr="006070BE" w:rsidRDefault="003E04C9" w:rsidP="003E04C9">
            <w:pPr>
              <w:pStyle w:val="ac"/>
              <w:rPr>
                <w:rFonts w:cs="Times New Roman"/>
                <w:sz w:val="22"/>
                <w:szCs w:val="22"/>
              </w:rPr>
            </w:pPr>
          </w:p>
        </w:tc>
      </w:tr>
      <w:tr w:rsidR="006C4259" w:rsidRPr="006070BE" w:rsidTr="00020E67">
        <w:tc>
          <w:tcPr>
            <w:tcW w:w="880" w:type="dxa"/>
            <w:tcBorders>
              <w:top w:val="single" w:sz="4" w:space="0" w:color="auto"/>
              <w:left w:val="single" w:sz="4" w:space="0" w:color="auto"/>
              <w:bottom w:val="single" w:sz="4" w:space="0" w:color="auto"/>
              <w:right w:val="single" w:sz="4" w:space="0" w:color="auto"/>
            </w:tcBorders>
            <w:shd w:val="clear" w:color="auto" w:fill="auto"/>
          </w:tcPr>
          <w:p w:rsidR="006C4259" w:rsidRPr="006070BE" w:rsidRDefault="006C4259" w:rsidP="006C4259">
            <w:pPr>
              <w:pStyle w:val="ac"/>
              <w:ind w:left="360"/>
              <w:jc w:val="left"/>
              <w:rPr>
                <w:rFonts w:cs="Times New Roman"/>
                <w:color w:val="000000" w:themeColor="text1"/>
                <w:sz w:val="22"/>
                <w:szCs w:val="22"/>
              </w:rPr>
            </w:pPr>
            <w:r w:rsidRPr="006070BE">
              <w:rPr>
                <w:rFonts w:cs="Times New Roman"/>
                <w:color w:val="000000" w:themeColor="text1"/>
                <w:sz w:val="22"/>
                <w:szCs w:val="22"/>
              </w:rPr>
              <w:t>6</w:t>
            </w: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6C4259" w:rsidRPr="006070BE" w:rsidRDefault="006C4259" w:rsidP="00B717F0">
            <w:pPr>
              <w:jc w:val="both"/>
              <w:rPr>
                <w:rFonts w:eastAsia="Calibri"/>
                <w:b/>
                <w:bCs/>
                <w:spacing w:val="-1"/>
                <w:sz w:val="22"/>
                <w:szCs w:val="22"/>
                <w:lang w:eastAsia="en-US"/>
              </w:rPr>
            </w:pPr>
            <w:r w:rsidRPr="006070BE">
              <w:rPr>
                <w:color w:val="000000"/>
                <w:sz w:val="22"/>
                <w:szCs w:val="22"/>
              </w:rPr>
              <w:t xml:space="preserve">Организация работы по доведению </w:t>
            </w:r>
            <w:r w:rsidRPr="006070BE">
              <w:rPr>
                <w:sz w:val="22"/>
                <w:szCs w:val="22"/>
              </w:rPr>
              <w:t>информации об административной и уголовной ответственности за совершение правонарушений и преступлений террористической направленности</w:t>
            </w:r>
            <w:r w:rsidR="00B717F0" w:rsidRPr="006070BE">
              <w:rPr>
                <w:sz w:val="22"/>
                <w:szCs w:val="22"/>
              </w:rPr>
              <w:t>.</w:t>
            </w:r>
          </w:p>
        </w:tc>
        <w:tc>
          <w:tcPr>
            <w:tcW w:w="5619" w:type="dxa"/>
            <w:tcBorders>
              <w:top w:val="single" w:sz="4" w:space="0" w:color="auto"/>
              <w:left w:val="single" w:sz="4" w:space="0" w:color="auto"/>
              <w:bottom w:val="single" w:sz="4" w:space="0" w:color="auto"/>
              <w:right w:val="single" w:sz="4" w:space="0" w:color="auto"/>
            </w:tcBorders>
          </w:tcPr>
          <w:p w:rsidR="006C4259" w:rsidRPr="006070BE" w:rsidRDefault="006C4259" w:rsidP="006C4259">
            <w:pPr>
              <w:pStyle w:val="ac"/>
              <w:rPr>
                <w:rFonts w:cs="Times New Roman"/>
                <w:sz w:val="22"/>
                <w:szCs w:val="22"/>
              </w:rPr>
            </w:pPr>
            <w:r w:rsidRPr="006070BE">
              <w:rPr>
                <w:rFonts w:cs="Times New Roman"/>
                <w:sz w:val="22"/>
                <w:szCs w:val="22"/>
              </w:rPr>
              <w:t xml:space="preserve">В образовательных организациях, в том числе с участием представителей правоохранительных органов, доведена информация об административной и уголовной ответственности за совершение правонарушений и преступлений террористической направленности, охват 3019 обучающихся. По средствам АИС «Сетевой город» родителям (законным представителям)  направлены памятки по данной тематике </w:t>
            </w:r>
            <w:r w:rsidR="00B717F0" w:rsidRPr="006070BE">
              <w:rPr>
                <w:rFonts w:cs="Times New Roman"/>
                <w:sz w:val="22"/>
                <w:szCs w:val="22"/>
              </w:rPr>
              <w:t>–</w:t>
            </w:r>
            <w:r w:rsidRPr="006070BE">
              <w:rPr>
                <w:rFonts w:cs="Times New Roman"/>
                <w:sz w:val="22"/>
                <w:szCs w:val="22"/>
              </w:rPr>
              <w:t xml:space="preserve"> 2697</w:t>
            </w:r>
            <w:r w:rsidR="00B717F0" w:rsidRPr="006070BE">
              <w:rPr>
                <w:rFonts w:cs="Times New Roman"/>
                <w:sz w:val="22"/>
                <w:szCs w:val="22"/>
              </w:rPr>
              <w:t>.</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6C4259" w:rsidRPr="006070BE" w:rsidRDefault="006C4259" w:rsidP="006C4259">
            <w:pPr>
              <w:pStyle w:val="ac"/>
              <w:rPr>
                <w:rFonts w:cs="Times New Roman"/>
                <w:sz w:val="22"/>
                <w:szCs w:val="22"/>
              </w:rPr>
            </w:pPr>
          </w:p>
        </w:tc>
      </w:tr>
      <w:tr w:rsidR="006C4259" w:rsidRPr="006070BE" w:rsidTr="00020E67">
        <w:tc>
          <w:tcPr>
            <w:tcW w:w="880" w:type="dxa"/>
            <w:tcBorders>
              <w:top w:val="single" w:sz="4" w:space="0" w:color="auto"/>
              <w:left w:val="single" w:sz="4" w:space="0" w:color="auto"/>
              <w:bottom w:val="single" w:sz="4" w:space="0" w:color="auto"/>
              <w:right w:val="single" w:sz="4" w:space="0" w:color="auto"/>
            </w:tcBorders>
            <w:shd w:val="clear" w:color="auto" w:fill="auto"/>
          </w:tcPr>
          <w:p w:rsidR="006C4259" w:rsidRPr="006070BE" w:rsidRDefault="006C4259" w:rsidP="006C4259">
            <w:pPr>
              <w:pStyle w:val="ac"/>
              <w:ind w:left="360"/>
              <w:jc w:val="left"/>
              <w:rPr>
                <w:rFonts w:cs="Times New Roman"/>
                <w:color w:val="000000" w:themeColor="text1"/>
                <w:sz w:val="22"/>
                <w:szCs w:val="22"/>
              </w:rPr>
            </w:pPr>
            <w:r w:rsidRPr="006070BE">
              <w:rPr>
                <w:rFonts w:cs="Times New Roman"/>
                <w:color w:val="000000" w:themeColor="text1"/>
                <w:sz w:val="22"/>
                <w:szCs w:val="22"/>
              </w:rPr>
              <w:t>7</w:t>
            </w: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6C4259" w:rsidRPr="006070BE" w:rsidRDefault="006C4259" w:rsidP="006C4259">
            <w:pPr>
              <w:jc w:val="both"/>
              <w:rPr>
                <w:color w:val="000000"/>
                <w:sz w:val="22"/>
                <w:szCs w:val="22"/>
              </w:rPr>
            </w:pPr>
            <w:r w:rsidRPr="006070BE">
              <w:rPr>
                <w:color w:val="000000"/>
                <w:sz w:val="22"/>
                <w:szCs w:val="22"/>
              </w:rPr>
              <w:t xml:space="preserve">Беседы с обучающимися по профилактике экстремизма </w:t>
            </w:r>
            <w:r w:rsidR="00B717F0" w:rsidRPr="006070BE">
              <w:rPr>
                <w:color w:val="000000"/>
                <w:sz w:val="22"/>
                <w:szCs w:val="22"/>
              </w:rPr>
              <w:t>и терроризма в молодёжной среде.</w:t>
            </w:r>
          </w:p>
        </w:tc>
        <w:tc>
          <w:tcPr>
            <w:tcW w:w="5619" w:type="dxa"/>
            <w:tcBorders>
              <w:top w:val="single" w:sz="4" w:space="0" w:color="auto"/>
              <w:left w:val="single" w:sz="4" w:space="0" w:color="auto"/>
              <w:bottom w:val="single" w:sz="4" w:space="0" w:color="auto"/>
              <w:right w:val="single" w:sz="4" w:space="0" w:color="auto"/>
            </w:tcBorders>
          </w:tcPr>
          <w:p w:rsidR="006C4259" w:rsidRPr="006070BE" w:rsidRDefault="006C4259" w:rsidP="006C4259">
            <w:pPr>
              <w:jc w:val="both"/>
              <w:rPr>
                <w:color w:val="000000"/>
                <w:sz w:val="22"/>
                <w:szCs w:val="22"/>
              </w:rPr>
            </w:pPr>
            <w:r w:rsidRPr="006070BE">
              <w:rPr>
                <w:color w:val="000000"/>
                <w:sz w:val="22"/>
                <w:szCs w:val="22"/>
              </w:rPr>
              <w:t xml:space="preserve">Беседы с обучающимися о необходимости сообщать о контенте в социальных сетях сверстников, содержащих призыв к антиобщественным и асоциальным действиям, в том числе, о наличии в аккаунтах информации террористического и экстремистского характера, вербовку детей, подростков и молодёжи в </w:t>
            </w:r>
            <w:r w:rsidRPr="006070BE">
              <w:rPr>
                <w:color w:val="000000"/>
                <w:sz w:val="22"/>
                <w:szCs w:val="22"/>
              </w:rPr>
              <w:lastRenderedPageBreak/>
              <w:t>террористические и экстремистские организации, охват 2964 обучающихся.</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6C4259" w:rsidRPr="006070BE" w:rsidRDefault="006C4259" w:rsidP="006C4259">
            <w:pPr>
              <w:pStyle w:val="ac"/>
              <w:rPr>
                <w:rFonts w:cs="Times New Roman"/>
                <w:sz w:val="22"/>
                <w:szCs w:val="22"/>
              </w:rPr>
            </w:pPr>
          </w:p>
        </w:tc>
      </w:tr>
      <w:tr w:rsidR="00AD562C" w:rsidRPr="006070BE" w:rsidTr="00020E67">
        <w:tc>
          <w:tcPr>
            <w:tcW w:w="880" w:type="dxa"/>
            <w:tcBorders>
              <w:top w:val="single" w:sz="4" w:space="0" w:color="auto"/>
              <w:left w:val="single" w:sz="4" w:space="0" w:color="auto"/>
              <w:bottom w:val="single" w:sz="4" w:space="0" w:color="auto"/>
              <w:right w:val="single" w:sz="4" w:space="0" w:color="auto"/>
            </w:tcBorders>
            <w:shd w:val="clear" w:color="auto" w:fill="auto"/>
          </w:tcPr>
          <w:p w:rsidR="00AD562C" w:rsidRPr="006070BE" w:rsidRDefault="00AD562C" w:rsidP="006C4259">
            <w:pPr>
              <w:pStyle w:val="ac"/>
              <w:ind w:left="360"/>
              <w:jc w:val="left"/>
              <w:rPr>
                <w:rFonts w:cs="Times New Roman"/>
                <w:color w:val="000000" w:themeColor="text1"/>
                <w:sz w:val="22"/>
                <w:szCs w:val="22"/>
              </w:rPr>
            </w:pPr>
            <w:r w:rsidRPr="006070BE">
              <w:rPr>
                <w:rFonts w:cs="Times New Roman"/>
                <w:color w:val="000000" w:themeColor="text1"/>
                <w:sz w:val="22"/>
                <w:szCs w:val="22"/>
              </w:rPr>
              <w:t>8</w:t>
            </w: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AD562C" w:rsidRPr="006070BE" w:rsidRDefault="00F53C85" w:rsidP="006C4259">
            <w:pPr>
              <w:jc w:val="both"/>
              <w:rPr>
                <w:color w:val="000000"/>
                <w:sz w:val="22"/>
                <w:szCs w:val="22"/>
              </w:rPr>
            </w:pPr>
            <w:r w:rsidRPr="006070BE">
              <w:rPr>
                <w:rFonts w:eastAsia="Calibri"/>
                <w:sz w:val="22"/>
                <w:szCs w:val="22"/>
              </w:rPr>
              <w:t>Дискуссионная площадка на тему: «Противодействие идеологии терроризма и экстремизма в молодежной среде»</w:t>
            </w:r>
            <w:r w:rsidR="00B717F0" w:rsidRPr="006070BE">
              <w:rPr>
                <w:rFonts w:eastAsia="Calibri"/>
                <w:sz w:val="22"/>
                <w:szCs w:val="22"/>
              </w:rPr>
              <w:t>.</w:t>
            </w:r>
          </w:p>
        </w:tc>
        <w:tc>
          <w:tcPr>
            <w:tcW w:w="5619" w:type="dxa"/>
            <w:tcBorders>
              <w:top w:val="single" w:sz="4" w:space="0" w:color="auto"/>
              <w:left w:val="single" w:sz="4" w:space="0" w:color="auto"/>
              <w:bottom w:val="single" w:sz="4" w:space="0" w:color="auto"/>
              <w:right w:val="single" w:sz="4" w:space="0" w:color="auto"/>
            </w:tcBorders>
          </w:tcPr>
          <w:p w:rsidR="00AD562C" w:rsidRPr="006070BE" w:rsidRDefault="00AD562C" w:rsidP="00F53C85">
            <w:pPr>
              <w:suppressAutoHyphens/>
              <w:jc w:val="both"/>
              <w:rPr>
                <w:color w:val="000000"/>
                <w:sz w:val="22"/>
                <w:szCs w:val="22"/>
              </w:rPr>
            </w:pPr>
            <w:r w:rsidRPr="006070BE">
              <w:rPr>
                <w:rFonts w:eastAsia="Calibri"/>
                <w:sz w:val="22"/>
                <w:szCs w:val="22"/>
              </w:rPr>
              <w:t>В БУ ХМАО-Югры «Мегионский политехнический колледж» состоялась дискуссионная площадка на тему: «Противодействие идеологии терроризма и экстремизма в молодежной среде», с участием Аппарата Антитеррористической комиссии города, представителей департамента образования и молодежной политики администрации города и духовенства традиционных религий (охват 129 обучающихся).</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AD562C" w:rsidRPr="006070BE" w:rsidRDefault="00AD562C" w:rsidP="006C4259">
            <w:pPr>
              <w:pStyle w:val="ac"/>
              <w:rPr>
                <w:rFonts w:cs="Times New Roman"/>
                <w:sz w:val="22"/>
                <w:szCs w:val="22"/>
              </w:rPr>
            </w:pPr>
          </w:p>
        </w:tc>
      </w:tr>
      <w:tr w:rsidR="006C4259" w:rsidRPr="006070BE" w:rsidTr="00EF2C41">
        <w:tc>
          <w:tcPr>
            <w:tcW w:w="15480" w:type="dxa"/>
            <w:gridSpan w:val="4"/>
            <w:tcBorders>
              <w:top w:val="single" w:sz="4" w:space="0" w:color="auto"/>
              <w:left w:val="single" w:sz="4" w:space="0" w:color="auto"/>
              <w:bottom w:val="single" w:sz="4" w:space="0" w:color="auto"/>
              <w:right w:val="single" w:sz="4" w:space="0" w:color="auto"/>
            </w:tcBorders>
            <w:shd w:val="clear" w:color="auto" w:fill="auto"/>
          </w:tcPr>
          <w:p w:rsidR="006C4259" w:rsidRPr="006070BE" w:rsidRDefault="006C4259" w:rsidP="006C4259">
            <w:pPr>
              <w:pStyle w:val="ac"/>
              <w:jc w:val="center"/>
              <w:rPr>
                <w:rFonts w:cs="Times New Roman"/>
                <w:b/>
                <w:color w:val="000000" w:themeColor="text1"/>
                <w:sz w:val="22"/>
                <w:szCs w:val="22"/>
              </w:rPr>
            </w:pPr>
            <w:r w:rsidRPr="006070BE">
              <w:rPr>
                <w:rFonts w:eastAsia="Calibri" w:cs="Times New Roman"/>
                <w:b/>
                <w:bCs/>
                <w:color w:val="000000" w:themeColor="text1"/>
                <w:spacing w:val="-1"/>
                <w:sz w:val="22"/>
                <w:szCs w:val="22"/>
                <w:lang w:eastAsia="en-US"/>
              </w:rPr>
              <w:t xml:space="preserve">Повышение профессионального уровня работников образовательных организаций, учреждений культуры, спорта, социальной и молодежной политики в сфере профилактики экстремизма, внедрение и использование новых методик, направленных на профилактику экстремизма </w:t>
            </w:r>
          </w:p>
        </w:tc>
      </w:tr>
      <w:tr w:rsidR="006C4259" w:rsidRPr="006070BE" w:rsidTr="00020E67">
        <w:tc>
          <w:tcPr>
            <w:tcW w:w="880" w:type="dxa"/>
            <w:tcBorders>
              <w:top w:val="single" w:sz="4" w:space="0" w:color="auto"/>
              <w:left w:val="single" w:sz="4" w:space="0" w:color="auto"/>
              <w:bottom w:val="single" w:sz="4" w:space="0" w:color="auto"/>
              <w:right w:val="single" w:sz="4" w:space="0" w:color="auto"/>
            </w:tcBorders>
            <w:shd w:val="clear" w:color="auto" w:fill="auto"/>
          </w:tcPr>
          <w:p w:rsidR="006C4259" w:rsidRPr="006070BE" w:rsidRDefault="006C4259" w:rsidP="006C4259">
            <w:pPr>
              <w:pStyle w:val="ac"/>
              <w:ind w:left="360"/>
              <w:jc w:val="left"/>
              <w:rPr>
                <w:rFonts w:cs="Times New Roman"/>
                <w:color w:val="000000" w:themeColor="text1"/>
                <w:sz w:val="22"/>
                <w:szCs w:val="22"/>
              </w:rPr>
            </w:pPr>
            <w:r w:rsidRPr="006070BE">
              <w:rPr>
                <w:rFonts w:cs="Times New Roman"/>
                <w:color w:val="000000" w:themeColor="text1"/>
                <w:sz w:val="22"/>
                <w:szCs w:val="22"/>
              </w:rPr>
              <w:t>1</w:t>
            </w: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6C4259" w:rsidRPr="006070BE" w:rsidRDefault="006C4259" w:rsidP="00B717F0">
            <w:pPr>
              <w:widowControl w:val="0"/>
              <w:jc w:val="both"/>
              <w:rPr>
                <w:rFonts w:eastAsia="Courier New"/>
                <w:color w:val="000000"/>
                <w:sz w:val="22"/>
                <w:szCs w:val="22"/>
              </w:rPr>
            </w:pPr>
            <w:r w:rsidRPr="006070BE">
              <w:rPr>
                <w:rFonts w:eastAsia="Courier New"/>
                <w:color w:val="000000"/>
                <w:sz w:val="22"/>
                <w:szCs w:val="22"/>
              </w:rPr>
              <w:t>Курсы повышения квалификации «Информационная безопасность молодежи и меры противодействия экстремизму в сети Интернет»</w:t>
            </w:r>
            <w:r w:rsidR="00B717F0" w:rsidRPr="006070BE">
              <w:rPr>
                <w:rFonts w:eastAsia="Courier New"/>
                <w:color w:val="000000"/>
                <w:sz w:val="22"/>
                <w:szCs w:val="22"/>
              </w:rPr>
              <w:t>.</w:t>
            </w:r>
          </w:p>
        </w:tc>
        <w:tc>
          <w:tcPr>
            <w:tcW w:w="5619" w:type="dxa"/>
            <w:tcBorders>
              <w:top w:val="single" w:sz="4" w:space="0" w:color="auto"/>
              <w:left w:val="single" w:sz="4" w:space="0" w:color="auto"/>
              <w:bottom w:val="single" w:sz="4" w:space="0" w:color="auto"/>
              <w:right w:val="single" w:sz="4" w:space="0" w:color="auto"/>
            </w:tcBorders>
            <w:shd w:val="clear" w:color="auto" w:fill="auto"/>
          </w:tcPr>
          <w:p w:rsidR="006C4259" w:rsidRPr="006070BE" w:rsidRDefault="006C4259" w:rsidP="006C4259">
            <w:pPr>
              <w:widowControl w:val="0"/>
              <w:jc w:val="both"/>
              <w:rPr>
                <w:rFonts w:eastAsia="Courier New"/>
                <w:color w:val="000000"/>
                <w:sz w:val="22"/>
                <w:szCs w:val="22"/>
              </w:rPr>
            </w:pPr>
            <w:r w:rsidRPr="006070BE">
              <w:rPr>
                <w:rFonts w:eastAsia="Courier New"/>
                <w:color w:val="000000"/>
                <w:sz w:val="22"/>
                <w:szCs w:val="22"/>
              </w:rPr>
              <w:t>Обучение прошли 8 сотрудников на базе Федерального государственного бюджетного образовательного учреждения высшего образования «Нижневартовский государственный университет», количестве 72 часов</w:t>
            </w:r>
            <w:r w:rsidR="00B717F0" w:rsidRPr="006070BE">
              <w:rPr>
                <w:rFonts w:eastAsia="Courier New"/>
                <w:color w:val="000000"/>
                <w:sz w:val="22"/>
                <w:szCs w:val="22"/>
              </w:rPr>
              <w:t>.</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6C4259" w:rsidRPr="006070BE" w:rsidRDefault="006C4259" w:rsidP="006C4259">
            <w:pPr>
              <w:pStyle w:val="ac"/>
              <w:ind w:left="360"/>
              <w:jc w:val="left"/>
              <w:rPr>
                <w:rFonts w:cs="Times New Roman"/>
                <w:color w:val="000000" w:themeColor="text1"/>
                <w:sz w:val="22"/>
                <w:szCs w:val="22"/>
              </w:rPr>
            </w:pPr>
          </w:p>
        </w:tc>
      </w:tr>
      <w:tr w:rsidR="006C4259" w:rsidRPr="006070BE" w:rsidTr="00020E67">
        <w:tc>
          <w:tcPr>
            <w:tcW w:w="880" w:type="dxa"/>
            <w:tcBorders>
              <w:top w:val="single" w:sz="4" w:space="0" w:color="auto"/>
              <w:left w:val="single" w:sz="4" w:space="0" w:color="auto"/>
              <w:bottom w:val="single" w:sz="4" w:space="0" w:color="auto"/>
              <w:right w:val="single" w:sz="4" w:space="0" w:color="auto"/>
            </w:tcBorders>
            <w:shd w:val="clear" w:color="auto" w:fill="auto"/>
          </w:tcPr>
          <w:p w:rsidR="006C4259" w:rsidRPr="006070BE" w:rsidRDefault="006C4259" w:rsidP="006C4259">
            <w:pPr>
              <w:pStyle w:val="ac"/>
              <w:ind w:left="360"/>
              <w:jc w:val="left"/>
              <w:rPr>
                <w:rFonts w:cs="Times New Roman"/>
                <w:color w:val="000000" w:themeColor="text1"/>
                <w:sz w:val="22"/>
                <w:szCs w:val="22"/>
              </w:rPr>
            </w:pPr>
            <w:r w:rsidRPr="006070BE">
              <w:rPr>
                <w:rFonts w:cs="Times New Roman"/>
                <w:color w:val="000000" w:themeColor="text1"/>
                <w:sz w:val="22"/>
                <w:szCs w:val="22"/>
              </w:rPr>
              <w:t>2</w:t>
            </w: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6C4259" w:rsidRPr="006070BE" w:rsidRDefault="006C4259" w:rsidP="006C4259">
            <w:pPr>
              <w:pStyle w:val="ac"/>
              <w:rPr>
                <w:rFonts w:cs="Times New Roman"/>
                <w:sz w:val="22"/>
                <w:szCs w:val="22"/>
              </w:rPr>
            </w:pPr>
            <w:r w:rsidRPr="006070BE">
              <w:rPr>
                <w:rFonts w:cs="Times New Roman"/>
                <w:sz w:val="22"/>
                <w:szCs w:val="22"/>
              </w:rPr>
              <w:t>Повышение профессионального уровня работников образовательных организаций, по вопросам противодействия проявлениям ксенофобии и укрепления межнационального согласия в обществе</w:t>
            </w:r>
            <w:r w:rsidR="00B717F0" w:rsidRPr="006070BE">
              <w:rPr>
                <w:rFonts w:cs="Times New Roman"/>
                <w:sz w:val="22"/>
                <w:szCs w:val="22"/>
              </w:rPr>
              <w:t>.</w:t>
            </w:r>
          </w:p>
        </w:tc>
        <w:tc>
          <w:tcPr>
            <w:tcW w:w="5619" w:type="dxa"/>
            <w:tcBorders>
              <w:top w:val="single" w:sz="4" w:space="0" w:color="auto"/>
              <w:left w:val="single" w:sz="4" w:space="0" w:color="auto"/>
              <w:bottom w:val="single" w:sz="4" w:space="0" w:color="auto"/>
              <w:right w:val="single" w:sz="4" w:space="0" w:color="auto"/>
            </w:tcBorders>
            <w:shd w:val="clear" w:color="auto" w:fill="auto"/>
          </w:tcPr>
          <w:p w:rsidR="006C4259" w:rsidRPr="006070BE" w:rsidRDefault="006C4259" w:rsidP="006C4259">
            <w:pPr>
              <w:jc w:val="both"/>
              <w:rPr>
                <w:color w:val="000000"/>
                <w:sz w:val="22"/>
                <w:szCs w:val="22"/>
              </w:rPr>
            </w:pPr>
            <w:r w:rsidRPr="006070BE">
              <w:rPr>
                <w:color w:val="000000"/>
                <w:sz w:val="22"/>
                <w:szCs w:val="22"/>
              </w:rPr>
              <w:t xml:space="preserve">4 педагогических работников МБОУ «СОШ №1», МБОУ «СОШ №2», МБОУ «СОШ №6», МАОУ «СОШ №9» прошли </w:t>
            </w:r>
            <w:r w:rsidRPr="006070BE">
              <w:rPr>
                <w:sz w:val="22"/>
                <w:szCs w:val="22"/>
              </w:rPr>
              <w:t>повышение уровня профессиональной подготовки</w:t>
            </w:r>
            <w:r w:rsidRPr="006070BE">
              <w:rPr>
                <w:color w:val="000000"/>
                <w:sz w:val="22"/>
                <w:szCs w:val="22"/>
              </w:rPr>
              <w:t xml:space="preserve"> по курсу «Организация работы по профилактике преступлений и правонарушений среди несовершеннолетних на основе построения индивидуальных образовательных маршрутов в общеобразовательной организации»</w:t>
            </w:r>
            <w:r w:rsidR="00B717F0" w:rsidRPr="006070BE">
              <w:rPr>
                <w:color w:val="000000"/>
                <w:sz w:val="22"/>
                <w:szCs w:val="22"/>
              </w:rPr>
              <w:t>.</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6C4259" w:rsidRPr="006070BE" w:rsidRDefault="006C4259" w:rsidP="006C4259">
            <w:pPr>
              <w:pStyle w:val="ac"/>
              <w:ind w:left="360"/>
              <w:jc w:val="left"/>
              <w:rPr>
                <w:rFonts w:cs="Times New Roman"/>
                <w:color w:val="000000" w:themeColor="text1"/>
                <w:sz w:val="22"/>
                <w:szCs w:val="22"/>
              </w:rPr>
            </w:pPr>
          </w:p>
        </w:tc>
      </w:tr>
    </w:tbl>
    <w:p w:rsidR="00964679" w:rsidRPr="006070BE" w:rsidRDefault="00964679" w:rsidP="00964FF5">
      <w:pPr>
        <w:pStyle w:val="ConsPlusTitle"/>
        <w:widowControl/>
        <w:suppressAutoHyphens/>
        <w:jc w:val="right"/>
        <w:rPr>
          <w:rFonts w:ascii="Times New Roman" w:hAnsi="Times New Roman" w:cs="Times New Roman"/>
          <w:b w:val="0"/>
          <w:color w:val="000000" w:themeColor="text1"/>
        </w:rPr>
      </w:pPr>
    </w:p>
    <w:p w:rsidR="0020339C" w:rsidRPr="006070BE" w:rsidRDefault="0020339C" w:rsidP="001A3917">
      <w:pPr>
        <w:pStyle w:val="ConsPlusTitle"/>
        <w:widowControl/>
        <w:suppressAutoHyphens/>
        <w:jc w:val="right"/>
        <w:rPr>
          <w:rFonts w:ascii="Times New Roman" w:hAnsi="Times New Roman" w:cs="Times New Roman"/>
          <w:b w:val="0"/>
          <w:color w:val="000000" w:themeColor="text1"/>
        </w:rPr>
      </w:pPr>
    </w:p>
    <w:p w:rsidR="001A3917" w:rsidRPr="006070BE" w:rsidRDefault="001A3917" w:rsidP="001A3917">
      <w:pPr>
        <w:pStyle w:val="ConsPlusTitle"/>
        <w:widowControl/>
        <w:suppressAutoHyphens/>
        <w:jc w:val="right"/>
        <w:rPr>
          <w:rFonts w:ascii="Times New Roman" w:hAnsi="Times New Roman" w:cs="Times New Roman"/>
          <w:b w:val="0"/>
          <w:color w:val="000000" w:themeColor="text1"/>
        </w:rPr>
      </w:pPr>
      <w:r w:rsidRPr="006070BE">
        <w:rPr>
          <w:rFonts w:ascii="Times New Roman" w:hAnsi="Times New Roman" w:cs="Times New Roman"/>
          <w:b w:val="0"/>
          <w:color w:val="000000" w:themeColor="text1"/>
        </w:rPr>
        <w:t>Приложение 2</w:t>
      </w:r>
      <w:r w:rsidR="009121D0" w:rsidRPr="006070BE">
        <w:rPr>
          <w:rFonts w:ascii="Times New Roman" w:hAnsi="Times New Roman" w:cs="Times New Roman"/>
          <w:b w:val="0"/>
          <w:color w:val="000000" w:themeColor="text1"/>
        </w:rPr>
        <w:t xml:space="preserve"> к письму от _________№________</w:t>
      </w:r>
    </w:p>
    <w:p w:rsidR="001A3917" w:rsidRPr="006070BE" w:rsidRDefault="001A3917" w:rsidP="001A3917">
      <w:pPr>
        <w:pStyle w:val="ConsPlusTitle"/>
        <w:widowControl/>
        <w:suppressAutoHyphens/>
        <w:jc w:val="right"/>
        <w:rPr>
          <w:rFonts w:ascii="Times New Roman" w:hAnsi="Times New Roman" w:cs="Times New Roman"/>
          <w:b w:val="0"/>
          <w:color w:val="000000" w:themeColor="text1"/>
        </w:rPr>
      </w:pPr>
    </w:p>
    <w:p w:rsidR="001A3917" w:rsidRPr="006070BE" w:rsidRDefault="001A3917" w:rsidP="001A3917">
      <w:pPr>
        <w:jc w:val="center"/>
        <w:rPr>
          <w:b/>
          <w:color w:val="000000" w:themeColor="text1"/>
          <w:sz w:val="22"/>
          <w:szCs w:val="22"/>
        </w:rPr>
      </w:pPr>
      <w:r w:rsidRPr="006070BE">
        <w:rPr>
          <w:b/>
          <w:color w:val="000000" w:themeColor="text1"/>
          <w:sz w:val="22"/>
          <w:szCs w:val="22"/>
        </w:rPr>
        <w:t>Отчет о ходе финансировании программ по профилактике экстремизма</w:t>
      </w:r>
      <w:r w:rsidR="00527709" w:rsidRPr="006070BE">
        <w:rPr>
          <w:b/>
          <w:color w:val="000000" w:themeColor="text1"/>
          <w:sz w:val="22"/>
          <w:szCs w:val="22"/>
        </w:rPr>
        <w:t xml:space="preserve">, гармонизации межнациональных и межконфессиональных отношений </w:t>
      </w:r>
      <w:proofErr w:type="gramStart"/>
      <w:r w:rsidRPr="006070BE">
        <w:rPr>
          <w:b/>
          <w:color w:val="000000" w:themeColor="text1"/>
          <w:sz w:val="22"/>
          <w:szCs w:val="22"/>
        </w:rPr>
        <w:t>в муниципальных образования</w:t>
      </w:r>
      <w:proofErr w:type="gramEnd"/>
      <w:r w:rsidRPr="006070BE">
        <w:rPr>
          <w:b/>
          <w:color w:val="000000" w:themeColor="text1"/>
          <w:sz w:val="22"/>
          <w:szCs w:val="22"/>
        </w:rPr>
        <w:t xml:space="preserve"> Ханты-Мансийского автономного округа – Югры</w:t>
      </w:r>
    </w:p>
    <w:p w:rsidR="001A3917" w:rsidRPr="006070BE" w:rsidRDefault="001A3917" w:rsidP="001A3917">
      <w:pPr>
        <w:jc w:val="center"/>
        <w:rPr>
          <w:color w:val="000000" w:themeColor="text1"/>
          <w:sz w:val="22"/>
          <w:szCs w:val="22"/>
        </w:rPr>
      </w:pPr>
    </w:p>
    <w:p w:rsidR="001A3917" w:rsidRPr="006070BE" w:rsidRDefault="001A3917" w:rsidP="001A3917">
      <w:pPr>
        <w:jc w:val="right"/>
        <w:rPr>
          <w:color w:val="000000" w:themeColor="text1"/>
          <w:sz w:val="22"/>
          <w:szCs w:val="22"/>
        </w:rPr>
      </w:pPr>
    </w:p>
    <w:p w:rsidR="00781B84" w:rsidRPr="006070BE" w:rsidRDefault="00781B84" w:rsidP="001A3917">
      <w:pPr>
        <w:jc w:val="right"/>
        <w:rPr>
          <w:color w:val="000000" w:themeColor="text1"/>
          <w:sz w:val="22"/>
          <w:szCs w:val="22"/>
        </w:rPr>
      </w:pPr>
    </w:p>
    <w:tbl>
      <w:tblPr>
        <w:tblpPr w:leftFromText="180" w:rightFromText="180" w:vertAnchor="text" w:tblpX="-356" w:tblpY="1"/>
        <w:tblOverlap w:val="never"/>
        <w:tblW w:w="15559" w:type="dxa"/>
        <w:tblLayout w:type="fixed"/>
        <w:tblLook w:val="04A0" w:firstRow="1" w:lastRow="0" w:firstColumn="1" w:lastColumn="0" w:noHBand="0" w:noVBand="1"/>
      </w:tblPr>
      <w:tblGrid>
        <w:gridCol w:w="1781"/>
        <w:gridCol w:w="1588"/>
        <w:gridCol w:w="1559"/>
        <w:gridCol w:w="1843"/>
        <w:gridCol w:w="1417"/>
        <w:gridCol w:w="709"/>
        <w:gridCol w:w="567"/>
        <w:gridCol w:w="850"/>
        <w:gridCol w:w="567"/>
        <w:gridCol w:w="851"/>
        <w:gridCol w:w="567"/>
        <w:gridCol w:w="850"/>
        <w:gridCol w:w="567"/>
        <w:gridCol w:w="993"/>
        <w:gridCol w:w="850"/>
      </w:tblGrid>
      <w:tr w:rsidR="001A3917" w:rsidRPr="006070BE" w:rsidTr="00527709">
        <w:trPr>
          <w:trHeight w:val="510"/>
        </w:trPr>
        <w:tc>
          <w:tcPr>
            <w:tcW w:w="1781" w:type="dxa"/>
            <w:vMerge w:val="restart"/>
            <w:tcBorders>
              <w:top w:val="single" w:sz="4" w:space="0" w:color="auto"/>
              <w:left w:val="single" w:sz="4" w:space="0" w:color="auto"/>
              <w:right w:val="single" w:sz="4" w:space="0" w:color="auto"/>
            </w:tcBorders>
          </w:tcPr>
          <w:p w:rsidR="001A3917" w:rsidRPr="006070BE" w:rsidRDefault="001A3917" w:rsidP="00325A3C">
            <w:pPr>
              <w:jc w:val="center"/>
              <w:rPr>
                <w:b/>
                <w:bCs/>
                <w:color w:val="000000" w:themeColor="text1"/>
                <w:sz w:val="22"/>
                <w:szCs w:val="22"/>
              </w:rPr>
            </w:pPr>
            <w:r w:rsidRPr="006070BE">
              <w:rPr>
                <w:b/>
                <w:bCs/>
                <w:color w:val="000000" w:themeColor="text1"/>
                <w:sz w:val="22"/>
                <w:szCs w:val="22"/>
              </w:rPr>
              <w:t>Муниципальное образование</w:t>
            </w:r>
          </w:p>
        </w:tc>
        <w:tc>
          <w:tcPr>
            <w:tcW w:w="15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A3917" w:rsidRPr="006070BE" w:rsidRDefault="001A3917" w:rsidP="00325A3C">
            <w:pPr>
              <w:jc w:val="center"/>
              <w:rPr>
                <w:b/>
                <w:bCs/>
                <w:color w:val="000000" w:themeColor="text1"/>
                <w:sz w:val="22"/>
                <w:szCs w:val="22"/>
              </w:rPr>
            </w:pPr>
            <w:r w:rsidRPr="006070BE">
              <w:rPr>
                <w:b/>
                <w:bCs/>
                <w:color w:val="000000" w:themeColor="text1"/>
                <w:sz w:val="22"/>
                <w:szCs w:val="22"/>
              </w:rPr>
              <w:t>Наименование 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A3917" w:rsidRPr="006070BE" w:rsidRDefault="001A3917" w:rsidP="00325A3C">
            <w:pPr>
              <w:jc w:val="center"/>
              <w:rPr>
                <w:b/>
                <w:bCs/>
                <w:color w:val="000000" w:themeColor="text1"/>
                <w:sz w:val="22"/>
                <w:szCs w:val="22"/>
              </w:rPr>
            </w:pPr>
            <w:r w:rsidRPr="006070BE">
              <w:rPr>
                <w:b/>
                <w:bCs/>
                <w:color w:val="000000" w:themeColor="text1"/>
                <w:sz w:val="22"/>
                <w:szCs w:val="22"/>
              </w:rPr>
              <w:t>Нормативный акт</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A3917" w:rsidRPr="006070BE" w:rsidRDefault="001A3917" w:rsidP="00325A3C">
            <w:pPr>
              <w:jc w:val="center"/>
              <w:rPr>
                <w:b/>
                <w:bCs/>
                <w:color w:val="000000" w:themeColor="text1"/>
                <w:sz w:val="22"/>
                <w:szCs w:val="22"/>
              </w:rPr>
            </w:pPr>
            <w:r w:rsidRPr="006070BE">
              <w:rPr>
                <w:b/>
                <w:bCs/>
                <w:color w:val="000000" w:themeColor="text1"/>
                <w:sz w:val="22"/>
                <w:szCs w:val="22"/>
              </w:rPr>
              <w:t xml:space="preserve">Наименование мероприятия </w:t>
            </w:r>
            <w:r w:rsidRPr="006070BE">
              <w:rPr>
                <w:b/>
                <w:bCs/>
                <w:color w:val="000000" w:themeColor="text1"/>
                <w:sz w:val="22"/>
                <w:szCs w:val="22"/>
              </w:rPr>
              <w:lastRenderedPageBreak/>
              <w:t xml:space="preserve">программы </w:t>
            </w:r>
            <w:r w:rsidRPr="006070BE">
              <w:rPr>
                <w:b/>
                <w:bCs/>
                <w:color w:val="000000" w:themeColor="text1"/>
                <w:sz w:val="22"/>
                <w:szCs w:val="22"/>
              </w:rPr>
              <w:br/>
              <w:t>(том числе без 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A3917" w:rsidRPr="006070BE" w:rsidRDefault="001A3917" w:rsidP="00325A3C">
            <w:pPr>
              <w:jc w:val="center"/>
              <w:rPr>
                <w:b/>
                <w:bCs/>
                <w:color w:val="000000" w:themeColor="text1"/>
                <w:sz w:val="22"/>
                <w:szCs w:val="22"/>
              </w:rPr>
            </w:pPr>
            <w:r w:rsidRPr="006070BE">
              <w:rPr>
                <w:b/>
                <w:bCs/>
                <w:color w:val="000000" w:themeColor="text1"/>
                <w:sz w:val="22"/>
                <w:szCs w:val="22"/>
              </w:rPr>
              <w:lastRenderedPageBreak/>
              <w:t>Объемы финансиро</w:t>
            </w:r>
            <w:r w:rsidRPr="006070BE">
              <w:rPr>
                <w:b/>
                <w:bCs/>
                <w:color w:val="000000" w:themeColor="text1"/>
                <w:sz w:val="22"/>
                <w:szCs w:val="22"/>
              </w:rPr>
              <w:lastRenderedPageBreak/>
              <w:t>вания, запланированные на текущий год</w:t>
            </w:r>
            <w:r w:rsidRPr="006070BE">
              <w:rPr>
                <w:b/>
                <w:color w:val="000000" w:themeColor="text1"/>
                <w:sz w:val="22"/>
                <w:szCs w:val="22"/>
              </w:rPr>
              <w:t xml:space="preserve"> (тыс. руб.)</w:t>
            </w:r>
          </w:p>
        </w:tc>
        <w:tc>
          <w:tcPr>
            <w:tcW w:w="7371" w:type="dxa"/>
            <w:gridSpan w:val="10"/>
            <w:tcBorders>
              <w:top w:val="single" w:sz="4" w:space="0" w:color="auto"/>
              <w:left w:val="nil"/>
              <w:bottom w:val="single" w:sz="4" w:space="0" w:color="auto"/>
              <w:right w:val="single" w:sz="4" w:space="0" w:color="auto"/>
            </w:tcBorders>
            <w:shd w:val="clear" w:color="auto" w:fill="auto"/>
            <w:vAlign w:val="center"/>
            <w:hideMark/>
          </w:tcPr>
          <w:p w:rsidR="001A3917" w:rsidRPr="006070BE" w:rsidRDefault="001A3917" w:rsidP="00325A3C">
            <w:pPr>
              <w:jc w:val="center"/>
              <w:rPr>
                <w:b/>
                <w:bCs/>
                <w:color w:val="000000" w:themeColor="text1"/>
                <w:sz w:val="22"/>
                <w:szCs w:val="22"/>
              </w:rPr>
            </w:pPr>
            <w:r w:rsidRPr="006070BE">
              <w:rPr>
                <w:b/>
                <w:bCs/>
                <w:color w:val="000000" w:themeColor="text1"/>
                <w:sz w:val="22"/>
                <w:szCs w:val="22"/>
              </w:rPr>
              <w:lastRenderedPageBreak/>
              <w:t>Исполнение целевой программы муниципального образования</w:t>
            </w:r>
            <w:r w:rsidRPr="006070BE">
              <w:rPr>
                <w:b/>
                <w:bCs/>
                <w:color w:val="000000" w:themeColor="text1"/>
                <w:sz w:val="22"/>
                <w:szCs w:val="22"/>
              </w:rPr>
              <w:br/>
              <w:t xml:space="preserve"> в текущем году:</w:t>
            </w:r>
          </w:p>
        </w:tc>
      </w:tr>
      <w:tr w:rsidR="001A3917" w:rsidRPr="006070BE" w:rsidTr="00527709">
        <w:trPr>
          <w:trHeight w:val="570"/>
        </w:trPr>
        <w:tc>
          <w:tcPr>
            <w:tcW w:w="1781" w:type="dxa"/>
            <w:vMerge/>
            <w:tcBorders>
              <w:left w:val="single" w:sz="4" w:space="0" w:color="auto"/>
              <w:right w:val="single" w:sz="4" w:space="0" w:color="auto"/>
            </w:tcBorders>
          </w:tcPr>
          <w:p w:rsidR="001A3917" w:rsidRPr="006070BE" w:rsidRDefault="001A3917" w:rsidP="00325A3C">
            <w:pPr>
              <w:rPr>
                <w:b/>
                <w:bCs/>
                <w:color w:val="000000" w:themeColor="text1"/>
                <w:sz w:val="22"/>
                <w:szCs w:val="22"/>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1A3917" w:rsidRPr="006070BE" w:rsidRDefault="001A3917" w:rsidP="00325A3C">
            <w:pPr>
              <w:rPr>
                <w:b/>
                <w:bCs/>
                <w:color w:val="000000" w:themeColor="text1"/>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A3917" w:rsidRPr="006070BE" w:rsidRDefault="001A3917" w:rsidP="00325A3C">
            <w:pPr>
              <w:rPr>
                <w:b/>
                <w:bCs/>
                <w:color w:val="000000" w:themeColor="text1"/>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A3917" w:rsidRPr="006070BE" w:rsidRDefault="001A3917" w:rsidP="00325A3C">
            <w:pPr>
              <w:rPr>
                <w:b/>
                <w:bCs/>
                <w:color w:val="000000" w:themeColor="text1"/>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A3917" w:rsidRPr="006070BE" w:rsidRDefault="001A3917" w:rsidP="00325A3C">
            <w:pPr>
              <w:rPr>
                <w:b/>
                <w:bCs/>
                <w:color w:val="000000" w:themeColor="text1"/>
                <w:sz w:val="22"/>
                <w:szCs w:val="22"/>
              </w:rPr>
            </w:pPr>
          </w:p>
        </w:tc>
        <w:tc>
          <w:tcPr>
            <w:tcW w:w="1276" w:type="dxa"/>
            <w:gridSpan w:val="2"/>
            <w:tcBorders>
              <w:top w:val="single" w:sz="4" w:space="0" w:color="auto"/>
              <w:left w:val="nil"/>
              <w:bottom w:val="single" w:sz="4" w:space="0" w:color="auto"/>
              <w:right w:val="single" w:sz="4" w:space="0" w:color="000000"/>
            </w:tcBorders>
            <w:shd w:val="clear" w:color="auto" w:fill="auto"/>
            <w:hideMark/>
          </w:tcPr>
          <w:p w:rsidR="001A3917" w:rsidRPr="006070BE" w:rsidRDefault="001A3917" w:rsidP="00325A3C">
            <w:pPr>
              <w:jc w:val="center"/>
              <w:rPr>
                <w:b/>
                <w:bCs/>
                <w:color w:val="000000" w:themeColor="text1"/>
                <w:sz w:val="22"/>
                <w:szCs w:val="22"/>
              </w:rPr>
            </w:pPr>
            <w:r w:rsidRPr="006070BE">
              <w:rPr>
                <w:b/>
                <w:bCs/>
                <w:color w:val="000000" w:themeColor="text1"/>
                <w:sz w:val="22"/>
                <w:szCs w:val="22"/>
              </w:rPr>
              <w:t>I квартал</w:t>
            </w:r>
          </w:p>
        </w:tc>
        <w:tc>
          <w:tcPr>
            <w:tcW w:w="1417" w:type="dxa"/>
            <w:gridSpan w:val="2"/>
            <w:tcBorders>
              <w:top w:val="single" w:sz="4" w:space="0" w:color="auto"/>
              <w:left w:val="nil"/>
              <w:bottom w:val="single" w:sz="4" w:space="0" w:color="auto"/>
              <w:right w:val="single" w:sz="4" w:space="0" w:color="000000"/>
            </w:tcBorders>
            <w:shd w:val="clear" w:color="auto" w:fill="auto"/>
            <w:hideMark/>
          </w:tcPr>
          <w:p w:rsidR="001A3917" w:rsidRPr="006070BE" w:rsidRDefault="001A3917" w:rsidP="00325A3C">
            <w:pPr>
              <w:jc w:val="center"/>
              <w:rPr>
                <w:b/>
                <w:bCs/>
                <w:color w:val="000000" w:themeColor="text1"/>
                <w:sz w:val="22"/>
                <w:szCs w:val="22"/>
              </w:rPr>
            </w:pPr>
            <w:r w:rsidRPr="006070BE">
              <w:rPr>
                <w:b/>
                <w:bCs/>
                <w:color w:val="000000" w:themeColor="text1"/>
                <w:sz w:val="22"/>
                <w:szCs w:val="22"/>
              </w:rPr>
              <w:t>II квартал</w:t>
            </w:r>
          </w:p>
        </w:tc>
        <w:tc>
          <w:tcPr>
            <w:tcW w:w="1418" w:type="dxa"/>
            <w:gridSpan w:val="2"/>
            <w:tcBorders>
              <w:top w:val="single" w:sz="4" w:space="0" w:color="auto"/>
              <w:left w:val="nil"/>
              <w:bottom w:val="single" w:sz="4" w:space="0" w:color="auto"/>
              <w:right w:val="single" w:sz="4" w:space="0" w:color="000000"/>
            </w:tcBorders>
            <w:shd w:val="clear" w:color="auto" w:fill="auto"/>
            <w:hideMark/>
          </w:tcPr>
          <w:p w:rsidR="001A3917" w:rsidRPr="006070BE" w:rsidRDefault="001A3917" w:rsidP="00325A3C">
            <w:pPr>
              <w:jc w:val="center"/>
              <w:rPr>
                <w:b/>
                <w:bCs/>
                <w:color w:val="000000" w:themeColor="text1"/>
                <w:sz w:val="22"/>
                <w:szCs w:val="22"/>
              </w:rPr>
            </w:pPr>
            <w:r w:rsidRPr="006070BE">
              <w:rPr>
                <w:b/>
                <w:bCs/>
                <w:color w:val="000000" w:themeColor="text1"/>
                <w:sz w:val="22"/>
                <w:szCs w:val="22"/>
              </w:rPr>
              <w:t>III квартал</w:t>
            </w:r>
          </w:p>
        </w:tc>
        <w:tc>
          <w:tcPr>
            <w:tcW w:w="1417" w:type="dxa"/>
            <w:gridSpan w:val="2"/>
            <w:tcBorders>
              <w:top w:val="single" w:sz="4" w:space="0" w:color="auto"/>
              <w:left w:val="nil"/>
              <w:bottom w:val="single" w:sz="4" w:space="0" w:color="auto"/>
              <w:right w:val="single" w:sz="4" w:space="0" w:color="000000"/>
            </w:tcBorders>
            <w:shd w:val="clear" w:color="auto" w:fill="auto"/>
            <w:hideMark/>
          </w:tcPr>
          <w:p w:rsidR="001A3917" w:rsidRPr="006070BE" w:rsidRDefault="001A3917" w:rsidP="00325A3C">
            <w:pPr>
              <w:jc w:val="center"/>
              <w:rPr>
                <w:b/>
                <w:bCs/>
                <w:color w:val="000000" w:themeColor="text1"/>
                <w:sz w:val="22"/>
                <w:szCs w:val="22"/>
              </w:rPr>
            </w:pPr>
            <w:r w:rsidRPr="006070BE">
              <w:rPr>
                <w:b/>
                <w:bCs/>
                <w:color w:val="000000" w:themeColor="text1"/>
                <w:sz w:val="22"/>
                <w:szCs w:val="22"/>
              </w:rPr>
              <w:t>IV квартал</w:t>
            </w:r>
          </w:p>
        </w:tc>
        <w:tc>
          <w:tcPr>
            <w:tcW w:w="1843" w:type="dxa"/>
            <w:gridSpan w:val="2"/>
            <w:tcBorders>
              <w:top w:val="single" w:sz="4" w:space="0" w:color="auto"/>
              <w:left w:val="nil"/>
              <w:bottom w:val="single" w:sz="4" w:space="0" w:color="auto"/>
              <w:right w:val="single" w:sz="4" w:space="0" w:color="000000"/>
            </w:tcBorders>
            <w:shd w:val="clear" w:color="auto" w:fill="auto"/>
            <w:hideMark/>
          </w:tcPr>
          <w:p w:rsidR="001A3917" w:rsidRPr="006070BE" w:rsidRDefault="001A3917" w:rsidP="00325A3C">
            <w:pPr>
              <w:jc w:val="center"/>
              <w:rPr>
                <w:b/>
                <w:bCs/>
                <w:color w:val="000000" w:themeColor="text1"/>
                <w:sz w:val="22"/>
                <w:szCs w:val="22"/>
              </w:rPr>
            </w:pPr>
            <w:r w:rsidRPr="006070BE">
              <w:rPr>
                <w:b/>
                <w:bCs/>
                <w:color w:val="000000" w:themeColor="text1"/>
                <w:sz w:val="22"/>
                <w:szCs w:val="22"/>
              </w:rPr>
              <w:t>Всего за год</w:t>
            </w:r>
          </w:p>
        </w:tc>
      </w:tr>
      <w:tr w:rsidR="00527709" w:rsidRPr="006070BE" w:rsidTr="00527709">
        <w:trPr>
          <w:trHeight w:val="630"/>
        </w:trPr>
        <w:tc>
          <w:tcPr>
            <w:tcW w:w="1781" w:type="dxa"/>
            <w:vMerge/>
            <w:tcBorders>
              <w:left w:val="single" w:sz="4" w:space="0" w:color="auto"/>
              <w:bottom w:val="single" w:sz="4" w:space="0" w:color="auto"/>
              <w:right w:val="single" w:sz="4" w:space="0" w:color="auto"/>
            </w:tcBorders>
          </w:tcPr>
          <w:p w:rsidR="001A3917" w:rsidRPr="006070BE" w:rsidRDefault="001A3917" w:rsidP="00325A3C">
            <w:pPr>
              <w:rPr>
                <w:b/>
                <w:bCs/>
                <w:color w:val="000000" w:themeColor="text1"/>
                <w:sz w:val="22"/>
                <w:szCs w:val="22"/>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1A3917" w:rsidRPr="006070BE" w:rsidRDefault="001A3917" w:rsidP="00325A3C">
            <w:pPr>
              <w:rPr>
                <w:b/>
                <w:bCs/>
                <w:color w:val="000000" w:themeColor="text1"/>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A3917" w:rsidRPr="006070BE" w:rsidRDefault="001A3917" w:rsidP="00325A3C">
            <w:pPr>
              <w:rPr>
                <w:b/>
                <w:bCs/>
                <w:color w:val="000000" w:themeColor="text1"/>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A3917" w:rsidRPr="006070BE" w:rsidRDefault="001A3917" w:rsidP="00325A3C">
            <w:pPr>
              <w:rPr>
                <w:b/>
                <w:bCs/>
                <w:color w:val="000000" w:themeColor="text1"/>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A3917" w:rsidRPr="006070BE" w:rsidRDefault="001A3917" w:rsidP="00325A3C">
            <w:pPr>
              <w:rPr>
                <w:b/>
                <w:bCs/>
                <w:color w:val="000000" w:themeColor="text1"/>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1A3917" w:rsidRPr="006070BE" w:rsidRDefault="001A3917" w:rsidP="00325A3C">
            <w:pPr>
              <w:jc w:val="center"/>
              <w:rPr>
                <w:b/>
                <w:bCs/>
                <w:color w:val="000000" w:themeColor="text1"/>
                <w:sz w:val="22"/>
                <w:szCs w:val="22"/>
              </w:rPr>
            </w:pPr>
            <w:r w:rsidRPr="006070BE">
              <w:rPr>
                <w:b/>
                <w:bCs/>
                <w:color w:val="000000" w:themeColor="text1"/>
                <w:sz w:val="22"/>
                <w:szCs w:val="22"/>
              </w:rPr>
              <w:t>тыс. руб.</w:t>
            </w:r>
          </w:p>
        </w:tc>
        <w:tc>
          <w:tcPr>
            <w:tcW w:w="567" w:type="dxa"/>
            <w:tcBorders>
              <w:top w:val="nil"/>
              <w:left w:val="nil"/>
              <w:bottom w:val="single" w:sz="4" w:space="0" w:color="auto"/>
              <w:right w:val="single" w:sz="4" w:space="0" w:color="auto"/>
            </w:tcBorders>
            <w:shd w:val="clear" w:color="auto" w:fill="auto"/>
            <w:vAlign w:val="center"/>
            <w:hideMark/>
          </w:tcPr>
          <w:p w:rsidR="001A3917" w:rsidRPr="006070BE" w:rsidRDefault="001A3917" w:rsidP="00325A3C">
            <w:pPr>
              <w:jc w:val="center"/>
              <w:rPr>
                <w:b/>
                <w:bCs/>
                <w:color w:val="000000" w:themeColor="text1"/>
                <w:sz w:val="22"/>
                <w:szCs w:val="22"/>
              </w:rPr>
            </w:pPr>
            <w:r w:rsidRPr="006070BE">
              <w:rPr>
                <w:b/>
                <w:bCs/>
                <w:color w:val="000000" w:themeColor="text1"/>
                <w:sz w:val="22"/>
                <w:szCs w:val="22"/>
              </w:rPr>
              <w:t>%</w:t>
            </w:r>
          </w:p>
        </w:tc>
        <w:tc>
          <w:tcPr>
            <w:tcW w:w="850" w:type="dxa"/>
            <w:tcBorders>
              <w:top w:val="nil"/>
              <w:left w:val="nil"/>
              <w:bottom w:val="single" w:sz="4" w:space="0" w:color="auto"/>
              <w:right w:val="single" w:sz="4" w:space="0" w:color="auto"/>
            </w:tcBorders>
            <w:shd w:val="clear" w:color="auto" w:fill="auto"/>
            <w:vAlign w:val="center"/>
            <w:hideMark/>
          </w:tcPr>
          <w:p w:rsidR="001A3917" w:rsidRPr="006070BE" w:rsidRDefault="001A3917" w:rsidP="00325A3C">
            <w:pPr>
              <w:jc w:val="center"/>
              <w:rPr>
                <w:b/>
                <w:bCs/>
                <w:color w:val="000000" w:themeColor="text1"/>
                <w:sz w:val="22"/>
                <w:szCs w:val="22"/>
              </w:rPr>
            </w:pPr>
            <w:r w:rsidRPr="006070BE">
              <w:rPr>
                <w:b/>
                <w:bCs/>
                <w:color w:val="000000" w:themeColor="text1"/>
                <w:sz w:val="22"/>
                <w:szCs w:val="22"/>
              </w:rPr>
              <w:t>тыс. руб.</w:t>
            </w:r>
          </w:p>
        </w:tc>
        <w:tc>
          <w:tcPr>
            <w:tcW w:w="567" w:type="dxa"/>
            <w:tcBorders>
              <w:top w:val="nil"/>
              <w:left w:val="nil"/>
              <w:bottom w:val="single" w:sz="4" w:space="0" w:color="auto"/>
              <w:right w:val="single" w:sz="4" w:space="0" w:color="auto"/>
            </w:tcBorders>
            <w:shd w:val="clear" w:color="auto" w:fill="auto"/>
            <w:vAlign w:val="center"/>
            <w:hideMark/>
          </w:tcPr>
          <w:p w:rsidR="001A3917" w:rsidRPr="006070BE" w:rsidRDefault="001A3917" w:rsidP="00325A3C">
            <w:pPr>
              <w:jc w:val="center"/>
              <w:rPr>
                <w:b/>
                <w:bCs/>
                <w:color w:val="000000" w:themeColor="text1"/>
                <w:sz w:val="22"/>
                <w:szCs w:val="22"/>
              </w:rPr>
            </w:pPr>
            <w:r w:rsidRPr="006070BE">
              <w:rPr>
                <w:b/>
                <w:bCs/>
                <w:color w:val="000000" w:themeColor="text1"/>
                <w:sz w:val="22"/>
                <w:szCs w:val="22"/>
              </w:rPr>
              <w:t>%</w:t>
            </w:r>
          </w:p>
        </w:tc>
        <w:tc>
          <w:tcPr>
            <w:tcW w:w="851" w:type="dxa"/>
            <w:tcBorders>
              <w:top w:val="nil"/>
              <w:left w:val="nil"/>
              <w:bottom w:val="single" w:sz="4" w:space="0" w:color="auto"/>
              <w:right w:val="single" w:sz="4" w:space="0" w:color="auto"/>
            </w:tcBorders>
            <w:shd w:val="clear" w:color="auto" w:fill="auto"/>
            <w:vAlign w:val="center"/>
            <w:hideMark/>
          </w:tcPr>
          <w:p w:rsidR="001A3917" w:rsidRPr="006070BE" w:rsidRDefault="001A3917" w:rsidP="00325A3C">
            <w:pPr>
              <w:jc w:val="center"/>
              <w:rPr>
                <w:b/>
                <w:bCs/>
                <w:color w:val="000000" w:themeColor="text1"/>
                <w:sz w:val="22"/>
                <w:szCs w:val="22"/>
              </w:rPr>
            </w:pPr>
            <w:r w:rsidRPr="006070BE">
              <w:rPr>
                <w:b/>
                <w:bCs/>
                <w:color w:val="000000" w:themeColor="text1"/>
                <w:sz w:val="22"/>
                <w:szCs w:val="22"/>
              </w:rPr>
              <w:t>тыс. руб.</w:t>
            </w:r>
          </w:p>
        </w:tc>
        <w:tc>
          <w:tcPr>
            <w:tcW w:w="567" w:type="dxa"/>
            <w:tcBorders>
              <w:top w:val="nil"/>
              <w:left w:val="nil"/>
              <w:bottom w:val="single" w:sz="4" w:space="0" w:color="auto"/>
              <w:right w:val="single" w:sz="4" w:space="0" w:color="auto"/>
            </w:tcBorders>
            <w:shd w:val="clear" w:color="auto" w:fill="auto"/>
            <w:vAlign w:val="center"/>
            <w:hideMark/>
          </w:tcPr>
          <w:p w:rsidR="001A3917" w:rsidRPr="006070BE" w:rsidRDefault="001A3917" w:rsidP="00325A3C">
            <w:pPr>
              <w:jc w:val="center"/>
              <w:rPr>
                <w:b/>
                <w:bCs/>
                <w:color w:val="000000" w:themeColor="text1"/>
                <w:sz w:val="22"/>
                <w:szCs w:val="22"/>
              </w:rPr>
            </w:pPr>
            <w:r w:rsidRPr="006070BE">
              <w:rPr>
                <w:b/>
                <w:bCs/>
                <w:color w:val="000000" w:themeColor="text1"/>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1A3917" w:rsidRPr="006070BE" w:rsidRDefault="001A3917" w:rsidP="00325A3C">
            <w:pPr>
              <w:jc w:val="center"/>
              <w:rPr>
                <w:b/>
                <w:bCs/>
                <w:color w:val="000000" w:themeColor="text1"/>
                <w:sz w:val="22"/>
                <w:szCs w:val="22"/>
              </w:rPr>
            </w:pPr>
            <w:r w:rsidRPr="006070BE">
              <w:rPr>
                <w:b/>
                <w:bCs/>
                <w:color w:val="000000" w:themeColor="text1"/>
                <w:sz w:val="22"/>
                <w:szCs w:val="22"/>
              </w:rPr>
              <w:t>тыс.</w:t>
            </w:r>
            <w:r w:rsidR="00527709" w:rsidRPr="006070BE">
              <w:rPr>
                <w:b/>
                <w:bCs/>
                <w:color w:val="000000" w:themeColor="text1"/>
                <w:sz w:val="22"/>
                <w:szCs w:val="22"/>
              </w:rPr>
              <w:t xml:space="preserve"> </w:t>
            </w:r>
            <w:r w:rsidRPr="006070BE">
              <w:rPr>
                <w:b/>
                <w:bCs/>
                <w:color w:val="000000" w:themeColor="text1"/>
                <w:sz w:val="22"/>
                <w:szCs w:val="22"/>
              </w:rPr>
              <w:t>руб.</w:t>
            </w:r>
          </w:p>
        </w:tc>
        <w:tc>
          <w:tcPr>
            <w:tcW w:w="567" w:type="dxa"/>
            <w:tcBorders>
              <w:top w:val="nil"/>
              <w:left w:val="nil"/>
              <w:bottom w:val="single" w:sz="4" w:space="0" w:color="auto"/>
              <w:right w:val="single" w:sz="4" w:space="0" w:color="auto"/>
            </w:tcBorders>
            <w:shd w:val="clear" w:color="auto" w:fill="auto"/>
            <w:vAlign w:val="center"/>
            <w:hideMark/>
          </w:tcPr>
          <w:p w:rsidR="001A3917" w:rsidRPr="006070BE" w:rsidRDefault="001A3917" w:rsidP="00325A3C">
            <w:pPr>
              <w:jc w:val="center"/>
              <w:rPr>
                <w:b/>
                <w:bCs/>
                <w:color w:val="000000" w:themeColor="text1"/>
                <w:sz w:val="22"/>
                <w:szCs w:val="22"/>
              </w:rPr>
            </w:pPr>
            <w:r w:rsidRPr="006070BE">
              <w:rPr>
                <w:b/>
                <w:bCs/>
                <w:color w:val="000000" w:themeColor="text1"/>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1A3917" w:rsidRPr="006070BE" w:rsidRDefault="001A3917" w:rsidP="00325A3C">
            <w:pPr>
              <w:jc w:val="center"/>
              <w:rPr>
                <w:b/>
                <w:bCs/>
                <w:color w:val="000000" w:themeColor="text1"/>
                <w:sz w:val="22"/>
                <w:szCs w:val="22"/>
              </w:rPr>
            </w:pPr>
            <w:r w:rsidRPr="006070BE">
              <w:rPr>
                <w:b/>
                <w:bCs/>
                <w:color w:val="000000" w:themeColor="text1"/>
                <w:sz w:val="22"/>
                <w:szCs w:val="22"/>
              </w:rPr>
              <w:t>тыс. руб.</w:t>
            </w:r>
          </w:p>
        </w:tc>
        <w:tc>
          <w:tcPr>
            <w:tcW w:w="850" w:type="dxa"/>
            <w:tcBorders>
              <w:top w:val="nil"/>
              <w:left w:val="nil"/>
              <w:bottom w:val="single" w:sz="4" w:space="0" w:color="auto"/>
              <w:right w:val="single" w:sz="4" w:space="0" w:color="auto"/>
            </w:tcBorders>
            <w:shd w:val="clear" w:color="auto" w:fill="auto"/>
            <w:vAlign w:val="center"/>
            <w:hideMark/>
          </w:tcPr>
          <w:p w:rsidR="001A3917" w:rsidRPr="006070BE" w:rsidRDefault="001A3917" w:rsidP="00325A3C">
            <w:pPr>
              <w:jc w:val="center"/>
              <w:rPr>
                <w:b/>
                <w:bCs/>
                <w:color w:val="000000" w:themeColor="text1"/>
                <w:sz w:val="22"/>
                <w:szCs w:val="22"/>
              </w:rPr>
            </w:pPr>
            <w:r w:rsidRPr="006070BE">
              <w:rPr>
                <w:b/>
                <w:bCs/>
                <w:color w:val="000000" w:themeColor="text1"/>
                <w:sz w:val="22"/>
                <w:szCs w:val="22"/>
              </w:rPr>
              <w:t xml:space="preserve">% </w:t>
            </w:r>
          </w:p>
        </w:tc>
      </w:tr>
      <w:tr w:rsidR="002034DE" w:rsidRPr="006070BE" w:rsidTr="004B7FE6">
        <w:trPr>
          <w:trHeight w:val="70"/>
        </w:trPr>
        <w:tc>
          <w:tcPr>
            <w:tcW w:w="1781" w:type="dxa"/>
            <w:tcBorders>
              <w:top w:val="nil"/>
              <w:left w:val="single" w:sz="4" w:space="0" w:color="auto"/>
              <w:bottom w:val="single" w:sz="4" w:space="0" w:color="auto"/>
              <w:right w:val="single" w:sz="4" w:space="0" w:color="auto"/>
            </w:tcBorders>
            <w:vAlign w:val="center"/>
          </w:tcPr>
          <w:p w:rsidR="002034DE" w:rsidRPr="006070BE" w:rsidRDefault="002034DE" w:rsidP="002034DE">
            <w:pPr>
              <w:rPr>
                <w:color w:val="000000" w:themeColor="text1"/>
                <w:sz w:val="22"/>
                <w:szCs w:val="22"/>
              </w:rPr>
            </w:pPr>
            <w:r w:rsidRPr="006070BE">
              <w:rPr>
                <w:color w:val="000000" w:themeColor="text1"/>
                <w:sz w:val="22"/>
                <w:szCs w:val="22"/>
              </w:rPr>
              <w:t>г.Мегион</w:t>
            </w:r>
          </w:p>
        </w:tc>
        <w:tc>
          <w:tcPr>
            <w:tcW w:w="1588" w:type="dxa"/>
            <w:tcBorders>
              <w:top w:val="nil"/>
              <w:left w:val="single" w:sz="4" w:space="0" w:color="auto"/>
              <w:bottom w:val="single" w:sz="4" w:space="0" w:color="auto"/>
              <w:right w:val="single" w:sz="4" w:space="0" w:color="auto"/>
            </w:tcBorders>
            <w:shd w:val="clear" w:color="auto" w:fill="auto"/>
            <w:hideMark/>
          </w:tcPr>
          <w:p w:rsidR="002034DE" w:rsidRPr="006070BE" w:rsidRDefault="002034DE" w:rsidP="002034DE">
            <w:pPr>
              <w:jc w:val="center"/>
              <w:rPr>
                <w:color w:val="000000" w:themeColor="text1"/>
                <w:sz w:val="22"/>
                <w:szCs w:val="22"/>
              </w:rPr>
            </w:pPr>
            <w:r w:rsidRPr="006070BE">
              <w:rPr>
                <w:color w:val="000000" w:themeColor="text1"/>
                <w:sz w:val="22"/>
                <w:szCs w:val="22"/>
              </w:rPr>
              <w:t>Укрепление межнационального и межконфессионального согласия, профилактика экстремизма и терроризма в городском округе город  Мегион  на 2019-2025 годы</w:t>
            </w:r>
          </w:p>
        </w:tc>
        <w:tc>
          <w:tcPr>
            <w:tcW w:w="1559" w:type="dxa"/>
            <w:tcBorders>
              <w:top w:val="nil"/>
              <w:left w:val="single" w:sz="4" w:space="0" w:color="auto"/>
              <w:bottom w:val="single" w:sz="4" w:space="0" w:color="auto"/>
              <w:right w:val="single" w:sz="4" w:space="0" w:color="auto"/>
            </w:tcBorders>
            <w:shd w:val="clear" w:color="auto" w:fill="auto"/>
            <w:hideMark/>
          </w:tcPr>
          <w:p w:rsidR="002034DE" w:rsidRPr="006070BE" w:rsidRDefault="002034DE" w:rsidP="002034DE">
            <w:pPr>
              <w:jc w:val="center"/>
              <w:rPr>
                <w:color w:val="000000" w:themeColor="text1"/>
                <w:sz w:val="22"/>
                <w:szCs w:val="22"/>
              </w:rPr>
            </w:pPr>
            <w:r w:rsidRPr="006070BE">
              <w:rPr>
                <w:color w:val="000000" w:themeColor="text1"/>
                <w:sz w:val="22"/>
                <w:szCs w:val="22"/>
              </w:rPr>
              <w:t>Постановление администрации города от 03.12.2018 №2604</w:t>
            </w:r>
          </w:p>
          <w:p w:rsidR="00452369" w:rsidRPr="006070BE" w:rsidRDefault="00452369" w:rsidP="002034DE">
            <w:pPr>
              <w:jc w:val="center"/>
              <w:rPr>
                <w:color w:val="000000" w:themeColor="text1"/>
                <w:sz w:val="22"/>
                <w:szCs w:val="22"/>
              </w:rPr>
            </w:pPr>
            <w:r w:rsidRPr="006070BE">
              <w:rPr>
                <w:color w:val="000000" w:themeColor="text1"/>
                <w:sz w:val="22"/>
                <w:szCs w:val="22"/>
              </w:rPr>
              <w:t xml:space="preserve">(с изменениями от 21.11.2019 № 2505) </w:t>
            </w:r>
          </w:p>
        </w:tc>
        <w:tc>
          <w:tcPr>
            <w:tcW w:w="1843" w:type="dxa"/>
            <w:tcBorders>
              <w:top w:val="nil"/>
              <w:left w:val="nil"/>
              <w:bottom w:val="single" w:sz="4" w:space="0" w:color="auto"/>
              <w:right w:val="single" w:sz="4" w:space="0" w:color="auto"/>
            </w:tcBorders>
            <w:shd w:val="clear" w:color="auto" w:fill="auto"/>
            <w:hideMark/>
          </w:tcPr>
          <w:p w:rsidR="002034DE" w:rsidRPr="006070BE" w:rsidRDefault="002034DE" w:rsidP="002034DE">
            <w:pPr>
              <w:rPr>
                <w:bCs/>
                <w:color w:val="000000" w:themeColor="text1"/>
                <w:sz w:val="22"/>
                <w:szCs w:val="22"/>
              </w:rPr>
            </w:pPr>
            <w:r w:rsidRPr="006070BE">
              <w:rPr>
                <w:bCs/>
                <w:color w:val="000000" w:themeColor="text1"/>
                <w:sz w:val="22"/>
                <w:szCs w:val="22"/>
              </w:rPr>
              <w:t>ВСЕГО</w:t>
            </w:r>
          </w:p>
        </w:tc>
        <w:tc>
          <w:tcPr>
            <w:tcW w:w="1417" w:type="dxa"/>
            <w:tcBorders>
              <w:top w:val="nil"/>
              <w:left w:val="nil"/>
              <w:bottom w:val="single" w:sz="4" w:space="0" w:color="auto"/>
              <w:right w:val="single" w:sz="4" w:space="0" w:color="auto"/>
            </w:tcBorders>
            <w:shd w:val="clear" w:color="auto" w:fill="auto"/>
          </w:tcPr>
          <w:p w:rsidR="002034DE" w:rsidRPr="006070BE" w:rsidRDefault="002034DE" w:rsidP="002034DE">
            <w:pPr>
              <w:jc w:val="center"/>
              <w:rPr>
                <w:bCs/>
                <w:color w:val="000000" w:themeColor="text1"/>
                <w:sz w:val="22"/>
                <w:szCs w:val="22"/>
              </w:rPr>
            </w:pPr>
            <w:r w:rsidRPr="006070BE">
              <w:rPr>
                <w:bCs/>
                <w:color w:val="000000" w:themeColor="text1"/>
                <w:sz w:val="22"/>
                <w:szCs w:val="22"/>
              </w:rPr>
              <w:t>350</w:t>
            </w:r>
          </w:p>
        </w:tc>
        <w:tc>
          <w:tcPr>
            <w:tcW w:w="709" w:type="dxa"/>
            <w:tcBorders>
              <w:top w:val="nil"/>
              <w:left w:val="nil"/>
              <w:bottom w:val="single" w:sz="4" w:space="0" w:color="auto"/>
              <w:right w:val="single" w:sz="4" w:space="0" w:color="auto"/>
            </w:tcBorders>
            <w:shd w:val="clear" w:color="auto" w:fill="auto"/>
          </w:tcPr>
          <w:p w:rsidR="002034DE" w:rsidRPr="006070BE" w:rsidRDefault="00587DF2" w:rsidP="002034DE">
            <w:pPr>
              <w:ind w:left="-137" w:right="-108"/>
              <w:jc w:val="center"/>
              <w:rPr>
                <w:bCs/>
                <w:color w:val="000000" w:themeColor="text1"/>
                <w:sz w:val="22"/>
                <w:szCs w:val="22"/>
              </w:rPr>
            </w:pPr>
            <w:r w:rsidRPr="006070BE">
              <w:rPr>
                <w:bCs/>
                <w:color w:val="000000" w:themeColor="text1"/>
                <w:sz w:val="22"/>
                <w:szCs w:val="22"/>
              </w:rPr>
              <w:t>0</w:t>
            </w:r>
          </w:p>
        </w:tc>
        <w:tc>
          <w:tcPr>
            <w:tcW w:w="567" w:type="dxa"/>
            <w:tcBorders>
              <w:top w:val="nil"/>
              <w:left w:val="nil"/>
              <w:bottom w:val="single" w:sz="4" w:space="0" w:color="auto"/>
              <w:right w:val="single" w:sz="4" w:space="0" w:color="auto"/>
            </w:tcBorders>
            <w:shd w:val="clear" w:color="auto" w:fill="auto"/>
            <w:noWrap/>
          </w:tcPr>
          <w:p w:rsidR="002034DE" w:rsidRPr="006070BE" w:rsidRDefault="00587DF2" w:rsidP="002034DE">
            <w:pPr>
              <w:ind w:left="-137" w:right="-108"/>
              <w:jc w:val="center"/>
              <w:rPr>
                <w:bCs/>
                <w:color w:val="000000" w:themeColor="text1"/>
                <w:sz w:val="22"/>
                <w:szCs w:val="22"/>
              </w:rPr>
            </w:pPr>
            <w:r w:rsidRPr="006070BE">
              <w:rPr>
                <w:bCs/>
                <w:color w:val="000000" w:themeColor="text1"/>
                <w:sz w:val="22"/>
                <w:szCs w:val="22"/>
              </w:rPr>
              <w:t>-</w:t>
            </w:r>
          </w:p>
        </w:tc>
        <w:tc>
          <w:tcPr>
            <w:tcW w:w="850" w:type="dxa"/>
            <w:tcBorders>
              <w:top w:val="nil"/>
              <w:left w:val="nil"/>
              <w:bottom w:val="single" w:sz="4" w:space="0" w:color="auto"/>
              <w:right w:val="single" w:sz="4" w:space="0" w:color="auto"/>
            </w:tcBorders>
            <w:shd w:val="clear" w:color="auto" w:fill="auto"/>
          </w:tcPr>
          <w:p w:rsidR="002034DE" w:rsidRPr="006070BE" w:rsidRDefault="00F73046" w:rsidP="002034DE">
            <w:pPr>
              <w:ind w:left="-137" w:right="-108"/>
              <w:jc w:val="center"/>
              <w:rPr>
                <w:bCs/>
                <w:color w:val="000000" w:themeColor="text1"/>
                <w:sz w:val="22"/>
                <w:szCs w:val="22"/>
              </w:rPr>
            </w:pPr>
            <w:r w:rsidRPr="006070BE">
              <w:rPr>
                <w:bCs/>
                <w:color w:val="000000" w:themeColor="text1"/>
                <w:sz w:val="22"/>
                <w:szCs w:val="22"/>
              </w:rPr>
              <w:t>20</w:t>
            </w:r>
          </w:p>
        </w:tc>
        <w:tc>
          <w:tcPr>
            <w:tcW w:w="567" w:type="dxa"/>
            <w:tcBorders>
              <w:top w:val="nil"/>
              <w:left w:val="nil"/>
              <w:bottom w:val="single" w:sz="4" w:space="0" w:color="auto"/>
              <w:right w:val="single" w:sz="4" w:space="0" w:color="auto"/>
            </w:tcBorders>
            <w:shd w:val="clear" w:color="auto" w:fill="auto"/>
            <w:noWrap/>
          </w:tcPr>
          <w:p w:rsidR="002034DE" w:rsidRPr="006070BE" w:rsidRDefault="002034DE" w:rsidP="002034DE">
            <w:pPr>
              <w:ind w:left="-137" w:right="-108"/>
              <w:jc w:val="center"/>
              <w:rPr>
                <w:bCs/>
                <w:color w:val="000000" w:themeColor="text1"/>
                <w:sz w:val="22"/>
                <w:szCs w:val="22"/>
              </w:rPr>
            </w:pPr>
          </w:p>
        </w:tc>
        <w:tc>
          <w:tcPr>
            <w:tcW w:w="851" w:type="dxa"/>
            <w:tcBorders>
              <w:top w:val="nil"/>
              <w:left w:val="nil"/>
              <w:bottom w:val="single" w:sz="4" w:space="0" w:color="auto"/>
              <w:right w:val="single" w:sz="4" w:space="0" w:color="auto"/>
            </w:tcBorders>
            <w:shd w:val="clear" w:color="auto" w:fill="auto"/>
          </w:tcPr>
          <w:p w:rsidR="002034DE" w:rsidRPr="006070BE" w:rsidRDefault="005D20A9" w:rsidP="002034DE">
            <w:pPr>
              <w:ind w:left="-137" w:right="-108"/>
              <w:jc w:val="center"/>
              <w:rPr>
                <w:bCs/>
                <w:color w:val="000000" w:themeColor="text1"/>
                <w:sz w:val="22"/>
                <w:szCs w:val="22"/>
              </w:rPr>
            </w:pPr>
            <w:r w:rsidRPr="006070BE">
              <w:rPr>
                <w:bCs/>
                <w:color w:val="000000" w:themeColor="text1"/>
                <w:sz w:val="22"/>
                <w:szCs w:val="22"/>
              </w:rPr>
              <w:t>90</w:t>
            </w:r>
          </w:p>
        </w:tc>
        <w:tc>
          <w:tcPr>
            <w:tcW w:w="567" w:type="dxa"/>
            <w:tcBorders>
              <w:top w:val="nil"/>
              <w:left w:val="nil"/>
              <w:bottom w:val="single" w:sz="4" w:space="0" w:color="auto"/>
              <w:right w:val="single" w:sz="4" w:space="0" w:color="auto"/>
            </w:tcBorders>
            <w:shd w:val="clear" w:color="auto" w:fill="auto"/>
            <w:noWrap/>
          </w:tcPr>
          <w:p w:rsidR="002034DE" w:rsidRPr="006070BE" w:rsidRDefault="002034DE" w:rsidP="002034DE">
            <w:pPr>
              <w:ind w:left="-137" w:right="-108"/>
              <w:jc w:val="center"/>
              <w:rPr>
                <w:bCs/>
                <w:color w:val="000000" w:themeColor="text1"/>
                <w:sz w:val="22"/>
                <w:szCs w:val="22"/>
              </w:rPr>
            </w:pPr>
          </w:p>
        </w:tc>
        <w:tc>
          <w:tcPr>
            <w:tcW w:w="850" w:type="dxa"/>
            <w:tcBorders>
              <w:top w:val="nil"/>
              <w:left w:val="nil"/>
              <w:bottom w:val="single" w:sz="4" w:space="0" w:color="auto"/>
              <w:right w:val="single" w:sz="4" w:space="0" w:color="auto"/>
            </w:tcBorders>
            <w:shd w:val="clear" w:color="auto" w:fill="auto"/>
          </w:tcPr>
          <w:p w:rsidR="002034DE" w:rsidRPr="006070BE" w:rsidRDefault="00587DF2" w:rsidP="002034DE">
            <w:pPr>
              <w:ind w:left="-137" w:right="-108"/>
              <w:jc w:val="center"/>
              <w:rPr>
                <w:bCs/>
                <w:color w:val="000000" w:themeColor="text1"/>
                <w:sz w:val="22"/>
                <w:szCs w:val="22"/>
              </w:rPr>
            </w:pPr>
            <w:r w:rsidRPr="006070BE">
              <w:rPr>
                <w:bCs/>
                <w:color w:val="000000" w:themeColor="text1"/>
                <w:sz w:val="22"/>
                <w:szCs w:val="22"/>
              </w:rPr>
              <w:t>240</w:t>
            </w:r>
          </w:p>
        </w:tc>
        <w:tc>
          <w:tcPr>
            <w:tcW w:w="567" w:type="dxa"/>
            <w:tcBorders>
              <w:top w:val="nil"/>
              <w:left w:val="nil"/>
              <w:bottom w:val="single" w:sz="4" w:space="0" w:color="auto"/>
              <w:right w:val="single" w:sz="4" w:space="0" w:color="auto"/>
            </w:tcBorders>
            <w:shd w:val="clear" w:color="auto" w:fill="auto"/>
            <w:noWrap/>
          </w:tcPr>
          <w:p w:rsidR="002034DE" w:rsidRPr="006070BE" w:rsidRDefault="002034DE" w:rsidP="002034DE">
            <w:pPr>
              <w:ind w:left="-137" w:right="-108"/>
              <w:jc w:val="center"/>
              <w:rPr>
                <w:bCs/>
                <w:color w:val="000000" w:themeColor="text1"/>
                <w:sz w:val="22"/>
                <w:szCs w:val="22"/>
              </w:rPr>
            </w:pPr>
          </w:p>
        </w:tc>
        <w:tc>
          <w:tcPr>
            <w:tcW w:w="993" w:type="dxa"/>
            <w:tcBorders>
              <w:top w:val="nil"/>
              <w:left w:val="nil"/>
              <w:bottom w:val="single" w:sz="4" w:space="0" w:color="auto"/>
              <w:right w:val="single" w:sz="4" w:space="0" w:color="auto"/>
            </w:tcBorders>
            <w:shd w:val="clear" w:color="auto" w:fill="auto"/>
          </w:tcPr>
          <w:p w:rsidR="002034DE" w:rsidRPr="006070BE" w:rsidRDefault="0051546B" w:rsidP="002034DE">
            <w:pPr>
              <w:ind w:left="-137" w:right="-108"/>
              <w:jc w:val="center"/>
              <w:rPr>
                <w:bCs/>
                <w:color w:val="000000" w:themeColor="text1"/>
                <w:sz w:val="22"/>
                <w:szCs w:val="22"/>
              </w:rPr>
            </w:pPr>
            <w:r w:rsidRPr="006070BE">
              <w:rPr>
                <w:bCs/>
                <w:color w:val="000000" w:themeColor="text1"/>
                <w:sz w:val="22"/>
                <w:szCs w:val="22"/>
              </w:rPr>
              <w:t>350</w:t>
            </w:r>
          </w:p>
        </w:tc>
        <w:tc>
          <w:tcPr>
            <w:tcW w:w="850" w:type="dxa"/>
            <w:tcBorders>
              <w:top w:val="nil"/>
              <w:left w:val="nil"/>
              <w:bottom w:val="single" w:sz="4" w:space="0" w:color="auto"/>
              <w:right w:val="single" w:sz="4" w:space="0" w:color="auto"/>
            </w:tcBorders>
            <w:shd w:val="clear" w:color="auto" w:fill="auto"/>
            <w:noWrap/>
          </w:tcPr>
          <w:p w:rsidR="002034DE" w:rsidRPr="006070BE" w:rsidRDefault="0051546B" w:rsidP="002034DE">
            <w:pPr>
              <w:ind w:left="-137" w:right="-108"/>
              <w:jc w:val="center"/>
              <w:rPr>
                <w:bCs/>
                <w:color w:val="000000" w:themeColor="text1"/>
                <w:sz w:val="22"/>
                <w:szCs w:val="22"/>
              </w:rPr>
            </w:pPr>
            <w:r w:rsidRPr="006070BE">
              <w:rPr>
                <w:bCs/>
                <w:color w:val="000000" w:themeColor="text1"/>
                <w:sz w:val="22"/>
                <w:szCs w:val="22"/>
              </w:rPr>
              <w:t>100%</w:t>
            </w:r>
          </w:p>
        </w:tc>
      </w:tr>
      <w:tr w:rsidR="002034DE" w:rsidRPr="006070BE" w:rsidTr="004B7FE6">
        <w:trPr>
          <w:trHeight w:val="70"/>
        </w:trPr>
        <w:tc>
          <w:tcPr>
            <w:tcW w:w="1781" w:type="dxa"/>
            <w:tcBorders>
              <w:top w:val="nil"/>
              <w:left w:val="single" w:sz="4" w:space="0" w:color="auto"/>
              <w:bottom w:val="single" w:sz="4" w:space="0" w:color="auto"/>
              <w:right w:val="single" w:sz="4" w:space="0" w:color="auto"/>
            </w:tcBorders>
            <w:vAlign w:val="center"/>
          </w:tcPr>
          <w:p w:rsidR="002034DE" w:rsidRPr="006070BE" w:rsidRDefault="002034DE" w:rsidP="002034DE">
            <w:pPr>
              <w:rPr>
                <w:color w:val="000000" w:themeColor="text1"/>
                <w:sz w:val="22"/>
                <w:szCs w:val="22"/>
              </w:rPr>
            </w:pPr>
          </w:p>
        </w:tc>
        <w:tc>
          <w:tcPr>
            <w:tcW w:w="1588" w:type="dxa"/>
            <w:tcBorders>
              <w:top w:val="nil"/>
              <w:left w:val="single" w:sz="4" w:space="0" w:color="auto"/>
              <w:bottom w:val="single" w:sz="4" w:space="0" w:color="auto"/>
              <w:right w:val="single" w:sz="4" w:space="0" w:color="auto"/>
            </w:tcBorders>
            <w:shd w:val="clear" w:color="auto" w:fill="auto"/>
          </w:tcPr>
          <w:p w:rsidR="002034DE" w:rsidRPr="006070BE" w:rsidRDefault="002034DE" w:rsidP="002034DE">
            <w:pPr>
              <w:jc w:val="center"/>
              <w:rPr>
                <w:color w:val="000000" w:themeColor="text1"/>
                <w:sz w:val="22"/>
                <w:szCs w:val="22"/>
              </w:rPr>
            </w:pPr>
          </w:p>
        </w:tc>
        <w:tc>
          <w:tcPr>
            <w:tcW w:w="1559" w:type="dxa"/>
            <w:tcBorders>
              <w:top w:val="nil"/>
              <w:left w:val="single" w:sz="4" w:space="0" w:color="auto"/>
              <w:bottom w:val="single" w:sz="4" w:space="0" w:color="auto"/>
              <w:right w:val="single" w:sz="4" w:space="0" w:color="auto"/>
            </w:tcBorders>
            <w:shd w:val="clear" w:color="auto" w:fill="auto"/>
          </w:tcPr>
          <w:p w:rsidR="002034DE" w:rsidRPr="006070BE" w:rsidRDefault="002034DE" w:rsidP="002034DE">
            <w:pPr>
              <w:jc w:val="center"/>
              <w:rPr>
                <w:color w:val="000000" w:themeColor="text1"/>
                <w:sz w:val="22"/>
                <w:szCs w:val="22"/>
              </w:rPr>
            </w:pPr>
          </w:p>
        </w:tc>
        <w:tc>
          <w:tcPr>
            <w:tcW w:w="1843" w:type="dxa"/>
            <w:tcBorders>
              <w:top w:val="nil"/>
              <w:left w:val="nil"/>
              <w:bottom w:val="single" w:sz="4" w:space="0" w:color="auto"/>
              <w:right w:val="single" w:sz="4" w:space="0" w:color="auto"/>
            </w:tcBorders>
            <w:shd w:val="clear" w:color="auto" w:fill="auto"/>
            <w:vAlign w:val="center"/>
          </w:tcPr>
          <w:p w:rsidR="002034DE" w:rsidRPr="006070BE" w:rsidRDefault="002034DE" w:rsidP="002034DE">
            <w:pPr>
              <w:spacing w:line="256" w:lineRule="auto"/>
              <w:rPr>
                <w:color w:val="000000" w:themeColor="text1"/>
                <w:sz w:val="22"/>
                <w:szCs w:val="22"/>
              </w:rPr>
            </w:pPr>
            <w:r w:rsidRPr="006070BE">
              <w:rPr>
                <w:color w:val="000000" w:themeColor="text1"/>
                <w:sz w:val="22"/>
                <w:szCs w:val="22"/>
              </w:rPr>
              <w:t xml:space="preserve">Содействие этнокультурному развитию народов, формированию общероссийского гражданского самосознания, патриотизма и солидарности </w:t>
            </w:r>
          </w:p>
        </w:tc>
        <w:tc>
          <w:tcPr>
            <w:tcW w:w="1417" w:type="dxa"/>
            <w:tcBorders>
              <w:top w:val="nil"/>
              <w:left w:val="nil"/>
              <w:bottom w:val="single" w:sz="4" w:space="0" w:color="auto"/>
              <w:right w:val="single" w:sz="4" w:space="0" w:color="auto"/>
            </w:tcBorders>
            <w:shd w:val="clear" w:color="auto" w:fill="auto"/>
          </w:tcPr>
          <w:p w:rsidR="002034DE" w:rsidRPr="006070BE" w:rsidRDefault="002034DE" w:rsidP="002034DE">
            <w:pPr>
              <w:jc w:val="center"/>
              <w:rPr>
                <w:bCs/>
                <w:color w:val="000000" w:themeColor="text1"/>
                <w:sz w:val="22"/>
                <w:szCs w:val="22"/>
              </w:rPr>
            </w:pPr>
            <w:r w:rsidRPr="006070BE">
              <w:rPr>
                <w:bCs/>
                <w:color w:val="000000" w:themeColor="text1"/>
                <w:sz w:val="22"/>
                <w:szCs w:val="22"/>
              </w:rPr>
              <w:t>150</w:t>
            </w:r>
          </w:p>
        </w:tc>
        <w:tc>
          <w:tcPr>
            <w:tcW w:w="709" w:type="dxa"/>
            <w:tcBorders>
              <w:top w:val="nil"/>
              <w:left w:val="nil"/>
              <w:bottom w:val="single" w:sz="4" w:space="0" w:color="auto"/>
              <w:right w:val="single" w:sz="4" w:space="0" w:color="auto"/>
            </w:tcBorders>
            <w:shd w:val="clear" w:color="auto" w:fill="auto"/>
          </w:tcPr>
          <w:p w:rsidR="002034DE" w:rsidRPr="006070BE" w:rsidRDefault="00587DF2" w:rsidP="002034DE">
            <w:pPr>
              <w:ind w:left="-137" w:right="-108"/>
              <w:jc w:val="center"/>
              <w:rPr>
                <w:bCs/>
                <w:color w:val="000000" w:themeColor="text1"/>
                <w:sz w:val="22"/>
                <w:szCs w:val="22"/>
              </w:rPr>
            </w:pPr>
            <w:r w:rsidRPr="006070BE">
              <w:rPr>
                <w:bCs/>
                <w:color w:val="000000" w:themeColor="text1"/>
                <w:sz w:val="22"/>
                <w:szCs w:val="22"/>
              </w:rPr>
              <w:t>0</w:t>
            </w:r>
          </w:p>
        </w:tc>
        <w:tc>
          <w:tcPr>
            <w:tcW w:w="567" w:type="dxa"/>
            <w:tcBorders>
              <w:top w:val="nil"/>
              <w:left w:val="nil"/>
              <w:bottom w:val="single" w:sz="4" w:space="0" w:color="auto"/>
              <w:right w:val="single" w:sz="4" w:space="0" w:color="auto"/>
            </w:tcBorders>
            <w:shd w:val="clear" w:color="auto" w:fill="auto"/>
            <w:noWrap/>
          </w:tcPr>
          <w:p w:rsidR="002034DE" w:rsidRPr="006070BE" w:rsidRDefault="00587DF2" w:rsidP="002034DE">
            <w:pPr>
              <w:ind w:left="-137" w:right="-108"/>
              <w:jc w:val="center"/>
              <w:rPr>
                <w:bCs/>
                <w:color w:val="000000" w:themeColor="text1"/>
                <w:sz w:val="22"/>
                <w:szCs w:val="22"/>
              </w:rPr>
            </w:pPr>
            <w:r w:rsidRPr="006070BE">
              <w:rPr>
                <w:bCs/>
                <w:color w:val="000000" w:themeColor="text1"/>
                <w:sz w:val="22"/>
                <w:szCs w:val="22"/>
              </w:rPr>
              <w:t>-</w:t>
            </w:r>
          </w:p>
        </w:tc>
        <w:tc>
          <w:tcPr>
            <w:tcW w:w="850" w:type="dxa"/>
            <w:tcBorders>
              <w:top w:val="nil"/>
              <w:left w:val="nil"/>
              <w:bottom w:val="single" w:sz="4" w:space="0" w:color="auto"/>
              <w:right w:val="single" w:sz="4" w:space="0" w:color="auto"/>
            </w:tcBorders>
            <w:shd w:val="clear" w:color="auto" w:fill="auto"/>
          </w:tcPr>
          <w:p w:rsidR="002034DE" w:rsidRPr="006070BE" w:rsidRDefault="00F73046" w:rsidP="002034DE">
            <w:pPr>
              <w:ind w:left="-137" w:right="-108"/>
              <w:jc w:val="center"/>
              <w:rPr>
                <w:bCs/>
                <w:color w:val="000000" w:themeColor="text1"/>
                <w:sz w:val="22"/>
                <w:szCs w:val="22"/>
              </w:rPr>
            </w:pPr>
            <w:r w:rsidRPr="006070BE">
              <w:rPr>
                <w:bCs/>
                <w:color w:val="000000" w:themeColor="text1"/>
                <w:sz w:val="22"/>
                <w:szCs w:val="22"/>
              </w:rPr>
              <w:t>20</w:t>
            </w:r>
          </w:p>
        </w:tc>
        <w:tc>
          <w:tcPr>
            <w:tcW w:w="567" w:type="dxa"/>
            <w:tcBorders>
              <w:top w:val="nil"/>
              <w:left w:val="nil"/>
              <w:bottom w:val="single" w:sz="4" w:space="0" w:color="auto"/>
              <w:right w:val="single" w:sz="4" w:space="0" w:color="auto"/>
            </w:tcBorders>
            <w:shd w:val="clear" w:color="auto" w:fill="auto"/>
            <w:noWrap/>
          </w:tcPr>
          <w:p w:rsidR="002034DE" w:rsidRPr="006070BE" w:rsidRDefault="002034DE" w:rsidP="002034DE">
            <w:pPr>
              <w:ind w:left="-137" w:right="-108"/>
              <w:jc w:val="center"/>
              <w:rPr>
                <w:bCs/>
                <w:color w:val="000000" w:themeColor="text1"/>
                <w:sz w:val="22"/>
                <w:szCs w:val="22"/>
              </w:rPr>
            </w:pPr>
          </w:p>
        </w:tc>
        <w:tc>
          <w:tcPr>
            <w:tcW w:w="851" w:type="dxa"/>
            <w:tcBorders>
              <w:top w:val="nil"/>
              <w:left w:val="nil"/>
              <w:bottom w:val="single" w:sz="4" w:space="0" w:color="auto"/>
              <w:right w:val="single" w:sz="4" w:space="0" w:color="auto"/>
            </w:tcBorders>
            <w:shd w:val="clear" w:color="auto" w:fill="auto"/>
          </w:tcPr>
          <w:p w:rsidR="002034DE" w:rsidRPr="006070BE" w:rsidRDefault="00F73046" w:rsidP="002034DE">
            <w:pPr>
              <w:ind w:left="-137" w:right="-108"/>
              <w:jc w:val="center"/>
              <w:rPr>
                <w:bCs/>
                <w:color w:val="000000" w:themeColor="text1"/>
                <w:sz w:val="22"/>
                <w:szCs w:val="22"/>
              </w:rPr>
            </w:pPr>
            <w:r w:rsidRPr="006070BE">
              <w:rPr>
                <w:bCs/>
                <w:color w:val="000000" w:themeColor="text1"/>
                <w:sz w:val="22"/>
                <w:szCs w:val="22"/>
              </w:rPr>
              <w:t>50</w:t>
            </w:r>
          </w:p>
        </w:tc>
        <w:tc>
          <w:tcPr>
            <w:tcW w:w="567" w:type="dxa"/>
            <w:tcBorders>
              <w:top w:val="nil"/>
              <w:left w:val="nil"/>
              <w:bottom w:val="single" w:sz="4" w:space="0" w:color="auto"/>
              <w:right w:val="single" w:sz="4" w:space="0" w:color="auto"/>
            </w:tcBorders>
            <w:shd w:val="clear" w:color="auto" w:fill="auto"/>
            <w:noWrap/>
          </w:tcPr>
          <w:p w:rsidR="002034DE" w:rsidRPr="006070BE" w:rsidRDefault="002034DE" w:rsidP="002034DE">
            <w:pPr>
              <w:ind w:left="-137" w:right="-108"/>
              <w:jc w:val="center"/>
              <w:rPr>
                <w:bCs/>
                <w:color w:val="000000" w:themeColor="text1"/>
                <w:sz w:val="22"/>
                <w:szCs w:val="22"/>
              </w:rPr>
            </w:pPr>
          </w:p>
        </w:tc>
        <w:tc>
          <w:tcPr>
            <w:tcW w:w="850" w:type="dxa"/>
            <w:tcBorders>
              <w:top w:val="nil"/>
              <w:left w:val="nil"/>
              <w:bottom w:val="single" w:sz="4" w:space="0" w:color="auto"/>
              <w:right w:val="single" w:sz="4" w:space="0" w:color="auto"/>
            </w:tcBorders>
            <w:shd w:val="clear" w:color="auto" w:fill="auto"/>
          </w:tcPr>
          <w:p w:rsidR="002034DE" w:rsidRPr="006070BE" w:rsidRDefault="006C0C15" w:rsidP="002034DE">
            <w:pPr>
              <w:ind w:left="-137" w:right="-108"/>
              <w:jc w:val="center"/>
              <w:rPr>
                <w:bCs/>
                <w:color w:val="000000" w:themeColor="text1"/>
                <w:sz w:val="22"/>
                <w:szCs w:val="22"/>
              </w:rPr>
            </w:pPr>
            <w:r w:rsidRPr="006070BE">
              <w:rPr>
                <w:bCs/>
                <w:color w:val="000000" w:themeColor="text1"/>
                <w:sz w:val="22"/>
                <w:szCs w:val="22"/>
              </w:rPr>
              <w:t>80</w:t>
            </w:r>
          </w:p>
        </w:tc>
        <w:tc>
          <w:tcPr>
            <w:tcW w:w="567" w:type="dxa"/>
            <w:tcBorders>
              <w:top w:val="nil"/>
              <w:left w:val="nil"/>
              <w:bottom w:val="single" w:sz="4" w:space="0" w:color="auto"/>
              <w:right w:val="single" w:sz="4" w:space="0" w:color="auto"/>
            </w:tcBorders>
            <w:shd w:val="clear" w:color="auto" w:fill="auto"/>
            <w:noWrap/>
          </w:tcPr>
          <w:p w:rsidR="002034DE" w:rsidRPr="006070BE" w:rsidRDefault="002034DE" w:rsidP="002034DE">
            <w:pPr>
              <w:ind w:left="-137" w:right="-108"/>
              <w:jc w:val="center"/>
              <w:rPr>
                <w:bCs/>
                <w:color w:val="000000" w:themeColor="text1"/>
                <w:sz w:val="22"/>
                <w:szCs w:val="22"/>
              </w:rPr>
            </w:pPr>
          </w:p>
        </w:tc>
        <w:tc>
          <w:tcPr>
            <w:tcW w:w="993" w:type="dxa"/>
            <w:tcBorders>
              <w:top w:val="nil"/>
              <w:left w:val="nil"/>
              <w:bottom w:val="single" w:sz="4" w:space="0" w:color="auto"/>
              <w:right w:val="single" w:sz="4" w:space="0" w:color="auto"/>
            </w:tcBorders>
            <w:shd w:val="clear" w:color="auto" w:fill="auto"/>
          </w:tcPr>
          <w:p w:rsidR="002034DE" w:rsidRPr="006070BE" w:rsidRDefault="002034DE" w:rsidP="002034DE">
            <w:pPr>
              <w:ind w:left="-137" w:right="-108"/>
              <w:jc w:val="center"/>
              <w:rPr>
                <w:bCs/>
                <w:color w:val="000000" w:themeColor="text1"/>
                <w:sz w:val="22"/>
                <w:szCs w:val="22"/>
              </w:rPr>
            </w:pPr>
          </w:p>
        </w:tc>
        <w:tc>
          <w:tcPr>
            <w:tcW w:w="850" w:type="dxa"/>
            <w:tcBorders>
              <w:top w:val="nil"/>
              <w:left w:val="nil"/>
              <w:bottom w:val="single" w:sz="4" w:space="0" w:color="auto"/>
              <w:right w:val="single" w:sz="4" w:space="0" w:color="auto"/>
            </w:tcBorders>
            <w:shd w:val="clear" w:color="auto" w:fill="auto"/>
            <w:noWrap/>
          </w:tcPr>
          <w:p w:rsidR="002034DE" w:rsidRPr="006070BE" w:rsidRDefault="002034DE" w:rsidP="002034DE">
            <w:pPr>
              <w:ind w:left="-137" w:right="-108"/>
              <w:jc w:val="center"/>
              <w:rPr>
                <w:bCs/>
                <w:color w:val="000000" w:themeColor="text1"/>
                <w:sz w:val="22"/>
                <w:szCs w:val="22"/>
              </w:rPr>
            </w:pPr>
          </w:p>
        </w:tc>
      </w:tr>
      <w:tr w:rsidR="002034DE" w:rsidRPr="006070BE" w:rsidTr="004B7FE6">
        <w:trPr>
          <w:trHeight w:val="70"/>
        </w:trPr>
        <w:tc>
          <w:tcPr>
            <w:tcW w:w="1781" w:type="dxa"/>
            <w:tcBorders>
              <w:top w:val="nil"/>
              <w:left w:val="single" w:sz="4" w:space="0" w:color="auto"/>
              <w:bottom w:val="single" w:sz="4" w:space="0" w:color="auto"/>
              <w:right w:val="single" w:sz="4" w:space="0" w:color="auto"/>
            </w:tcBorders>
            <w:vAlign w:val="center"/>
          </w:tcPr>
          <w:p w:rsidR="002034DE" w:rsidRPr="006070BE" w:rsidRDefault="002034DE" w:rsidP="002034DE">
            <w:pPr>
              <w:rPr>
                <w:color w:val="000000" w:themeColor="text1"/>
                <w:sz w:val="22"/>
                <w:szCs w:val="22"/>
              </w:rPr>
            </w:pPr>
          </w:p>
        </w:tc>
        <w:tc>
          <w:tcPr>
            <w:tcW w:w="1588" w:type="dxa"/>
            <w:tcBorders>
              <w:top w:val="nil"/>
              <w:left w:val="single" w:sz="4" w:space="0" w:color="auto"/>
              <w:bottom w:val="single" w:sz="4" w:space="0" w:color="auto"/>
              <w:right w:val="single" w:sz="4" w:space="0" w:color="auto"/>
            </w:tcBorders>
            <w:shd w:val="clear" w:color="auto" w:fill="auto"/>
          </w:tcPr>
          <w:p w:rsidR="002034DE" w:rsidRPr="006070BE" w:rsidRDefault="002034DE" w:rsidP="002034DE">
            <w:pPr>
              <w:jc w:val="center"/>
              <w:rPr>
                <w:color w:val="000000" w:themeColor="text1"/>
                <w:sz w:val="22"/>
                <w:szCs w:val="22"/>
              </w:rPr>
            </w:pPr>
          </w:p>
        </w:tc>
        <w:tc>
          <w:tcPr>
            <w:tcW w:w="1559" w:type="dxa"/>
            <w:tcBorders>
              <w:top w:val="nil"/>
              <w:left w:val="single" w:sz="4" w:space="0" w:color="auto"/>
              <w:bottom w:val="single" w:sz="4" w:space="0" w:color="auto"/>
              <w:right w:val="single" w:sz="4" w:space="0" w:color="auto"/>
            </w:tcBorders>
            <w:shd w:val="clear" w:color="auto" w:fill="auto"/>
          </w:tcPr>
          <w:p w:rsidR="002034DE" w:rsidRPr="006070BE" w:rsidRDefault="002034DE" w:rsidP="002034DE">
            <w:pPr>
              <w:jc w:val="center"/>
              <w:rPr>
                <w:color w:val="000000" w:themeColor="text1"/>
                <w:sz w:val="22"/>
                <w:szCs w:val="22"/>
              </w:rPr>
            </w:pPr>
          </w:p>
        </w:tc>
        <w:tc>
          <w:tcPr>
            <w:tcW w:w="1843" w:type="dxa"/>
            <w:tcBorders>
              <w:top w:val="nil"/>
              <w:left w:val="nil"/>
              <w:bottom w:val="single" w:sz="4" w:space="0" w:color="auto"/>
              <w:right w:val="single" w:sz="4" w:space="0" w:color="auto"/>
            </w:tcBorders>
            <w:shd w:val="clear" w:color="auto" w:fill="auto"/>
            <w:vAlign w:val="center"/>
          </w:tcPr>
          <w:p w:rsidR="002034DE" w:rsidRPr="006070BE" w:rsidRDefault="002034DE" w:rsidP="002034DE">
            <w:pPr>
              <w:spacing w:line="256" w:lineRule="auto"/>
              <w:rPr>
                <w:color w:val="000000" w:themeColor="text1"/>
                <w:sz w:val="22"/>
                <w:szCs w:val="22"/>
              </w:rPr>
            </w:pPr>
            <w:r w:rsidRPr="006070BE">
              <w:rPr>
                <w:color w:val="000000" w:themeColor="text1"/>
                <w:sz w:val="22"/>
                <w:szCs w:val="22"/>
              </w:rPr>
              <w:t xml:space="preserve">Содействие развитию общественных инициатив, направленных на </w:t>
            </w:r>
            <w:r w:rsidRPr="006070BE">
              <w:rPr>
                <w:color w:val="000000" w:themeColor="text1"/>
                <w:sz w:val="22"/>
                <w:szCs w:val="22"/>
              </w:rPr>
              <w:lastRenderedPageBreak/>
              <w:t>гармонизацию межэтнических отношений, укрепление позитивного этнического самосознания и обеспечение потребностей граждан, связанных с их этнической принадлежностью</w:t>
            </w:r>
          </w:p>
        </w:tc>
        <w:tc>
          <w:tcPr>
            <w:tcW w:w="1417" w:type="dxa"/>
            <w:tcBorders>
              <w:top w:val="nil"/>
              <w:left w:val="nil"/>
              <w:bottom w:val="single" w:sz="4" w:space="0" w:color="auto"/>
              <w:right w:val="single" w:sz="4" w:space="0" w:color="auto"/>
            </w:tcBorders>
            <w:shd w:val="clear" w:color="auto" w:fill="auto"/>
          </w:tcPr>
          <w:p w:rsidR="002034DE" w:rsidRPr="006070BE" w:rsidRDefault="002034DE" w:rsidP="002034DE">
            <w:pPr>
              <w:ind w:left="-137" w:right="-108"/>
              <w:jc w:val="center"/>
              <w:rPr>
                <w:bCs/>
                <w:color w:val="000000" w:themeColor="text1"/>
                <w:sz w:val="22"/>
                <w:szCs w:val="22"/>
              </w:rPr>
            </w:pPr>
            <w:r w:rsidRPr="006070BE">
              <w:rPr>
                <w:bCs/>
                <w:color w:val="000000" w:themeColor="text1"/>
                <w:sz w:val="22"/>
                <w:szCs w:val="22"/>
              </w:rPr>
              <w:lastRenderedPageBreak/>
              <w:t>0</w:t>
            </w:r>
          </w:p>
        </w:tc>
        <w:tc>
          <w:tcPr>
            <w:tcW w:w="709" w:type="dxa"/>
            <w:tcBorders>
              <w:top w:val="nil"/>
              <w:left w:val="nil"/>
              <w:bottom w:val="single" w:sz="4" w:space="0" w:color="auto"/>
              <w:right w:val="single" w:sz="4" w:space="0" w:color="auto"/>
            </w:tcBorders>
            <w:shd w:val="clear" w:color="auto" w:fill="auto"/>
          </w:tcPr>
          <w:p w:rsidR="002034DE" w:rsidRPr="006070BE" w:rsidRDefault="002034DE" w:rsidP="002034DE">
            <w:pPr>
              <w:ind w:left="-137" w:right="-108"/>
              <w:jc w:val="center"/>
              <w:rPr>
                <w:bCs/>
                <w:color w:val="000000" w:themeColor="text1"/>
                <w:sz w:val="22"/>
                <w:szCs w:val="22"/>
              </w:rPr>
            </w:pPr>
            <w:r w:rsidRPr="006070BE">
              <w:rPr>
                <w:bCs/>
                <w:color w:val="000000" w:themeColor="text1"/>
                <w:sz w:val="22"/>
                <w:szCs w:val="22"/>
              </w:rPr>
              <w:t>0</w:t>
            </w:r>
          </w:p>
        </w:tc>
        <w:tc>
          <w:tcPr>
            <w:tcW w:w="567" w:type="dxa"/>
            <w:tcBorders>
              <w:top w:val="nil"/>
              <w:left w:val="nil"/>
              <w:bottom w:val="single" w:sz="4" w:space="0" w:color="auto"/>
              <w:right w:val="single" w:sz="4" w:space="0" w:color="auto"/>
            </w:tcBorders>
            <w:shd w:val="clear" w:color="auto" w:fill="auto"/>
            <w:noWrap/>
          </w:tcPr>
          <w:p w:rsidR="002034DE" w:rsidRPr="006070BE" w:rsidRDefault="002034DE" w:rsidP="002034DE">
            <w:pPr>
              <w:ind w:left="-137" w:right="-108"/>
              <w:jc w:val="center"/>
              <w:rPr>
                <w:bCs/>
                <w:color w:val="000000" w:themeColor="text1"/>
                <w:sz w:val="22"/>
                <w:szCs w:val="22"/>
              </w:rPr>
            </w:pPr>
            <w:r w:rsidRPr="006070BE">
              <w:rPr>
                <w:bCs/>
                <w:color w:val="000000" w:themeColor="text1"/>
                <w:sz w:val="22"/>
                <w:szCs w:val="22"/>
              </w:rPr>
              <w:t>0</w:t>
            </w:r>
          </w:p>
        </w:tc>
        <w:tc>
          <w:tcPr>
            <w:tcW w:w="850" w:type="dxa"/>
            <w:tcBorders>
              <w:top w:val="nil"/>
              <w:left w:val="nil"/>
              <w:bottom w:val="single" w:sz="4" w:space="0" w:color="auto"/>
              <w:right w:val="single" w:sz="4" w:space="0" w:color="auto"/>
            </w:tcBorders>
            <w:shd w:val="clear" w:color="auto" w:fill="auto"/>
          </w:tcPr>
          <w:p w:rsidR="002034DE" w:rsidRPr="006070BE" w:rsidRDefault="00C46451" w:rsidP="002034DE">
            <w:pPr>
              <w:ind w:left="-137" w:right="-108"/>
              <w:jc w:val="center"/>
              <w:rPr>
                <w:bCs/>
                <w:color w:val="000000" w:themeColor="text1"/>
                <w:sz w:val="22"/>
                <w:szCs w:val="22"/>
              </w:rPr>
            </w:pPr>
            <w:r w:rsidRPr="006070BE">
              <w:rPr>
                <w:bCs/>
                <w:color w:val="000000" w:themeColor="text1"/>
                <w:sz w:val="22"/>
                <w:szCs w:val="22"/>
              </w:rPr>
              <w:t>0</w:t>
            </w:r>
          </w:p>
        </w:tc>
        <w:tc>
          <w:tcPr>
            <w:tcW w:w="567" w:type="dxa"/>
            <w:tcBorders>
              <w:top w:val="nil"/>
              <w:left w:val="nil"/>
              <w:bottom w:val="single" w:sz="4" w:space="0" w:color="auto"/>
              <w:right w:val="single" w:sz="4" w:space="0" w:color="auto"/>
            </w:tcBorders>
            <w:shd w:val="clear" w:color="auto" w:fill="auto"/>
            <w:noWrap/>
          </w:tcPr>
          <w:p w:rsidR="002034DE" w:rsidRPr="006070BE" w:rsidRDefault="00C46451" w:rsidP="002034DE">
            <w:pPr>
              <w:ind w:left="-137" w:right="-108"/>
              <w:jc w:val="center"/>
              <w:rPr>
                <w:bCs/>
                <w:color w:val="000000" w:themeColor="text1"/>
                <w:sz w:val="22"/>
                <w:szCs w:val="22"/>
              </w:rPr>
            </w:pPr>
            <w:r w:rsidRPr="006070BE">
              <w:rPr>
                <w:bCs/>
                <w:color w:val="000000" w:themeColor="text1"/>
                <w:sz w:val="22"/>
                <w:szCs w:val="22"/>
              </w:rPr>
              <w:t>0</w:t>
            </w:r>
          </w:p>
        </w:tc>
        <w:tc>
          <w:tcPr>
            <w:tcW w:w="851" w:type="dxa"/>
            <w:tcBorders>
              <w:top w:val="nil"/>
              <w:left w:val="nil"/>
              <w:bottom w:val="single" w:sz="4" w:space="0" w:color="auto"/>
              <w:right w:val="single" w:sz="4" w:space="0" w:color="auto"/>
            </w:tcBorders>
            <w:shd w:val="clear" w:color="auto" w:fill="auto"/>
          </w:tcPr>
          <w:p w:rsidR="002034DE" w:rsidRPr="006070BE" w:rsidRDefault="008D0495" w:rsidP="002034DE">
            <w:pPr>
              <w:ind w:left="-137" w:right="-108"/>
              <w:jc w:val="center"/>
              <w:rPr>
                <w:bCs/>
                <w:color w:val="000000" w:themeColor="text1"/>
                <w:sz w:val="22"/>
                <w:szCs w:val="22"/>
              </w:rPr>
            </w:pPr>
            <w:r w:rsidRPr="006070BE">
              <w:rPr>
                <w:bCs/>
                <w:color w:val="000000" w:themeColor="text1"/>
                <w:sz w:val="22"/>
                <w:szCs w:val="22"/>
              </w:rPr>
              <w:t>0</w:t>
            </w:r>
          </w:p>
        </w:tc>
        <w:tc>
          <w:tcPr>
            <w:tcW w:w="567" w:type="dxa"/>
            <w:tcBorders>
              <w:top w:val="nil"/>
              <w:left w:val="nil"/>
              <w:bottom w:val="single" w:sz="4" w:space="0" w:color="auto"/>
              <w:right w:val="single" w:sz="4" w:space="0" w:color="auto"/>
            </w:tcBorders>
            <w:shd w:val="clear" w:color="auto" w:fill="auto"/>
            <w:noWrap/>
          </w:tcPr>
          <w:p w:rsidR="002034DE" w:rsidRPr="006070BE" w:rsidRDefault="00166CEF" w:rsidP="002034DE">
            <w:pPr>
              <w:ind w:left="-137" w:right="-108"/>
              <w:jc w:val="center"/>
              <w:rPr>
                <w:bCs/>
                <w:color w:val="000000" w:themeColor="text1"/>
                <w:sz w:val="22"/>
                <w:szCs w:val="22"/>
              </w:rPr>
            </w:pPr>
            <w:r w:rsidRPr="006070BE">
              <w:rPr>
                <w:bCs/>
                <w:color w:val="000000" w:themeColor="text1"/>
                <w:sz w:val="22"/>
                <w:szCs w:val="22"/>
              </w:rPr>
              <w:t>0</w:t>
            </w:r>
          </w:p>
        </w:tc>
        <w:tc>
          <w:tcPr>
            <w:tcW w:w="850" w:type="dxa"/>
            <w:tcBorders>
              <w:top w:val="nil"/>
              <w:left w:val="nil"/>
              <w:bottom w:val="single" w:sz="4" w:space="0" w:color="auto"/>
              <w:right w:val="single" w:sz="4" w:space="0" w:color="auto"/>
            </w:tcBorders>
            <w:shd w:val="clear" w:color="auto" w:fill="auto"/>
          </w:tcPr>
          <w:p w:rsidR="002034DE" w:rsidRPr="006070BE" w:rsidRDefault="00166CEF" w:rsidP="002034DE">
            <w:pPr>
              <w:ind w:left="-137" w:right="-108"/>
              <w:jc w:val="center"/>
              <w:rPr>
                <w:bCs/>
                <w:color w:val="000000" w:themeColor="text1"/>
                <w:sz w:val="22"/>
                <w:szCs w:val="22"/>
              </w:rPr>
            </w:pPr>
            <w:r w:rsidRPr="006070BE">
              <w:rPr>
                <w:bCs/>
                <w:color w:val="000000" w:themeColor="text1"/>
                <w:sz w:val="22"/>
                <w:szCs w:val="22"/>
              </w:rPr>
              <w:t>0</w:t>
            </w:r>
          </w:p>
        </w:tc>
        <w:tc>
          <w:tcPr>
            <w:tcW w:w="567" w:type="dxa"/>
            <w:tcBorders>
              <w:top w:val="nil"/>
              <w:left w:val="nil"/>
              <w:bottom w:val="single" w:sz="4" w:space="0" w:color="auto"/>
              <w:right w:val="single" w:sz="4" w:space="0" w:color="auto"/>
            </w:tcBorders>
            <w:shd w:val="clear" w:color="auto" w:fill="auto"/>
            <w:noWrap/>
          </w:tcPr>
          <w:p w:rsidR="002034DE" w:rsidRPr="006070BE" w:rsidRDefault="00166CEF" w:rsidP="002034DE">
            <w:pPr>
              <w:ind w:left="-137" w:right="-108"/>
              <w:jc w:val="center"/>
              <w:rPr>
                <w:bCs/>
                <w:color w:val="000000" w:themeColor="text1"/>
                <w:sz w:val="22"/>
                <w:szCs w:val="22"/>
              </w:rPr>
            </w:pPr>
            <w:r w:rsidRPr="006070BE">
              <w:rPr>
                <w:bCs/>
                <w:color w:val="000000" w:themeColor="text1"/>
                <w:sz w:val="22"/>
                <w:szCs w:val="22"/>
              </w:rPr>
              <w:t>0</w:t>
            </w:r>
          </w:p>
        </w:tc>
        <w:tc>
          <w:tcPr>
            <w:tcW w:w="993" w:type="dxa"/>
            <w:tcBorders>
              <w:top w:val="nil"/>
              <w:left w:val="nil"/>
              <w:bottom w:val="single" w:sz="4" w:space="0" w:color="auto"/>
              <w:right w:val="single" w:sz="4" w:space="0" w:color="auto"/>
            </w:tcBorders>
            <w:shd w:val="clear" w:color="auto" w:fill="auto"/>
          </w:tcPr>
          <w:p w:rsidR="002034DE" w:rsidRPr="006070BE" w:rsidRDefault="002034DE" w:rsidP="002034DE">
            <w:pPr>
              <w:ind w:left="-137" w:right="-108"/>
              <w:jc w:val="center"/>
              <w:rPr>
                <w:bCs/>
                <w:color w:val="000000" w:themeColor="text1"/>
                <w:sz w:val="22"/>
                <w:szCs w:val="22"/>
              </w:rPr>
            </w:pPr>
          </w:p>
        </w:tc>
        <w:tc>
          <w:tcPr>
            <w:tcW w:w="850" w:type="dxa"/>
            <w:tcBorders>
              <w:top w:val="nil"/>
              <w:left w:val="nil"/>
              <w:bottom w:val="single" w:sz="4" w:space="0" w:color="auto"/>
              <w:right w:val="single" w:sz="4" w:space="0" w:color="auto"/>
            </w:tcBorders>
            <w:shd w:val="clear" w:color="auto" w:fill="auto"/>
            <w:noWrap/>
          </w:tcPr>
          <w:p w:rsidR="002034DE" w:rsidRPr="006070BE" w:rsidRDefault="002034DE" w:rsidP="002034DE">
            <w:pPr>
              <w:ind w:left="-137" w:right="-108"/>
              <w:jc w:val="center"/>
              <w:rPr>
                <w:bCs/>
                <w:color w:val="000000" w:themeColor="text1"/>
                <w:sz w:val="22"/>
                <w:szCs w:val="22"/>
              </w:rPr>
            </w:pPr>
          </w:p>
        </w:tc>
      </w:tr>
      <w:tr w:rsidR="002034DE" w:rsidRPr="006070BE" w:rsidTr="004B7FE6">
        <w:trPr>
          <w:trHeight w:val="70"/>
        </w:trPr>
        <w:tc>
          <w:tcPr>
            <w:tcW w:w="1781" w:type="dxa"/>
            <w:tcBorders>
              <w:top w:val="nil"/>
              <w:left w:val="single" w:sz="4" w:space="0" w:color="auto"/>
              <w:bottom w:val="single" w:sz="4" w:space="0" w:color="auto"/>
              <w:right w:val="single" w:sz="4" w:space="0" w:color="auto"/>
            </w:tcBorders>
            <w:vAlign w:val="center"/>
          </w:tcPr>
          <w:p w:rsidR="002034DE" w:rsidRPr="006070BE" w:rsidRDefault="002034DE" w:rsidP="002034DE">
            <w:pPr>
              <w:rPr>
                <w:color w:val="000000" w:themeColor="text1"/>
                <w:sz w:val="22"/>
                <w:szCs w:val="22"/>
              </w:rPr>
            </w:pPr>
          </w:p>
        </w:tc>
        <w:tc>
          <w:tcPr>
            <w:tcW w:w="1588" w:type="dxa"/>
            <w:tcBorders>
              <w:top w:val="nil"/>
              <w:left w:val="single" w:sz="4" w:space="0" w:color="auto"/>
              <w:bottom w:val="single" w:sz="4" w:space="0" w:color="auto"/>
              <w:right w:val="single" w:sz="4" w:space="0" w:color="auto"/>
            </w:tcBorders>
            <w:shd w:val="clear" w:color="auto" w:fill="auto"/>
          </w:tcPr>
          <w:p w:rsidR="002034DE" w:rsidRPr="006070BE" w:rsidRDefault="002034DE" w:rsidP="002034DE">
            <w:pPr>
              <w:jc w:val="center"/>
              <w:rPr>
                <w:color w:val="000000" w:themeColor="text1"/>
                <w:sz w:val="22"/>
                <w:szCs w:val="22"/>
              </w:rPr>
            </w:pPr>
          </w:p>
        </w:tc>
        <w:tc>
          <w:tcPr>
            <w:tcW w:w="1559" w:type="dxa"/>
            <w:tcBorders>
              <w:top w:val="nil"/>
              <w:left w:val="single" w:sz="4" w:space="0" w:color="auto"/>
              <w:bottom w:val="single" w:sz="4" w:space="0" w:color="auto"/>
              <w:right w:val="single" w:sz="4" w:space="0" w:color="auto"/>
            </w:tcBorders>
            <w:shd w:val="clear" w:color="auto" w:fill="auto"/>
          </w:tcPr>
          <w:p w:rsidR="002034DE" w:rsidRPr="006070BE" w:rsidRDefault="002034DE" w:rsidP="002034DE">
            <w:pPr>
              <w:jc w:val="center"/>
              <w:rPr>
                <w:color w:val="000000" w:themeColor="text1"/>
                <w:sz w:val="22"/>
                <w:szCs w:val="22"/>
              </w:rPr>
            </w:pPr>
          </w:p>
        </w:tc>
        <w:tc>
          <w:tcPr>
            <w:tcW w:w="1843" w:type="dxa"/>
            <w:tcBorders>
              <w:top w:val="nil"/>
              <w:left w:val="nil"/>
              <w:bottom w:val="single" w:sz="4" w:space="0" w:color="auto"/>
              <w:right w:val="single" w:sz="4" w:space="0" w:color="auto"/>
            </w:tcBorders>
            <w:shd w:val="clear" w:color="auto" w:fill="auto"/>
            <w:vAlign w:val="center"/>
          </w:tcPr>
          <w:p w:rsidR="002034DE" w:rsidRPr="006070BE" w:rsidRDefault="002034DE" w:rsidP="002034DE">
            <w:pPr>
              <w:spacing w:line="256" w:lineRule="auto"/>
              <w:rPr>
                <w:color w:val="000000" w:themeColor="text1"/>
                <w:sz w:val="22"/>
                <w:szCs w:val="22"/>
              </w:rPr>
            </w:pPr>
            <w:r w:rsidRPr="006070BE">
              <w:rPr>
                <w:color w:val="000000" w:themeColor="text1"/>
                <w:sz w:val="22"/>
                <w:szCs w:val="22"/>
              </w:rPr>
              <w:t xml:space="preserve">Содействие поддержке русского языка как государственного языка Российской Федерации и средства межнационального общения и языков народов России, проживающих в городе Мегионе </w:t>
            </w:r>
          </w:p>
        </w:tc>
        <w:tc>
          <w:tcPr>
            <w:tcW w:w="1417" w:type="dxa"/>
            <w:tcBorders>
              <w:top w:val="nil"/>
              <w:left w:val="nil"/>
              <w:bottom w:val="single" w:sz="4" w:space="0" w:color="auto"/>
              <w:right w:val="single" w:sz="4" w:space="0" w:color="auto"/>
            </w:tcBorders>
            <w:shd w:val="clear" w:color="auto" w:fill="auto"/>
          </w:tcPr>
          <w:p w:rsidR="002034DE" w:rsidRPr="006070BE" w:rsidRDefault="002034DE" w:rsidP="002034DE">
            <w:pPr>
              <w:jc w:val="center"/>
              <w:rPr>
                <w:bCs/>
                <w:color w:val="000000" w:themeColor="text1"/>
                <w:sz w:val="22"/>
                <w:szCs w:val="22"/>
              </w:rPr>
            </w:pPr>
            <w:r w:rsidRPr="006070BE">
              <w:rPr>
                <w:bCs/>
                <w:color w:val="000000" w:themeColor="text1"/>
                <w:sz w:val="22"/>
                <w:szCs w:val="22"/>
              </w:rPr>
              <w:t>0</w:t>
            </w:r>
          </w:p>
        </w:tc>
        <w:tc>
          <w:tcPr>
            <w:tcW w:w="709" w:type="dxa"/>
            <w:tcBorders>
              <w:top w:val="nil"/>
              <w:left w:val="nil"/>
              <w:bottom w:val="single" w:sz="4" w:space="0" w:color="auto"/>
              <w:right w:val="single" w:sz="4" w:space="0" w:color="auto"/>
            </w:tcBorders>
            <w:shd w:val="clear" w:color="auto" w:fill="auto"/>
          </w:tcPr>
          <w:p w:rsidR="002034DE" w:rsidRPr="006070BE" w:rsidRDefault="002034DE" w:rsidP="002034DE">
            <w:pPr>
              <w:ind w:left="-137" w:right="-108"/>
              <w:jc w:val="center"/>
              <w:rPr>
                <w:bCs/>
                <w:color w:val="000000" w:themeColor="text1"/>
                <w:sz w:val="22"/>
                <w:szCs w:val="22"/>
              </w:rPr>
            </w:pPr>
            <w:r w:rsidRPr="006070BE">
              <w:rPr>
                <w:bCs/>
                <w:color w:val="000000" w:themeColor="text1"/>
                <w:sz w:val="22"/>
                <w:szCs w:val="22"/>
              </w:rPr>
              <w:t>0</w:t>
            </w:r>
          </w:p>
        </w:tc>
        <w:tc>
          <w:tcPr>
            <w:tcW w:w="567" w:type="dxa"/>
            <w:tcBorders>
              <w:top w:val="nil"/>
              <w:left w:val="nil"/>
              <w:bottom w:val="single" w:sz="4" w:space="0" w:color="auto"/>
              <w:right w:val="single" w:sz="4" w:space="0" w:color="auto"/>
            </w:tcBorders>
            <w:shd w:val="clear" w:color="auto" w:fill="auto"/>
            <w:noWrap/>
          </w:tcPr>
          <w:p w:rsidR="002034DE" w:rsidRPr="006070BE" w:rsidRDefault="002034DE" w:rsidP="002034DE">
            <w:pPr>
              <w:ind w:left="-137" w:right="-108"/>
              <w:jc w:val="center"/>
              <w:rPr>
                <w:bCs/>
                <w:color w:val="000000" w:themeColor="text1"/>
                <w:sz w:val="22"/>
                <w:szCs w:val="22"/>
              </w:rPr>
            </w:pPr>
            <w:r w:rsidRPr="006070BE">
              <w:rPr>
                <w:bCs/>
                <w:color w:val="000000" w:themeColor="text1"/>
                <w:sz w:val="22"/>
                <w:szCs w:val="22"/>
              </w:rPr>
              <w:t>0</w:t>
            </w:r>
          </w:p>
        </w:tc>
        <w:tc>
          <w:tcPr>
            <w:tcW w:w="850" w:type="dxa"/>
            <w:tcBorders>
              <w:top w:val="nil"/>
              <w:left w:val="nil"/>
              <w:bottom w:val="single" w:sz="4" w:space="0" w:color="auto"/>
              <w:right w:val="single" w:sz="4" w:space="0" w:color="auto"/>
            </w:tcBorders>
            <w:shd w:val="clear" w:color="auto" w:fill="auto"/>
          </w:tcPr>
          <w:p w:rsidR="002034DE" w:rsidRPr="006070BE" w:rsidRDefault="00752B87" w:rsidP="002034DE">
            <w:pPr>
              <w:ind w:left="-137" w:right="-108"/>
              <w:jc w:val="center"/>
              <w:rPr>
                <w:bCs/>
                <w:color w:val="000000" w:themeColor="text1"/>
                <w:sz w:val="22"/>
                <w:szCs w:val="22"/>
              </w:rPr>
            </w:pPr>
            <w:r w:rsidRPr="006070BE">
              <w:rPr>
                <w:bCs/>
                <w:color w:val="000000" w:themeColor="text1"/>
                <w:sz w:val="22"/>
                <w:szCs w:val="22"/>
              </w:rPr>
              <w:t>0</w:t>
            </w:r>
          </w:p>
        </w:tc>
        <w:tc>
          <w:tcPr>
            <w:tcW w:w="567" w:type="dxa"/>
            <w:tcBorders>
              <w:top w:val="nil"/>
              <w:left w:val="nil"/>
              <w:bottom w:val="single" w:sz="4" w:space="0" w:color="auto"/>
              <w:right w:val="single" w:sz="4" w:space="0" w:color="auto"/>
            </w:tcBorders>
            <w:shd w:val="clear" w:color="auto" w:fill="auto"/>
            <w:noWrap/>
          </w:tcPr>
          <w:p w:rsidR="002034DE" w:rsidRPr="006070BE" w:rsidRDefault="00C46451" w:rsidP="002034DE">
            <w:pPr>
              <w:ind w:left="-137" w:right="-108"/>
              <w:jc w:val="center"/>
              <w:rPr>
                <w:bCs/>
                <w:color w:val="000000" w:themeColor="text1"/>
                <w:sz w:val="22"/>
                <w:szCs w:val="22"/>
              </w:rPr>
            </w:pPr>
            <w:r w:rsidRPr="006070BE">
              <w:rPr>
                <w:bCs/>
                <w:color w:val="000000" w:themeColor="text1"/>
                <w:sz w:val="22"/>
                <w:szCs w:val="22"/>
              </w:rPr>
              <w:t>0</w:t>
            </w:r>
          </w:p>
        </w:tc>
        <w:tc>
          <w:tcPr>
            <w:tcW w:w="851" w:type="dxa"/>
            <w:tcBorders>
              <w:top w:val="nil"/>
              <w:left w:val="nil"/>
              <w:bottom w:val="single" w:sz="4" w:space="0" w:color="auto"/>
              <w:right w:val="single" w:sz="4" w:space="0" w:color="auto"/>
            </w:tcBorders>
            <w:shd w:val="clear" w:color="auto" w:fill="auto"/>
          </w:tcPr>
          <w:p w:rsidR="002034DE" w:rsidRPr="006070BE" w:rsidRDefault="008D0495" w:rsidP="002034DE">
            <w:pPr>
              <w:ind w:left="-137" w:right="-108"/>
              <w:jc w:val="center"/>
              <w:rPr>
                <w:bCs/>
                <w:color w:val="000000" w:themeColor="text1"/>
                <w:sz w:val="22"/>
                <w:szCs w:val="22"/>
              </w:rPr>
            </w:pPr>
            <w:r w:rsidRPr="006070BE">
              <w:rPr>
                <w:bCs/>
                <w:color w:val="000000" w:themeColor="text1"/>
                <w:sz w:val="22"/>
                <w:szCs w:val="22"/>
              </w:rPr>
              <w:t>0</w:t>
            </w:r>
          </w:p>
        </w:tc>
        <w:tc>
          <w:tcPr>
            <w:tcW w:w="567" w:type="dxa"/>
            <w:tcBorders>
              <w:top w:val="nil"/>
              <w:left w:val="nil"/>
              <w:bottom w:val="single" w:sz="4" w:space="0" w:color="auto"/>
              <w:right w:val="single" w:sz="4" w:space="0" w:color="auto"/>
            </w:tcBorders>
            <w:shd w:val="clear" w:color="auto" w:fill="auto"/>
            <w:noWrap/>
          </w:tcPr>
          <w:p w:rsidR="002034DE" w:rsidRPr="006070BE" w:rsidRDefault="002034DE" w:rsidP="002034DE">
            <w:pPr>
              <w:ind w:left="-137" w:right="-108"/>
              <w:jc w:val="center"/>
              <w:rPr>
                <w:bCs/>
                <w:color w:val="000000" w:themeColor="text1"/>
                <w:sz w:val="22"/>
                <w:szCs w:val="22"/>
              </w:rPr>
            </w:pPr>
          </w:p>
        </w:tc>
        <w:tc>
          <w:tcPr>
            <w:tcW w:w="850" w:type="dxa"/>
            <w:tcBorders>
              <w:top w:val="nil"/>
              <w:left w:val="nil"/>
              <w:bottom w:val="single" w:sz="4" w:space="0" w:color="auto"/>
              <w:right w:val="single" w:sz="4" w:space="0" w:color="auto"/>
            </w:tcBorders>
            <w:shd w:val="clear" w:color="auto" w:fill="auto"/>
          </w:tcPr>
          <w:p w:rsidR="002034DE" w:rsidRPr="006070BE" w:rsidRDefault="002034DE" w:rsidP="002034DE">
            <w:pPr>
              <w:ind w:left="-137" w:right="-108"/>
              <w:jc w:val="center"/>
              <w:rPr>
                <w:bCs/>
                <w:color w:val="000000" w:themeColor="text1"/>
                <w:sz w:val="22"/>
                <w:szCs w:val="22"/>
              </w:rPr>
            </w:pPr>
          </w:p>
        </w:tc>
        <w:tc>
          <w:tcPr>
            <w:tcW w:w="567" w:type="dxa"/>
            <w:tcBorders>
              <w:top w:val="nil"/>
              <w:left w:val="nil"/>
              <w:bottom w:val="single" w:sz="4" w:space="0" w:color="auto"/>
              <w:right w:val="single" w:sz="4" w:space="0" w:color="auto"/>
            </w:tcBorders>
            <w:shd w:val="clear" w:color="auto" w:fill="auto"/>
            <w:noWrap/>
          </w:tcPr>
          <w:p w:rsidR="002034DE" w:rsidRPr="006070BE" w:rsidRDefault="002034DE" w:rsidP="002034DE">
            <w:pPr>
              <w:ind w:left="-137" w:right="-108"/>
              <w:jc w:val="center"/>
              <w:rPr>
                <w:bCs/>
                <w:color w:val="000000" w:themeColor="text1"/>
                <w:sz w:val="22"/>
                <w:szCs w:val="22"/>
              </w:rPr>
            </w:pPr>
          </w:p>
        </w:tc>
        <w:tc>
          <w:tcPr>
            <w:tcW w:w="993" w:type="dxa"/>
            <w:tcBorders>
              <w:top w:val="nil"/>
              <w:left w:val="nil"/>
              <w:bottom w:val="single" w:sz="4" w:space="0" w:color="auto"/>
              <w:right w:val="single" w:sz="4" w:space="0" w:color="auto"/>
            </w:tcBorders>
            <w:shd w:val="clear" w:color="auto" w:fill="auto"/>
          </w:tcPr>
          <w:p w:rsidR="002034DE" w:rsidRPr="006070BE" w:rsidRDefault="002034DE" w:rsidP="002034DE">
            <w:pPr>
              <w:ind w:left="-137" w:right="-108"/>
              <w:jc w:val="center"/>
              <w:rPr>
                <w:bCs/>
                <w:color w:val="000000" w:themeColor="text1"/>
                <w:sz w:val="22"/>
                <w:szCs w:val="22"/>
              </w:rPr>
            </w:pPr>
          </w:p>
        </w:tc>
        <w:tc>
          <w:tcPr>
            <w:tcW w:w="850" w:type="dxa"/>
            <w:tcBorders>
              <w:top w:val="nil"/>
              <w:left w:val="nil"/>
              <w:bottom w:val="single" w:sz="4" w:space="0" w:color="auto"/>
              <w:right w:val="single" w:sz="4" w:space="0" w:color="auto"/>
            </w:tcBorders>
            <w:shd w:val="clear" w:color="auto" w:fill="auto"/>
            <w:noWrap/>
          </w:tcPr>
          <w:p w:rsidR="002034DE" w:rsidRPr="006070BE" w:rsidRDefault="002034DE" w:rsidP="002034DE">
            <w:pPr>
              <w:ind w:left="-137" w:right="-108"/>
              <w:jc w:val="center"/>
              <w:rPr>
                <w:bCs/>
                <w:color w:val="000000" w:themeColor="text1"/>
                <w:sz w:val="22"/>
                <w:szCs w:val="22"/>
              </w:rPr>
            </w:pPr>
          </w:p>
        </w:tc>
      </w:tr>
      <w:tr w:rsidR="002034DE" w:rsidRPr="006070BE" w:rsidTr="004B7FE6">
        <w:trPr>
          <w:trHeight w:val="70"/>
        </w:trPr>
        <w:tc>
          <w:tcPr>
            <w:tcW w:w="1781" w:type="dxa"/>
            <w:tcBorders>
              <w:top w:val="nil"/>
              <w:left w:val="single" w:sz="4" w:space="0" w:color="auto"/>
              <w:bottom w:val="single" w:sz="4" w:space="0" w:color="auto"/>
              <w:right w:val="single" w:sz="4" w:space="0" w:color="auto"/>
            </w:tcBorders>
            <w:vAlign w:val="center"/>
          </w:tcPr>
          <w:p w:rsidR="002034DE" w:rsidRPr="006070BE" w:rsidRDefault="002034DE" w:rsidP="002034DE">
            <w:pPr>
              <w:rPr>
                <w:color w:val="000000" w:themeColor="text1"/>
                <w:sz w:val="22"/>
                <w:szCs w:val="22"/>
              </w:rPr>
            </w:pPr>
          </w:p>
        </w:tc>
        <w:tc>
          <w:tcPr>
            <w:tcW w:w="1588" w:type="dxa"/>
            <w:tcBorders>
              <w:top w:val="nil"/>
              <w:left w:val="single" w:sz="4" w:space="0" w:color="auto"/>
              <w:bottom w:val="single" w:sz="4" w:space="0" w:color="auto"/>
              <w:right w:val="single" w:sz="4" w:space="0" w:color="auto"/>
            </w:tcBorders>
            <w:shd w:val="clear" w:color="auto" w:fill="auto"/>
          </w:tcPr>
          <w:p w:rsidR="002034DE" w:rsidRPr="006070BE" w:rsidRDefault="002034DE" w:rsidP="002034DE">
            <w:pPr>
              <w:jc w:val="center"/>
              <w:rPr>
                <w:color w:val="000000" w:themeColor="text1"/>
                <w:sz w:val="22"/>
                <w:szCs w:val="22"/>
              </w:rPr>
            </w:pPr>
          </w:p>
        </w:tc>
        <w:tc>
          <w:tcPr>
            <w:tcW w:w="1559" w:type="dxa"/>
            <w:tcBorders>
              <w:top w:val="nil"/>
              <w:left w:val="single" w:sz="4" w:space="0" w:color="auto"/>
              <w:bottom w:val="single" w:sz="4" w:space="0" w:color="auto"/>
              <w:right w:val="single" w:sz="4" w:space="0" w:color="auto"/>
            </w:tcBorders>
            <w:shd w:val="clear" w:color="auto" w:fill="auto"/>
          </w:tcPr>
          <w:p w:rsidR="002034DE" w:rsidRPr="006070BE" w:rsidRDefault="002034DE" w:rsidP="002034DE">
            <w:pPr>
              <w:jc w:val="center"/>
              <w:rPr>
                <w:color w:val="000000" w:themeColor="text1"/>
                <w:sz w:val="22"/>
                <w:szCs w:val="22"/>
              </w:rPr>
            </w:pPr>
          </w:p>
        </w:tc>
        <w:tc>
          <w:tcPr>
            <w:tcW w:w="1843" w:type="dxa"/>
            <w:tcBorders>
              <w:top w:val="nil"/>
              <w:left w:val="nil"/>
              <w:bottom w:val="single" w:sz="4" w:space="0" w:color="auto"/>
              <w:right w:val="single" w:sz="4" w:space="0" w:color="auto"/>
            </w:tcBorders>
            <w:shd w:val="clear" w:color="auto" w:fill="auto"/>
            <w:vAlign w:val="center"/>
          </w:tcPr>
          <w:p w:rsidR="002034DE" w:rsidRPr="006070BE" w:rsidRDefault="002034DE" w:rsidP="002034DE">
            <w:pPr>
              <w:spacing w:line="256" w:lineRule="auto"/>
              <w:rPr>
                <w:color w:val="000000" w:themeColor="text1"/>
                <w:sz w:val="22"/>
                <w:szCs w:val="22"/>
              </w:rPr>
            </w:pPr>
            <w:r w:rsidRPr="006070BE">
              <w:rPr>
                <w:color w:val="000000" w:themeColor="text1"/>
                <w:sz w:val="22"/>
                <w:szCs w:val="22"/>
              </w:rPr>
              <w:t xml:space="preserve">Социальная и культурная адаптация мигрантов </w:t>
            </w:r>
          </w:p>
        </w:tc>
        <w:tc>
          <w:tcPr>
            <w:tcW w:w="1417" w:type="dxa"/>
            <w:tcBorders>
              <w:top w:val="nil"/>
              <w:left w:val="nil"/>
              <w:bottom w:val="single" w:sz="4" w:space="0" w:color="auto"/>
              <w:right w:val="single" w:sz="4" w:space="0" w:color="auto"/>
            </w:tcBorders>
            <w:shd w:val="clear" w:color="auto" w:fill="auto"/>
          </w:tcPr>
          <w:p w:rsidR="002034DE" w:rsidRPr="006070BE" w:rsidRDefault="002034DE" w:rsidP="002034DE">
            <w:pPr>
              <w:jc w:val="center"/>
              <w:rPr>
                <w:bCs/>
                <w:color w:val="000000" w:themeColor="text1"/>
                <w:sz w:val="22"/>
                <w:szCs w:val="22"/>
              </w:rPr>
            </w:pPr>
            <w:r w:rsidRPr="006070BE">
              <w:rPr>
                <w:bCs/>
                <w:color w:val="000000" w:themeColor="text1"/>
                <w:sz w:val="22"/>
                <w:szCs w:val="22"/>
              </w:rPr>
              <w:t>0</w:t>
            </w:r>
          </w:p>
        </w:tc>
        <w:tc>
          <w:tcPr>
            <w:tcW w:w="709" w:type="dxa"/>
            <w:tcBorders>
              <w:top w:val="nil"/>
              <w:left w:val="nil"/>
              <w:bottom w:val="single" w:sz="4" w:space="0" w:color="auto"/>
              <w:right w:val="single" w:sz="4" w:space="0" w:color="auto"/>
            </w:tcBorders>
            <w:shd w:val="clear" w:color="auto" w:fill="auto"/>
          </w:tcPr>
          <w:p w:rsidR="002034DE" w:rsidRPr="006070BE" w:rsidRDefault="002034DE" w:rsidP="002034DE">
            <w:pPr>
              <w:ind w:left="-137" w:right="-108"/>
              <w:jc w:val="center"/>
              <w:rPr>
                <w:bCs/>
                <w:color w:val="000000" w:themeColor="text1"/>
                <w:sz w:val="22"/>
                <w:szCs w:val="22"/>
              </w:rPr>
            </w:pPr>
            <w:r w:rsidRPr="006070BE">
              <w:rPr>
                <w:bCs/>
                <w:color w:val="000000" w:themeColor="text1"/>
                <w:sz w:val="22"/>
                <w:szCs w:val="22"/>
              </w:rPr>
              <w:t>0</w:t>
            </w:r>
          </w:p>
        </w:tc>
        <w:tc>
          <w:tcPr>
            <w:tcW w:w="567" w:type="dxa"/>
            <w:tcBorders>
              <w:top w:val="nil"/>
              <w:left w:val="nil"/>
              <w:bottom w:val="single" w:sz="4" w:space="0" w:color="auto"/>
              <w:right w:val="single" w:sz="4" w:space="0" w:color="auto"/>
            </w:tcBorders>
            <w:shd w:val="clear" w:color="auto" w:fill="auto"/>
            <w:noWrap/>
          </w:tcPr>
          <w:p w:rsidR="002034DE" w:rsidRPr="006070BE" w:rsidRDefault="002034DE" w:rsidP="002034DE">
            <w:pPr>
              <w:ind w:left="-137" w:right="-108"/>
              <w:jc w:val="center"/>
              <w:rPr>
                <w:bCs/>
                <w:color w:val="000000" w:themeColor="text1"/>
                <w:sz w:val="22"/>
                <w:szCs w:val="22"/>
              </w:rPr>
            </w:pPr>
            <w:r w:rsidRPr="006070BE">
              <w:rPr>
                <w:bCs/>
                <w:color w:val="000000" w:themeColor="text1"/>
                <w:sz w:val="22"/>
                <w:szCs w:val="22"/>
              </w:rPr>
              <w:t>0</w:t>
            </w:r>
          </w:p>
        </w:tc>
        <w:tc>
          <w:tcPr>
            <w:tcW w:w="850" w:type="dxa"/>
            <w:tcBorders>
              <w:top w:val="nil"/>
              <w:left w:val="nil"/>
              <w:bottom w:val="single" w:sz="4" w:space="0" w:color="auto"/>
              <w:right w:val="single" w:sz="4" w:space="0" w:color="auto"/>
            </w:tcBorders>
            <w:shd w:val="clear" w:color="auto" w:fill="auto"/>
          </w:tcPr>
          <w:p w:rsidR="002034DE" w:rsidRPr="006070BE" w:rsidRDefault="00C46451" w:rsidP="002034DE">
            <w:pPr>
              <w:ind w:left="-137" w:right="-108"/>
              <w:jc w:val="center"/>
              <w:rPr>
                <w:bCs/>
                <w:color w:val="000000" w:themeColor="text1"/>
                <w:sz w:val="22"/>
                <w:szCs w:val="22"/>
              </w:rPr>
            </w:pPr>
            <w:r w:rsidRPr="006070BE">
              <w:rPr>
                <w:bCs/>
                <w:color w:val="000000" w:themeColor="text1"/>
                <w:sz w:val="22"/>
                <w:szCs w:val="22"/>
              </w:rPr>
              <w:t>0</w:t>
            </w:r>
          </w:p>
        </w:tc>
        <w:tc>
          <w:tcPr>
            <w:tcW w:w="567" w:type="dxa"/>
            <w:tcBorders>
              <w:top w:val="nil"/>
              <w:left w:val="nil"/>
              <w:bottom w:val="single" w:sz="4" w:space="0" w:color="auto"/>
              <w:right w:val="single" w:sz="4" w:space="0" w:color="auto"/>
            </w:tcBorders>
            <w:shd w:val="clear" w:color="auto" w:fill="auto"/>
            <w:noWrap/>
          </w:tcPr>
          <w:p w:rsidR="002034DE" w:rsidRPr="006070BE" w:rsidRDefault="00C46451" w:rsidP="002034DE">
            <w:pPr>
              <w:ind w:left="-137" w:right="-108"/>
              <w:jc w:val="center"/>
              <w:rPr>
                <w:bCs/>
                <w:color w:val="000000" w:themeColor="text1"/>
                <w:sz w:val="22"/>
                <w:szCs w:val="22"/>
              </w:rPr>
            </w:pPr>
            <w:r w:rsidRPr="006070BE">
              <w:rPr>
                <w:bCs/>
                <w:color w:val="000000" w:themeColor="text1"/>
                <w:sz w:val="22"/>
                <w:szCs w:val="22"/>
              </w:rPr>
              <w:t>0</w:t>
            </w:r>
          </w:p>
        </w:tc>
        <w:tc>
          <w:tcPr>
            <w:tcW w:w="851" w:type="dxa"/>
            <w:tcBorders>
              <w:top w:val="nil"/>
              <w:left w:val="nil"/>
              <w:bottom w:val="single" w:sz="4" w:space="0" w:color="auto"/>
              <w:right w:val="single" w:sz="4" w:space="0" w:color="auto"/>
            </w:tcBorders>
            <w:shd w:val="clear" w:color="auto" w:fill="auto"/>
          </w:tcPr>
          <w:p w:rsidR="002034DE" w:rsidRPr="006070BE" w:rsidRDefault="008D0495" w:rsidP="002034DE">
            <w:pPr>
              <w:ind w:left="-137" w:right="-108"/>
              <w:jc w:val="center"/>
              <w:rPr>
                <w:bCs/>
                <w:color w:val="000000" w:themeColor="text1"/>
                <w:sz w:val="22"/>
                <w:szCs w:val="22"/>
              </w:rPr>
            </w:pPr>
            <w:r w:rsidRPr="006070BE">
              <w:rPr>
                <w:bCs/>
                <w:color w:val="000000" w:themeColor="text1"/>
                <w:sz w:val="22"/>
                <w:szCs w:val="22"/>
              </w:rPr>
              <w:t>0</w:t>
            </w:r>
          </w:p>
        </w:tc>
        <w:tc>
          <w:tcPr>
            <w:tcW w:w="567" w:type="dxa"/>
            <w:tcBorders>
              <w:top w:val="nil"/>
              <w:left w:val="nil"/>
              <w:bottom w:val="single" w:sz="4" w:space="0" w:color="auto"/>
              <w:right w:val="single" w:sz="4" w:space="0" w:color="auto"/>
            </w:tcBorders>
            <w:shd w:val="clear" w:color="auto" w:fill="auto"/>
            <w:noWrap/>
          </w:tcPr>
          <w:p w:rsidR="002034DE" w:rsidRPr="006070BE" w:rsidRDefault="00166CEF" w:rsidP="002034DE">
            <w:pPr>
              <w:ind w:left="-137" w:right="-108"/>
              <w:jc w:val="center"/>
              <w:rPr>
                <w:bCs/>
                <w:color w:val="000000" w:themeColor="text1"/>
                <w:sz w:val="22"/>
                <w:szCs w:val="22"/>
              </w:rPr>
            </w:pPr>
            <w:r w:rsidRPr="006070BE">
              <w:rPr>
                <w:bCs/>
                <w:color w:val="000000" w:themeColor="text1"/>
                <w:sz w:val="22"/>
                <w:szCs w:val="22"/>
              </w:rPr>
              <w:t>0</w:t>
            </w:r>
          </w:p>
        </w:tc>
        <w:tc>
          <w:tcPr>
            <w:tcW w:w="850" w:type="dxa"/>
            <w:tcBorders>
              <w:top w:val="nil"/>
              <w:left w:val="nil"/>
              <w:bottom w:val="single" w:sz="4" w:space="0" w:color="auto"/>
              <w:right w:val="single" w:sz="4" w:space="0" w:color="auto"/>
            </w:tcBorders>
            <w:shd w:val="clear" w:color="auto" w:fill="auto"/>
          </w:tcPr>
          <w:p w:rsidR="002034DE" w:rsidRPr="006070BE" w:rsidRDefault="00166CEF" w:rsidP="002034DE">
            <w:pPr>
              <w:ind w:left="-137" w:right="-108"/>
              <w:jc w:val="center"/>
              <w:rPr>
                <w:bCs/>
                <w:color w:val="000000" w:themeColor="text1"/>
                <w:sz w:val="22"/>
                <w:szCs w:val="22"/>
              </w:rPr>
            </w:pPr>
            <w:r w:rsidRPr="006070BE">
              <w:rPr>
                <w:bCs/>
                <w:color w:val="000000" w:themeColor="text1"/>
                <w:sz w:val="22"/>
                <w:szCs w:val="22"/>
              </w:rPr>
              <w:t>0</w:t>
            </w:r>
          </w:p>
        </w:tc>
        <w:tc>
          <w:tcPr>
            <w:tcW w:w="567" w:type="dxa"/>
            <w:tcBorders>
              <w:top w:val="nil"/>
              <w:left w:val="nil"/>
              <w:bottom w:val="single" w:sz="4" w:space="0" w:color="auto"/>
              <w:right w:val="single" w:sz="4" w:space="0" w:color="auto"/>
            </w:tcBorders>
            <w:shd w:val="clear" w:color="auto" w:fill="auto"/>
            <w:noWrap/>
          </w:tcPr>
          <w:p w:rsidR="002034DE" w:rsidRPr="006070BE" w:rsidRDefault="00166CEF" w:rsidP="002034DE">
            <w:pPr>
              <w:ind w:left="-137" w:right="-108"/>
              <w:jc w:val="center"/>
              <w:rPr>
                <w:bCs/>
                <w:color w:val="000000" w:themeColor="text1"/>
                <w:sz w:val="22"/>
                <w:szCs w:val="22"/>
              </w:rPr>
            </w:pPr>
            <w:r w:rsidRPr="006070BE">
              <w:rPr>
                <w:bCs/>
                <w:color w:val="000000" w:themeColor="text1"/>
                <w:sz w:val="22"/>
                <w:szCs w:val="22"/>
              </w:rPr>
              <w:t>0</w:t>
            </w:r>
          </w:p>
        </w:tc>
        <w:tc>
          <w:tcPr>
            <w:tcW w:w="993" w:type="dxa"/>
            <w:tcBorders>
              <w:top w:val="nil"/>
              <w:left w:val="nil"/>
              <w:bottom w:val="single" w:sz="4" w:space="0" w:color="auto"/>
              <w:right w:val="single" w:sz="4" w:space="0" w:color="auto"/>
            </w:tcBorders>
            <w:shd w:val="clear" w:color="auto" w:fill="auto"/>
          </w:tcPr>
          <w:p w:rsidR="002034DE" w:rsidRPr="006070BE" w:rsidRDefault="002034DE" w:rsidP="002034DE">
            <w:pPr>
              <w:ind w:left="-137" w:right="-108"/>
              <w:jc w:val="center"/>
              <w:rPr>
                <w:bCs/>
                <w:color w:val="000000" w:themeColor="text1"/>
                <w:sz w:val="22"/>
                <w:szCs w:val="22"/>
              </w:rPr>
            </w:pPr>
          </w:p>
        </w:tc>
        <w:tc>
          <w:tcPr>
            <w:tcW w:w="850" w:type="dxa"/>
            <w:tcBorders>
              <w:top w:val="nil"/>
              <w:left w:val="nil"/>
              <w:bottom w:val="single" w:sz="4" w:space="0" w:color="auto"/>
              <w:right w:val="single" w:sz="4" w:space="0" w:color="auto"/>
            </w:tcBorders>
            <w:shd w:val="clear" w:color="auto" w:fill="auto"/>
            <w:noWrap/>
          </w:tcPr>
          <w:p w:rsidR="002034DE" w:rsidRPr="006070BE" w:rsidRDefault="002034DE" w:rsidP="002034DE">
            <w:pPr>
              <w:ind w:left="-137" w:right="-108"/>
              <w:jc w:val="center"/>
              <w:rPr>
                <w:bCs/>
                <w:color w:val="000000" w:themeColor="text1"/>
                <w:sz w:val="22"/>
                <w:szCs w:val="22"/>
              </w:rPr>
            </w:pPr>
          </w:p>
        </w:tc>
      </w:tr>
      <w:tr w:rsidR="002034DE" w:rsidRPr="006070BE" w:rsidTr="004B7FE6">
        <w:trPr>
          <w:trHeight w:val="70"/>
        </w:trPr>
        <w:tc>
          <w:tcPr>
            <w:tcW w:w="1781" w:type="dxa"/>
            <w:tcBorders>
              <w:top w:val="nil"/>
              <w:left w:val="single" w:sz="4" w:space="0" w:color="auto"/>
              <w:bottom w:val="single" w:sz="4" w:space="0" w:color="auto"/>
              <w:right w:val="single" w:sz="4" w:space="0" w:color="auto"/>
            </w:tcBorders>
            <w:vAlign w:val="center"/>
          </w:tcPr>
          <w:p w:rsidR="002034DE" w:rsidRPr="006070BE" w:rsidRDefault="002034DE" w:rsidP="002034DE">
            <w:pPr>
              <w:rPr>
                <w:color w:val="000000" w:themeColor="text1"/>
                <w:sz w:val="22"/>
                <w:szCs w:val="22"/>
              </w:rPr>
            </w:pPr>
          </w:p>
        </w:tc>
        <w:tc>
          <w:tcPr>
            <w:tcW w:w="1588" w:type="dxa"/>
            <w:tcBorders>
              <w:top w:val="nil"/>
              <w:left w:val="single" w:sz="4" w:space="0" w:color="auto"/>
              <w:bottom w:val="single" w:sz="4" w:space="0" w:color="auto"/>
              <w:right w:val="single" w:sz="4" w:space="0" w:color="auto"/>
            </w:tcBorders>
            <w:shd w:val="clear" w:color="auto" w:fill="auto"/>
          </w:tcPr>
          <w:p w:rsidR="002034DE" w:rsidRPr="006070BE" w:rsidRDefault="002034DE" w:rsidP="002034DE">
            <w:pPr>
              <w:jc w:val="center"/>
              <w:rPr>
                <w:color w:val="000000" w:themeColor="text1"/>
                <w:sz w:val="22"/>
                <w:szCs w:val="22"/>
              </w:rPr>
            </w:pPr>
          </w:p>
        </w:tc>
        <w:tc>
          <w:tcPr>
            <w:tcW w:w="1559" w:type="dxa"/>
            <w:tcBorders>
              <w:top w:val="nil"/>
              <w:left w:val="single" w:sz="4" w:space="0" w:color="auto"/>
              <w:bottom w:val="single" w:sz="4" w:space="0" w:color="auto"/>
              <w:right w:val="single" w:sz="4" w:space="0" w:color="auto"/>
            </w:tcBorders>
            <w:shd w:val="clear" w:color="auto" w:fill="auto"/>
          </w:tcPr>
          <w:p w:rsidR="002034DE" w:rsidRPr="006070BE" w:rsidRDefault="002034DE" w:rsidP="002034DE">
            <w:pPr>
              <w:jc w:val="center"/>
              <w:rPr>
                <w:color w:val="000000" w:themeColor="text1"/>
                <w:sz w:val="22"/>
                <w:szCs w:val="22"/>
              </w:rPr>
            </w:pPr>
          </w:p>
        </w:tc>
        <w:tc>
          <w:tcPr>
            <w:tcW w:w="1843" w:type="dxa"/>
            <w:tcBorders>
              <w:top w:val="nil"/>
              <w:left w:val="nil"/>
              <w:bottom w:val="single" w:sz="4" w:space="0" w:color="auto"/>
              <w:right w:val="single" w:sz="4" w:space="0" w:color="auto"/>
            </w:tcBorders>
            <w:shd w:val="clear" w:color="auto" w:fill="auto"/>
            <w:vAlign w:val="center"/>
          </w:tcPr>
          <w:p w:rsidR="002034DE" w:rsidRPr="006070BE" w:rsidRDefault="002034DE" w:rsidP="002034DE">
            <w:pPr>
              <w:spacing w:line="256" w:lineRule="auto"/>
              <w:rPr>
                <w:color w:val="000000" w:themeColor="text1"/>
                <w:sz w:val="22"/>
                <w:szCs w:val="22"/>
              </w:rPr>
            </w:pPr>
            <w:r w:rsidRPr="006070BE">
              <w:rPr>
                <w:color w:val="000000" w:themeColor="text1"/>
                <w:sz w:val="22"/>
                <w:szCs w:val="22"/>
              </w:rPr>
              <w:t>Реализация комплексной информационной кампании, направленной на укрепление общегражданской идентичности и межнационального (межэтнического), межконфессионального и межкультурного взаимодействия</w:t>
            </w:r>
          </w:p>
        </w:tc>
        <w:tc>
          <w:tcPr>
            <w:tcW w:w="1417" w:type="dxa"/>
            <w:tcBorders>
              <w:top w:val="nil"/>
              <w:left w:val="nil"/>
              <w:bottom w:val="single" w:sz="4" w:space="0" w:color="auto"/>
              <w:right w:val="single" w:sz="4" w:space="0" w:color="auto"/>
            </w:tcBorders>
            <w:shd w:val="clear" w:color="auto" w:fill="auto"/>
          </w:tcPr>
          <w:p w:rsidR="002034DE" w:rsidRPr="006070BE" w:rsidRDefault="002034DE" w:rsidP="002034DE">
            <w:pPr>
              <w:jc w:val="center"/>
              <w:rPr>
                <w:bCs/>
                <w:color w:val="000000" w:themeColor="text1"/>
                <w:sz w:val="22"/>
                <w:szCs w:val="22"/>
              </w:rPr>
            </w:pPr>
            <w:r w:rsidRPr="006070BE">
              <w:rPr>
                <w:bCs/>
                <w:color w:val="000000" w:themeColor="text1"/>
                <w:sz w:val="22"/>
                <w:szCs w:val="22"/>
              </w:rPr>
              <w:t>0</w:t>
            </w:r>
          </w:p>
        </w:tc>
        <w:tc>
          <w:tcPr>
            <w:tcW w:w="709" w:type="dxa"/>
            <w:tcBorders>
              <w:top w:val="nil"/>
              <w:left w:val="nil"/>
              <w:bottom w:val="single" w:sz="4" w:space="0" w:color="auto"/>
              <w:right w:val="single" w:sz="4" w:space="0" w:color="auto"/>
            </w:tcBorders>
            <w:shd w:val="clear" w:color="auto" w:fill="auto"/>
          </w:tcPr>
          <w:p w:rsidR="002034DE" w:rsidRPr="006070BE" w:rsidRDefault="002034DE" w:rsidP="002034DE">
            <w:pPr>
              <w:ind w:left="-137" w:right="-108"/>
              <w:jc w:val="center"/>
              <w:rPr>
                <w:bCs/>
                <w:color w:val="000000" w:themeColor="text1"/>
                <w:sz w:val="22"/>
                <w:szCs w:val="22"/>
              </w:rPr>
            </w:pPr>
            <w:r w:rsidRPr="006070BE">
              <w:rPr>
                <w:bCs/>
                <w:color w:val="000000" w:themeColor="text1"/>
                <w:sz w:val="22"/>
                <w:szCs w:val="22"/>
              </w:rPr>
              <w:t>0</w:t>
            </w:r>
          </w:p>
        </w:tc>
        <w:tc>
          <w:tcPr>
            <w:tcW w:w="567" w:type="dxa"/>
            <w:tcBorders>
              <w:top w:val="nil"/>
              <w:left w:val="nil"/>
              <w:bottom w:val="single" w:sz="4" w:space="0" w:color="auto"/>
              <w:right w:val="single" w:sz="4" w:space="0" w:color="auto"/>
            </w:tcBorders>
            <w:shd w:val="clear" w:color="auto" w:fill="auto"/>
            <w:noWrap/>
          </w:tcPr>
          <w:p w:rsidR="002034DE" w:rsidRPr="006070BE" w:rsidRDefault="002034DE" w:rsidP="002034DE">
            <w:pPr>
              <w:ind w:left="-137" w:right="-108"/>
              <w:jc w:val="center"/>
              <w:rPr>
                <w:bCs/>
                <w:color w:val="000000" w:themeColor="text1"/>
                <w:sz w:val="22"/>
                <w:szCs w:val="22"/>
              </w:rPr>
            </w:pPr>
            <w:r w:rsidRPr="006070BE">
              <w:rPr>
                <w:bCs/>
                <w:color w:val="000000" w:themeColor="text1"/>
                <w:sz w:val="22"/>
                <w:szCs w:val="22"/>
              </w:rPr>
              <w:t>0</w:t>
            </w:r>
          </w:p>
        </w:tc>
        <w:tc>
          <w:tcPr>
            <w:tcW w:w="850" w:type="dxa"/>
            <w:tcBorders>
              <w:top w:val="nil"/>
              <w:left w:val="nil"/>
              <w:bottom w:val="single" w:sz="4" w:space="0" w:color="auto"/>
              <w:right w:val="single" w:sz="4" w:space="0" w:color="auto"/>
            </w:tcBorders>
            <w:shd w:val="clear" w:color="auto" w:fill="auto"/>
          </w:tcPr>
          <w:p w:rsidR="002034DE" w:rsidRPr="006070BE" w:rsidRDefault="00C46451" w:rsidP="002034DE">
            <w:pPr>
              <w:ind w:left="-137" w:right="-108"/>
              <w:jc w:val="center"/>
              <w:rPr>
                <w:bCs/>
                <w:color w:val="000000" w:themeColor="text1"/>
                <w:sz w:val="22"/>
                <w:szCs w:val="22"/>
              </w:rPr>
            </w:pPr>
            <w:r w:rsidRPr="006070BE">
              <w:rPr>
                <w:bCs/>
                <w:color w:val="000000" w:themeColor="text1"/>
                <w:sz w:val="22"/>
                <w:szCs w:val="22"/>
              </w:rPr>
              <w:t>0</w:t>
            </w:r>
          </w:p>
        </w:tc>
        <w:tc>
          <w:tcPr>
            <w:tcW w:w="567" w:type="dxa"/>
            <w:tcBorders>
              <w:top w:val="nil"/>
              <w:left w:val="nil"/>
              <w:bottom w:val="single" w:sz="4" w:space="0" w:color="auto"/>
              <w:right w:val="single" w:sz="4" w:space="0" w:color="auto"/>
            </w:tcBorders>
            <w:shd w:val="clear" w:color="auto" w:fill="auto"/>
            <w:noWrap/>
          </w:tcPr>
          <w:p w:rsidR="002034DE" w:rsidRPr="006070BE" w:rsidRDefault="00C46451" w:rsidP="002034DE">
            <w:pPr>
              <w:ind w:left="-137" w:right="-108"/>
              <w:jc w:val="center"/>
              <w:rPr>
                <w:bCs/>
                <w:color w:val="000000" w:themeColor="text1"/>
                <w:sz w:val="22"/>
                <w:szCs w:val="22"/>
              </w:rPr>
            </w:pPr>
            <w:r w:rsidRPr="006070BE">
              <w:rPr>
                <w:bCs/>
                <w:color w:val="000000" w:themeColor="text1"/>
                <w:sz w:val="22"/>
                <w:szCs w:val="22"/>
              </w:rPr>
              <w:t>0</w:t>
            </w:r>
          </w:p>
        </w:tc>
        <w:tc>
          <w:tcPr>
            <w:tcW w:w="851" w:type="dxa"/>
            <w:tcBorders>
              <w:top w:val="nil"/>
              <w:left w:val="nil"/>
              <w:bottom w:val="single" w:sz="4" w:space="0" w:color="auto"/>
              <w:right w:val="single" w:sz="4" w:space="0" w:color="auto"/>
            </w:tcBorders>
            <w:shd w:val="clear" w:color="auto" w:fill="auto"/>
          </w:tcPr>
          <w:p w:rsidR="002034DE" w:rsidRPr="006070BE" w:rsidRDefault="0008458A" w:rsidP="002034DE">
            <w:pPr>
              <w:ind w:left="-137" w:right="-108"/>
              <w:jc w:val="center"/>
              <w:rPr>
                <w:bCs/>
                <w:color w:val="000000" w:themeColor="text1"/>
                <w:sz w:val="22"/>
                <w:szCs w:val="22"/>
              </w:rPr>
            </w:pPr>
            <w:r w:rsidRPr="006070BE">
              <w:rPr>
                <w:bCs/>
                <w:color w:val="000000" w:themeColor="text1"/>
                <w:sz w:val="22"/>
                <w:szCs w:val="22"/>
              </w:rPr>
              <w:t>0</w:t>
            </w:r>
          </w:p>
        </w:tc>
        <w:tc>
          <w:tcPr>
            <w:tcW w:w="567" w:type="dxa"/>
            <w:tcBorders>
              <w:top w:val="nil"/>
              <w:left w:val="nil"/>
              <w:bottom w:val="single" w:sz="4" w:space="0" w:color="auto"/>
              <w:right w:val="single" w:sz="4" w:space="0" w:color="auto"/>
            </w:tcBorders>
            <w:shd w:val="clear" w:color="auto" w:fill="auto"/>
            <w:noWrap/>
          </w:tcPr>
          <w:p w:rsidR="002034DE" w:rsidRPr="006070BE" w:rsidRDefault="00166CEF" w:rsidP="002034DE">
            <w:pPr>
              <w:ind w:left="-137" w:right="-108"/>
              <w:jc w:val="center"/>
              <w:rPr>
                <w:bCs/>
                <w:color w:val="000000" w:themeColor="text1"/>
                <w:sz w:val="22"/>
                <w:szCs w:val="22"/>
              </w:rPr>
            </w:pPr>
            <w:r w:rsidRPr="006070BE">
              <w:rPr>
                <w:bCs/>
                <w:color w:val="000000" w:themeColor="text1"/>
                <w:sz w:val="22"/>
                <w:szCs w:val="22"/>
              </w:rPr>
              <w:t>0</w:t>
            </w:r>
          </w:p>
        </w:tc>
        <w:tc>
          <w:tcPr>
            <w:tcW w:w="850" w:type="dxa"/>
            <w:tcBorders>
              <w:top w:val="nil"/>
              <w:left w:val="nil"/>
              <w:bottom w:val="single" w:sz="4" w:space="0" w:color="auto"/>
              <w:right w:val="single" w:sz="4" w:space="0" w:color="auto"/>
            </w:tcBorders>
            <w:shd w:val="clear" w:color="auto" w:fill="auto"/>
          </w:tcPr>
          <w:p w:rsidR="002034DE" w:rsidRPr="006070BE" w:rsidRDefault="00166CEF" w:rsidP="002034DE">
            <w:pPr>
              <w:ind w:left="-137" w:right="-108"/>
              <w:jc w:val="center"/>
              <w:rPr>
                <w:bCs/>
                <w:color w:val="000000" w:themeColor="text1"/>
                <w:sz w:val="22"/>
                <w:szCs w:val="22"/>
              </w:rPr>
            </w:pPr>
            <w:r w:rsidRPr="006070BE">
              <w:rPr>
                <w:bCs/>
                <w:color w:val="000000" w:themeColor="text1"/>
                <w:sz w:val="22"/>
                <w:szCs w:val="22"/>
              </w:rPr>
              <w:t>0</w:t>
            </w:r>
          </w:p>
        </w:tc>
        <w:tc>
          <w:tcPr>
            <w:tcW w:w="567" w:type="dxa"/>
            <w:tcBorders>
              <w:top w:val="nil"/>
              <w:left w:val="nil"/>
              <w:bottom w:val="single" w:sz="4" w:space="0" w:color="auto"/>
              <w:right w:val="single" w:sz="4" w:space="0" w:color="auto"/>
            </w:tcBorders>
            <w:shd w:val="clear" w:color="auto" w:fill="auto"/>
            <w:noWrap/>
          </w:tcPr>
          <w:p w:rsidR="002034DE" w:rsidRPr="006070BE" w:rsidRDefault="00166CEF" w:rsidP="002034DE">
            <w:pPr>
              <w:ind w:left="-137" w:right="-108"/>
              <w:jc w:val="center"/>
              <w:rPr>
                <w:bCs/>
                <w:color w:val="000000" w:themeColor="text1"/>
                <w:sz w:val="22"/>
                <w:szCs w:val="22"/>
              </w:rPr>
            </w:pPr>
            <w:r w:rsidRPr="006070BE">
              <w:rPr>
                <w:bCs/>
                <w:color w:val="000000" w:themeColor="text1"/>
                <w:sz w:val="22"/>
                <w:szCs w:val="22"/>
              </w:rPr>
              <w:t>0</w:t>
            </w:r>
          </w:p>
        </w:tc>
        <w:tc>
          <w:tcPr>
            <w:tcW w:w="993" w:type="dxa"/>
            <w:tcBorders>
              <w:top w:val="nil"/>
              <w:left w:val="nil"/>
              <w:bottom w:val="single" w:sz="4" w:space="0" w:color="auto"/>
              <w:right w:val="single" w:sz="4" w:space="0" w:color="auto"/>
            </w:tcBorders>
            <w:shd w:val="clear" w:color="auto" w:fill="auto"/>
          </w:tcPr>
          <w:p w:rsidR="002034DE" w:rsidRPr="006070BE" w:rsidRDefault="002034DE" w:rsidP="002034DE">
            <w:pPr>
              <w:ind w:left="-137" w:right="-108"/>
              <w:jc w:val="center"/>
              <w:rPr>
                <w:bCs/>
                <w:color w:val="000000" w:themeColor="text1"/>
                <w:sz w:val="22"/>
                <w:szCs w:val="22"/>
              </w:rPr>
            </w:pPr>
          </w:p>
        </w:tc>
        <w:tc>
          <w:tcPr>
            <w:tcW w:w="850" w:type="dxa"/>
            <w:tcBorders>
              <w:top w:val="nil"/>
              <w:left w:val="nil"/>
              <w:bottom w:val="single" w:sz="4" w:space="0" w:color="auto"/>
              <w:right w:val="single" w:sz="4" w:space="0" w:color="auto"/>
            </w:tcBorders>
            <w:shd w:val="clear" w:color="auto" w:fill="auto"/>
            <w:noWrap/>
          </w:tcPr>
          <w:p w:rsidR="002034DE" w:rsidRPr="006070BE" w:rsidRDefault="002034DE" w:rsidP="002034DE">
            <w:pPr>
              <w:ind w:left="-137" w:right="-108"/>
              <w:jc w:val="center"/>
              <w:rPr>
                <w:bCs/>
                <w:color w:val="000000" w:themeColor="text1"/>
                <w:sz w:val="22"/>
                <w:szCs w:val="22"/>
              </w:rPr>
            </w:pPr>
          </w:p>
        </w:tc>
      </w:tr>
      <w:tr w:rsidR="002034DE" w:rsidRPr="006070BE" w:rsidTr="004B7FE6">
        <w:trPr>
          <w:trHeight w:val="70"/>
        </w:trPr>
        <w:tc>
          <w:tcPr>
            <w:tcW w:w="1781" w:type="dxa"/>
            <w:tcBorders>
              <w:top w:val="nil"/>
              <w:left w:val="single" w:sz="4" w:space="0" w:color="auto"/>
              <w:bottom w:val="single" w:sz="4" w:space="0" w:color="auto"/>
              <w:right w:val="single" w:sz="4" w:space="0" w:color="auto"/>
            </w:tcBorders>
            <w:vAlign w:val="center"/>
          </w:tcPr>
          <w:p w:rsidR="002034DE" w:rsidRPr="006070BE" w:rsidRDefault="002034DE" w:rsidP="002034DE">
            <w:pPr>
              <w:rPr>
                <w:color w:val="000000" w:themeColor="text1"/>
                <w:sz w:val="22"/>
                <w:szCs w:val="22"/>
              </w:rPr>
            </w:pPr>
          </w:p>
        </w:tc>
        <w:tc>
          <w:tcPr>
            <w:tcW w:w="1588" w:type="dxa"/>
            <w:tcBorders>
              <w:top w:val="nil"/>
              <w:left w:val="single" w:sz="4" w:space="0" w:color="auto"/>
              <w:bottom w:val="single" w:sz="4" w:space="0" w:color="auto"/>
              <w:right w:val="single" w:sz="4" w:space="0" w:color="auto"/>
            </w:tcBorders>
            <w:shd w:val="clear" w:color="auto" w:fill="auto"/>
          </w:tcPr>
          <w:p w:rsidR="002034DE" w:rsidRPr="006070BE" w:rsidRDefault="002034DE" w:rsidP="002034DE">
            <w:pPr>
              <w:jc w:val="center"/>
              <w:rPr>
                <w:color w:val="000000" w:themeColor="text1"/>
                <w:sz w:val="22"/>
                <w:szCs w:val="22"/>
              </w:rPr>
            </w:pPr>
          </w:p>
        </w:tc>
        <w:tc>
          <w:tcPr>
            <w:tcW w:w="1559" w:type="dxa"/>
            <w:tcBorders>
              <w:top w:val="nil"/>
              <w:left w:val="single" w:sz="4" w:space="0" w:color="auto"/>
              <w:bottom w:val="single" w:sz="4" w:space="0" w:color="auto"/>
              <w:right w:val="single" w:sz="4" w:space="0" w:color="auto"/>
            </w:tcBorders>
            <w:shd w:val="clear" w:color="auto" w:fill="auto"/>
          </w:tcPr>
          <w:p w:rsidR="002034DE" w:rsidRPr="006070BE" w:rsidRDefault="002034DE" w:rsidP="002034DE">
            <w:pPr>
              <w:jc w:val="center"/>
              <w:rPr>
                <w:color w:val="000000" w:themeColor="text1"/>
                <w:sz w:val="22"/>
                <w:szCs w:val="22"/>
              </w:rPr>
            </w:pPr>
          </w:p>
        </w:tc>
        <w:tc>
          <w:tcPr>
            <w:tcW w:w="1843" w:type="dxa"/>
            <w:tcBorders>
              <w:top w:val="nil"/>
              <w:left w:val="nil"/>
              <w:bottom w:val="single" w:sz="4" w:space="0" w:color="auto"/>
              <w:right w:val="single" w:sz="4" w:space="0" w:color="auto"/>
            </w:tcBorders>
            <w:shd w:val="clear" w:color="auto" w:fill="auto"/>
          </w:tcPr>
          <w:p w:rsidR="002034DE" w:rsidRPr="006070BE" w:rsidRDefault="002034DE" w:rsidP="002034DE">
            <w:pPr>
              <w:spacing w:line="256" w:lineRule="auto"/>
              <w:rPr>
                <w:color w:val="000000" w:themeColor="text1"/>
                <w:sz w:val="22"/>
                <w:szCs w:val="22"/>
              </w:rPr>
            </w:pPr>
            <w:r w:rsidRPr="006070BE">
              <w:rPr>
                <w:color w:val="000000" w:themeColor="text1"/>
                <w:sz w:val="22"/>
                <w:szCs w:val="22"/>
              </w:rPr>
              <w:t xml:space="preserve">Развитие духовно-нравственных основ и самобытной культуры российского казачества и повышение его роли в воспитании подрастающего поколения в духе патриотизма. </w:t>
            </w:r>
          </w:p>
        </w:tc>
        <w:tc>
          <w:tcPr>
            <w:tcW w:w="1417" w:type="dxa"/>
            <w:tcBorders>
              <w:top w:val="nil"/>
              <w:left w:val="nil"/>
              <w:bottom w:val="single" w:sz="4" w:space="0" w:color="auto"/>
              <w:right w:val="single" w:sz="4" w:space="0" w:color="auto"/>
            </w:tcBorders>
            <w:shd w:val="clear" w:color="auto" w:fill="auto"/>
          </w:tcPr>
          <w:p w:rsidR="002034DE" w:rsidRPr="006070BE" w:rsidRDefault="002034DE" w:rsidP="002034DE">
            <w:pPr>
              <w:jc w:val="center"/>
              <w:rPr>
                <w:bCs/>
                <w:color w:val="000000" w:themeColor="text1"/>
                <w:sz w:val="22"/>
                <w:szCs w:val="22"/>
              </w:rPr>
            </w:pPr>
            <w:r w:rsidRPr="006070BE">
              <w:rPr>
                <w:bCs/>
                <w:color w:val="000000" w:themeColor="text1"/>
                <w:sz w:val="22"/>
                <w:szCs w:val="22"/>
              </w:rPr>
              <w:t>0</w:t>
            </w:r>
          </w:p>
        </w:tc>
        <w:tc>
          <w:tcPr>
            <w:tcW w:w="709" w:type="dxa"/>
            <w:tcBorders>
              <w:top w:val="nil"/>
              <w:left w:val="nil"/>
              <w:bottom w:val="single" w:sz="4" w:space="0" w:color="auto"/>
              <w:right w:val="single" w:sz="4" w:space="0" w:color="auto"/>
            </w:tcBorders>
            <w:shd w:val="clear" w:color="auto" w:fill="auto"/>
          </w:tcPr>
          <w:p w:rsidR="002034DE" w:rsidRPr="006070BE" w:rsidRDefault="002034DE" w:rsidP="002034DE">
            <w:pPr>
              <w:ind w:left="-137" w:right="-108"/>
              <w:jc w:val="center"/>
              <w:rPr>
                <w:color w:val="000000" w:themeColor="text1"/>
                <w:sz w:val="22"/>
                <w:szCs w:val="22"/>
              </w:rPr>
            </w:pPr>
            <w:r w:rsidRPr="006070BE">
              <w:rPr>
                <w:color w:val="000000" w:themeColor="text1"/>
                <w:sz w:val="22"/>
                <w:szCs w:val="22"/>
              </w:rPr>
              <w:t>0</w:t>
            </w:r>
          </w:p>
        </w:tc>
        <w:tc>
          <w:tcPr>
            <w:tcW w:w="567" w:type="dxa"/>
            <w:tcBorders>
              <w:top w:val="nil"/>
              <w:left w:val="nil"/>
              <w:bottom w:val="single" w:sz="4" w:space="0" w:color="auto"/>
              <w:right w:val="single" w:sz="4" w:space="0" w:color="auto"/>
            </w:tcBorders>
            <w:shd w:val="clear" w:color="auto" w:fill="auto"/>
            <w:noWrap/>
          </w:tcPr>
          <w:p w:rsidR="002034DE" w:rsidRPr="006070BE" w:rsidRDefault="00C46451" w:rsidP="002034DE">
            <w:pPr>
              <w:ind w:left="-137" w:right="-108"/>
              <w:jc w:val="center"/>
              <w:rPr>
                <w:bCs/>
                <w:color w:val="000000" w:themeColor="text1"/>
                <w:sz w:val="22"/>
                <w:szCs w:val="22"/>
              </w:rPr>
            </w:pPr>
            <w:r w:rsidRPr="006070BE">
              <w:rPr>
                <w:bCs/>
                <w:color w:val="000000" w:themeColor="text1"/>
                <w:sz w:val="22"/>
                <w:szCs w:val="22"/>
              </w:rPr>
              <w:t>0</w:t>
            </w:r>
          </w:p>
        </w:tc>
        <w:tc>
          <w:tcPr>
            <w:tcW w:w="850" w:type="dxa"/>
            <w:tcBorders>
              <w:top w:val="nil"/>
              <w:left w:val="nil"/>
              <w:bottom w:val="single" w:sz="4" w:space="0" w:color="auto"/>
              <w:right w:val="single" w:sz="4" w:space="0" w:color="auto"/>
            </w:tcBorders>
            <w:shd w:val="clear" w:color="auto" w:fill="auto"/>
          </w:tcPr>
          <w:p w:rsidR="002034DE" w:rsidRPr="006070BE" w:rsidRDefault="00C46451" w:rsidP="002034DE">
            <w:pPr>
              <w:ind w:left="-137" w:right="-108"/>
              <w:jc w:val="center"/>
              <w:rPr>
                <w:color w:val="000000" w:themeColor="text1"/>
                <w:sz w:val="22"/>
                <w:szCs w:val="22"/>
              </w:rPr>
            </w:pPr>
            <w:r w:rsidRPr="006070BE">
              <w:rPr>
                <w:color w:val="000000" w:themeColor="text1"/>
                <w:sz w:val="22"/>
                <w:szCs w:val="22"/>
              </w:rPr>
              <w:t>0</w:t>
            </w:r>
          </w:p>
        </w:tc>
        <w:tc>
          <w:tcPr>
            <w:tcW w:w="567" w:type="dxa"/>
            <w:tcBorders>
              <w:top w:val="nil"/>
              <w:left w:val="nil"/>
              <w:bottom w:val="single" w:sz="4" w:space="0" w:color="auto"/>
              <w:right w:val="single" w:sz="4" w:space="0" w:color="auto"/>
            </w:tcBorders>
            <w:shd w:val="clear" w:color="auto" w:fill="auto"/>
            <w:noWrap/>
          </w:tcPr>
          <w:p w:rsidR="002034DE" w:rsidRPr="006070BE" w:rsidRDefault="00C46451" w:rsidP="002034DE">
            <w:pPr>
              <w:ind w:left="-137" w:right="-108"/>
              <w:jc w:val="center"/>
              <w:rPr>
                <w:bCs/>
                <w:color w:val="000000" w:themeColor="text1"/>
                <w:sz w:val="22"/>
                <w:szCs w:val="22"/>
              </w:rPr>
            </w:pPr>
            <w:r w:rsidRPr="006070BE">
              <w:rPr>
                <w:bCs/>
                <w:color w:val="000000" w:themeColor="text1"/>
                <w:sz w:val="22"/>
                <w:szCs w:val="22"/>
              </w:rPr>
              <w:t>0</w:t>
            </w:r>
          </w:p>
        </w:tc>
        <w:tc>
          <w:tcPr>
            <w:tcW w:w="851" w:type="dxa"/>
            <w:tcBorders>
              <w:top w:val="nil"/>
              <w:left w:val="nil"/>
              <w:bottom w:val="single" w:sz="4" w:space="0" w:color="auto"/>
              <w:right w:val="single" w:sz="4" w:space="0" w:color="auto"/>
            </w:tcBorders>
            <w:shd w:val="clear" w:color="auto" w:fill="auto"/>
          </w:tcPr>
          <w:p w:rsidR="002034DE" w:rsidRPr="006070BE" w:rsidRDefault="004E13B4" w:rsidP="002034DE">
            <w:pPr>
              <w:ind w:left="-137" w:right="-108"/>
              <w:jc w:val="center"/>
              <w:rPr>
                <w:bCs/>
                <w:color w:val="000000" w:themeColor="text1"/>
                <w:sz w:val="22"/>
                <w:szCs w:val="22"/>
              </w:rPr>
            </w:pPr>
            <w:r w:rsidRPr="006070BE">
              <w:rPr>
                <w:bCs/>
                <w:color w:val="000000" w:themeColor="text1"/>
                <w:sz w:val="22"/>
                <w:szCs w:val="22"/>
              </w:rPr>
              <w:t>0</w:t>
            </w:r>
          </w:p>
        </w:tc>
        <w:tc>
          <w:tcPr>
            <w:tcW w:w="567" w:type="dxa"/>
            <w:tcBorders>
              <w:top w:val="nil"/>
              <w:left w:val="nil"/>
              <w:bottom w:val="single" w:sz="4" w:space="0" w:color="auto"/>
              <w:right w:val="single" w:sz="4" w:space="0" w:color="auto"/>
            </w:tcBorders>
            <w:shd w:val="clear" w:color="auto" w:fill="auto"/>
            <w:noWrap/>
          </w:tcPr>
          <w:p w:rsidR="002034DE" w:rsidRPr="006070BE" w:rsidRDefault="00166CEF" w:rsidP="002034DE">
            <w:pPr>
              <w:ind w:left="-137" w:right="-108"/>
              <w:jc w:val="center"/>
              <w:rPr>
                <w:bCs/>
                <w:color w:val="000000" w:themeColor="text1"/>
                <w:sz w:val="22"/>
                <w:szCs w:val="22"/>
              </w:rPr>
            </w:pPr>
            <w:r w:rsidRPr="006070BE">
              <w:rPr>
                <w:bCs/>
                <w:color w:val="000000" w:themeColor="text1"/>
                <w:sz w:val="22"/>
                <w:szCs w:val="22"/>
              </w:rPr>
              <w:t>0</w:t>
            </w:r>
          </w:p>
        </w:tc>
        <w:tc>
          <w:tcPr>
            <w:tcW w:w="850" w:type="dxa"/>
            <w:tcBorders>
              <w:top w:val="nil"/>
              <w:left w:val="nil"/>
              <w:bottom w:val="single" w:sz="4" w:space="0" w:color="auto"/>
              <w:right w:val="single" w:sz="4" w:space="0" w:color="auto"/>
            </w:tcBorders>
            <w:shd w:val="clear" w:color="auto" w:fill="auto"/>
          </w:tcPr>
          <w:p w:rsidR="002034DE" w:rsidRPr="006070BE" w:rsidRDefault="00166CEF" w:rsidP="002034DE">
            <w:pPr>
              <w:ind w:left="-137" w:right="-108"/>
              <w:jc w:val="center"/>
              <w:rPr>
                <w:bCs/>
                <w:color w:val="000000" w:themeColor="text1"/>
                <w:sz w:val="22"/>
                <w:szCs w:val="22"/>
              </w:rPr>
            </w:pPr>
            <w:r w:rsidRPr="006070BE">
              <w:rPr>
                <w:bCs/>
                <w:color w:val="000000" w:themeColor="text1"/>
                <w:sz w:val="22"/>
                <w:szCs w:val="22"/>
              </w:rPr>
              <w:t>0</w:t>
            </w:r>
          </w:p>
        </w:tc>
        <w:tc>
          <w:tcPr>
            <w:tcW w:w="567" w:type="dxa"/>
            <w:tcBorders>
              <w:top w:val="nil"/>
              <w:left w:val="nil"/>
              <w:bottom w:val="single" w:sz="4" w:space="0" w:color="auto"/>
              <w:right w:val="single" w:sz="4" w:space="0" w:color="auto"/>
            </w:tcBorders>
            <w:shd w:val="clear" w:color="auto" w:fill="auto"/>
            <w:noWrap/>
          </w:tcPr>
          <w:p w:rsidR="002034DE" w:rsidRPr="006070BE" w:rsidRDefault="00166CEF" w:rsidP="002034DE">
            <w:pPr>
              <w:ind w:left="-137" w:right="-108"/>
              <w:jc w:val="center"/>
              <w:rPr>
                <w:bCs/>
                <w:color w:val="000000" w:themeColor="text1"/>
                <w:sz w:val="22"/>
                <w:szCs w:val="22"/>
              </w:rPr>
            </w:pPr>
            <w:r w:rsidRPr="006070BE">
              <w:rPr>
                <w:bCs/>
                <w:color w:val="000000" w:themeColor="text1"/>
                <w:sz w:val="22"/>
                <w:szCs w:val="22"/>
              </w:rPr>
              <w:t>0</w:t>
            </w:r>
          </w:p>
        </w:tc>
        <w:tc>
          <w:tcPr>
            <w:tcW w:w="993" w:type="dxa"/>
            <w:tcBorders>
              <w:top w:val="nil"/>
              <w:left w:val="nil"/>
              <w:bottom w:val="single" w:sz="4" w:space="0" w:color="auto"/>
              <w:right w:val="single" w:sz="4" w:space="0" w:color="auto"/>
            </w:tcBorders>
            <w:shd w:val="clear" w:color="auto" w:fill="auto"/>
          </w:tcPr>
          <w:p w:rsidR="002034DE" w:rsidRPr="006070BE" w:rsidRDefault="002034DE" w:rsidP="002034DE">
            <w:pPr>
              <w:ind w:left="-137" w:right="-108"/>
              <w:jc w:val="center"/>
              <w:rPr>
                <w:bCs/>
                <w:color w:val="000000" w:themeColor="text1"/>
                <w:sz w:val="22"/>
                <w:szCs w:val="22"/>
              </w:rPr>
            </w:pPr>
          </w:p>
        </w:tc>
        <w:tc>
          <w:tcPr>
            <w:tcW w:w="850" w:type="dxa"/>
            <w:tcBorders>
              <w:top w:val="nil"/>
              <w:left w:val="nil"/>
              <w:bottom w:val="single" w:sz="4" w:space="0" w:color="auto"/>
              <w:right w:val="single" w:sz="4" w:space="0" w:color="auto"/>
            </w:tcBorders>
            <w:shd w:val="clear" w:color="auto" w:fill="auto"/>
            <w:noWrap/>
          </w:tcPr>
          <w:p w:rsidR="002034DE" w:rsidRPr="006070BE" w:rsidRDefault="002034DE" w:rsidP="002034DE">
            <w:pPr>
              <w:ind w:left="-137" w:right="-108"/>
              <w:jc w:val="center"/>
              <w:rPr>
                <w:bCs/>
                <w:color w:val="000000" w:themeColor="text1"/>
                <w:sz w:val="22"/>
                <w:szCs w:val="22"/>
              </w:rPr>
            </w:pPr>
          </w:p>
        </w:tc>
      </w:tr>
      <w:tr w:rsidR="002034DE" w:rsidRPr="006070BE" w:rsidTr="004B7FE6">
        <w:trPr>
          <w:trHeight w:val="70"/>
        </w:trPr>
        <w:tc>
          <w:tcPr>
            <w:tcW w:w="1781" w:type="dxa"/>
            <w:tcBorders>
              <w:top w:val="nil"/>
              <w:left w:val="single" w:sz="4" w:space="0" w:color="auto"/>
              <w:bottom w:val="single" w:sz="4" w:space="0" w:color="auto"/>
              <w:right w:val="single" w:sz="4" w:space="0" w:color="auto"/>
            </w:tcBorders>
            <w:vAlign w:val="center"/>
          </w:tcPr>
          <w:p w:rsidR="002034DE" w:rsidRPr="006070BE" w:rsidRDefault="002034DE" w:rsidP="002034DE">
            <w:pPr>
              <w:rPr>
                <w:color w:val="000000" w:themeColor="text1"/>
                <w:sz w:val="22"/>
                <w:szCs w:val="22"/>
              </w:rPr>
            </w:pPr>
          </w:p>
        </w:tc>
        <w:tc>
          <w:tcPr>
            <w:tcW w:w="1588" w:type="dxa"/>
            <w:tcBorders>
              <w:top w:val="nil"/>
              <w:left w:val="single" w:sz="4" w:space="0" w:color="auto"/>
              <w:bottom w:val="single" w:sz="4" w:space="0" w:color="auto"/>
              <w:right w:val="single" w:sz="4" w:space="0" w:color="auto"/>
            </w:tcBorders>
            <w:shd w:val="clear" w:color="auto" w:fill="auto"/>
          </w:tcPr>
          <w:p w:rsidR="002034DE" w:rsidRPr="006070BE" w:rsidRDefault="002034DE" w:rsidP="002034DE">
            <w:pPr>
              <w:jc w:val="center"/>
              <w:rPr>
                <w:color w:val="000000" w:themeColor="text1"/>
                <w:sz w:val="22"/>
                <w:szCs w:val="22"/>
              </w:rPr>
            </w:pPr>
          </w:p>
        </w:tc>
        <w:tc>
          <w:tcPr>
            <w:tcW w:w="1559" w:type="dxa"/>
            <w:tcBorders>
              <w:top w:val="nil"/>
              <w:left w:val="single" w:sz="4" w:space="0" w:color="auto"/>
              <w:bottom w:val="single" w:sz="4" w:space="0" w:color="auto"/>
              <w:right w:val="single" w:sz="4" w:space="0" w:color="auto"/>
            </w:tcBorders>
            <w:shd w:val="clear" w:color="auto" w:fill="auto"/>
          </w:tcPr>
          <w:p w:rsidR="002034DE" w:rsidRPr="006070BE" w:rsidRDefault="002034DE" w:rsidP="002034DE">
            <w:pPr>
              <w:jc w:val="center"/>
              <w:rPr>
                <w:color w:val="000000" w:themeColor="text1"/>
                <w:sz w:val="22"/>
                <w:szCs w:val="22"/>
              </w:rPr>
            </w:pPr>
          </w:p>
        </w:tc>
        <w:tc>
          <w:tcPr>
            <w:tcW w:w="1843" w:type="dxa"/>
            <w:tcBorders>
              <w:top w:val="nil"/>
              <w:left w:val="nil"/>
              <w:bottom w:val="single" w:sz="4" w:space="0" w:color="auto"/>
              <w:right w:val="single" w:sz="4" w:space="0" w:color="auto"/>
            </w:tcBorders>
            <w:shd w:val="clear" w:color="auto" w:fill="auto"/>
            <w:vAlign w:val="center"/>
          </w:tcPr>
          <w:p w:rsidR="002034DE" w:rsidRPr="006070BE" w:rsidRDefault="002034DE" w:rsidP="002034DE">
            <w:pPr>
              <w:spacing w:line="256" w:lineRule="auto"/>
              <w:rPr>
                <w:color w:val="000000" w:themeColor="text1"/>
                <w:sz w:val="22"/>
                <w:szCs w:val="22"/>
              </w:rPr>
            </w:pPr>
            <w:r w:rsidRPr="006070BE">
              <w:rPr>
                <w:color w:val="000000" w:themeColor="text1"/>
                <w:sz w:val="22"/>
                <w:szCs w:val="22"/>
              </w:rPr>
              <w:t xml:space="preserve">Профилактика экстремизма, </w:t>
            </w:r>
            <w:r w:rsidRPr="006070BE">
              <w:rPr>
                <w:color w:val="000000" w:themeColor="text1"/>
                <w:sz w:val="22"/>
                <w:szCs w:val="22"/>
              </w:rPr>
              <w:lastRenderedPageBreak/>
              <w:t xml:space="preserve">минимизация условий для проявлений экстремизма на территории города Мегиона </w:t>
            </w:r>
          </w:p>
        </w:tc>
        <w:tc>
          <w:tcPr>
            <w:tcW w:w="1417" w:type="dxa"/>
            <w:tcBorders>
              <w:top w:val="nil"/>
              <w:left w:val="nil"/>
              <w:bottom w:val="single" w:sz="4" w:space="0" w:color="auto"/>
              <w:right w:val="single" w:sz="4" w:space="0" w:color="auto"/>
            </w:tcBorders>
            <w:shd w:val="clear" w:color="auto" w:fill="auto"/>
          </w:tcPr>
          <w:p w:rsidR="002034DE" w:rsidRPr="006070BE" w:rsidRDefault="002034DE" w:rsidP="002034DE">
            <w:pPr>
              <w:jc w:val="center"/>
              <w:rPr>
                <w:bCs/>
                <w:color w:val="000000" w:themeColor="text1"/>
                <w:sz w:val="22"/>
                <w:szCs w:val="22"/>
              </w:rPr>
            </w:pPr>
            <w:r w:rsidRPr="006070BE">
              <w:rPr>
                <w:bCs/>
                <w:color w:val="000000" w:themeColor="text1"/>
                <w:sz w:val="22"/>
                <w:szCs w:val="22"/>
              </w:rPr>
              <w:lastRenderedPageBreak/>
              <w:t>200</w:t>
            </w:r>
          </w:p>
        </w:tc>
        <w:tc>
          <w:tcPr>
            <w:tcW w:w="709" w:type="dxa"/>
            <w:tcBorders>
              <w:top w:val="nil"/>
              <w:left w:val="nil"/>
              <w:bottom w:val="single" w:sz="4" w:space="0" w:color="auto"/>
              <w:right w:val="single" w:sz="4" w:space="0" w:color="auto"/>
            </w:tcBorders>
            <w:shd w:val="clear" w:color="auto" w:fill="auto"/>
          </w:tcPr>
          <w:p w:rsidR="002034DE" w:rsidRPr="006070BE" w:rsidRDefault="002034DE" w:rsidP="002034DE">
            <w:pPr>
              <w:ind w:left="-137" w:right="-108"/>
              <w:jc w:val="center"/>
              <w:rPr>
                <w:bCs/>
                <w:color w:val="000000" w:themeColor="text1"/>
                <w:sz w:val="22"/>
                <w:szCs w:val="22"/>
              </w:rPr>
            </w:pPr>
            <w:r w:rsidRPr="006070BE">
              <w:rPr>
                <w:bCs/>
                <w:color w:val="000000" w:themeColor="text1"/>
                <w:sz w:val="22"/>
                <w:szCs w:val="22"/>
              </w:rPr>
              <w:t>0</w:t>
            </w:r>
          </w:p>
        </w:tc>
        <w:tc>
          <w:tcPr>
            <w:tcW w:w="567" w:type="dxa"/>
            <w:tcBorders>
              <w:top w:val="nil"/>
              <w:left w:val="nil"/>
              <w:bottom w:val="single" w:sz="4" w:space="0" w:color="auto"/>
              <w:right w:val="single" w:sz="4" w:space="0" w:color="auto"/>
            </w:tcBorders>
            <w:shd w:val="clear" w:color="auto" w:fill="auto"/>
            <w:noWrap/>
          </w:tcPr>
          <w:p w:rsidR="002034DE" w:rsidRPr="006070BE" w:rsidRDefault="002034DE" w:rsidP="002034DE">
            <w:pPr>
              <w:ind w:left="-137" w:right="-108"/>
              <w:jc w:val="center"/>
              <w:rPr>
                <w:bCs/>
                <w:color w:val="000000" w:themeColor="text1"/>
                <w:sz w:val="22"/>
                <w:szCs w:val="22"/>
              </w:rPr>
            </w:pPr>
            <w:r w:rsidRPr="006070BE">
              <w:rPr>
                <w:bCs/>
                <w:color w:val="000000" w:themeColor="text1"/>
                <w:sz w:val="22"/>
                <w:szCs w:val="22"/>
              </w:rPr>
              <w:t>0</w:t>
            </w:r>
          </w:p>
        </w:tc>
        <w:tc>
          <w:tcPr>
            <w:tcW w:w="850" w:type="dxa"/>
            <w:tcBorders>
              <w:top w:val="nil"/>
              <w:left w:val="nil"/>
              <w:bottom w:val="single" w:sz="4" w:space="0" w:color="auto"/>
              <w:right w:val="single" w:sz="4" w:space="0" w:color="auto"/>
            </w:tcBorders>
            <w:shd w:val="clear" w:color="auto" w:fill="auto"/>
          </w:tcPr>
          <w:p w:rsidR="002034DE" w:rsidRPr="006070BE" w:rsidRDefault="00C46451" w:rsidP="002034DE">
            <w:pPr>
              <w:ind w:left="-137" w:right="-108"/>
              <w:jc w:val="center"/>
              <w:rPr>
                <w:bCs/>
                <w:color w:val="000000" w:themeColor="text1"/>
                <w:sz w:val="22"/>
                <w:szCs w:val="22"/>
              </w:rPr>
            </w:pPr>
            <w:r w:rsidRPr="006070BE">
              <w:rPr>
                <w:bCs/>
                <w:color w:val="000000" w:themeColor="text1"/>
                <w:sz w:val="22"/>
                <w:szCs w:val="22"/>
              </w:rPr>
              <w:t>0</w:t>
            </w:r>
          </w:p>
        </w:tc>
        <w:tc>
          <w:tcPr>
            <w:tcW w:w="567" w:type="dxa"/>
            <w:tcBorders>
              <w:top w:val="nil"/>
              <w:left w:val="nil"/>
              <w:bottom w:val="single" w:sz="4" w:space="0" w:color="auto"/>
              <w:right w:val="single" w:sz="4" w:space="0" w:color="auto"/>
            </w:tcBorders>
            <w:shd w:val="clear" w:color="auto" w:fill="auto"/>
            <w:noWrap/>
          </w:tcPr>
          <w:p w:rsidR="002034DE" w:rsidRPr="006070BE" w:rsidRDefault="00C46451" w:rsidP="002034DE">
            <w:pPr>
              <w:ind w:left="-137" w:right="-108"/>
              <w:jc w:val="center"/>
              <w:rPr>
                <w:bCs/>
                <w:color w:val="000000" w:themeColor="text1"/>
                <w:sz w:val="22"/>
                <w:szCs w:val="22"/>
              </w:rPr>
            </w:pPr>
            <w:r w:rsidRPr="006070BE">
              <w:rPr>
                <w:bCs/>
                <w:color w:val="000000" w:themeColor="text1"/>
                <w:sz w:val="22"/>
                <w:szCs w:val="22"/>
              </w:rPr>
              <w:t>0</w:t>
            </w:r>
          </w:p>
        </w:tc>
        <w:tc>
          <w:tcPr>
            <w:tcW w:w="851" w:type="dxa"/>
            <w:tcBorders>
              <w:top w:val="nil"/>
              <w:left w:val="nil"/>
              <w:bottom w:val="single" w:sz="4" w:space="0" w:color="auto"/>
              <w:right w:val="single" w:sz="4" w:space="0" w:color="auto"/>
            </w:tcBorders>
            <w:shd w:val="clear" w:color="auto" w:fill="auto"/>
          </w:tcPr>
          <w:p w:rsidR="002034DE" w:rsidRPr="006070BE" w:rsidRDefault="0008458A" w:rsidP="002034DE">
            <w:pPr>
              <w:ind w:left="-137" w:right="-108"/>
              <w:jc w:val="center"/>
              <w:rPr>
                <w:bCs/>
                <w:color w:val="000000" w:themeColor="text1"/>
                <w:sz w:val="22"/>
                <w:szCs w:val="22"/>
              </w:rPr>
            </w:pPr>
            <w:r w:rsidRPr="006070BE">
              <w:rPr>
                <w:bCs/>
                <w:color w:val="000000" w:themeColor="text1"/>
                <w:sz w:val="22"/>
                <w:szCs w:val="22"/>
              </w:rPr>
              <w:t>40</w:t>
            </w:r>
          </w:p>
        </w:tc>
        <w:tc>
          <w:tcPr>
            <w:tcW w:w="567" w:type="dxa"/>
            <w:tcBorders>
              <w:top w:val="nil"/>
              <w:left w:val="nil"/>
              <w:bottom w:val="single" w:sz="4" w:space="0" w:color="auto"/>
              <w:right w:val="single" w:sz="4" w:space="0" w:color="auto"/>
            </w:tcBorders>
            <w:shd w:val="clear" w:color="auto" w:fill="auto"/>
            <w:noWrap/>
          </w:tcPr>
          <w:p w:rsidR="002034DE" w:rsidRPr="006070BE" w:rsidRDefault="002034DE" w:rsidP="002034DE">
            <w:pPr>
              <w:ind w:left="-137" w:right="-108"/>
              <w:jc w:val="center"/>
              <w:rPr>
                <w:bCs/>
                <w:color w:val="000000" w:themeColor="text1"/>
                <w:sz w:val="22"/>
                <w:szCs w:val="22"/>
              </w:rPr>
            </w:pPr>
          </w:p>
        </w:tc>
        <w:tc>
          <w:tcPr>
            <w:tcW w:w="850" w:type="dxa"/>
            <w:tcBorders>
              <w:top w:val="nil"/>
              <w:left w:val="nil"/>
              <w:bottom w:val="single" w:sz="4" w:space="0" w:color="auto"/>
              <w:right w:val="single" w:sz="4" w:space="0" w:color="auto"/>
            </w:tcBorders>
            <w:shd w:val="clear" w:color="auto" w:fill="auto"/>
          </w:tcPr>
          <w:p w:rsidR="002034DE" w:rsidRPr="006070BE" w:rsidRDefault="006C0C15" w:rsidP="002034DE">
            <w:pPr>
              <w:ind w:left="-137" w:right="-108"/>
              <w:jc w:val="center"/>
              <w:rPr>
                <w:bCs/>
                <w:color w:val="000000" w:themeColor="text1"/>
                <w:sz w:val="22"/>
                <w:szCs w:val="22"/>
              </w:rPr>
            </w:pPr>
            <w:r w:rsidRPr="006070BE">
              <w:rPr>
                <w:bCs/>
                <w:color w:val="000000" w:themeColor="text1"/>
                <w:sz w:val="22"/>
                <w:szCs w:val="22"/>
              </w:rPr>
              <w:t>160</w:t>
            </w:r>
          </w:p>
        </w:tc>
        <w:tc>
          <w:tcPr>
            <w:tcW w:w="567" w:type="dxa"/>
            <w:tcBorders>
              <w:top w:val="nil"/>
              <w:left w:val="nil"/>
              <w:bottom w:val="single" w:sz="4" w:space="0" w:color="auto"/>
              <w:right w:val="single" w:sz="4" w:space="0" w:color="auto"/>
            </w:tcBorders>
            <w:shd w:val="clear" w:color="auto" w:fill="auto"/>
            <w:noWrap/>
          </w:tcPr>
          <w:p w:rsidR="002034DE" w:rsidRPr="006070BE" w:rsidRDefault="002034DE" w:rsidP="002034DE">
            <w:pPr>
              <w:ind w:left="-137" w:right="-108"/>
              <w:jc w:val="center"/>
              <w:rPr>
                <w:bCs/>
                <w:color w:val="000000" w:themeColor="text1"/>
                <w:sz w:val="22"/>
                <w:szCs w:val="22"/>
              </w:rPr>
            </w:pPr>
          </w:p>
        </w:tc>
        <w:tc>
          <w:tcPr>
            <w:tcW w:w="993" w:type="dxa"/>
            <w:tcBorders>
              <w:top w:val="nil"/>
              <w:left w:val="nil"/>
              <w:bottom w:val="single" w:sz="4" w:space="0" w:color="auto"/>
              <w:right w:val="single" w:sz="4" w:space="0" w:color="auto"/>
            </w:tcBorders>
            <w:shd w:val="clear" w:color="auto" w:fill="auto"/>
          </w:tcPr>
          <w:p w:rsidR="002034DE" w:rsidRPr="006070BE" w:rsidRDefault="002034DE" w:rsidP="002034DE">
            <w:pPr>
              <w:ind w:left="-137" w:right="-108"/>
              <w:jc w:val="center"/>
              <w:rPr>
                <w:bCs/>
                <w:color w:val="000000" w:themeColor="text1"/>
                <w:sz w:val="22"/>
                <w:szCs w:val="22"/>
              </w:rPr>
            </w:pPr>
          </w:p>
        </w:tc>
        <w:tc>
          <w:tcPr>
            <w:tcW w:w="850" w:type="dxa"/>
            <w:tcBorders>
              <w:top w:val="nil"/>
              <w:left w:val="nil"/>
              <w:bottom w:val="single" w:sz="4" w:space="0" w:color="auto"/>
              <w:right w:val="single" w:sz="4" w:space="0" w:color="auto"/>
            </w:tcBorders>
            <w:shd w:val="clear" w:color="auto" w:fill="auto"/>
            <w:noWrap/>
          </w:tcPr>
          <w:p w:rsidR="002034DE" w:rsidRPr="006070BE" w:rsidRDefault="002034DE" w:rsidP="002034DE">
            <w:pPr>
              <w:ind w:left="-137" w:right="-108"/>
              <w:jc w:val="center"/>
              <w:rPr>
                <w:bCs/>
                <w:color w:val="000000" w:themeColor="text1"/>
                <w:sz w:val="22"/>
                <w:szCs w:val="22"/>
              </w:rPr>
            </w:pPr>
          </w:p>
        </w:tc>
      </w:tr>
    </w:tbl>
    <w:p w:rsidR="001A3917" w:rsidRPr="006070BE" w:rsidRDefault="001A3917" w:rsidP="001A3917">
      <w:pPr>
        <w:rPr>
          <w:color w:val="000000" w:themeColor="text1"/>
          <w:sz w:val="22"/>
          <w:szCs w:val="22"/>
        </w:rPr>
      </w:pPr>
    </w:p>
    <w:p w:rsidR="00A606BB" w:rsidRPr="006070BE" w:rsidRDefault="00A606BB" w:rsidP="001A3917">
      <w:pPr>
        <w:pStyle w:val="ConsPlusTitle"/>
        <w:widowControl/>
        <w:suppressAutoHyphens/>
        <w:jc w:val="right"/>
        <w:rPr>
          <w:rFonts w:ascii="Times New Roman" w:hAnsi="Times New Roman" w:cs="Times New Roman"/>
          <w:b w:val="0"/>
          <w:color w:val="000000" w:themeColor="text1"/>
        </w:rPr>
      </w:pPr>
    </w:p>
    <w:p w:rsidR="0020339C" w:rsidRPr="006070BE" w:rsidRDefault="0020339C" w:rsidP="001A3917">
      <w:pPr>
        <w:pStyle w:val="ConsPlusTitle"/>
        <w:widowControl/>
        <w:suppressAutoHyphens/>
        <w:jc w:val="right"/>
        <w:rPr>
          <w:rFonts w:ascii="Times New Roman" w:hAnsi="Times New Roman" w:cs="Times New Roman"/>
          <w:b w:val="0"/>
          <w:color w:val="000000" w:themeColor="text1"/>
        </w:rPr>
      </w:pPr>
    </w:p>
    <w:p w:rsidR="0020339C" w:rsidRPr="006070BE" w:rsidRDefault="0020339C" w:rsidP="001A3917">
      <w:pPr>
        <w:pStyle w:val="ConsPlusTitle"/>
        <w:widowControl/>
        <w:suppressAutoHyphens/>
        <w:jc w:val="right"/>
        <w:rPr>
          <w:rFonts w:ascii="Times New Roman" w:hAnsi="Times New Roman" w:cs="Times New Roman"/>
          <w:b w:val="0"/>
          <w:color w:val="000000" w:themeColor="text1"/>
        </w:rPr>
      </w:pPr>
    </w:p>
    <w:p w:rsidR="0020339C" w:rsidRPr="006070BE" w:rsidRDefault="0020339C" w:rsidP="001A3917">
      <w:pPr>
        <w:pStyle w:val="ConsPlusTitle"/>
        <w:widowControl/>
        <w:suppressAutoHyphens/>
        <w:jc w:val="right"/>
        <w:rPr>
          <w:rFonts w:ascii="Times New Roman" w:hAnsi="Times New Roman" w:cs="Times New Roman"/>
          <w:b w:val="0"/>
          <w:color w:val="000000" w:themeColor="text1"/>
        </w:rPr>
      </w:pPr>
    </w:p>
    <w:p w:rsidR="005A406E" w:rsidRPr="006070BE" w:rsidRDefault="005A406E" w:rsidP="001A3917">
      <w:pPr>
        <w:pStyle w:val="ConsPlusTitle"/>
        <w:widowControl/>
        <w:suppressAutoHyphens/>
        <w:jc w:val="right"/>
        <w:rPr>
          <w:rFonts w:ascii="Times New Roman" w:hAnsi="Times New Roman" w:cs="Times New Roman"/>
          <w:b w:val="0"/>
          <w:color w:val="000000" w:themeColor="text1"/>
        </w:rPr>
      </w:pPr>
    </w:p>
    <w:p w:rsidR="005A406E" w:rsidRPr="006070BE" w:rsidRDefault="005A406E" w:rsidP="001A3917">
      <w:pPr>
        <w:pStyle w:val="ConsPlusTitle"/>
        <w:widowControl/>
        <w:suppressAutoHyphens/>
        <w:jc w:val="right"/>
        <w:rPr>
          <w:rFonts w:ascii="Times New Roman" w:hAnsi="Times New Roman" w:cs="Times New Roman"/>
          <w:b w:val="0"/>
          <w:color w:val="000000" w:themeColor="text1"/>
        </w:rPr>
      </w:pPr>
    </w:p>
    <w:p w:rsidR="00344F9B" w:rsidRPr="006070BE" w:rsidRDefault="00344F9B" w:rsidP="001A3917">
      <w:pPr>
        <w:pStyle w:val="ConsPlusTitle"/>
        <w:widowControl/>
        <w:suppressAutoHyphens/>
        <w:jc w:val="right"/>
        <w:rPr>
          <w:rFonts w:ascii="Times New Roman" w:hAnsi="Times New Roman" w:cs="Times New Roman"/>
          <w:b w:val="0"/>
          <w:color w:val="000000" w:themeColor="text1"/>
        </w:rPr>
      </w:pPr>
    </w:p>
    <w:p w:rsidR="00344F9B" w:rsidRPr="006070BE" w:rsidRDefault="00344F9B" w:rsidP="001A3917">
      <w:pPr>
        <w:pStyle w:val="ConsPlusTitle"/>
        <w:widowControl/>
        <w:suppressAutoHyphens/>
        <w:jc w:val="right"/>
        <w:rPr>
          <w:rFonts w:ascii="Times New Roman" w:hAnsi="Times New Roman" w:cs="Times New Roman"/>
          <w:b w:val="0"/>
          <w:color w:val="000000" w:themeColor="text1"/>
        </w:rPr>
      </w:pPr>
    </w:p>
    <w:p w:rsidR="00344F9B" w:rsidRPr="006070BE" w:rsidRDefault="00344F9B" w:rsidP="001A3917">
      <w:pPr>
        <w:pStyle w:val="ConsPlusTitle"/>
        <w:widowControl/>
        <w:suppressAutoHyphens/>
        <w:jc w:val="right"/>
        <w:rPr>
          <w:rFonts w:ascii="Times New Roman" w:hAnsi="Times New Roman" w:cs="Times New Roman"/>
          <w:b w:val="0"/>
          <w:color w:val="000000" w:themeColor="text1"/>
        </w:rPr>
      </w:pPr>
    </w:p>
    <w:p w:rsidR="00344F9B" w:rsidRPr="006070BE" w:rsidRDefault="00344F9B" w:rsidP="001A3917">
      <w:pPr>
        <w:pStyle w:val="ConsPlusTitle"/>
        <w:widowControl/>
        <w:suppressAutoHyphens/>
        <w:jc w:val="right"/>
        <w:rPr>
          <w:rFonts w:ascii="Times New Roman" w:hAnsi="Times New Roman" w:cs="Times New Roman"/>
          <w:b w:val="0"/>
          <w:color w:val="000000" w:themeColor="text1"/>
        </w:rPr>
      </w:pPr>
    </w:p>
    <w:p w:rsidR="008178DC" w:rsidRPr="006070BE" w:rsidRDefault="008178DC" w:rsidP="001A3917">
      <w:pPr>
        <w:pStyle w:val="ConsPlusTitle"/>
        <w:widowControl/>
        <w:suppressAutoHyphens/>
        <w:jc w:val="right"/>
        <w:rPr>
          <w:rFonts w:ascii="Times New Roman" w:hAnsi="Times New Roman" w:cs="Times New Roman"/>
          <w:b w:val="0"/>
          <w:color w:val="000000" w:themeColor="text1"/>
        </w:rPr>
      </w:pPr>
    </w:p>
    <w:p w:rsidR="008178DC" w:rsidRPr="006070BE" w:rsidRDefault="008178DC" w:rsidP="001A3917">
      <w:pPr>
        <w:pStyle w:val="ConsPlusTitle"/>
        <w:widowControl/>
        <w:suppressAutoHyphens/>
        <w:jc w:val="right"/>
        <w:rPr>
          <w:rFonts w:ascii="Times New Roman" w:hAnsi="Times New Roman" w:cs="Times New Roman"/>
          <w:b w:val="0"/>
          <w:color w:val="000000" w:themeColor="text1"/>
        </w:rPr>
      </w:pPr>
    </w:p>
    <w:p w:rsidR="008178DC" w:rsidRPr="006070BE" w:rsidRDefault="008178DC" w:rsidP="001A3917">
      <w:pPr>
        <w:pStyle w:val="ConsPlusTitle"/>
        <w:widowControl/>
        <w:suppressAutoHyphens/>
        <w:jc w:val="right"/>
        <w:rPr>
          <w:rFonts w:ascii="Times New Roman" w:hAnsi="Times New Roman" w:cs="Times New Roman"/>
          <w:b w:val="0"/>
          <w:color w:val="000000" w:themeColor="text1"/>
        </w:rPr>
      </w:pPr>
    </w:p>
    <w:p w:rsidR="008178DC" w:rsidRPr="006070BE" w:rsidRDefault="008178DC" w:rsidP="001A3917">
      <w:pPr>
        <w:pStyle w:val="ConsPlusTitle"/>
        <w:widowControl/>
        <w:suppressAutoHyphens/>
        <w:jc w:val="right"/>
        <w:rPr>
          <w:rFonts w:ascii="Times New Roman" w:hAnsi="Times New Roman" w:cs="Times New Roman"/>
          <w:b w:val="0"/>
          <w:color w:val="000000" w:themeColor="text1"/>
        </w:rPr>
      </w:pPr>
    </w:p>
    <w:p w:rsidR="008178DC" w:rsidRPr="006070BE" w:rsidRDefault="008178DC" w:rsidP="001A3917">
      <w:pPr>
        <w:pStyle w:val="ConsPlusTitle"/>
        <w:widowControl/>
        <w:suppressAutoHyphens/>
        <w:jc w:val="right"/>
        <w:rPr>
          <w:rFonts w:ascii="Times New Roman" w:hAnsi="Times New Roman" w:cs="Times New Roman"/>
          <w:b w:val="0"/>
          <w:color w:val="000000" w:themeColor="text1"/>
        </w:rPr>
      </w:pPr>
    </w:p>
    <w:p w:rsidR="008178DC" w:rsidRPr="006070BE" w:rsidRDefault="008178DC" w:rsidP="001A3917">
      <w:pPr>
        <w:pStyle w:val="ConsPlusTitle"/>
        <w:widowControl/>
        <w:suppressAutoHyphens/>
        <w:jc w:val="right"/>
        <w:rPr>
          <w:rFonts w:ascii="Times New Roman" w:hAnsi="Times New Roman" w:cs="Times New Roman"/>
          <w:b w:val="0"/>
          <w:color w:val="000000" w:themeColor="text1"/>
        </w:rPr>
      </w:pPr>
    </w:p>
    <w:p w:rsidR="008178DC" w:rsidRPr="006070BE" w:rsidRDefault="008178DC" w:rsidP="001A3917">
      <w:pPr>
        <w:pStyle w:val="ConsPlusTitle"/>
        <w:widowControl/>
        <w:suppressAutoHyphens/>
        <w:jc w:val="right"/>
        <w:rPr>
          <w:rFonts w:ascii="Times New Roman" w:hAnsi="Times New Roman" w:cs="Times New Roman"/>
          <w:b w:val="0"/>
          <w:color w:val="000000" w:themeColor="text1"/>
        </w:rPr>
      </w:pPr>
    </w:p>
    <w:p w:rsidR="008178DC" w:rsidRPr="006070BE" w:rsidRDefault="008178DC" w:rsidP="001A3917">
      <w:pPr>
        <w:pStyle w:val="ConsPlusTitle"/>
        <w:widowControl/>
        <w:suppressAutoHyphens/>
        <w:jc w:val="right"/>
        <w:rPr>
          <w:rFonts w:ascii="Times New Roman" w:hAnsi="Times New Roman" w:cs="Times New Roman"/>
          <w:b w:val="0"/>
          <w:color w:val="000000" w:themeColor="text1"/>
        </w:rPr>
      </w:pPr>
    </w:p>
    <w:p w:rsidR="008178DC" w:rsidRPr="006070BE" w:rsidRDefault="008178DC" w:rsidP="001A3917">
      <w:pPr>
        <w:pStyle w:val="ConsPlusTitle"/>
        <w:widowControl/>
        <w:suppressAutoHyphens/>
        <w:jc w:val="right"/>
        <w:rPr>
          <w:rFonts w:ascii="Times New Roman" w:hAnsi="Times New Roman" w:cs="Times New Roman"/>
          <w:b w:val="0"/>
          <w:color w:val="000000" w:themeColor="text1"/>
        </w:rPr>
      </w:pPr>
    </w:p>
    <w:p w:rsidR="008178DC" w:rsidRPr="006070BE" w:rsidRDefault="008178DC" w:rsidP="001A3917">
      <w:pPr>
        <w:pStyle w:val="ConsPlusTitle"/>
        <w:widowControl/>
        <w:suppressAutoHyphens/>
        <w:jc w:val="right"/>
        <w:rPr>
          <w:rFonts w:ascii="Times New Roman" w:hAnsi="Times New Roman" w:cs="Times New Roman"/>
          <w:b w:val="0"/>
          <w:color w:val="000000" w:themeColor="text1"/>
        </w:rPr>
      </w:pPr>
    </w:p>
    <w:p w:rsidR="008178DC" w:rsidRPr="006070BE" w:rsidRDefault="008178DC" w:rsidP="001A3917">
      <w:pPr>
        <w:pStyle w:val="ConsPlusTitle"/>
        <w:widowControl/>
        <w:suppressAutoHyphens/>
        <w:jc w:val="right"/>
        <w:rPr>
          <w:rFonts w:ascii="Times New Roman" w:hAnsi="Times New Roman" w:cs="Times New Roman"/>
          <w:b w:val="0"/>
          <w:color w:val="000000" w:themeColor="text1"/>
        </w:rPr>
      </w:pPr>
    </w:p>
    <w:p w:rsidR="009F171D" w:rsidRPr="006070BE" w:rsidRDefault="009F171D" w:rsidP="001A3917">
      <w:pPr>
        <w:pStyle w:val="ConsPlusTitle"/>
        <w:widowControl/>
        <w:suppressAutoHyphens/>
        <w:jc w:val="right"/>
        <w:rPr>
          <w:rFonts w:ascii="Times New Roman" w:hAnsi="Times New Roman" w:cs="Times New Roman"/>
          <w:b w:val="0"/>
          <w:color w:val="000000" w:themeColor="text1"/>
        </w:rPr>
      </w:pPr>
    </w:p>
    <w:p w:rsidR="001A3917" w:rsidRPr="006070BE" w:rsidRDefault="001A3917" w:rsidP="001A3917">
      <w:pPr>
        <w:pStyle w:val="ConsPlusTitle"/>
        <w:widowControl/>
        <w:suppressAutoHyphens/>
        <w:jc w:val="right"/>
        <w:rPr>
          <w:rFonts w:ascii="Times New Roman" w:hAnsi="Times New Roman" w:cs="Times New Roman"/>
          <w:b w:val="0"/>
          <w:color w:val="000000" w:themeColor="text1"/>
        </w:rPr>
      </w:pPr>
      <w:r w:rsidRPr="006070BE">
        <w:rPr>
          <w:rFonts w:ascii="Times New Roman" w:hAnsi="Times New Roman" w:cs="Times New Roman"/>
          <w:b w:val="0"/>
          <w:color w:val="000000" w:themeColor="text1"/>
        </w:rPr>
        <w:t>Приложение 3</w:t>
      </w:r>
      <w:r w:rsidR="009121D0" w:rsidRPr="006070BE">
        <w:rPr>
          <w:rFonts w:ascii="Times New Roman" w:hAnsi="Times New Roman" w:cs="Times New Roman"/>
          <w:b w:val="0"/>
          <w:color w:val="000000" w:themeColor="text1"/>
        </w:rPr>
        <w:t xml:space="preserve"> к письму от _________№________</w:t>
      </w:r>
    </w:p>
    <w:p w:rsidR="001A3917" w:rsidRPr="006070BE" w:rsidRDefault="001A3917" w:rsidP="00964FF5">
      <w:pPr>
        <w:pStyle w:val="ConsPlusTitle"/>
        <w:widowControl/>
        <w:suppressAutoHyphens/>
        <w:jc w:val="right"/>
        <w:rPr>
          <w:rFonts w:ascii="Times New Roman" w:hAnsi="Times New Roman" w:cs="Times New Roman"/>
          <w:b w:val="0"/>
          <w:color w:val="000000" w:themeColor="text1"/>
        </w:rPr>
      </w:pPr>
    </w:p>
    <w:p w:rsidR="001A3917" w:rsidRPr="006070BE" w:rsidRDefault="00527709" w:rsidP="00527709">
      <w:pPr>
        <w:jc w:val="center"/>
        <w:rPr>
          <w:b/>
          <w:color w:val="000000" w:themeColor="text1"/>
          <w:sz w:val="22"/>
          <w:szCs w:val="22"/>
        </w:rPr>
      </w:pPr>
      <w:r w:rsidRPr="006070BE">
        <w:rPr>
          <w:b/>
          <w:color w:val="000000" w:themeColor="text1"/>
          <w:sz w:val="22"/>
          <w:szCs w:val="22"/>
        </w:rPr>
        <w:t xml:space="preserve">Информация о некоммерческих организациях, направивших заявки на получение грантовой поддержки </w:t>
      </w:r>
      <w:r w:rsidRPr="006070BE">
        <w:rPr>
          <w:b/>
          <w:color w:val="000000" w:themeColor="text1"/>
          <w:sz w:val="22"/>
          <w:szCs w:val="22"/>
        </w:rPr>
        <w:br/>
        <w:t xml:space="preserve">(в сфере профилактики экстремизма и гармонизации межнациональных, межконфессиональных отношений) </w:t>
      </w:r>
      <w:r w:rsidR="00083F79" w:rsidRPr="006070BE">
        <w:rPr>
          <w:b/>
          <w:color w:val="000000" w:themeColor="text1"/>
          <w:sz w:val="22"/>
          <w:szCs w:val="22"/>
        </w:rPr>
        <w:br/>
      </w:r>
      <w:r w:rsidR="00227B93" w:rsidRPr="006070BE">
        <w:rPr>
          <w:b/>
          <w:color w:val="000000" w:themeColor="text1"/>
          <w:sz w:val="22"/>
          <w:szCs w:val="22"/>
        </w:rPr>
        <w:t>за отчетный период</w:t>
      </w:r>
    </w:p>
    <w:p w:rsidR="001A3917" w:rsidRPr="006070BE" w:rsidRDefault="001A3917" w:rsidP="00964FF5">
      <w:pPr>
        <w:pStyle w:val="ConsPlusTitle"/>
        <w:widowControl/>
        <w:suppressAutoHyphens/>
        <w:jc w:val="right"/>
        <w:rPr>
          <w:rFonts w:ascii="Times New Roman" w:hAnsi="Times New Roman" w:cs="Times New Roman"/>
          <w:b w:val="0"/>
          <w:color w:val="000000" w:themeColor="text1"/>
        </w:rPr>
      </w:pPr>
    </w:p>
    <w:p w:rsidR="005A406E" w:rsidRPr="006070BE" w:rsidRDefault="005A406E" w:rsidP="00964FF5">
      <w:pPr>
        <w:pStyle w:val="ConsPlusTitle"/>
        <w:widowControl/>
        <w:suppressAutoHyphens/>
        <w:jc w:val="right"/>
        <w:rPr>
          <w:rFonts w:ascii="Times New Roman" w:hAnsi="Times New Roman" w:cs="Times New Roman"/>
          <w:b w:val="0"/>
          <w:color w:val="000000" w:themeColor="text1"/>
        </w:rPr>
      </w:pPr>
    </w:p>
    <w:tbl>
      <w:tblPr>
        <w:tblW w:w="150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2270"/>
        <w:gridCol w:w="3295"/>
        <w:gridCol w:w="1843"/>
        <w:gridCol w:w="1275"/>
        <w:gridCol w:w="2127"/>
        <w:gridCol w:w="1967"/>
        <w:gridCol w:w="1701"/>
      </w:tblGrid>
      <w:tr w:rsidR="005A406E" w:rsidRPr="006070BE" w:rsidTr="005A406E">
        <w:tc>
          <w:tcPr>
            <w:tcW w:w="560" w:type="dxa"/>
          </w:tcPr>
          <w:p w:rsidR="005A406E" w:rsidRPr="006070BE" w:rsidRDefault="005A406E" w:rsidP="005A406E">
            <w:pPr>
              <w:pStyle w:val="ac"/>
              <w:jc w:val="center"/>
              <w:rPr>
                <w:rFonts w:cs="Times New Roman"/>
                <w:sz w:val="22"/>
                <w:szCs w:val="22"/>
              </w:rPr>
            </w:pPr>
            <w:r w:rsidRPr="006070BE">
              <w:rPr>
                <w:rFonts w:cs="Times New Roman"/>
                <w:sz w:val="22"/>
                <w:szCs w:val="22"/>
              </w:rPr>
              <w:lastRenderedPageBreak/>
              <w:t>№</w:t>
            </w:r>
          </w:p>
          <w:p w:rsidR="005A406E" w:rsidRPr="006070BE" w:rsidRDefault="005A406E" w:rsidP="005A406E">
            <w:pPr>
              <w:jc w:val="center"/>
              <w:rPr>
                <w:sz w:val="22"/>
                <w:szCs w:val="22"/>
              </w:rPr>
            </w:pPr>
            <w:r w:rsidRPr="006070BE">
              <w:rPr>
                <w:sz w:val="22"/>
                <w:szCs w:val="22"/>
              </w:rPr>
              <w:t>п/п</w:t>
            </w:r>
          </w:p>
        </w:tc>
        <w:tc>
          <w:tcPr>
            <w:tcW w:w="2270" w:type="dxa"/>
          </w:tcPr>
          <w:p w:rsidR="005A406E" w:rsidRPr="006070BE" w:rsidRDefault="005A406E" w:rsidP="005A406E">
            <w:pPr>
              <w:jc w:val="center"/>
              <w:rPr>
                <w:sz w:val="22"/>
                <w:szCs w:val="22"/>
              </w:rPr>
            </w:pPr>
            <w:r w:rsidRPr="006070BE">
              <w:rPr>
                <w:sz w:val="22"/>
                <w:szCs w:val="22"/>
              </w:rPr>
              <w:t>Наименование НКО</w:t>
            </w:r>
          </w:p>
        </w:tc>
        <w:tc>
          <w:tcPr>
            <w:tcW w:w="3295" w:type="dxa"/>
            <w:shd w:val="clear" w:color="auto" w:fill="auto"/>
          </w:tcPr>
          <w:p w:rsidR="005A406E" w:rsidRPr="006070BE" w:rsidRDefault="005A406E" w:rsidP="005A406E">
            <w:pPr>
              <w:jc w:val="center"/>
              <w:rPr>
                <w:sz w:val="22"/>
                <w:szCs w:val="22"/>
              </w:rPr>
            </w:pPr>
            <w:r w:rsidRPr="006070BE">
              <w:rPr>
                <w:sz w:val="22"/>
                <w:szCs w:val="22"/>
              </w:rPr>
              <w:t>Форма НКО</w:t>
            </w:r>
          </w:p>
          <w:p w:rsidR="005A406E" w:rsidRPr="006070BE" w:rsidRDefault="005A406E" w:rsidP="005A406E">
            <w:pPr>
              <w:jc w:val="center"/>
              <w:rPr>
                <w:sz w:val="22"/>
                <w:szCs w:val="22"/>
              </w:rPr>
            </w:pPr>
            <w:r w:rsidRPr="006070BE">
              <w:rPr>
                <w:sz w:val="22"/>
                <w:szCs w:val="22"/>
              </w:rPr>
              <w:t>(религиозная, созданная по национально-культурному признаку, в форме казачьего общества, иные)</w:t>
            </w:r>
          </w:p>
        </w:tc>
        <w:tc>
          <w:tcPr>
            <w:tcW w:w="1843" w:type="dxa"/>
            <w:shd w:val="clear" w:color="auto" w:fill="auto"/>
          </w:tcPr>
          <w:p w:rsidR="005A406E" w:rsidRPr="006070BE" w:rsidRDefault="005A406E" w:rsidP="005A406E">
            <w:pPr>
              <w:jc w:val="center"/>
              <w:rPr>
                <w:sz w:val="22"/>
                <w:szCs w:val="22"/>
              </w:rPr>
            </w:pPr>
            <w:r w:rsidRPr="006070BE">
              <w:rPr>
                <w:sz w:val="22"/>
                <w:szCs w:val="22"/>
              </w:rPr>
              <w:t>ФИО, контакты руководителя</w:t>
            </w:r>
          </w:p>
        </w:tc>
        <w:tc>
          <w:tcPr>
            <w:tcW w:w="1275" w:type="dxa"/>
          </w:tcPr>
          <w:p w:rsidR="005A406E" w:rsidRPr="006070BE" w:rsidRDefault="005A406E" w:rsidP="005A406E">
            <w:pPr>
              <w:jc w:val="center"/>
              <w:rPr>
                <w:sz w:val="22"/>
                <w:szCs w:val="22"/>
              </w:rPr>
            </w:pPr>
            <w:r w:rsidRPr="006070BE">
              <w:rPr>
                <w:sz w:val="22"/>
                <w:szCs w:val="22"/>
              </w:rPr>
              <w:t>Наименование проекта</w:t>
            </w:r>
          </w:p>
        </w:tc>
        <w:tc>
          <w:tcPr>
            <w:tcW w:w="2127" w:type="dxa"/>
          </w:tcPr>
          <w:p w:rsidR="005A406E" w:rsidRPr="006070BE" w:rsidRDefault="005A406E" w:rsidP="005A406E">
            <w:pPr>
              <w:jc w:val="center"/>
              <w:rPr>
                <w:sz w:val="22"/>
                <w:szCs w:val="22"/>
              </w:rPr>
            </w:pPr>
            <w:r w:rsidRPr="006070BE">
              <w:rPr>
                <w:sz w:val="22"/>
                <w:szCs w:val="22"/>
              </w:rPr>
              <w:t>Краткое описание проекта</w:t>
            </w:r>
          </w:p>
        </w:tc>
        <w:tc>
          <w:tcPr>
            <w:tcW w:w="1967" w:type="dxa"/>
          </w:tcPr>
          <w:p w:rsidR="005A406E" w:rsidRPr="006070BE" w:rsidRDefault="005A406E" w:rsidP="005A406E">
            <w:pPr>
              <w:jc w:val="center"/>
              <w:rPr>
                <w:sz w:val="22"/>
                <w:szCs w:val="22"/>
              </w:rPr>
            </w:pPr>
            <w:r w:rsidRPr="006070BE">
              <w:rPr>
                <w:sz w:val="22"/>
                <w:szCs w:val="22"/>
              </w:rPr>
              <w:t>Статус (победитель конкурса/не получили поддержку)</w:t>
            </w:r>
          </w:p>
        </w:tc>
        <w:tc>
          <w:tcPr>
            <w:tcW w:w="1701" w:type="dxa"/>
          </w:tcPr>
          <w:p w:rsidR="005A406E" w:rsidRPr="006070BE" w:rsidRDefault="005A406E" w:rsidP="005A406E">
            <w:pPr>
              <w:jc w:val="center"/>
              <w:rPr>
                <w:sz w:val="22"/>
                <w:szCs w:val="22"/>
              </w:rPr>
            </w:pPr>
            <w:r w:rsidRPr="006070BE">
              <w:rPr>
                <w:sz w:val="22"/>
                <w:szCs w:val="22"/>
              </w:rPr>
              <w:t>Сумма поддержки*</w:t>
            </w:r>
          </w:p>
        </w:tc>
      </w:tr>
      <w:tr w:rsidR="005A406E" w:rsidRPr="006070BE" w:rsidTr="005A406E">
        <w:tc>
          <w:tcPr>
            <w:tcW w:w="560" w:type="dxa"/>
          </w:tcPr>
          <w:p w:rsidR="005A406E" w:rsidRPr="006070BE" w:rsidRDefault="005A406E" w:rsidP="005A406E">
            <w:pPr>
              <w:jc w:val="center"/>
              <w:rPr>
                <w:sz w:val="22"/>
                <w:szCs w:val="22"/>
              </w:rPr>
            </w:pPr>
            <w:r w:rsidRPr="006070BE">
              <w:rPr>
                <w:sz w:val="22"/>
                <w:szCs w:val="22"/>
              </w:rPr>
              <w:t>1.</w:t>
            </w:r>
          </w:p>
        </w:tc>
        <w:tc>
          <w:tcPr>
            <w:tcW w:w="2270" w:type="dxa"/>
          </w:tcPr>
          <w:p w:rsidR="005A406E" w:rsidRPr="006070BE" w:rsidRDefault="005A406E" w:rsidP="005A406E">
            <w:pPr>
              <w:jc w:val="center"/>
              <w:rPr>
                <w:sz w:val="22"/>
                <w:szCs w:val="22"/>
              </w:rPr>
            </w:pPr>
            <w:r w:rsidRPr="006070BE">
              <w:rPr>
                <w:sz w:val="22"/>
                <w:szCs w:val="22"/>
              </w:rPr>
              <w:t>2</w:t>
            </w:r>
          </w:p>
        </w:tc>
        <w:tc>
          <w:tcPr>
            <w:tcW w:w="3295" w:type="dxa"/>
            <w:shd w:val="clear" w:color="auto" w:fill="auto"/>
          </w:tcPr>
          <w:p w:rsidR="005A406E" w:rsidRPr="006070BE" w:rsidRDefault="005A406E" w:rsidP="005A406E">
            <w:pPr>
              <w:jc w:val="center"/>
              <w:rPr>
                <w:sz w:val="22"/>
                <w:szCs w:val="22"/>
              </w:rPr>
            </w:pPr>
            <w:r w:rsidRPr="006070BE">
              <w:rPr>
                <w:sz w:val="22"/>
                <w:szCs w:val="22"/>
              </w:rPr>
              <w:t>3</w:t>
            </w:r>
          </w:p>
        </w:tc>
        <w:tc>
          <w:tcPr>
            <w:tcW w:w="1843" w:type="dxa"/>
            <w:shd w:val="clear" w:color="auto" w:fill="auto"/>
          </w:tcPr>
          <w:p w:rsidR="005A406E" w:rsidRPr="006070BE" w:rsidRDefault="005A406E" w:rsidP="005A406E">
            <w:pPr>
              <w:jc w:val="center"/>
              <w:rPr>
                <w:sz w:val="22"/>
                <w:szCs w:val="22"/>
              </w:rPr>
            </w:pPr>
            <w:r w:rsidRPr="006070BE">
              <w:rPr>
                <w:sz w:val="22"/>
                <w:szCs w:val="22"/>
              </w:rPr>
              <w:t>4</w:t>
            </w:r>
          </w:p>
        </w:tc>
        <w:tc>
          <w:tcPr>
            <w:tcW w:w="1275" w:type="dxa"/>
          </w:tcPr>
          <w:p w:rsidR="005A406E" w:rsidRPr="006070BE" w:rsidRDefault="005A406E" w:rsidP="005A406E">
            <w:pPr>
              <w:jc w:val="center"/>
              <w:rPr>
                <w:sz w:val="22"/>
                <w:szCs w:val="22"/>
              </w:rPr>
            </w:pPr>
            <w:r w:rsidRPr="006070BE">
              <w:rPr>
                <w:sz w:val="22"/>
                <w:szCs w:val="22"/>
              </w:rPr>
              <w:t>5</w:t>
            </w:r>
          </w:p>
        </w:tc>
        <w:tc>
          <w:tcPr>
            <w:tcW w:w="2127" w:type="dxa"/>
          </w:tcPr>
          <w:p w:rsidR="005A406E" w:rsidRPr="006070BE" w:rsidRDefault="005A406E" w:rsidP="005A406E">
            <w:pPr>
              <w:jc w:val="center"/>
              <w:rPr>
                <w:sz w:val="22"/>
                <w:szCs w:val="22"/>
              </w:rPr>
            </w:pPr>
            <w:r w:rsidRPr="006070BE">
              <w:rPr>
                <w:sz w:val="22"/>
                <w:szCs w:val="22"/>
              </w:rPr>
              <w:t>6</w:t>
            </w:r>
          </w:p>
        </w:tc>
        <w:tc>
          <w:tcPr>
            <w:tcW w:w="1967" w:type="dxa"/>
          </w:tcPr>
          <w:p w:rsidR="005A406E" w:rsidRPr="006070BE" w:rsidRDefault="005A406E" w:rsidP="005A406E">
            <w:pPr>
              <w:jc w:val="center"/>
              <w:rPr>
                <w:sz w:val="22"/>
                <w:szCs w:val="22"/>
              </w:rPr>
            </w:pPr>
            <w:r w:rsidRPr="006070BE">
              <w:rPr>
                <w:sz w:val="22"/>
                <w:szCs w:val="22"/>
              </w:rPr>
              <w:t>7</w:t>
            </w:r>
          </w:p>
        </w:tc>
        <w:tc>
          <w:tcPr>
            <w:tcW w:w="1701" w:type="dxa"/>
          </w:tcPr>
          <w:p w:rsidR="005A406E" w:rsidRPr="006070BE" w:rsidRDefault="005A406E" w:rsidP="005A406E">
            <w:pPr>
              <w:jc w:val="center"/>
              <w:rPr>
                <w:sz w:val="22"/>
                <w:szCs w:val="22"/>
              </w:rPr>
            </w:pPr>
            <w:r w:rsidRPr="006070BE">
              <w:rPr>
                <w:sz w:val="22"/>
                <w:szCs w:val="22"/>
              </w:rPr>
              <w:t>8</w:t>
            </w:r>
          </w:p>
        </w:tc>
      </w:tr>
      <w:tr w:rsidR="005A406E" w:rsidRPr="006070BE" w:rsidTr="005A406E">
        <w:tc>
          <w:tcPr>
            <w:tcW w:w="15038" w:type="dxa"/>
            <w:gridSpan w:val="8"/>
          </w:tcPr>
          <w:p w:rsidR="005A406E" w:rsidRPr="006070BE" w:rsidRDefault="005A406E" w:rsidP="005A406E">
            <w:pPr>
              <w:jc w:val="center"/>
              <w:rPr>
                <w:sz w:val="22"/>
                <w:szCs w:val="22"/>
              </w:rPr>
            </w:pPr>
            <w:r w:rsidRPr="006070BE">
              <w:rPr>
                <w:sz w:val="22"/>
                <w:szCs w:val="22"/>
              </w:rPr>
              <w:t>Муниципальный грант</w:t>
            </w:r>
          </w:p>
          <w:p w:rsidR="005A406E" w:rsidRPr="006070BE" w:rsidRDefault="005A406E" w:rsidP="005A406E">
            <w:pPr>
              <w:jc w:val="center"/>
              <w:rPr>
                <w:sz w:val="22"/>
                <w:szCs w:val="22"/>
              </w:rPr>
            </w:pPr>
          </w:p>
        </w:tc>
      </w:tr>
      <w:tr w:rsidR="005A406E" w:rsidRPr="006070BE" w:rsidTr="005A406E">
        <w:tc>
          <w:tcPr>
            <w:tcW w:w="560" w:type="dxa"/>
          </w:tcPr>
          <w:p w:rsidR="005A406E" w:rsidRPr="006070BE" w:rsidRDefault="005A406E" w:rsidP="005A406E">
            <w:pPr>
              <w:jc w:val="center"/>
              <w:rPr>
                <w:sz w:val="22"/>
                <w:szCs w:val="22"/>
              </w:rPr>
            </w:pPr>
            <w:r w:rsidRPr="006070BE">
              <w:rPr>
                <w:sz w:val="22"/>
                <w:szCs w:val="22"/>
              </w:rPr>
              <w:t>1.</w:t>
            </w:r>
          </w:p>
        </w:tc>
        <w:tc>
          <w:tcPr>
            <w:tcW w:w="2270" w:type="dxa"/>
          </w:tcPr>
          <w:p w:rsidR="005A406E" w:rsidRPr="006070BE" w:rsidRDefault="005A406E" w:rsidP="005A406E">
            <w:pPr>
              <w:rPr>
                <w:sz w:val="22"/>
                <w:szCs w:val="22"/>
              </w:rPr>
            </w:pPr>
            <w:r w:rsidRPr="006070BE">
              <w:rPr>
                <w:sz w:val="22"/>
                <w:szCs w:val="22"/>
              </w:rPr>
              <w:t>Хуторское казачье общество «Мегион»</w:t>
            </w:r>
          </w:p>
        </w:tc>
        <w:tc>
          <w:tcPr>
            <w:tcW w:w="3295" w:type="dxa"/>
            <w:shd w:val="clear" w:color="auto" w:fill="auto"/>
          </w:tcPr>
          <w:p w:rsidR="005A406E" w:rsidRPr="006070BE" w:rsidRDefault="005A406E" w:rsidP="005A406E">
            <w:pPr>
              <w:rPr>
                <w:sz w:val="22"/>
                <w:szCs w:val="22"/>
              </w:rPr>
            </w:pPr>
            <w:r w:rsidRPr="006070BE">
              <w:rPr>
                <w:sz w:val="22"/>
                <w:szCs w:val="22"/>
              </w:rPr>
              <w:t>Казачье общество</w:t>
            </w:r>
          </w:p>
        </w:tc>
        <w:tc>
          <w:tcPr>
            <w:tcW w:w="1843" w:type="dxa"/>
            <w:shd w:val="clear" w:color="auto" w:fill="auto"/>
            <w:vAlign w:val="center"/>
          </w:tcPr>
          <w:p w:rsidR="005A406E" w:rsidRPr="006070BE" w:rsidRDefault="005A406E" w:rsidP="005A406E">
            <w:pPr>
              <w:rPr>
                <w:sz w:val="22"/>
                <w:szCs w:val="22"/>
              </w:rPr>
            </w:pPr>
            <w:r w:rsidRPr="006070BE">
              <w:rPr>
                <w:sz w:val="22"/>
                <w:szCs w:val="22"/>
              </w:rPr>
              <w:t>Атаман:</w:t>
            </w:r>
          </w:p>
          <w:p w:rsidR="005A406E" w:rsidRPr="006070BE" w:rsidRDefault="005A406E" w:rsidP="005A406E">
            <w:pPr>
              <w:rPr>
                <w:sz w:val="22"/>
                <w:szCs w:val="22"/>
              </w:rPr>
            </w:pPr>
            <w:r w:rsidRPr="006070BE">
              <w:rPr>
                <w:sz w:val="22"/>
                <w:szCs w:val="22"/>
              </w:rPr>
              <w:t>Пайль Анатолий Феофанович</w:t>
            </w:r>
          </w:p>
          <w:p w:rsidR="005A406E" w:rsidRPr="006070BE" w:rsidRDefault="005A406E" w:rsidP="005A406E">
            <w:pPr>
              <w:rPr>
                <w:sz w:val="22"/>
                <w:szCs w:val="22"/>
              </w:rPr>
            </w:pPr>
            <w:r w:rsidRPr="006070BE">
              <w:rPr>
                <w:sz w:val="22"/>
                <w:szCs w:val="22"/>
              </w:rPr>
              <w:t>тел. (932)4331429</w:t>
            </w:r>
          </w:p>
          <w:p w:rsidR="005A406E" w:rsidRPr="006070BE" w:rsidRDefault="00F331A7" w:rsidP="005A406E">
            <w:pPr>
              <w:rPr>
                <w:sz w:val="22"/>
                <w:szCs w:val="22"/>
              </w:rPr>
            </w:pPr>
            <w:hyperlink r:id="rId8" w:history="1">
              <w:r w:rsidR="005A406E" w:rsidRPr="006070BE">
                <w:rPr>
                  <w:rStyle w:val="a5"/>
                  <w:rFonts w:ascii="Times New Roman" w:hAnsi="Times New Roman"/>
                  <w:sz w:val="22"/>
                  <w:szCs w:val="22"/>
                </w:rPr>
                <w:t>hutor.megion@mail.ru</w:t>
              </w:r>
            </w:hyperlink>
          </w:p>
          <w:p w:rsidR="005A406E" w:rsidRPr="006070BE" w:rsidRDefault="005A406E" w:rsidP="005A406E">
            <w:pPr>
              <w:rPr>
                <w:sz w:val="22"/>
                <w:szCs w:val="22"/>
              </w:rPr>
            </w:pPr>
          </w:p>
          <w:p w:rsidR="005A406E" w:rsidRPr="006070BE" w:rsidRDefault="005A406E" w:rsidP="005A406E">
            <w:pPr>
              <w:rPr>
                <w:sz w:val="22"/>
                <w:szCs w:val="22"/>
              </w:rPr>
            </w:pPr>
          </w:p>
          <w:p w:rsidR="005A406E" w:rsidRPr="006070BE" w:rsidRDefault="005A406E" w:rsidP="005A406E">
            <w:pPr>
              <w:rPr>
                <w:sz w:val="22"/>
                <w:szCs w:val="22"/>
              </w:rPr>
            </w:pPr>
          </w:p>
          <w:p w:rsidR="005A406E" w:rsidRPr="006070BE" w:rsidRDefault="005A406E" w:rsidP="005A406E">
            <w:pPr>
              <w:rPr>
                <w:sz w:val="22"/>
                <w:szCs w:val="22"/>
              </w:rPr>
            </w:pPr>
          </w:p>
          <w:p w:rsidR="005A406E" w:rsidRPr="006070BE" w:rsidRDefault="005A406E" w:rsidP="005A406E">
            <w:pPr>
              <w:rPr>
                <w:sz w:val="22"/>
                <w:szCs w:val="22"/>
              </w:rPr>
            </w:pPr>
          </w:p>
          <w:p w:rsidR="005A406E" w:rsidRPr="006070BE" w:rsidRDefault="005A406E" w:rsidP="005A406E">
            <w:pPr>
              <w:rPr>
                <w:sz w:val="22"/>
                <w:szCs w:val="22"/>
              </w:rPr>
            </w:pPr>
          </w:p>
          <w:p w:rsidR="005A406E" w:rsidRPr="006070BE" w:rsidRDefault="005A406E" w:rsidP="005A406E">
            <w:pPr>
              <w:rPr>
                <w:sz w:val="22"/>
                <w:szCs w:val="22"/>
              </w:rPr>
            </w:pPr>
          </w:p>
        </w:tc>
        <w:tc>
          <w:tcPr>
            <w:tcW w:w="1275" w:type="dxa"/>
          </w:tcPr>
          <w:p w:rsidR="005A406E" w:rsidRPr="006070BE" w:rsidRDefault="005A406E" w:rsidP="005A406E">
            <w:pPr>
              <w:rPr>
                <w:sz w:val="22"/>
                <w:szCs w:val="22"/>
              </w:rPr>
            </w:pPr>
            <w:r w:rsidRPr="006070BE">
              <w:rPr>
                <w:sz w:val="22"/>
                <w:szCs w:val="22"/>
              </w:rPr>
              <w:t xml:space="preserve">Казачьи вечерки </w:t>
            </w:r>
          </w:p>
        </w:tc>
        <w:tc>
          <w:tcPr>
            <w:tcW w:w="2127" w:type="dxa"/>
          </w:tcPr>
          <w:p w:rsidR="005A406E" w:rsidRPr="006070BE" w:rsidRDefault="005A406E" w:rsidP="005A406E">
            <w:pPr>
              <w:rPr>
                <w:sz w:val="22"/>
                <w:szCs w:val="22"/>
              </w:rPr>
            </w:pPr>
            <w:r w:rsidRPr="006070BE">
              <w:rPr>
                <w:sz w:val="22"/>
                <w:szCs w:val="22"/>
              </w:rPr>
              <w:t xml:space="preserve">Организация досуга и приобщения жителей города к культурному развитию и самообразованию, любительскому творчеству и ремеслам, песенному и танцевальному искусству, игре на музыкальных инструментах.  </w:t>
            </w:r>
          </w:p>
        </w:tc>
        <w:tc>
          <w:tcPr>
            <w:tcW w:w="1967" w:type="dxa"/>
          </w:tcPr>
          <w:p w:rsidR="005A406E" w:rsidRPr="006070BE" w:rsidRDefault="005A406E" w:rsidP="005A406E">
            <w:pPr>
              <w:rPr>
                <w:sz w:val="22"/>
                <w:szCs w:val="22"/>
              </w:rPr>
            </w:pPr>
            <w:r w:rsidRPr="006070BE">
              <w:rPr>
                <w:sz w:val="22"/>
                <w:szCs w:val="22"/>
              </w:rPr>
              <w:t>Победитель</w:t>
            </w:r>
          </w:p>
        </w:tc>
        <w:tc>
          <w:tcPr>
            <w:tcW w:w="1701" w:type="dxa"/>
          </w:tcPr>
          <w:p w:rsidR="005A406E" w:rsidRPr="006070BE" w:rsidRDefault="005A406E" w:rsidP="005A406E">
            <w:pPr>
              <w:rPr>
                <w:sz w:val="22"/>
                <w:szCs w:val="22"/>
              </w:rPr>
            </w:pPr>
            <w:r w:rsidRPr="006070BE">
              <w:rPr>
                <w:sz w:val="22"/>
                <w:szCs w:val="22"/>
              </w:rPr>
              <w:t>133,3 тыс.руб.</w:t>
            </w:r>
          </w:p>
        </w:tc>
      </w:tr>
      <w:tr w:rsidR="005A406E" w:rsidRPr="006070BE" w:rsidTr="005A406E">
        <w:tc>
          <w:tcPr>
            <w:tcW w:w="15038" w:type="dxa"/>
            <w:gridSpan w:val="8"/>
          </w:tcPr>
          <w:p w:rsidR="005A406E" w:rsidRPr="006070BE" w:rsidRDefault="005A406E" w:rsidP="005A406E">
            <w:pPr>
              <w:jc w:val="center"/>
              <w:rPr>
                <w:sz w:val="22"/>
                <w:szCs w:val="22"/>
              </w:rPr>
            </w:pPr>
            <w:r w:rsidRPr="006070BE">
              <w:rPr>
                <w:sz w:val="22"/>
                <w:szCs w:val="22"/>
              </w:rPr>
              <w:t>Грант Губернатора Ханты-Мансийского автономного округа – Югры на развитие гражданского общества</w:t>
            </w:r>
          </w:p>
          <w:p w:rsidR="005A406E" w:rsidRPr="006070BE" w:rsidRDefault="005A406E" w:rsidP="005A406E">
            <w:pPr>
              <w:jc w:val="center"/>
              <w:rPr>
                <w:sz w:val="22"/>
                <w:szCs w:val="22"/>
              </w:rPr>
            </w:pPr>
          </w:p>
        </w:tc>
      </w:tr>
      <w:tr w:rsidR="005A406E" w:rsidRPr="006070BE" w:rsidTr="005A406E">
        <w:tc>
          <w:tcPr>
            <w:tcW w:w="560" w:type="dxa"/>
          </w:tcPr>
          <w:p w:rsidR="005A406E" w:rsidRPr="006070BE" w:rsidRDefault="005A406E" w:rsidP="005A406E">
            <w:pPr>
              <w:jc w:val="center"/>
              <w:rPr>
                <w:sz w:val="22"/>
                <w:szCs w:val="22"/>
              </w:rPr>
            </w:pPr>
            <w:r w:rsidRPr="006070BE">
              <w:rPr>
                <w:sz w:val="22"/>
                <w:szCs w:val="22"/>
              </w:rPr>
              <w:t>2.</w:t>
            </w:r>
          </w:p>
        </w:tc>
        <w:tc>
          <w:tcPr>
            <w:tcW w:w="2270" w:type="dxa"/>
          </w:tcPr>
          <w:p w:rsidR="005A406E" w:rsidRPr="006070BE" w:rsidRDefault="005A406E" w:rsidP="005A406E">
            <w:pPr>
              <w:rPr>
                <w:sz w:val="22"/>
                <w:szCs w:val="22"/>
                <w:shd w:val="clear" w:color="auto" w:fill="FFFFFF"/>
              </w:rPr>
            </w:pPr>
            <w:r w:rsidRPr="006070BE">
              <w:rPr>
                <w:sz w:val="22"/>
                <w:szCs w:val="22"/>
                <w:shd w:val="clear" w:color="auto" w:fill="FFFFFF"/>
              </w:rPr>
              <w:t>Местная мусульманская религиозная организация города Мегиона</w:t>
            </w:r>
          </w:p>
        </w:tc>
        <w:tc>
          <w:tcPr>
            <w:tcW w:w="3295" w:type="dxa"/>
            <w:shd w:val="clear" w:color="auto" w:fill="auto"/>
          </w:tcPr>
          <w:p w:rsidR="005A406E" w:rsidRPr="006070BE" w:rsidRDefault="005A406E" w:rsidP="005A406E">
            <w:pPr>
              <w:rPr>
                <w:sz w:val="22"/>
                <w:szCs w:val="22"/>
              </w:rPr>
            </w:pPr>
            <w:r w:rsidRPr="006070BE">
              <w:rPr>
                <w:sz w:val="22"/>
                <w:szCs w:val="22"/>
              </w:rPr>
              <w:t>Религиозная организация</w:t>
            </w:r>
          </w:p>
        </w:tc>
        <w:tc>
          <w:tcPr>
            <w:tcW w:w="1843" w:type="dxa"/>
            <w:shd w:val="clear" w:color="auto" w:fill="auto"/>
            <w:vAlign w:val="center"/>
          </w:tcPr>
          <w:p w:rsidR="005A406E" w:rsidRPr="006070BE" w:rsidRDefault="005A406E" w:rsidP="005A406E">
            <w:pPr>
              <w:rPr>
                <w:sz w:val="22"/>
                <w:szCs w:val="22"/>
              </w:rPr>
            </w:pPr>
            <w:r w:rsidRPr="006070BE">
              <w:rPr>
                <w:sz w:val="22"/>
                <w:szCs w:val="22"/>
              </w:rPr>
              <w:t>Имам хатыб Мамашариф Ахмедович Сангов</w:t>
            </w:r>
          </w:p>
          <w:p w:rsidR="005A406E" w:rsidRPr="006070BE" w:rsidRDefault="005A406E" w:rsidP="005A406E">
            <w:pPr>
              <w:rPr>
                <w:sz w:val="22"/>
                <w:szCs w:val="22"/>
              </w:rPr>
            </w:pPr>
            <w:proofErr w:type="gramStart"/>
            <w:r w:rsidRPr="006070BE">
              <w:rPr>
                <w:sz w:val="22"/>
                <w:szCs w:val="22"/>
              </w:rPr>
              <w:t>тел.(</w:t>
            </w:r>
            <w:proofErr w:type="gramEnd"/>
            <w:r w:rsidRPr="006070BE">
              <w:rPr>
                <w:sz w:val="22"/>
                <w:szCs w:val="22"/>
              </w:rPr>
              <w:t>34643)2-39-81</w:t>
            </w:r>
          </w:p>
          <w:p w:rsidR="005A406E" w:rsidRPr="006070BE" w:rsidRDefault="00F331A7" w:rsidP="005A406E">
            <w:pPr>
              <w:rPr>
                <w:sz w:val="22"/>
                <w:szCs w:val="22"/>
              </w:rPr>
            </w:pPr>
            <w:hyperlink r:id="rId9" w:history="1">
              <w:r w:rsidR="005A406E" w:rsidRPr="006070BE">
                <w:rPr>
                  <w:rStyle w:val="a5"/>
                  <w:rFonts w:ascii="Times New Roman" w:hAnsi="Times New Roman"/>
                  <w:sz w:val="22"/>
                  <w:szCs w:val="22"/>
                </w:rPr>
                <w:t>powerman@skkontakt.ru</w:t>
              </w:r>
            </w:hyperlink>
          </w:p>
          <w:p w:rsidR="005A406E" w:rsidRPr="006070BE" w:rsidRDefault="005A406E" w:rsidP="005A406E">
            <w:pPr>
              <w:rPr>
                <w:sz w:val="22"/>
                <w:szCs w:val="22"/>
              </w:rPr>
            </w:pPr>
          </w:p>
          <w:p w:rsidR="005A406E" w:rsidRPr="006070BE" w:rsidRDefault="005A406E" w:rsidP="005A406E">
            <w:pPr>
              <w:rPr>
                <w:sz w:val="22"/>
                <w:szCs w:val="22"/>
              </w:rPr>
            </w:pPr>
          </w:p>
          <w:p w:rsidR="005A406E" w:rsidRPr="006070BE" w:rsidRDefault="005A406E" w:rsidP="005A406E">
            <w:pPr>
              <w:rPr>
                <w:sz w:val="22"/>
                <w:szCs w:val="22"/>
              </w:rPr>
            </w:pPr>
          </w:p>
          <w:p w:rsidR="005A406E" w:rsidRPr="006070BE" w:rsidRDefault="005A406E" w:rsidP="005A406E">
            <w:pPr>
              <w:rPr>
                <w:sz w:val="22"/>
                <w:szCs w:val="22"/>
              </w:rPr>
            </w:pPr>
          </w:p>
          <w:p w:rsidR="005A406E" w:rsidRPr="006070BE" w:rsidRDefault="005A406E" w:rsidP="005A406E">
            <w:pPr>
              <w:rPr>
                <w:sz w:val="22"/>
                <w:szCs w:val="22"/>
              </w:rPr>
            </w:pPr>
          </w:p>
        </w:tc>
        <w:tc>
          <w:tcPr>
            <w:tcW w:w="1275" w:type="dxa"/>
          </w:tcPr>
          <w:p w:rsidR="005A406E" w:rsidRPr="006070BE" w:rsidRDefault="005A406E" w:rsidP="005A406E">
            <w:pPr>
              <w:rPr>
                <w:sz w:val="22"/>
                <w:szCs w:val="22"/>
              </w:rPr>
            </w:pPr>
            <w:r w:rsidRPr="006070BE">
              <w:rPr>
                <w:sz w:val="22"/>
                <w:szCs w:val="22"/>
              </w:rPr>
              <w:lastRenderedPageBreak/>
              <w:t>Столпы веры</w:t>
            </w:r>
          </w:p>
        </w:tc>
        <w:tc>
          <w:tcPr>
            <w:tcW w:w="2127" w:type="dxa"/>
          </w:tcPr>
          <w:p w:rsidR="005A406E" w:rsidRPr="006070BE" w:rsidRDefault="005A406E" w:rsidP="005A406E">
            <w:pPr>
              <w:rPr>
                <w:sz w:val="22"/>
                <w:szCs w:val="22"/>
              </w:rPr>
            </w:pPr>
            <w:r w:rsidRPr="006070BE">
              <w:rPr>
                <w:sz w:val="22"/>
                <w:szCs w:val="22"/>
                <w:shd w:val="clear" w:color="auto" w:fill="FFFFFF"/>
              </w:rPr>
              <w:t xml:space="preserve">Создание условий для межнационального согласия через организацию занятий по ознакомлению детей разных национальностей с основами ислама и освоению русской разговорной речи. </w:t>
            </w:r>
          </w:p>
        </w:tc>
        <w:tc>
          <w:tcPr>
            <w:tcW w:w="1967" w:type="dxa"/>
          </w:tcPr>
          <w:p w:rsidR="005A406E" w:rsidRPr="006070BE" w:rsidRDefault="005A406E" w:rsidP="005A406E">
            <w:pPr>
              <w:rPr>
                <w:sz w:val="22"/>
                <w:szCs w:val="22"/>
              </w:rPr>
            </w:pPr>
            <w:r w:rsidRPr="006070BE">
              <w:rPr>
                <w:sz w:val="22"/>
                <w:szCs w:val="22"/>
              </w:rPr>
              <w:t>Не получили поддержку</w:t>
            </w:r>
          </w:p>
        </w:tc>
        <w:tc>
          <w:tcPr>
            <w:tcW w:w="1701" w:type="dxa"/>
          </w:tcPr>
          <w:p w:rsidR="005A406E" w:rsidRPr="006070BE" w:rsidRDefault="005A406E" w:rsidP="005A406E">
            <w:pPr>
              <w:rPr>
                <w:sz w:val="22"/>
                <w:szCs w:val="22"/>
              </w:rPr>
            </w:pPr>
            <w:r w:rsidRPr="006070BE">
              <w:rPr>
                <w:sz w:val="22"/>
                <w:szCs w:val="22"/>
              </w:rPr>
              <w:t>-</w:t>
            </w:r>
          </w:p>
        </w:tc>
      </w:tr>
      <w:tr w:rsidR="005A406E" w:rsidRPr="006070BE" w:rsidTr="005A406E">
        <w:tc>
          <w:tcPr>
            <w:tcW w:w="560" w:type="dxa"/>
          </w:tcPr>
          <w:p w:rsidR="005A406E" w:rsidRPr="006070BE" w:rsidRDefault="005A406E" w:rsidP="005A406E">
            <w:pPr>
              <w:jc w:val="center"/>
              <w:rPr>
                <w:sz w:val="22"/>
                <w:szCs w:val="22"/>
              </w:rPr>
            </w:pPr>
            <w:r w:rsidRPr="006070BE">
              <w:rPr>
                <w:sz w:val="22"/>
                <w:szCs w:val="22"/>
              </w:rPr>
              <w:t>3.</w:t>
            </w:r>
          </w:p>
        </w:tc>
        <w:tc>
          <w:tcPr>
            <w:tcW w:w="2270" w:type="dxa"/>
          </w:tcPr>
          <w:p w:rsidR="005A406E" w:rsidRPr="006070BE" w:rsidRDefault="005A406E" w:rsidP="005A406E">
            <w:pPr>
              <w:rPr>
                <w:sz w:val="22"/>
                <w:szCs w:val="22"/>
                <w:shd w:val="clear" w:color="auto" w:fill="FFFFFF"/>
              </w:rPr>
            </w:pPr>
            <w:r w:rsidRPr="006070BE">
              <w:rPr>
                <w:color w:val="000000"/>
                <w:sz w:val="22"/>
                <w:szCs w:val="22"/>
                <w:shd w:val="clear" w:color="auto" w:fill="FFFFFF"/>
              </w:rPr>
              <w:t>Некоммерческая организация Мегионское городское казачье общество</w:t>
            </w:r>
          </w:p>
        </w:tc>
        <w:tc>
          <w:tcPr>
            <w:tcW w:w="3295" w:type="dxa"/>
            <w:shd w:val="clear" w:color="auto" w:fill="auto"/>
          </w:tcPr>
          <w:p w:rsidR="005A406E" w:rsidRPr="006070BE" w:rsidRDefault="005A406E" w:rsidP="005A406E">
            <w:pPr>
              <w:rPr>
                <w:sz w:val="22"/>
                <w:szCs w:val="22"/>
              </w:rPr>
            </w:pPr>
            <w:r w:rsidRPr="006070BE">
              <w:rPr>
                <w:sz w:val="22"/>
                <w:szCs w:val="22"/>
              </w:rPr>
              <w:t>Казачье общество</w:t>
            </w:r>
          </w:p>
        </w:tc>
        <w:tc>
          <w:tcPr>
            <w:tcW w:w="1843" w:type="dxa"/>
            <w:shd w:val="clear" w:color="auto" w:fill="auto"/>
            <w:vAlign w:val="center"/>
          </w:tcPr>
          <w:p w:rsidR="005A406E" w:rsidRPr="006070BE" w:rsidRDefault="005A406E" w:rsidP="005A406E">
            <w:pPr>
              <w:rPr>
                <w:sz w:val="22"/>
                <w:szCs w:val="22"/>
              </w:rPr>
            </w:pPr>
            <w:r w:rsidRPr="006070BE">
              <w:rPr>
                <w:sz w:val="22"/>
                <w:szCs w:val="22"/>
              </w:rPr>
              <w:t>Атаман:</w:t>
            </w:r>
          </w:p>
          <w:p w:rsidR="005A406E" w:rsidRPr="006070BE" w:rsidRDefault="005A406E" w:rsidP="005A406E">
            <w:pPr>
              <w:rPr>
                <w:sz w:val="22"/>
                <w:szCs w:val="22"/>
              </w:rPr>
            </w:pPr>
            <w:r w:rsidRPr="006070BE">
              <w:rPr>
                <w:sz w:val="22"/>
                <w:szCs w:val="22"/>
              </w:rPr>
              <w:t>Павлов Константин Михайлович</w:t>
            </w:r>
          </w:p>
          <w:p w:rsidR="005A406E" w:rsidRPr="006070BE" w:rsidRDefault="005A406E" w:rsidP="005A406E">
            <w:pPr>
              <w:rPr>
                <w:sz w:val="22"/>
                <w:szCs w:val="22"/>
              </w:rPr>
            </w:pPr>
            <w:r w:rsidRPr="006070BE">
              <w:rPr>
                <w:sz w:val="22"/>
                <w:szCs w:val="22"/>
              </w:rPr>
              <w:t>тел:(908)8973306</w:t>
            </w:r>
          </w:p>
          <w:p w:rsidR="005A406E" w:rsidRPr="006070BE" w:rsidRDefault="00F331A7" w:rsidP="005A406E">
            <w:pPr>
              <w:rPr>
                <w:sz w:val="22"/>
                <w:szCs w:val="22"/>
              </w:rPr>
            </w:pPr>
            <w:hyperlink r:id="rId10" w:history="1">
              <w:r w:rsidR="005A406E" w:rsidRPr="006070BE">
                <w:rPr>
                  <w:sz w:val="22"/>
                  <w:szCs w:val="22"/>
                </w:rPr>
                <w:t>prapor-972@mail.ru</w:t>
              </w:r>
            </w:hyperlink>
          </w:p>
          <w:p w:rsidR="005A406E" w:rsidRPr="006070BE" w:rsidRDefault="00F331A7" w:rsidP="005A406E">
            <w:pPr>
              <w:rPr>
                <w:sz w:val="22"/>
                <w:szCs w:val="22"/>
              </w:rPr>
            </w:pPr>
            <w:hyperlink r:id="rId11" w:history="1">
              <w:r w:rsidR="005A406E" w:rsidRPr="006070BE">
                <w:rPr>
                  <w:sz w:val="22"/>
                  <w:szCs w:val="22"/>
                </w:rPr>
                <w:t>mgko@mail.ru</w:t>
              </w:r>
            </w:hyperlink>
          </w:p>
          <w:p w:rsidR="005A406E" w:rsidRPr="006070BE" w:rsidRDefault="005A406E" w:rsidP="005A406E">
            <w:pPr>
              <w:rPr>
                <w:sz w:val="22"/>
                <w:szCs w:val="22"/>
              </w:rPr>
            </w:pPr>
          </w:p>
          <w:p w:rsidR="005A406E" w:rsidRPr="006070BE" w:rsidRDefault="005A406E" w:rsidP="005A406E">
            <w:pPr>
              <w:rPr>
                <w:sz w:val="22"/>
                <w:szCs w:val="22"/>
              </w:rPr>
            </w:pPr>
          </w:p>
          <w:p w:rsidR="005A406E" w:rsidRPr="006070BE" w:rsidRDefault="005A406E" w:rsidP="005A406E">
            <w:pPr>
              <w:rPr>
                <w:sz w:val="22"/>
                <w:szCs w:val="22"/>
              </w:rPr>
            </w:pPr>
          </w:p>
          <w:p w:rsidR="005A406E" w:rsidRPr="006070BE" w:rsidRDefault="005A406E" w:rsidP="005A406E">
            <w:pPr>
              <w:rPr>
                <w:sz w:val="22"/>
                <w:szCs w:val="22"/>
              </w:rPr>
            </w:pPr>
          </w:p>
          <w:p w:rsidR="005A406E" w:rsidRPr="006070BE" w:rsidRDefault="005A406E" w:rsidP="005A406E">
            <w:pPr>
              <w:rPr>
                <w:sz w:val="22"/>
                <w:szCs w:val="22"/>
              </w:rPr>
            </w:pPr>
          </w:p>
          <w:p w:rsidR="005A406E" w:rsidRPr="006070BE" w:rsidRDefault="005A406E" w:rsidP="005A406E">
            <w:pPr>
              <w:rPr>
                <w:sz w:val="22"/>
                <w:szCs w:val="22"/>
              </w:rPr>
            </w:pPr>
          </w:p>
        </w:tc>
        <w:tc>
          <w:tcPr>
            <w:tcW w:w="1275" w:type="dxa"/>
          </w:tcPr>
          <w:p w:rsidR="005A406E" w:rsidRPr="006070BE" w:rsidRDefault="005A406E" w:rsidP="005A406E">
            <w:pPr>
              <w:pStyle w:val="2"/>
              <w:shd w:val="clear" w:color="auto" w:fill="FFFFFF"/>
              <w:spacing w:before="0" w:beforeAutospacing="0" w:after="0" w:afterAutospacing="0"/>
              <w:jc w:val="both"/>
              <w:rPr>
                <w:b w:val="0"/>
                <w:bCs w:val="0"/>
                <w:sz w:val="22"/>
                <w:szCs w:val="22"/>
              </w:rPr>
            </w:pPr>
            <w:r w:rsidRPr="006070BE">
              <w:rPr>
                <w:b w:val="0"/>
                <w:bCs w:val="0"/>
                <w:sz w:val="22"/>
                <w:szCs w:val="22"/>
              </w:rPr>
              <w:t>Моя Родина Сибирь Межэтнический фестиваль</w:t>
            </w:r>
          </w:p>
          <w:p w:rsidR="005A406E" w:rsidRPr="006070BE" w:rsidRDefault="005A406E" w:rsidP="005A406E">
            <w:pPr>
              <w:rPr>
                <w:sz w:val="22"/>
                <w:szCs w:val="22"/>
              </w:rPr>
            </w:pPr>
          </w:p>
        </w:tc>
        <w:tc>
          <w:tcPr>
            <w:tcW w:w="2127" w:type="dxa"/>
          </w:tcPr>
          <w:p w:rsidR="005A406E" w:rsidRPr="006070BE" w:rsidRDefault="005A406E" w:rsidP="005A406E">
            <w:pPr>
              <w:rPr>
                <w:sz w:val="22"/>
                <w:szCs w:val="22"/>
                <w:shd w:val="clear" w:color="auto" w:fill="FFFFFF"/>
              </w:rPr>
            </w:pPr>
            <w:r w:rsidRPr="006070BE">
              <w:rPr>
                <w:color w:val="000000"/>
                <w:sz w:val="22"/>
                <w:szCs w:val="22"/>
                <w:shd w:val="clear" w:color="auto" w:fill="FFFFFF"/>
              </w:rPr>
              <w:t>Содействие расширению знаний людей, проживающих в городе Мегионе с традициями культурой и бытом других народов. Стремление объединить людей разных народов и национальностей на одном общем фестивале.</w:t>
            </w:r>
          </w:p>
        </w:tc>
        <w:tc>
          <w:tcPr>
            <w:tcW w:w="1967" w:type="dxa"/>
          </w:tcPr>
          <w:p w:rsidR="005A406E" w:rsidRPr="006070BE" w:rsidRDefault="005A406E" w:rsidP="005A406E">
            <w:pPr>
              <w:rPr>
                <w:sz w:val="22"/>
                <w:szCs w:val="22"/>
              </w:rPr>
            </w:pPr>
            <w:r w:rsidRPr="006070BE">
              <w:rPr>
                <w:sz w:val="22"/>
                <w:szCs w:val="22"/>
              </w:rPr>
              <w:t>Не получили поддержку</w:t>
            </w:r>
          </w:p>
          <w:p w:rsidR="005A406E" w:rsidRPr="006070BE" w:rsidRDefault="005A406E" w:rsidP="005A406E">
            <w:pPr>
              <w:rPr>
                <w:sz w:val="22"/>
                <w:szCs w:val="22"/>
              </w:rPr>
            </w:pPr>
          </w:p>
          <w:p w:rsidR="005A406E" w:rsidRPr="006070BE" w:rsidRDefault="005A406E" w:rsidP="005A406E">
            <w:pPr>
              <w:rPr>
                <w:sz w:val="22"/>
                <w:szCs w:val="22"/>
              </w:rPr>
            </w:pPr>
          </w:p>
        </w:tc>
        <w:tc>
          <w:tcPr>
            <w:tcW w:w="1701" w:type="dxa"/>
          </w:tcPr>
          <w:p w:rsidR="005A406E" w:rsidRPr="006070BE" w:rsidRDefault="005A406E" w:rsidP="005A406E">
            <w:pPr>
              <w:rPr>
                <w:sz w:val="22"/>
                <w:szCs w:val="22"/>
              </w:rPr>
            </w:pPr>
            <w:r w:rsidRPr="006070BE">
              <w:rPr>
                <w:sz w:val="22"/>
                <w:szCs w:val="22"/>
              </w:rPr>
              <w:t>-</w:t>
            </w:r>
          </w:p>
        </w:tc>
      </w:tr>
      <w:tr w:rsidR="005A406E" w:rsidRPr="006070BE" w:rsidTr="005A406E">
        <w:trPr>
          <w:trHeight w:val="1677"/>
        </w:trPr>
        <w:tc>
          <w:tcPr>
            <w:tcW w:w="560" w:type="dxa"/>
          </w:tcPr>
          <w:p w:rsidR="005A406E" w:rsidRPr="006070BE" w:rsidRDefault="005A406E" w:rsidP="005A406E">
            <w:pPr>
              <w:jc w:val="center"/>
              <w:rPr>
                <w:sz w:val="22"/>
                <w:szCs w:val="22"/>
              </w:rPr>
            </w:pPr>
            <w:r w:rsidRPr="006070BE">
              <w:rPr>
                <w:sz w:val="22"/>
                <w:szCs w:val="22"/>
              </w:rPr>
              <w:t>4.</w:t>
            </w:r>
          </w:p>
        </w:tc>
        <w:tc>
          <w:tcPr>
            <w:tcW w:w="2270" w:type="dxa"/>
          </w:tcPr>
          <w:p w:rsidR="005A406E" w:rsidRPr="006070BE" w:rsidRDefault="005A406E" w:rsidP="005A406E">
            <w:pPr>
              <w:rPr>
                <w:sz w:val="22"/>
                <w:szCs w:val="22"/>
              </w:rPr>
            </w:pPr>
            <w:r w:rsidRPr="006070BE">
              <w:rPr>
                <w:sz w:val="22"/>
                <w:szCs w:val="22"/>
              </w:rPr>
              <w:t>Хуторское казачье общество «Мегион»</w:t>
            </w:r>
          </w:p>
        </w:tc>
        <w:tc>
          <w:tcPr>
            <w:tcW w:w="3295" w:type="dxa"/>
            <w:shd w:val="clear" w:color="auto" w:fill="auto"/>
          </w:tcPr>
          <w:p w:rsidR="005A406E" w:rsidRPr="006070BE" w:rsidRDefault="005A406E" w:rsidP="005A406E">
            <w:pPr>
              <w:rPr>
                <w:sz w:val="22"/>
                <w:szCs w:val="22"/>
              </w:rPr>
            </w:pPr>
            <w:r w:rsidRPr="006070BE">
              <w:rPr>
                <w:sz w:val="22"/>
                <w:szCs w:val="22"/>
              </w:rPr>
              <w:t>Казачье общество</w:t>
            </w:r>
          </w:p>
        </w:tc>
        <w:tc>
          <w:tcPr>
            <w:tcW w:w="1843" w:type="dxa"/>
            <w:shd w:val="clear" w:color="auto" w:fill="auto"/>
            <w:vAlign w:val="center"/>
          </w:tcPr>
          <w:p w:rsidR="005A406E" w:rsidRPr="006070BE" w:rsidRDefault="005A406E" w:rsidP="005A406E">
            <w:pPr>
              <w:rPr>
                <w:sz w:val="22"/>
                <w:szCs w:val="22"/>
              </w:rPr>
            </w:pPr>
            <w:r w:rsidRPr="006070BE">
              <w:rPr>
                <w:sz w:val="22"/>
                <w:szCs w:val="22"/>
              </w:rPr>
              <w:t>Атаман:</w:t>
            </w:r>
          </w:p>
          <w:p w:rsidR="005A406E" w:rsidRPr="006070BE" w:rsidRDefault="005A406E" w:rsidP="005A406E">
            <w:pPr>
              <w:rPr>
                <w:sz w:val="22"/>
                <w:szCs w:val="22"/>
              </w:rPr>
            </w:pPr>
            <w:r w:rsidRPr="006070BE">
              <w:rPr>
                <w:sz w:val="22"/>
                <w:szCs w:val="22"/>
              </w:rPr>
              <w:t>Пайль Анатолий Феофанович</w:t>
            </w:r>
          </w:p>
          <w:p w:rsidR="005A406E" w:rsidRPr="006070BE" w:rsidRDefault="005A406E" w:rsidP="005A406E">
            <w:pPr>
              <w:rPr>
                <w:sz w:val="22"/>
                <w:szCs w:val="22"/>
              </w:rPr>
            </w:pPr>
            <w:r w:rsidRPr="006070BE">
              <w:rPr>
                <w:sz w:val="22"/>
                <w:szCs w:val="22"/>
              </w:rPr>
              <w:t>тел. (932)4331429</w:t>
            </w:r>
          </w:p>
          <w:p w:rsidR="005A406E" w:rsidRPr="006070BE" w:rsidRDefault="00F331A7" w:rsidP="005A406E">
            <w:pPr>
              <w:rPr>
                <w:sz w:val="22"/>
                <w:szCs w:val="22"/>
              </w:rPr>
            </w:pPr>
            <w:hyperlink r:id="rId12" w:history="1">
              <w:r w:rsidR="005A406E" w:rsidRPr="006070BE">
                <w:rPr>
                  <w:rStyle w:val="a5"/>
                  <w:rFonts w:ascii="Times New Roman" w:hAnsi="Times New Roman"/>
                  <w:sz w:val="22"/>
                  <w:szCs w:val="22"/>
                </w:rPr>
                <w:t>hutor.megion@mail.ru</w:t>
              </w:r>
            </w:hyperlink>
          </w:p>
          <w:p w:rsidR="005A406E" w:rsidRPr="006070BE" w:rsidRDefault="005A406E" w:rsidP="005A406E">
            <w:pPr>
              <w:rPr>
                <w:sz w:val="22"/>
                <w:szCs w:val="22"/>
              </w:rPr>
            </w:pPr>
          </w:p>
        </w:tc>
        <w:tc>
          <w:tcPr>
            <w:tcW w:w="1275" w:type="dxa"/>
          </w:tcPr>
          <w:p w:rsidR="005A406E" w:rsidRPr="006070BE" w:rsidRDefault="005A406E" w:rsidP="005A406E">
            <w:pPr>
              <w:pStyle w:val="2"/>
              <w:shd w:val="clear" w:color="auto" w:fill="FFFFFF"/>
              <w:spacing w:before="0" w:beforeAutospacing="0" w:after="0" w:afterAutospacing="0"/>
              <w:rPr>
                <w:b w:val="0"/>
                <w:bCs w:val="0"/>
                <w:sz w:val="22"/>
                <w:szCs w:val="22"/>
              </w:rPr>
            </w:pPr>
            <w:r w:rsidRPr="006070BE">
              <w:rPr>
                <w:b w:val="0"/>
                <w:bCs w:val="0"/>
                <w:sz w:val="22"/>
                <w:szCs w:val="22"/>
              </w:rPr>
              <w:t>Казачьи забавы</w:t>
            </w:r>
          </w:p>
          <w:p w:rsidR="005A406E" w:rsidRPr="006070BE" w:rsidRDefault="005A406E" w:rsidP="005A406E">
            <w:pPr>
              <w:pStyle w:val="2"/>
              <w:shd w:val="clear" w:color="auto" w:fill="FFFFFF"/>
              <w:spacing w:before="0" w:beforeAutospacing="0" w:after="0" w:afterAutospacing="0"/>
              <w:jc w:val="both"/>
              <w:rPr>
                <w:b w:val="0"/>
                <w:bCs w:val="0"/>
                <w:sz w:val="22"/>
                <w:szCs w:val="22"/>
              </w:rPr>
            </w:pPr>
          </w:p>
        </w:tc>
        <w:tc>
          <w:tcPr>
            <w:tcW w:w="2127" w:type="dxa"/>
          </w:tcPr>
          <w:p w:rsidR="005A406E" w:rsidRPr="006070BE" w:rsidRDefault="005A406E" w:rsidP="005A406E">
            <w:pPr>
              <w:rPr>
                <w:color w:val="000000"/>
                <w:sz w:val="22"/>
                <w:szCs w:val="22"/>
                <w:shd w:val="clear" w:color="auto" w:fill="FFFFFF"/>
              </w:rPr>
            </w:pPr>
            <w:r w:rsidRPr="006070BE">
              <w:rPr>
                <w:color w:val="000000"/>
                <w:sz w:val="22"/>
                <w:szCs w:val="22"/>
                <w:shd w:val="clear" w:color="auto" w:fill="FFFFFF"/>
              </w:rPr>
              <w:t>Создание условий для возрождения традиции "Казачьих забав"</w:t>
            </w:r>
          </w:p>
        </w:tc>
        <w:tc>
          <w:tcPr>
            <w:tcW w:w="1967" w:type="dxa"/>
          </w:tcPr>
          <w:p w:rsidR="005A406E" w:rsidRPr="006070BE" w:rsidRDefault="005A406E" w:rsidP="005A406E">
            <w:pPr>
              <w:rPr>
                <w:sz w:val="22"/>
                <w:szCs w:val="22"/>
              </w:rPr>
            </w:pPr>
            <w:r w:rsidRPr="006070BE">
              <w:rPr>
                <w:sz w:val="22"/>
                <w:szCs w:val="22"/>
              </w:rPr>
              <w:t>Не получили поддержку</w:t>
            </w:r>
          </w:p>
        </w:tc>
        <w:tc>
          <w:tcPr>
            <w:tcW w:w="1701" w:type="dxa"/>
          </w:tcPr>
          <w:p w:rsidR="005A406E" w:rsidRPr="006070BE" w:rsidRDefault="005A406E" w:rsidP="005A406E">
            <w:pPr>
              <w:rPr>
                <w:sz w:val="22"/>
                <w:szCs w:val="22"/>
              </w:rPr>
            </w:pPr>
            <w:r w:rsidRPr="006070BE">
              <w:rPr>
                <w:sz w:val="22"/>
                <w:szCs w:val="22"/>
              </w:rPr>
              <w:t>-</w:t>
            </w:r>
          </w:p>
        </w:tc>
      </w:tr>
      <w:tr w:rsidR="005A406E" w:rsidRPr="006070BE" w:rsidTr="005A406E">
        <w:trPr>
          <w:trHeight w:val="1677"/>
        </w:trPr>
        <w:tc>
          <w:tcPr>
            <w:tcW w:w="560" w:type="dxa"/>
          </w:tcPr>
          <w:p w:rsidR="005A406E" w:rsidRPr="006070BE" w:rsidRDefault="005A406E" w:rsidP="005A406E">
            <w:pPr>
              <w:jc w:val="center"/>
              <w:rPr>
                <w:sz w:val="22"/>
                <w:szCs w:val="22"/>
              </w:rPr>
            </w:pPr>
            <w:r w:rsidRPr="006070BE">
              <w:rPr>
                <w:sz w:val="22"/>
                <w:szCs w:val="22"/>
              </w:rPr>
              <w:t>5.</w:t>
            </w:r>
          </w:p>
        </w:tc>
        <w:tc>
          <w:tcPr>
            <w:tcW w:w="2270" w:type="dxa"/>
          </w:tcPr>
          <w:p w:rsidR="005A406E" w:rsidRPr="006070BE" w:rsidRDefault="005A406E" w:rsidP="005A406E">
            <w:pPr>
              <w:rPr>
                <w:sz w:val="22"/>
                <w:szCs w:val="22"/>
              </w:rPr>
            </w:pPr>
            <w:r w:rsidRPr="006070BE">
              <w:rPr>
                <w:sz w:val="22"/>
                <w:szCs w:val="22"/>
                <w:shd w:val="clear" w:color="auto" w:fill="FFFFFF"/>
              </w:rPr>
              <w:t>Некоммерческая организация Мегионское городское казачье общество</w:t>
            </w:r>
          </w:p>
        </w:tc>
        <w:tc>
          <w:tcPr>
            <w:tcW w:w="3295" w:type="dxa"/>
            <w:shd w:val="clear" w:color="auto" w:fill="auto"/>
          </w:tcPr>
          <w:p w:rsidR="005A406E" w:rsidRPr="006070BE" w:rsidRDefault="005A406E" w:rsidP="005A406E">
            <w:pPr>
              <w:rPr>
                <w:sz w:val="22"/>
                <w:szCs w:val="22"/>
              </w:rPr>
            </w:pPr>
            <w:r w:rsidRPr="006070BE">
              <w:rPr>
                <w:sz w:val="22"/>
                <w:szCs w:val="22"/>
              </w:rPr>
              <w:t>Казачье общество</w:t>
            </w:r>
          </w:p>
        </w:tc>
        <w:tc>
          <w:tcPr>
            <w:tcW w:w="1843" w:type="dxa"/>
            <w:shd w:val="clear" w:color="auto" w:fill="auto"/>
            <w:vAlign w:val="center"/>
          </w:tcPr>
          <w:p w:rsidR="005A406E" w:rsidRPr="006070BE" w:rsidRDefault="005A406E" w:rsidP="005A406E">
            <w:pPr>
              <w:rPr>
                <w:sz w:val="22"/>
                <w:szCs w:val="22"/>
              </w:rPr>
            </w:pPr>
            <w:r w:rsidRPr="006070BE">
              <w:rPr>
                <w:sz w:val="22"/>
                <w:szCs w:val="22"/>
              </w:rPr>
              <w:t>Атаман:</w:t>
            </w:r>
          </w:p>
          <w:p w:rsidR="005A406E" w:rsidRPr="006070BE" w:rsidRDefault="005A406E" w:rsidP="005A406E">
            <w:pPr>
              <w:rPr>
                <w:sz w:val="22"/>
                <w:szCs w:val="22"/>
              </w:rPr>
            </w:pPr>
            <w:r w:rsidRPr="006070BE">
              <w:rPr>
                <w:sz w:val="22"/>
                <w:szCs w:val="22"/>
              </w:rPr>
              <w:t>Павлов Константин Михайлович</w:t>
            </w:r>
          </w:p>
          <w:p w:rsidR="005A406E" w:rsidRPr="006070BE" w:rsidRDefault="005A406E" w:rsidP="005A406E">
            <w:pPr>
              <w:rPr>
                <w:sz w:val="22"/>
                <w:szCs w:val="22"/>
              </w:rPr>
            </w:pPr>
            <w:r w:rsidRPr="006070BE">
              <w:rPr>
                <w:sz w:val="22"/>
                <w:szCs w:val="22"/>
              </w:rPr>
              <w:t>тел:(908)8973306</w:t>
            </w:r>
          </w:p>
          <w:p w:rsidR="005A406E" w:rsidRPr="006070BE" w:rsidRDefault="00F331A7" w:rsidP="005A406E">
            <w:pPr>
              <w:rPr>
                <w:sz w:val="22"/>
                <w:szCs w:val="22"/>
              </w:rPr>
            </w:pPr>
            <w:hyperlink r:id="rId13" w:history="1">
              <w:r w:rsidR="005A406E" w:rsidRPr="006070BE">
                <w:rPr>
                  <w:sz w:val="22"/>
                  <w:szCs w:val="22"/>
                </w:rPr>
                <w:t>prapor-972@mail.ru</w:t>
              </w:r>
            </w:hyperlink>
          </w:p>
          <w:p w:rsidR="005A406E" w:rsidRPr="006070BE" w:rsidRDefault="00F331A7" w:rsidP="005A406E">
            <w:pPr>
              <w:rPr>
                <w:sz w:val="22"/>
                <w:szCs w:val="22"/>
              </w:rPr>
            </w:pPr>
            <w:hyperlink r:id="rId14" w:history="1">
              <w:r w:rsidR="005A406E" w:rsidRPr="006070BE">
                <w:rPr>
                  <w:sz w:val="22"/>
                  <w:szCs w:val="22"/>
                </w:rPr>
                <w:t>mgko@mail.ru</w:t>
              </w:r>
            </w:hyperlink>
          </w:p>
          <w:p w:rsidR="005A406E" w:rsidRPr="006070BE" w:rsidRDefault="005A406E" w:rsidP="005A406E">
            <w:pPr>
              <w:rPr>
                <w:sz w:val="22"/>
                <w:szCs w:val="22"/>
              </w:rPr>
            </w:pPr>
          </w:p>
          <w:p w:rsidR="005A406E" w:rsidRPr="006070BE" w:rsidRDefault="005A406E" w:rsidP="005A406E">
            <w:pPr>
              <w:rPr>
                <w:sz w:val="22"/>
                <w:szCs w:val="22"/>
              </w:rPr>
            </w:pPr>
          </w:p>
          <w:p w:rsidR="005A406E" w:rsidRPr="006070BE" w:rsidRDefault="005A406E" w:rsidP="005A406E">
            <w:pPr>
              <w:rPr>
                <w:sz w:val="22"/>
                <w:szCs w:val="22"/>
              </w:rPr>
            </w:pPr>
          </w:p>
          <w:p w:rsidR="005A406E" w:rsidRPr="006070BE" w:rsidRDefault="005A406E" w:rsidP="005A406E">
            <w:pPr>
              <w:rPr>
                <w:sz w:val="22"/>
                <w:szCs w:val="22"/>
              </w:rPr>
            </w:pPr>
          </w:p>
          <w:p w:rsidR="005A406E" w:rsidRPr="006070BE" w:rsidRDefault="005A406E" w:rsidP="005A406E">
            <w:pPr>
              <w:rPr>
                <w:sz w:val="22"/>
                <w:szCs w:val="22"/>
              </w:rPr>
            </w:pPr>
          </w:p>
          <w:p w:rsidR="005A406E" w:rsidRPr="006070BE" w:rsidRDefault="005A406E" w:rsidP="005A406E">
            <w:pPr>
              <w:rPr>
                <w:sz w:val="22"/>
                <w:szCs w:val="22"/>
              </w:rPr>
            </w:pPr>
          </w:p>
        </w:tc>
        <w:tc>
          <w:tcPr>
            <w:tcW w:w="1275" w:type="dxa"/>
          </w:tcPr>
          <w:p w:rsidR="005A406E" w:rsidRPr="006070BE" w:rsidRDefault="005A406E" w:rsidP="005A406E">
            <w:pPr>
              <w:pStyle w:val="2"/>
              <w:shd w:val="clear" w:color="auto" w:fill="FFFFFF"/>
              <w:spacing w:before="0" w:beforeAutospacing="0" w:after="0" w:afterAutospacing="0"/>
              <w:rPr>
                <w:b w:val="0"/>
                <w:bCs w:val="0"/>
                <w:sz w:val="22"/>
                <w:szCs w:val="22"/>
              </w:rPr>
            </w:pPr>
            <w:r w:rsidRPr="006070BE">
              <w:rPr>
                <w:b w:val="0"/>
                <w:bCs w:val="0"/>
                <w:sz w:val="22"/>
                <w:szCs w:val="22"/>
              </w:rPr>
              <w:lastRenderedPageBreak/>
              <w:t>Межэтнический фестиваль Моя Родина- Сибирь</w:t>
            </w:r>
          </w:p>
          <w:p w:rsidR="005A406E" w:rsidRPr="006070BE" w:rsidRDefault="005A406E" w:rsidP="005A406E">
            <w:pPr>
              <w:pStyle w:val="2"/>
              <w:shd w:val="clear" w:color="auto" w:fill="FFFFFF"/>
              <w:spacing w:before="0" w:beforeAutospacing="0" w:after="0" w:afterAutospacing="0"/>
              <w:rPr>
                <w:b w:val="0"/>
                <w:bCs w:val="0"/>
                <w:sz w:val="22"/>
                <w:szCs w:val="22"/>
              </w:rPr>
            </w:pPr>
          </w:p>
        </w:tc>
        <w:tc>
          <w:tcPr>
            <w:tcW w:w="2127" w:type="dxa"/>
          </w:tcPr>
          <w:p w:rsidR="005A406E" w:rsidRPr="006070BE" w:rsidRDefault="005A406E" w:rsidP="005A406E">
            <w:pPr>
              <w:rPr>
                <w:sz w:val="22"/>
                <w:szCs w:val="22"/>
                <w:shd w:val="clear" w:color="auto" w:fill="FFFFFF"/>
              </w:rPr>
            </w:pPr>
            <w:r w:rsidRPr="006070BE">
              <w:rPr>
                <w:color w:val="000000"/>
                <w:sz w:val="22"/>
                <w:szCs w:val="22"/>
                <w:shd w:val="clear" w:color="auto" w:fill="FFFFFF"/>
              </w:rPr>
              <w:t xml:space="preserve">Содействие расширению знаний людей, проживающих в городе Мегионе с традициями культурой и бытом других народов. Стремление объединить людей разных народов и национальностей на </w:t>
            </w:r>
            <w:r w:rsidRPr="006070BE">
              <w:rPr>
                <w:color w:val="000000"/>
                <w:sz w:val="22"/>
                <w:szCs w:val="22"/>
                <w:shd w:val="clear" w:color="auto" w:fill="FFFFFF"/>
              </w:rPr>
              <w:lastRenderedPageBreak/>
              <w:t>одном общем фестивале.</w:t>
            </w:r>
          </w:p>
        </w:tc>
        <w:tc>
          <w:tcPr>
            <w:tcW w:w="1967" w:type="dxa"/>
          </w:tcPr>
          <w:p w:rsidR="005A406E" w:rsidRPr="006070BE" w:rsidRDefault="005A406E" w:rsidP="005A406E">
            <w:pPr>
              <w:rPr>
                <w:sz w:val="22"/>
                <w:szCs w:val="22"/>
              </w:rPr>
            </w:pPr>
            <w:r w:rsidRPr="006070BE">
              <w:rPr>
                <w:sz w:val="22"/>
                <w:szCs w:val="22"/>
              </w:rPr>
              <w:lastRenderedPageBreak/>
              <w:t>Не получили поддержку</w:t>
            </w:r>
          </w:p>
          <w:p w:rsidR="005A406E" w:rsidRPr="006070BE" w:rsidRDefault="005A406E" w:rsidP="005A406E">
            <w:pPr>
              <w:rPr>
                <w:sz w:val="22"/>
                <w:szCs w:val="22"/>
              </w:rPr>
            </w:pPr>
          </w:p>
          <w:p w:rsidR="005A406E" w:rsidRPr="006070BE" w:rsidRDefault="005A406E" w:rsidP="005A406E">
            <w:pPr>
              <w:rPr>
                <w:sz w:val="22"/>
                <w:szCs w:val="22"/>
              </w:rPr>
            </w:pPr>
          </w:p>
        </w:tc>
        <w:tc>
          <w:tcPr>
            <w:tcW w:w="1701" w:type="dxa"/>
          </w:tcPr>
          <w:p w:rsidR="005A406E" w:rsidRPr="006070BE" w:rsidRDefault="005A406E" w:rsidP="005A406E">
            <w:pPr>
              <w:rPr>
                <w:sz w:val="22"/>
                <w:szCs w:val="22"/>
              </w:rPr>
            </w:pPr>
            <w:r w:rsidRPr="006070BE">
              <w:rPr>
                <w:sz w:val="22"/>
                <w:szCs w:val="22"/>
              </w:rPr>
              <w:t>-</w:t>
            </w:r>
          </w:p>
        </w:tc>
      </w:tr>
      <w:tr w:rsidR="005A406E" w:rsidRPr="006070BE" w:rsidTr="005A406E">
        <w:trPr>
          <w:trHeight w:val="435"/>
        </w:trPr>
        <w:tc>
          <w:tcPr>
            <w:tcW w:w="15038" w:type="dxa"/>
            <w:gridSpan w:val="8"/>
          </w:tcPr>
          <w:p w:rsidR="005A406E" w:rsidRPr="006070BE" w:rsidRDefault="005A406E" w:rsidP="005A406E">
            <w:pPr>
              <w:jc w:val="center"/>
              <w:rPr>
                <w:sz w:val="22"/>
                <w:szCs w:val="22"/>
              </w:rPr>
            </w:pPr>
            <w:r w:rsidRPr="006070BE">
              <w:rPr>
                <w:sz w:val="22"/>
                <w:szCs w:val="22"/>
                <w:shd w:val="clear" w:color="auto" w:fill="FFFFFF"/>
              </w:rPr>
              <w:t>Грант Президента Российской Федерации на развитие гражданского общества</w:t>
            </w:r>
          </w:p>
        </w:tc>
      </w:tr>
      <w:tr w:rsidR="005A406E" w:rsidRPr="006070BE" w:rsidTr="005A406E">
        <w:tc>
          <w:tcPr>
            <w:tcW w:w="560" w:type="dxa"/>
          </w:tcPr>
          <w:p w:rsidR="005A406E" w:rsidRPr="006070BE" w:rsidRDefault="005A406E" w:rsidP="005A406E">
            <w:pPr>
              <w:jc w:val="center"/>
              <w:rPr>
                <w:sz w:val="22"/>
                <w:szCs w:val="22"/>
              </w:rPr>
            </w:pPr>
            <w:r w:rsidRPr="006070BE">
              <w:rPr>
                <w:sz w:val="22"/>
                <w:szCs w:val="22"/>
              </w:rPr>
              <w:t>5.</w:t>
            </w:r>
          </w:p>
        </w:tc>
        <w:tc>
          <w:tcPr>
            <w:tcW w:w="2270" w:type="dxa"/>
          </w:tcPr>
          <w:p w:rsidR="005A406E" w:rsidRPr="006070BE" w:rsidRDefault="005A406E" w:rsidP="005A406E">
            <w:pPr>
              <w:rPr>
                <w:sz w:val="22"/>
                <w:szCs w:val="22"/>
              </w:rPr>
            </w:pPr>
            <w:r w:rsidRPr="006070BE">
              <w:rPr>
                <w:color w:val="000000"/>
                <w:sz w:val="22"/>
                <w:szCs w:val="22"/>
                <w:shd w:val="clear" w:color="auto" w:fill="FFFFFF"/>
              </w:rPr>
              <w:t>Некоммерческая организация Мегионское городское казачье общество</w:t>
            </w:r>
          </w:p>
        </w:tc>
        <w:tc>
          <w:tcPr>
            <w:tcW w:w="3295" w:type="dxa"/>
            <w:shd w:val="clear" w:color="auto" w:fill="auto"/>
          </w:tcPr>
          <w:p w:rsidR="005A406E" w:rsidRPr="006070BE" w:rsidRDefault="005A406E" w:rsidP="005A406E">
            <w:pPr>
              <w:rPr>
                <w:sz w:val="22"/>
                <w:szCs w:val="22"/>
              </w:rPr>
            </w:pPr>
            <w:r w:rsidRPr="006070BE">
              <w:rPr>
                <w:sz w:val="22"/>
                <w:szCs w:val="22"/>
              </w:rPr>
              <w:t>Казачье общество</w:t>
            </w:r>
          </w:p>
        </w:tc>
        <w:tc>
          <w:tcPr>
            <w:tcW w:w="1843" w:type="dxa"/>
            <w:shd w:val="clear" w:color="auto" w:fill="auto"/>
            <w:vAlign w:val="center"/>
          </w:tcPr>
          <w:p w:rsidR="005A406E" w:rsidRPr="006070BE" w:rsidRDefault="005A406E" w:rsidP="005A406E">
            <w:pPr>
              <w:rPr>
                <w:sz w:val="22"/>
                <w:szCs w:val="22"/>
              </w:rPr>
            </w:pPr>
            <w:r w:rsidRPr="006070BE">
              <w:rPr>
                <w:sz w:val="22"/>
                <w:szCs w:val="22"/>
              </w:rPr>
              <w:t>Атаман:</w:t>
            </w:r>
          </w:p>
          <w:p w:rsidR="005A406E" w:rsidRPr="006070BE" w:rsidRDefault="005A406E" w:rsidP="005A406E">
            <w:pPr>
              <w:rPr>
                <w:sz w:val="22"/>
                <w:szCs w:val="22"/>
              </w:rPr>
            </w:pPr>
            <w:r w:rsidRPr="006070BE">
              <w:rPr>
                <w:sz w:val="22"/>
                <w:szCs w:val="22"/>
              </w:rPr>
              <w:t>Павлов Константин Михайлович</w:t>
            </w:r>
          </w:p>
          <w:p w:rsidR="005A406E" w:rsidRPr="006070BE" w:rsidRDefault="005A406E" w:rsidP="005A406E">
            <w:pPr>
              <w:rPr>
                <w:sz w:val="22"/>
                <w:szCs w:val="22"/>
              </w:rPr>
            </w:pPr>
            <w:r w:rsidRPr="006070BE">
              <w:rPr>
                <w:sz w:val="22"/>
                <w:szCs w:val="22"/>
              </w:rPr>
              <w:t>тел:(908)8973306</w:t>
            </w:r>
          </w:p>
          <w:p w:rsidR="005A406E" w:rsidRPr="006070BE" w:rsidRDefault="00F331A7" w:rsidP="005A406E">
            <w:pPr>
              <w:rPr>
                <w:sz w:val="22"/>
                <w:szCs w:val="22"/>
              </w:rPr>
            </w:pPr>
            <w:hyperlink r:id="rId15" w:history="1">
              <w:r w:rsidR="005A406E" w:rsidRPr="006070BE">
                <w:rPr>
                  <w:sz w:val="22"/>
                  <w:szCs w:val="22"/>
                </w:rPr>
                <w:t>prapor-972@mail.ru</w:t>
              </w:r>
            </w:hyperlink>
          </w:p>
          <w:p w:rsidR="005A406E" w:rsidRPr="006070BE" w:rsidRDefault="00F331A7" w:rsidP="005A406E">
            <w:pPr>
              <w:rPr>
                <w:sz w:val="22"/>
                <w:szCs w:val="22"/>
              </w:rPr>
            </w:pPr>
            <w:hyperlink r:id="rId16" w:history="1">
              <w:r w:rsidR="005A406E" w:rsidRPr="006070BE">
                <w:rPr>
                  <w:sz w:val="22"/>
                  <w:szCs w:val="22"/>
                </w:rPr>
                <w:t>mgko@mail.ru</w:t>
              </w:r>
            </w:hyperlink>
          </w:p>
          <w:p w:rsidR="005A406E" w:rsidRPr="006070BE" w:rsidRDefault="005A406E" w:rsidP="005A406E">
            <w:pPr>
              <w:rPr>
                <w:sz w:val="22"/>
                <w:szCs w:val="22"/>
              </w:rPr>
            </w:pPr>
          </w:p>
          <w:p w:rsidR="005A406E" w:rsidRPr="006070BE" w:rsidRDefault="005A406E" w:rsidP="005A406E">
            <w:pPr>
              <w:rPr>
                <w:sz w:val="22"/>
                <w:szCs w:val="22"/>
              </w:rPr>
            </w:pPr>
          </w:p>
          <w:p w:rsidR="005A406E" w:rsidRPr="006070BE" w:rsidRDefault="005A406E" w:rsidP="005A406E">
            <w:pPr>
              <w:rPr>
                <w:sz w:val="22"/>
                <w:szCs w:val="22"/>
              </w:rPr>
            </w:pPr>
          </w:p>
          <w:p w:rsidR="005A406E" w:rsidRPr="006070BE" w:rsidRDefault="005A406E" w:rsidP="005A406E">
            <w:pPr>
              <w:rPr>
                <w:sz w:val="22"/>
                <w:szCs w:val="22"/>
              </w:rPr>
            </w:pPr>
          </w:p>
          <w:p w:rsidR="005A406E" w:rsidRPr="006070BE" w:rsidRDefault="005A406E" w:rsidP="005A406E">
            <w:pPr>
              <w:rPr>
                <w:sz w:val="22"/>
                <w:szCs w:val="22"/>
              </w:rPr>
            </w:pPr>
          </w:p>
        </w:tc>
        <w:tc>
          <w:tcPr>
            <w:tcW w:w="1275" w:type="dxa"/>
          </w:tcPr>
          <w:p w:rsidR="005A406E" w:rsidRPr="006070BE" w:rsidRDefault="005A406E" w:rsidP="005A406E">
            <w:pPr>
              <w:pStyle w:val="2"/>
              <w:shd w:val="clear" w:color="auto" w:fill="FFFFFF"/>
              <w:spacing w:before="0" w:beforeAutospacing="0" w:after="0" w:afterAutospacing="0"/>
              <w:rPr>
                <w:b w:val="0"/>
                <w:bCs w:val="0"/>
                <w:sz w:val="22"/>
                <w:szCs w:val="22"/>
              </w:rPr>
            </w:pPr>
            <w:r w:rsidRPr="006070BE">
              <w:rPr>
                <w:b w:val="0"/>
                <w:color w:val="000000"/>
                <w:sz w:val="22"/>
                <w:szCs w:val="22"/>
              </w:rPr>
              <w:t>Наш дом-Югра Межэтнический фестиваль</w:t>
            </w:r>
          </w:p>
        </w:tc>
        <w:tc>
          <w:tcPr>
            <w:tcW w:w="2127" w:type="dxa"/>
          </w:tcPr>
          <w:p w:rsidR="005A406E" w:rsidRPr="006070BE" w:rsidRDefault="005A406E" w:rsidP="005A406E">
            <w:pPr>
              <w:rPr>
                <w:color w:val="000000"/>
                <w:sz w:val="22"/>
                <w:szCs w:val="22"/>
                <w:shd w:val="clear" w:color="auto" w:fill="FFFFFF"/>
              </w:rPr>
            </w:pPr>
            <w:r w:rsidRPr="006070BE">
              <w:rPr>
                <w:color w:val="000000"/>
                <w:sz w:val="22"/>
                <w:szCs w:val="22"/>
                <w:shd w:val="clear" w:color="auto" w:fill="FFFFFF"/>
              </w:rPr>
              <w:t>Содействие расширению знаний людей, проживающих в городе Мегионе с традициями, культурой и бытом других народов. Стремление объединить людей разных народов и национальностей на одном общем фестивале.</w:t>
            </w:r>
          </w:p>
        </w:tc>
        <w:tc>
          <w:tcPr>
            <w:tcW w:w="1967" w:type="dxa"/>
          </w:tcPr>
          <w:p w:rsidR="005A406E" w:rsidRPr="006070BE" w:rsidRDefault="005A406E" w:rsidP="005A406E">
            <w:pPr>
              <w:rPr>
                <w:sz w:val="22"/>
                <w:szCs w:val="22"/>
              </w:rPr>
            </w:pPr>
            <w:r w:rsidRPr="006070BE">
              <w:rPr>
                <w:sz w:val="22"/>
                <w:szCs w:val="22"/>
              </w:rPr>
              <w:t>Не получили поддержку</w:t>
            </w:r>
          </w:p>
        </w:tc>
        <w:tc>
          <w:tcPr>
            <w:tcW w:w="1701" w:type="dxa"/>
          </w:tcPr>
          <w:p w:rsidR="005A406E" w:rsidRPr="006070BE" w:rsidRDefault="005A406E" w:rsidP="005A406E">
            <w:pPr>
              <w:rPr>
                <w:sz w:val="22"/>
                <w:szCs w:val="22"/>
              </w:rPr>
            </w:pPr>
            <w:r w:rsidRPr="006070BE">
              <w:rPr>
                <w:sz w:val="22"/>
                <w:szCs w:val="22"/>
              </w:rPr>
              <w:t>-</w:t>
            </w:r>
          </w:p>
        </w:tc>
      </w:tr>
      <w:tr w:rsidR="005A406E" w:rsidRPr="006070BE" w:rsidTr="005A406E">
        <w:tc>
          <w:tcPr>
            <w:tcW w:w="560" w:type="dxa"/>
          </w:tcPr>
          <w:p w:rsidR="005A406E" w:rsidRPr="006070BE" w:rsidRDefault="005A406E" w:rsidP="005A406E">
            <w:pPr>
              <w:jc w:val="center"/>
              <w:rPr>
                <w:sz w:val="22"/>
                <w:szCs w:val="22"/>
              </w:rPr>
            </w:pPr>
            <w:r w:rsidRPr="006070BE">
              <w:rPr>
                <w:sz w:val="22"/>
                <w:szCs w:val="22"/>
              </w:rPr>
              <w:t>6.</w:t>
            </w:r>
          </w:p>
        </w:tc>
        <w:tc>
          <w:tcPr>
            <w:tcW w:w="2270" w:type="dxa"/>
          </w:tcPr>
          <w:p w:rsidR="005A406E" w:rsidRPr="006070BE" w:rsidRDefault="005A406E" w:rsidP="005A406E">
            <w:pPr>
              <w:rPr>
                <w:sz w:val="22"/>
                <w:szCs w:val="22"/>
              </w:rPr>
            </w:pPr>
            <w:r w:rsidRPr="006070BE">
              <w:rPr>
                <w:sz w:val="22"/>
                <w:szCs w:val="22"/>
              </w:rPr>
              <w:t>Хуторское казачье общество «Мегион»</w:t>
            </w:r>
          </w:p>
        </w:tc>
        <w:tc>
          <w:tcPr>
            <w:tcW w:w="3295" w:type="dxa"/>
            <w:shd w:val="clear" w:color="auto" w:fill="auto"/>
          </w:tcPr>
          <w:p w:rsidR="005A406E" w:rsidRPr="006070BE" w:rsidRDefault="005A406E" w:rsidP="005A406E">
            <w:pPr>
              <w:rPr>
                <w:sz w:val="22"/>
                <w:szCs w:val="22"/>
              </w:rPr>
            </w:pPr>
            <w:r w:rsidRPr="006070BE">
              <w:rPr>
                <w:sz w:val="22"/>
                <w:szCs w:val="22"/>
              </w:rPr>
              <w:t>Казачье общество</w:t>
            </w:r>
          </w:p>
        </w:tc>
        <w:tc>
          <w:tcPr>
            <w:tcW w:w="1843" w:type="dxa"/>
            <w:shd w:val="clear" w:color="auto" w:fill="auto"/>
            <w:vAlign w:val="center"/>
          </w:tcPr>
          <w:p w:rsidR="005A406E" w:rsidRPr="006070BE" w:rsidRDefault="005A406E" w:rsidP="005A406E">
            <w:pPr>
              <w:rPr>
                <w:sz w:val="22"/>
                <w:szCs w:val="22"/>
              </w:rPr>
            </w:pPr>
            <w:r w:rsidRPr="006070BE">
              <w:rPr>
                <w:sz w:val="22"/>
                <w:szCs w:val="22"/>
              </w:rPr>
              <w:t>Атаман:</w:t>
            </w:r>
          </w:p>
          <w:p w:rsidR="005A406E" w:rsidRPr="006070BE" w:rsidRDefault="005A406E" w:rsidP="005A406E">
            <w:pPr>
              <w:rPr>
                <w:sz w:val="22"/>
                <w:szCs w:val="22"/>
              </w:rPr>
            </w:pPr>
            <w:r w:rsidRPr="006070BE">
              <w:rPr>
                <w:sz w:val="22"/>
                <w:szCs w:val="22"/>
              </w:rPr>
              <w:t>Пайль Анатолий Феофанович</w:t>
            </w:r>
          </w:p>
          <w:p w:rsidR="005A406E" w:rsidRPr="006070BE" w:rsidRDefault="005A406E" w:rsidP="005A406E">
            <w:pPr>
              <w:rPr>
                <w:sz w:val="22"/>
                <w:szCs w:val="22"/>
              </w:rPr>
            </w:pPr>
            <w:r w:rsidRPr="006070BE">
              <w:rPr>
                <w:sz w:val="22"/>
                <w:szCs w:val="22"/>
              </w:rPr>
              <w:t>тел. (932)4331429</w:t>
            </w:r>
          </w:p>
          <w:p w:rsidR="005A406E" w:rsidRPr="006070BE" w:rsidRDefault="00F331A7" w:rsidP="005A406E">
            <w:pPr>
              <w:rPr>
                <w:sz w:val="22"/>
                <w:szCs w:val="22"/>
              </w:rPr>
            </w:pPr>
            <w:hyperlink r:id="rId17" w:history="1">
              <w:r w:rsidR="005A406E" w:rsidRPr="006070BE">
                <w:rPr>
                  <w:rStyle w:val="a5"/>
                  <w:rFonts w:ascii="Times New Roman" w:hAnsi="Times New Roman"/>
                  <w:sz w:val="22"/>
                  <w:szCs w:val="22"/>
                </w:rPr>
                <w:t>hutor.megion@mail.ru</w:t>
              </w:r>
            </w:hyperlink>
          </w:p>
          <w:p w:rsidR="005A406E" w:rsidRPr="006070BE" w:rsidRDefault="005A406E" w:rsidP="005A406E">
            <w:pPr>
              <w:rPr>
                <w:sz w:val="22"/>
                <w:szCs w:val="22"/>
              </w:rPr>
            </w:pPr>
          </w:p>
          <w:p w:rsidR="005A406E" w:rsidRPr="006070BE" w:rsidRDefault="005A406E" w:rsidP="005A406E">
            <w:pPr>
              <w:rPr>
                <w:sz w:val="22"/>
                <w:szCs w:val="22"/>
              </w:rPr>
            </w:pPr>
          </w:p>
          <w:p w:rsidR="005A406E" w:rsidRPr="006070BE" w:rsidRDefault="005A406E" w:rsidP="005A406E">
            <w:pPr>
              <w:rPr>
                <w:sz w:val="22"/>
                <w:szCs w:val="22"/>
              </w:rPr>
            </w:pPr>
          </w:p>
          <w:p w:rsidR="005A406E" w:rsidRPr="006070BE" w:rsidRDefault="005A406E" w:rsidP="005A406E">
            <w:pPr>
              <w:rPr>
                <w:sz w:val="22"/>
                <w:szCs w:val="22"/>
              </w:rPr>
            </w:pPr>
          </w:p>
          <w:p w:rsidR="005A406E" w:rsidRPr="006070BE" w:rsidRDefault="005A406E" w:rsidP="005A406E">
            <w:pPr>
              <w:rPr>
                <w:sz w:val="22"/>
                <w:szCs w:val="22"/>
              </w:rPr>
            </w:pPr>
          </w:p>
          <w:p w:rsidR="005A406E" w:rsidRPr="006070BE" w:rsidRDefault="005A406E" w:rsidP="005A406E">
            <w:pPr>
              <w:rPr>
                <w:sz w:val="22"/>
                <w:szCs w:val="22"/>
              </w:rPr>
            </w:pPr>
          </w:p>
          <w:p w:rsidR="005A406E" w:rsidRPr="006070BE" w:rsidRDefault="005A406E" w:rsidP="005A406E">
            <w:pPr>
              <w:rPr>
                <w:sz w:val="22"/>
                <w:szCs w:val="22"/>
              </w:rPr>
            </w:pPr>
          </w:p>
          <w:p w:rsidR="005A406E" w:rsidRPr="006070BE" w:rsidRDefault="005A406E" w:rsidP="005A406E">
            <w:pPr>
              <w:rPr>
                <w:sz w:val="22"/>
                <w:szCs w:val="22"/>
              </w:rPr>
            </w:pPr>
          </w:p>
          <w:p w:rsidR="005A406E" w:rsidRPr="006070BE" w:rsidRDefault="005A406E" w:rsidP="005A406E">
            <w:pPr>
              <w:rPr>
                <w:sz w:val="22"/>
                <w:szCs w:val="22"/>
              </w:rPr>
            </w:pPr>
          </w:p>
          <w:p w:rsidR="005A406E" w:rsidRPr="006070BE" w:rsidRDefault="005A406E" w:rsidP="005A406E">
            <w:pPr>
              <w:rPr>
                <w:sz w:val="22"/>
                <w:szCs w:val="22"/>
              </w:rPr>
            </w:pPr>
          </w:p>
          <w:p w:rsidR="005A406E" w:rsidRPr="006070BE" w:rsidRDefault="005A406E" w:rsidP="005A406E">
            <w:pPr>
              <w:rPr>
                <w:sz w:val="22"/>
                <w:szCs w:val="22"/>
              </w:rPr>
            </w:pPr>
          </w:p>
        </w:tc>
        <w:tc>
          <w:tcPr>
            <w:tcW w:w="1275" w:type="dxa"/>
          </w:tcPr>
          <w:p w:rsidR="005A406E" w:rsidRPr="006070BE" w:rsidRDefault="005A406E" w:rsidP="005A406E">
            <w:pPr>
              <w:pStyle w:val="2"/>
              <w:shd w:val="clear" w:color="auto" w:fill="FFFFFF"/>
              <w:spacing w:before="0" w:beforeAutospacing="0" w:after="0" w:afterAutospacing="0"/>
              <w:jc w:val="both"/>
              <w:rPr>
                <w:b w:val="0"/>
                <w:bCs w:val="0"/>
                <w:color w:val="000000"/>
                <w:sz w:val="22"/>
                <w:szCs w:val="22"/>
              </w:rPr>
            </w:pPr>
            <w:r w:rsidRPr="006070BE">
              <w:rPr>
                <w:b w:val="0"/>
                <w:bCs w:val="0"/>
                <w:color w:val="000000"/>
                <w:sz w:val="22"/>
                <w:szCs w:val="22"/>
              </w:rPr>
              <w:lastRenderedPageBreak/>
              <w:t>Комната казачьего быта</w:t>
            </w:r>
          </w:p>
          <w:p w:rsidR="005A406E" w:rsidRPr="006070BE" w:rsidRDefault="005A406E" w:rsidP="005A406E">
            <w:pPr>
              <w:pStyle w:val="2"/>
              <w:shd w:val="clear" w:color="auto" w:fill="FFFFFF"/>
              <w:spacing w:before="0" w:beforeAutospacing="0" w:after="0" w:afterAutospacing="0"/>
              <w:rPr>
                <w:b w:val="0"/>
                <w:color w:val="000000"/>
                <w:sz w:val="22"/>
                <w:szCs w:val="22"/>
              </w:rPr>
            </w:pPr>
          </w:p>
        </w:tc>
        <w:tc>
          <w:tcPr>
            <w:tcW w:w="2127" w:type="dxa"/>
          </w:tcPr>
          <w:p w:rsidR="005A406E" w:rsidRPr="006070BE" w:rsidRDefault="005A406E" w:rsidP="005A406E">
            <w:pPr>
              <w:rPr>
                <w:color w:val="000000"/>
                <w:sz w:val="22"/>
                <w:szCs w:val="22"/>
                <w:shd w:val="clear" w:color="auto" w:fill="FFFFFF"/>
              </w:rPr>
            </w:pPr>
            <w:r w:rsidRPr="006070BE">
              <w:rPr>
                <w:color w:val="000000"/>
                <w:sz w:val="22"/>
                <w:szCs w:val="22"/>
                <w:shd w:val="clear" w:color="auto" w:fill="FFFFFF"/>
              </w:rPr>
              <w:t xml:space="preserve">Патриотическое воспитание, гражданское и духовное становление детей и молодёжи на основе изучения и сохранения истории и культуры России, традиций и обычаев казачества и народов, проживающих на территории </w:t>
            </w:r>
            <w:r w:rsidRPr="006070BE">
              <w:rPr>
                <w:color w:val="000000"/>
                <w:sz w:val="22"/>
                <w:szCs w:val="22"/>
                <w:shd w:val="clear" w:color="auto" w:fill="FFFFFF"/>
              </w:rPr>
              <w:lastRenderedPageBreak/>
              <w:t xml:space="preserve">Российской Федерации, в том числе в Сибири. </w:t>
            </w:r>
          </w:p>
        </w:tc>
        <w:tc>
          <w:tcPr>
            <w:tcW w:w="1967" w:type="dxa"/>
          </w:tcPr>
          <w:p w:rsidR="005A406E" w:rsidRPr="006070BE" w:rsidRDefault="005A406E" w:rsidP="005A406E">
            <w:pPr>
              <w:rPr>
                <w:sz w:val="22"/>
                <w:szCs w:val="22"/>
              </w:rPr>
            </w:pPr>
            <w:r w:rsidRPr="006070BE">
              <w:rPr>
                <w:sz w:val="22"/>
                <w:szCs w:val="22"/>
              </w:rPr>
              <w:lastRenderedPageBreak/>
              <w:t>Не получили поддержку</w:t>
            </w:r>
          </w:p>
        </w:tc>
        <w:tc>
          <w:tcPr>
            <w:tcW w:w="1701" w:type="dxa"/>
          </w:tcPr>
          <w:p w:rsidR="005A406E" w:rsidRPr="006070BE" w:rsidRDefault="005A406E" w:rsidP="005A406E">
            <w:pPr>
              <w:rPr>
                <w:sz w:val="22"/>
                <w:szCs w:val="22"/>
              </w:rPr>
            </w:pPr>
            <w:r w:rsidRPr="006070BE">
              <w:rPr>
                <w:sz w:val="22"/>
                <w:szCs w:val="22"/>
              </w:rPr>
              <w:t>-</w:t>
            </w:r>
          </w:p>
        </w:tc>
      </w:tr>
    </w:tbl>
    <w:p w:rsidR="004F2B22" w:rsidRPr="006070BE" w:rsidRDefault="004F2B22" w:rsidP="004F2B22">
      <w:pPr>
        <w:spacing w:after="200" w:line="276" w:lineRule="auto"/>
        <w:ind w:left="142"/>
        <w:rPr>
          <w:color w:val="000000" w:themeColor="text1"/>
          <w:sz w:val="22"/>
          <w:szCs w:val="22"/>
          <w:lang w:eastAsia="en-US"/>
        </w:rPr>
      </w:pPr>
      <w:r w:rsidRPr="006070BE">
        <w:rPr>
          <w:color w:val="000000" w:themeColor="text1"/>
          <w:sz w:val="22"/>
          <w:szCs w:val="22"/>
          <w:lang w:eastAsia="en-US"/>
        </w:rPr>
        <w:t xml:space="preserve">* Заполняется при условии – столбец </w:t>
      </w:r>
      <w:r w:rsidR="00EE0234" w:rsidRPr="006070BE">
        <w:rPr>
          <w:color w:val="000000" w:themeColor="text1"/>
          <w:sz w:val="22"/>
          <w:szCs w:val="22"/>
          <w:lang w:eastAsia="en-US"/>
        </w:rPr>
        <w:t>7</w:t>
      </w:r>
      <w:r w:rsidRPr="006070BE">
        <w:rPr>
          <w:color w:val="000000" w:themeColor="text1"/>
          <w:sz w:val="22"/>
          <w:szCs w:val="22"/>
          <w:lang w:eastAsia="en-US"/>
        </w:rPr>
        <w:t xml:space="preserve"> статус «Победитель» </w:t>
      </w:r>
    </w:p>
    <w:p w:rsidR="0020339C" w:rsidRPr="006070BE" w:rsidRDefault="0020339C" w:rsidP="00964FF5">
      <w:pPr>
        <w:pStyle w:val="ConsPlusTitle"/>
        <w:widowControl/>
        <w:suppressAutoHyphens/>
        <w:jc w:val="right"/>
        <w:rPr>
          <w:rFonts w:ascii="Times New Roman" w:hAnsi="Times New Roman" w:cs="Times New Roman"/>
          <w:b w:val="0"/>
          <w:color w:val="000000" w:themeColor="text1"/>
        </w:rPr>
      </w:pPr>
    </w:p>
    <w:p w:rsidR="008178DC" w:rsidRPr="006070BE" w:rsidRDefault="008178DC" w:rsidP="00964FF5">
      <w:pPr>
        <w:pStyle w:val="ConsPlusTitle"/>
        <w:widowControl/>
        <w:suppressAutoHyphens/>
        <w:jc w:val="right"/>
        <w:rPr>
          <w:rFonts w:ascii="Times New Roman" w:hAnsi="Times New Roman" w:cs="Times New Roman"/>
          <w:b w:val="0"/>
          <w:color w:val="000000" w:themeColor="text1"/>
        </w:rPr>
      </w:pPr>
    </w:p>
    <w:p w:rsidR="008178DC" w:rsidRPr="006070BE" w:rsidRDefault="008178DC" w:rsidP="00964FF5">
      <w:pPr>
        <w:pStyle w:val="ConsPlusTitle"/>
        <w:widowControl/>
        <w:suppressAutoHyphens/>
        <w:jc w:val="right"/>
        <w:rPr>
          <w:rFonts w:ascii="Times New Roman" w:hAnsi="Times New Roman" w:cs="Times New Roman"/>
          <w:b w:val="0"/>
          <w:color w:val="000000" w:themeColor="text1"/>
        </w:rPr>
      </w:pPr>
    </w:p>
    <w:p w:rsidR="008178DC" w:rsidRPr="006070BE" w:rsidRDefault="008178DC" w:rsidP="00964FF5">
      <w:pPr>
        <w:pStyle w:val="ConsPlusTitle"/>
        <w:widowControl/>
        <w:suppressAutoHyphens/>
        <w:jc w:val="right"/>
        <w:rPr>
          <w:rFonts w:ascii="Times New Roman" w:hAnsi="Times New Roman" w:cs="Times New Roman"/>
          <w:b w:val="0"/>
          <w:color w:val="000000" w:themeColor="text1"/>
        </w:rPr>
      </w:pPr>
    </w:p>
    <w:p w:rsidR="008178DC" w:rsidRPr="006070BE" w:rsidRDefault="008178DC" w:rsidP="00964FF5">
      <w:pPr>
        <w:pStyle w:val="ConsPlusTitle"/>
        <w:widowControl/>
        <w:suppressAutoHyphens/>
        <w:jc w:val="right"/>
        <w:rPr>
          <w:rFonts w:ascii="Times New Roman" w:hAnsi="Times New Roman" w:cs="Times New Roman"/>
          <w:b w:val="0"/>
          <w:color w:val="000000" w:themeColor="text1"/>
        </w:rPr>
      </w:pPr>
    </w:p>
    <w:p w:rsidR="008178DC" w:rsidRPr="006070BE" w:rsidRDefault="008178DC" w:rsidP="00964FF5">
      <w:pPr>
        <w:pStyle w:val="ConsPlusTitle"/>
        <w:widowControl/>
        <w:suppressAutoHyphens/>
        <w:jc w:val="right"/>
        <w:rPr>
          <w:rFonts w:ascii="Times New Roman" w:hAnsi="Times New Roman" w:cs="Times New Roman"/>
          <w:b w:val="0"/>
          <w:color w:val="000000" w:themeColor="text1"/>
        </w:rPr>
      </w:pPr>
    </w:p>
    <w:p w:rsidR="008178DC" w:rsidRPr="006070BE" w:rsidRDefault="008178DC" w:rsidP="00964FF5">
      <w:pPr>
        <w:pStyle w:val="ConsPlusTitle"/>
        <w:widowControl/>
        <w:suppressAutoHyphens/>
        <w:jc w:val="right"/>
        <w:rPr>
          <w:rFonts w:ascii="Times New Roman" w:hAnsi="Times New Roman" w:cs="Times New Roman"/>
          <w:b w:val="0"/>
          <w:color w:val="000000" w:themeColor="text1"/>
        </w:rPr>
      </w:pPr>
    </w:p>
    <w:p w:rsidR="008178DC" w:rsidRPr="006070BE" w:rsidRDefault="008178DC" w:rsidP="00964FF5">
      <w:pPr>
        <w:pStyle w:val="ConsPlusTitle"/>
        <w:widowControl/>
        <w:suppressAutoHyphens/>
        <w:jc w:val="right"/>
        <w:rPr>
          <w:rFonts w:ascii="Times New Roman" w:hAnsi="Times New Roman" w:cs="Times New Roman"/>
          <w:b w:val="0"/>
          <w:color w:val="000000" w:themeColor="text1"/>
        </w:rPr>
      </w:pPr>
    </w:p>
    <w:p w:rsidR="008178DC" w:rsidRPr="006070BE" w:rsidRDefault="008178DC" w:rsidP="00964FF5">
      <w:pPr>
        <w:pStyle w:val="ConsPlusTitle"/>
        <w:widowControl/>
        <w:suppressAutoHyphens/>
        <w:jc w:val="right"/>
        <w:rPr>
          <w:rFonts w:ascii="Times New Roman" w:hAnsi="Times New Roman" w:cs="Times New Roman"/>
          <w:b w:val="0"/>
          <w:color w:val="000000" w:themeColor="text1"/>
        </w:rPr>
      </w:pPr>
    </w:p>
    <w:p w:rsidR="008178DC" w:rsidRPr="006070BE" w:rsidRDefault="008178DC" w:rsidP="00964FF5">
      <w:pPr>
        <w:pStyle w:val="ConsPlusTitle"/>
        <w:widowControl/>
        <w:suppressAutoHyphens/>
        <w:jc w:val="right"/>
        <w:rPr>
          <w:rFonts w:ascii="Times New Roman" w:hAnsi="Times New Roman" w:cs="Times New Roman"/>
          <w:b w:val="0"/>
          <w:color w:val="000000" w:themeColor="text1"/>
        </w:rPr>
      </w:pPr>
    </w:p>
    <w:p w:rsidR="008178DC" w:rsidRPr="006070BE" w:rsidRDefault="008178DC" w:rsidP="00964FF5">
      <w:pPr>
        <w:pStyle w:val="ConsPlusTitle"/>
        <w:widowControl/>
        <w:suppressAutoHyphens/>
        <w:jc w:val="right"/>
        <w:rPr>
          <w:rFonts w:ascii="Times New Roman" w:hAnsi="Times New Roman" w:cs="Times New Roman"/>
          <w:b w:val="0"/>
          <w:color w:val="000000" w:themeColor="text1"/>
        </w:rPr>
      </w:pPr>
    </w:p>
    <w:p w:rsidR="008178DC" w:rsidRPr="006070BE" w:rsidRDefault="008178DC" w:rsidP="00964FF5">
      <w:pPr>
        <w:pStyle w:val="ConsPlusTitle"/>
        <w:widowControl/>
        <w:suppressAutoHyphens/>
        <w:jc w:val="right"/>
        <w:rPr>
          <w:rFonts w:ascii="Times New Roman" w:hAnsi="Times New Roman" w:cs="Times New Roman"/>
          <w:b w:val="0"/>
          <w:color w:val="000000" w:themeColor="text1"/>
        </w:rPr>
      </w:pPr>
    </w:p>
    <w:p w:rsidR="008178DC" w:rsidRPr="006070BE" w:rsidRDefault="008178DC" w:rsidP="00964FF5">
      <w:pPr>
        <w:pStyle w:val="ConsPlusTitle"/>
        <w:widowControl/>
        <w:suppressAutoHyphens/>
        <w:jc w:val="right"/>
        <w:rPr>
          <w:rFonts w:ascii="Times New Roman" w:hAnsi="Times New Roman" w:cs="Times New Roman"/>
          <w:b w:val="0"/>
          <w:color w:val="000000" w:themeColor="text1"/>
        </w:rPr>
      </w:pPr>
    </w:p>
    <w:p w:rsidR="008178DC" w:rsidRPr="006070BE" w:rsidRDefault="008178DC" w:rsidP="00964FF5">
      <w:pPr>
        <w:pStyle w:val="ConsPlusTitle"/>
        <w:widowControl/>
        <w:suppressAutoHyphens/>
        <w:jc w:val="right"/>
        <w:rPr>
          <w:rFonts w:ascii="Times New Roman" w:hAnsi="Times New Roman" w:cs="Times New Roman"/>
          <w:b w:val="0"/>
          <w:color w:val="000000" w:themeColor="text1"/>
        </w:rPr>
      </w:pPr>
    </w:p>
    <w:p w:rsidR="008178DC" w:rsidRPr="006070BE" w:rsidRDefault="008178DC" w:rsidP="00964FF5">
      <w:pPr>
        <w:pStyle w:val="ConsPlusTitle"/>
        <w:widowControl/>
        <w:suppressAutoHyphens/>
        <w:jc w:val="right"/>
        <w:rPr>
          <w:rFonts w:ascii="Times New Roman" w:hAnsi="Times New Roman" w:cs="Times New Roman"/>
          <w:b w:val="0"/>
          <w:color w:val="000000" w:themeColor="text1"/>
        </w:rPr>
      </w:pPr>
    </w:p>
    <w:p w:rsidR="008178DC" w:rsidRPr="006070BE" w:rsidRDefault="008178DC" w:rsidP="00964FF5">
      <w:pPr>
        <w:pStyle w:val="ConsPlusTitle"/>
        <w:widowControl/>
        <w:suppressAutoHyphens/>
        <w:jc w:val="right"/>
        <w:rPr>
          <w:rFonts w:ascii="Times New Roman" w:hAnsi="Times New Roman" w:cs="Times New Roman"/>
          <w:b w:val="0"/>
          <w:color w:val="000000" w:themeColor="text1"/>
        </w:rPr>
      </w:pPr>
    </w:p>
    <w:p w:rsidR="008178DC" w:rsidRPr="006070BE" w:rsidRDefault="008178DC" w:rsidP="00964FF5">
      <w:pPr>
        <w:pStyle w:val="ConsPlusTitle"/>
        <w:widowControl/>
        <w:suppressAutoHyphens/>
        <w:jc w:val="right"/>
        <w:rPr>
          <w:rFonts w:ascii="Times New Roman" w:hAnsi="Times New Roman" w:cs="Times New Roman"/>
          <w:b w:val="0"/>
          <w:color w:val="000000" w:themeColor="text1"/>
        </w:rPr>
      </w:pPr>
    </w:p>
    <w:p w:rsidR="008178DC" w:rsidRPr="006070BE" w:rsidRDefault="008178DC" w:rsidP="00964FF5">
      <w:pPr>
        <w:pStyle w:val="ConsPlusTitle"/>
        <w:widowControl/>
        <w:suppressAutoHyphens/>
        <w:jc w:val="right"/>
        <w:rPr>
          <w:rFonts w:ascii="Times New Roman" w:hAnsi="Times New Roman" w:cs="Times New Roman"/>
          <w:b w:val="0"/>
          <w:color w:val="000000" w:themeColor="text1"/>
        </w:rPr>
      </w:pPr>
    </w:p>
    <w:p w:rsidR="008178DC" w:rsidRPr="006070BE" w:rsidRDefault="008178DC" w:rsidP="00964FF5">
      <w:pPr>
        <w:pStyle w:val="ConsPlusTitle"/>
        <w:widowControl/>
        <w:suppressAutoHyphens/>
        <w:jc w:val="right"/>
        <w:rPr>
          <w:rFonts w:ascii="Times New Roman" w:hAnsi="Times New Roman" w:cs="Times New Roman"/>
          <w:b w:val="0"/>
          <w:color w:val="000000" w:themeColor="text1"/>
        </w:rPr>
      </w:pPr>
    </w:p>
    <w:p w:rsidR="008178DC" w:rsidRPr="006070BE" w:rsidRDefault="008178DC" w:rsidP="00964FF5">
      <w:pPr>
        <w:pStyle w:val="ConsPlusTitle"/>
        <w:widowControl/>
        <w:suppressAutoHyphens/>
        <w:jc w:val="right"/>
        <w:rPr>
          <w:rFonts w:ascii="Times New Roman" w:hAnsi="Times New Roman" w:cs="Times New Roman"/>
          <w:b w:val="0"/>
          <w:color w:val="000000" w:themeColor="text1"/>
        </w:rPr>
      </w:pPr>
    </w:p>
    <w:p w:rsidR="008178DC" w:rsidRPr="006070BE" w:rsidRDefault="008178DC" w:rsidP="00964FF5">
      <w:pPr>
        <w:pStyle w:val="ConsPlusTitle"/>
        <w:widowControl/>
        <w:suppressAutoHyphens/>
        <w:jc w:val="right"/>
        <w:rPr>
          <w:rFonts w:ascii="Times New Roman" w:hAnsi="Times New Roman" w:cs="Times New Roman"/>
          <w:b w:val="0"/>
          <w:color w:val="000000" w:themeColor="text1"/>
        </w:rPr>
      </w:pPr>
    </w:p>
    <w:p w:rsidR="008178DC" w:rsidRPr="006070BE" w:rsidRDefault="008178DC" w:rsidP="00964FF5">
      <w:pPr>
        <w:pStyle w:val="ConsPlusTitle"/>
        <w:widowControl/>
        <w:suppressAutoHyphens/>
        <w:jc w:val="right"/>
        <w:rPr>
          <w:rFonts w:ascii="Times New Roman" w:hAnsi="Times New Roman" w:cs="Times New Roman"/>
          <w:b w:val="0"/>
          <w:color w:val="000000" w:themeColor="text1"/>
        </w:rPr>
      </w:pPr>
    </w:p>
    <w:p w:rsidR="008178DC" w:rsidRPr="006070BE" w:rsidRDefault="008178DC" w:rsidP="00964FF5">
      <w:pPr>
        <w:pStyle w:val="ConsPlusTitle"/>
        <w:widowControl/>
        <w:suppressAutoHyphens/>
        <w:jc w:val="right"/>
        <w:rPr>
          <w:rFonts w:ascii="Times New Roman" w:hAnsi="Times New Roman" w:cs="Times New Roman"/>
          <w:b w:val="0"/>
          <w:color w:val="000000" w:themeColor="text1"/>
        </w:rPr>
      </w:pPr>
    </w:p>
    <w:p w:rsidR="00D015A7" w:rsidRPr="006070BE" w:rsidRDefault="00D015A7" w:rsidP="00964FF5">
      <w:pPr>
        <w:pStyle w:val="ConsPlusTitle"/>
        <w:widowControl/>
        <w:suppressAutoHyphens/>
        <w:jc w:val="right"/>
        <w:rPr>
          <w:rFonts w:ascii="Times New Roman" w:hAnsi="Times New Roman" w:cs="Times New Roman"/>
          <w:b w:val="0"/>
          <w:color w:val="000000" w:themeColor="text1"/>
        </w:rPr>
      </w:pPr>
    </w:p>
    <w:p w:rsidR="00964FF5" w:rsidRPr="006070BE" w:rsidRDefault="001C3E0E" w:rsidP="00964FF5">
      <w:pPr>
        <w:pStyle w:val="ConsPlusTitle"/>
        <w:widowControl/>
        <w:suppressAutoHyphens/>
        <w:jc w:val="right"/>
        <w:rPr>
          <w:rFonts w:ascii="Times New Roman" w:hAnsi="Times New Roman" w:cs="Times New Roman"/>
          <w:b w:val="0"/>
          <w:color w:val="000000" w:themeColor="text1"/>
        </w:rPr>
      </w:pPr>
      <w:r w:rsidRPr="006070BE">
        <w:rPr>
          <w:rFonts w:ascii="Times New Roman" w:hAnsi="Times New Roman" w:cs="Times New Roman"/>
          <w:b w:val="0"/>
          <w:color w:val="000000" w:themeColor="text1"/>
        </w:rPr>
        <w:t>П</w:t>
      </w:r>
      <w:r w:rsidR="00964FF5" w:rsidRPr="006070BE">
        <w:rPr>
          <w:rFonts w:ascii="Times New Roman" w:hAnsi="Times New Roman" w:cs="Times New Roman"/>
          <w:b w:val="0"/>
          <w:color w:val="000000" w:themeColor="text1"/>
        </w:rPr>
        <w:t xml:space="preserve">риложение </w:t>
      </w:r>
      <w:r w:rsidR="005978C5" w:rsidRPr="006070BE">
        <w:rPr>
          <w:rFonts w:ascii="Times New Roman" w:hAnsi="Times New Roman" w:cs="Times New Roman"/>
          <w:b w:val="0"/>
          <w:color w:val="000000" w:themeColor="text1"/>
        </w:rPr>
        <w:t>4</w:t>
      </w:r>
      <w:r w:rsidR="009121D0" w:rsidRPr="006070BE">
        <w:rPr>
          <w:rFonts w:ascii="Times New Roman" w:hAnsi="Times New Roman" w:cs="Times New Roman"/>
          <w:b w:val="0"/>
          <w:color w:val="000000" w:themeColor="text1"/>
        </w:rPr>
        <w:t xml:space="preserve"> к письму от _________№________</w:t>
      </w:r>
    </w:p>
    <w:p w:rsidR="00964FF5" w:rsidRPr="006070BE" w:rsidRDefault="00964FF5" w:rsidP="00964FF5">
      <w:pPr>
        <w:pStyle w:val="ConsPlusTitle"/>
        <w:widowControl/>
        <w:suppressAutoHyphens/>
        <w:jc w:val="right"/>
        <w:rPr>
          <w:rFonts w:ascii="Times New Roman" w:hAnsi="Times New Roman" w:cs="Times New Roman"/>
          <w:b w:val="0"/>
          <w:color w:val="000000" w:themeColor="text1"/>
        </w:rPr>
      </w:pPr>
    </w:p>
    <w:p w:rsidR="00964FF5" w:rsidRPr="006070BE" w:rsidRDefault="00964FF5" w:rsidP="00964FF5">
      <w:pPr>
        <w:pStyle w:val="ac"/>
        <w:jc w:val="center"/>
        <w:rPr>
          <w:rFonts w:cs="Times New Roman"/>
          <w:b/>
          <w:color w:val="000000" w:themeColor="text1"/>
          <w:sz w:val="22"/>
          <w:szCs w:val="22"/>
        </w:rPr>
      </w:pPr>
      <w:r w:rsidRPr="006070BE">
        <w:rPr>
          <w:rFonts w:cs="Times New Roman"/>
          <w:b/>
          <w:color w:val="000000" w:themeColor="text1"/>
          <w:sz w:val="22"/>
          <w:szCs w:val="22"/>
        </w:rPr>
        <w:t>Информация</w:t>
      </w:r>
      <w:r w:rsidR="00527709" w:rsidRPr="006070BE">
        <w:rPr>
          <w:rFonts w:cs="Times New Roman"/>
          <w:b/>
          <w:color w:val="000000" w:themeColor="text1"/>
          <w:sz w:val="22"/>
          <w:szCs w:val="22"/>
        </w:rPr>
        <w:t xml:space="preserve"> </w:t>
      </w:r>
      <w:r w:rsidRPr="006070BE">
        <w:rPr>
          <w:rFonts w:cs="Times New Roman"/>
          <w:b/>
          <w:color w:val="000000" w:themeColor="text1"/>
          <w:sz w:val="22"/>
          <w:szCs w:val="22"/>
        </w:rPr>
        <w:t>о привлечении казачьих обществ к оказанию содействия органам местного самоуправления</w:t>
      </w:r>
    </w:p>
    <w:p w:rsidR="00964FF5" w:rsidRPr="006070BE" w:rsidRDefault="00964FF5" w:rsidP="00964FF5">
      <w:pPr>
        <w:pStyle w:val="ac"/>
        <w:jc w:val="center"/>
        <w:rPr>
          <w:rFonts w:cs="Times New Roman"/>
          <w:b/>
          <w:color w:val="000000" w:themeColor="text1"/>
          <w:sz w:val="22"/>
          <w:szCs w:val="22"/>
        </w:rPr>
      </w:pPr>
      <w:r w:rsidRPr="006070BE">
        <w:rPr>
          <w:rFonts w:cs="Times New Roman"/>
          <w:b/>
          <w:color w:val="000000" w:themeColor="text1"/>
          <w:sz w:val="22"/>
          <w:szCs w:val="22"/>
        </w:rPr>
        <w:t xml:space="preserve"> и об оказании содействия казачьим обществам</w:t>
      </w:r>
      <w:r w:rsidR="00CB6C99" w:rsidRPr="006070BE">
        <w:rPr>
          <w:rFonts w:cs="Times New Roman"/>
          <w:b/>
          <w:color w:val="000000" w:themeColor="text1"/>
          <w:sz w:val="22"/>
          <w:szCs w:val="22"/>
        </w:rPr>
        <w:t xml:space="preserve"> за отчетный период</w:t>
      </w:r>
    </w:p>
    <w:p w:rsidR="00964FF5" w:rsidRPr="006070BE" w:rsidRDefault="00964FF5" w:rsidP="00964FF5">
      <w:pPr>
        <w:pStyle w:val="ac"/>
        <w:jc w:val="center"/>
        <w:rPr>
          <w:rFonts w:cs="Times New Roman"/>
          <w:color w:val="000000" w:themeColor="text1"/>
          <w:sz w:val="22"/>
          <w:szCs w:val="22"/>
        </w:rPr>
      </w:pP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701"/>
        <w:gridCol w:w="1560"/>
        <w:gridCol w:w="1134"/>
        <w:gridCol w:w="1559"/>
        <w:gridCol w:w="1417"/>
        <w:gridCol w:w="1418"/>
        <w:gridCol w:w="1417"/>
        <w:gridCol w:w="1701"/>
        <w:gridCol w:w="1701"/>
        <w:gridCol w:w="1843"/>
      </w:tblGrid>
      <w:tr w:rsidR="00AD69AF" w:rsidRPr="006070BE" w:rsidTr="00964679">
        <w:tc>
          <w:tcPr>
            <w:tcW w:w="426" w:type="dxa"/>
            <w:shd w:val="clear" w:color="auto" w:fill="auto"/>
            <w:vAlign w:val="center"/>
          </w:tcPr>
          <w:p w:rsidR="00CB6C99" w:rsidRPr="006070BE" w:rsidRDefault="00CB6C99" w:rsidP="00931962">
            <w:pPr>
              <w:pStyle w:val="ac"/>
              <w:ind w:left="-142" w:right="-109"/>
              <w:jc w:val="center"/>
              <w:rPr>
                <w:rFonts w:cs="Times New Roman"/>
                <w:color w:val="000000" w:themeColor="text1"/>
                <w:sz w:val="22"/>
                <w:szCs w:val="22"/>
              </w:rPr>
            </w:pPr>
            <w:r w:rsidRPr="006070BE">
              <w:rPr>
                <w:rFonts w:cs="Times New Roman"/>
                <w:color w:val="000000" w:themeColor="text1"/>
                <w:sz w:val="22"/>
                <w:szCs w:val="22"/>
              </w:rPr>
              <w:t>№</w:t>
            </w:r>
          </w:p>
          <w:p w:rsidR="00CB6C99" w:rsidRPr="006070BE" w:rsidRDefault="00CB6C99" w:rsidP="00931962">
            <w:pPr>
              <w:pStyle w:val="ac"/>
              <w:ind w:left="-142" w:right="-109"/>
              <w:jc w:val="center"/>
              <w:rPr>
                <w:rFonts w:cs="Times New Roman"/>
                <w:color w:val="000000" w:themeColor="text1"/>
                <w:sz w:val="22"/>
                <w:szCs w:val="22"/>
              </w:rPr>
            </w:pPr>
            <w:r w:rsidRPr="006070BE">
              <w:rPr>
                <w:rFonts w:cs="Times New Roman"/>
                <w:color w:val="000000" w:themeColor="text1"/>
                <w:sz w:val="22"/>
                <w:szCs w:val="22"/>
              </w:rPr>
              <w:lastRenderedPageBreak/>
              <w:t>п/п</w:t>
            </w:r>
          </w:p>
        </w:tc>
        <w:tc>
          <w:tcPr>
            <w:tcW w:w="1701" w:type="dxa"/>
            <w:shd w:val="clear" w:color="auto" w:fill="auto"/>
            <w:vAlign w:val="center"/>
          </w:tcPr>
          <w:p w:rsidR="00CB6C99" w:rsidRPr="006070BE" w:rsidRDefault="00CB6C99" w:rsidP="00CB6C99">
            <w:pPr>
              <w:pStyle w:val="ac"/>
              <w:jc w:val="center"/>
              <w:rPr>
                <w:rFonts w:cs="Times New Roman"/>
                <w:color w:val="000000" w:themeColor="text1"/>
                <w:sz w:val="22"/>
                <w:szCs w:val="22"/>
              </w:rPr>
            </w:pPr>
            <w:r w:rsidRPr="006070BE">
              <w:rPr>
                <w:rFonts w:cs="Times New Roman"/>
                <w:color w:val="000000" w:themeColor="text1"/>
                <w:sz w:val="22"/>
                <w:szCs w:val="22"/>
              </w:rPr>
              <w:lastRenderedPageBreak/>
              <w:t xml:space="preserve">Наименование </w:t>
            </w:r>
            <w:r w:rsidRPr="006070BE">
              <w:rPr>
                <w:rFonts w:cs="Times New Roman"/>
                <w:color w:val="000000" w:themeColor="text1"/>
                <w:sz w:val="22"/>
                <w:szCs w:val="22"/>
              </w:rPr>
              <w:lastRenderedPageBreak/>
              <w:t>казачьего общества</w:t>
            </w:r>
          </w:p>
        </w:tc>
        <w:tc>
          <w:tcPr>
            <w:tcW w:w="1560" w:type="dxa"/>
            <w:shd w:val="clear" w:color="auto" w:fill="auto"/>
            <w:vAlign w:val="center"/>
          </w:tcPr>
          <w:p w:rsidR="00CB6C99" w:rsidRPr="006070BE" w:rsidRDefault="00CB6C99" w:rsidP="00CB6C99">
            <w:pPr>
              <w:pStyle w:val="ac"/>
              <w:jc w:val="center"/>
              <w:rPr>
                <w:rFonts w:cs="Times New Roman"/>
                <w:color w:val="000000" w:themeColor="text1"/>
                <w:sz w:val="22"/>
                <w:szCs w:val="22"/>
              </w:rPr>
            </w:pPr>
            <w:r w:rsidRPr="006070BE">
              <w:rPr>
                <w:rFonts w:cs="Times New Roman"/>
                <w:color w:val="000000" w:themeColor="text1"/>
                <w:sz w:val="22"/>
                <w:szCs w:val="22"/>
              </w:rPr>
              <w:lastRenderedPageBreak/>
              <w:t xml:space="preserve">Количество </w:t>
            </w:r>
            <w:r w:rsidRPr="006070BE">
              <w:rPr>
                <w:rFonts w:cs="Times New Roman"/>
                <w:color w:val="000000" w:themeColor="text1"/>
                <w:sz w:val="22"/>
                <w:szCs w:val="22"/>
              </w:rPr>
              <w:lastRenderedPageBreak/>
              <w:t>заключенных соглашений</w:t>
            </w:r>
          </w:p>
        </w:tc>
        <w:tc>
          <w:tcPr>
            <w:tcW w:w="1134" w:type="dxa"/>
            <w:shd w:val="clear" w:color="auto" w:fill="auto"/>
            <w:vAlign w:val="center"/>
          </w:tcPr>
          <w:p w:rsidR="00CB6C99" w:rsidRPr="006070BE" w:rsidRDefault="00CB6C99" w:rsidP="00931962">
            <w:pPr>
              <w:pStyle w:val="ac"/>
              <w:jc w:val="center"/>
              <w:rPr>
                <w:rFonts w:cs="Times New Roman"/>
                <w:color w:val="000000" w:themeColor="text1"/>
                <w:sz w:val="22"/>
                <w:szCs w:val="22"/>
              </w:rPr>
            </w:pPr>
            <w:r w:rsidRPr="006070BE">
              <w:rPr>
                <w:rFonts w:cs="Times New Roman"/>
                <w:color w:val="000000" w:themeColor="text1"/>
                <w:sz w:val="22"/>
                <w:szCs w:val="22"/>
              </w:rPr>
              <w:lastRenderedPageBreak/>
              <w:t xml:space="preserve">Период </w:t>
            </w:r>
            <w:r w:rsidRPr="006070BE">
              <w:rPr>
                <w:rFonts w:cs="Times New Roman"/>
                <w:color w:val="000000" w:themeColor="text1"/>
                <w:sz w:val="22"/>
                <w:szCs w:val="22"/>
              </w:rPr>
              <w:lastRenderedPageBreak/>
              <w:t>действия заключенных соглашений</w:t>
            </w:r>
          </w:p>
        </w:tc>
        <w:tc>
          <w:tcPr>
            <w:tcW w:w="1559" w:type="dxa"/>
            <w:shd w:val="clear" w:color="auto" w:fill="auto"/>
            <w:vAlign w:val="center"/>
          </w:tcPr>
          <w:p w:rsidR="00CB6C99" w:rsidRPr="006070BE" w:rsidRDefault="00CB6C99" w:rsidP="00CB6C99">
            <w:pPr>
              <w:pStyle w:val="ac"/>
              <w:jc w:val="center"/>
              <w:rPr>
                <w:rFonts w:cs="Times New Roman"/>
                <w:color w:val="000000" w:themeColor="text1"/>
                <w:sz w:val="22"/>
                <w:szCs w:val="22"/>
              </w:rPr>
            </w:pPr>
            <w:r w:rsidRPr="006070BE">
              <w:rPr>
                <w:rFonts w:cs="Times New Roman"/>
                <w:color w:val="000000" w:themeColor="text1"/>
                <w:sz w:val="22"/>
                <w:szCs w:val="22"/>
              </w:rPr>
              <w:lastRenderedPageBreak/>
              <w:t xml:space="preserve">Направление </w:t>
            </w:r>
            <w:r w:rsidRPr="006070BE">
              <w:rPr>
                <w:rFonts w:cs="Times New Roman"/>
                <w:color w:val="000000" w:themeColor="text1"/>
                <w:sz w:val="22"/>
                <w:szCs w:val="22"/>
              </w:rPr>
              <w:lastRenderedPageBreak/>
              <w:t>деятельности</w:t>
            </w:r>
          </w:p>
        </w:tc>
        <w:tc>
          <w:tcPr>
            <w:tcW w:w="1417" w:type="dxa"/>
            <w:shd w:val="clear" w:color="auto" w:fill="auto"/>
            <w:vAlign w:val="center"/>
          </w:tcPr>
          <w:p w:rsidR="00CB6C99" w:rsidRPr="006070BE" w:rsidRDefault="00CB6C99" w:rsidP="00931962">
            <w:pPr>
              <w:pStyle w:val="ac"/>
              <w:jc w:val="center"/>
              <w:rPr>
                <w:rFonts w:cs="Times New Roman"/>
                <w:color w:val="000000" w:themeColor="text1"/>
                <w:sz w:val="22"/>
                <w:szCs w:val="22"/>
              </w:rPr>
            </w:pPr>
            <w:r w:rsidRPr="006070BE">
              <w:rPr>
                <w:rFonts w:cs="Times New Roman"/>
                <w:color w:val="000000" w:themeColor="text1"/>
                <w:sz w:val="22"/>
                <w:szCs w:val="22"/>
              </w:rPr>
              <w:lastRenderedPageBreak/>
              <w:t xml:space="preserve">Количество </w:t>
            </w:r>
            <w:r w:rsidRPr="006070BE">
              <w:rPr>
                <w:rFonts w:cs="Times New Roman"/>
                <w:color w:val="000000" w:themeColor="text1"/>
                <w:sz w:val="22"/>
                <w:szCs w:val="22"/>
              </w:rPr>
              <w:lastRenderedPageBreak/>
              <w:t>членов казачьего общества, задействованных в реализации соглашения</w:t>
            </w:r>
          </w:p>
        </w:tc>
        <w:tc>
          <w:tcPr>
            <w:tcW w:w="1418" w:type="dxa"/>
            <w:shd w:val="clear" w:color="auto" w:fill="auto"/>
            <w:vAlign w:val="center"/>
          </w:tcPr>
          <w:p w:rsidR="00CB6C99" w:rsidRPr="006070BE" w:rsidRDefault="00CB6C99" w:rsidP="00527709">
            <w:pPr>
              <w:pStyle w:val="ac"/>
              <w:jc w:val="center"/>
              <w:rPr>
                <w:rFonts w:cs="Times New Roman"/>
                <w:color w:val="000000" w:themeColor="text1"/>
                <w:sz w:val="22"/>
                <w:szCs w:val="22"/>
              </w:rPr>
            </w:pPr>
            <w:r w:rsidRPr="006070BE">
              <w:rPr>
                <w:rFonts w:cs="Times New Roman"/>
                <w:color w:val="000000" w:themeColor="text1"/>
                <w:sz w:val="22"/>
                <w:szCs w:val="22"/>
              </w:rPr>
              <w:lastRenderedPageBreak/>
              <w:t xml:space="preserve">Объем </w:t>
            </w:r>
            <w:r w:rsidRPr="006070BE">
              <w:rPr>
                <w:rFonts w:cs="Times New Roman"/>
                <w:color w:val="000000" w:themeColor="text1"/>
                <w:sz w:val="22"/>
                <w:szCs w:val="22"/>
              </w:rPr>
              <w:lastRenderedPageBreak/>
              <w:t>финансирования/на безвозмездной основе</w:t>
            </w:r>
          </w:p>
        </w:tc>
        <w:tc>
          <w:tcPr>
            <w:tcW w:w="1417" w:type="dxa"/>
            <w:shd w:val="clear" w:color="auto" w:fill="auto"/>
            <w:vAlign w:val="center"/>
          </w:tcPr>
          <w:p w:rsidR="00CB6C99" w:rsidRPr="006070BE" w:rsidRDefault="00CB6C99" w:rsidP="00931962">
            <w:pPr>
              <w:pStyle w:val="ac"/>
              <w:jc w:val="center"/>
              <w:rPr>
                <w:rFonts w:cs="Times New Roman"/>
                <w:color w:val="000000" w:themeColor="text1"/>
                <w:sz w:val="22"/>
                <w:szCs w:val="22"/>
              </w:rPr>
            </w:pPr>
            <w:r w:rsidRPr="006070BE">
              <w:rPr>
                <w:rFonts w:cs="Times New Roman"/>
                <w:color w:val="000000" w:themeColor="text1"/>
                <w:sz w:val="22"/>
                <w:szCs w:val="22"/>
              </w:rPr>
              <w:lastRenderedPageBreak/>
              <w:t xml:space="preserve">Участие в </w:t>
            </w:r>
            <w:r w:rsidRPr="006070BE">
              <w:rPr>
                <w:rFonts w:cs="Times New Roman"/>
                <w:color w:val="000000" w:themeColor="text1"/>
                <w:sz w:val="22"/>
                <w:szCs w:val="22"/>
              </w:rPr>
              <w:lastRenderedPageBreak/>
              <w:t>совещательных коллегиальных органах муниципальных образований</w:t>
            </w:r>
          </w:p>
          <w:p w:rsidR="00CB6C99" w:rsidRPr="006070BE" w:rsidRDefault="00CB6C99" w:rsidP="00CB6C99">
            <w:pPr>
              <w:pStyle w:val="ac"/>
              <w:jc w:val="center"/>
              <w:rPr>
                <w:rFonts w:cs="Times New Roman"/>
                <w:color w:val="000000" w:themeColor="text1"/>
                <w:sz w:val="22"/>
                <w:szCs w:val="22"/>
              </w:rPr>
            </w:pPr>
            <w:r w:rsidRPr="006070BE">
              <w:rPr>
                <w:rFonts w:cs="Times New Roman"/>
                <w:color w:val="000000" w:themeColor="text1"/>
                <w:sz w:val="22"/>
                <w:szCs w:val="22"/>
              </w:rPr>
              <w:t>(наименование органа, дата заседания)</w:t>
            </w:r>
          </w:p>
        </w:tc>
        <w:tc>
          <w:tcPr>
            <w:tcW w:w="1701" w:type="dxa"/>
            <w:shd w:val="clear" w:color="auto" w:fill="auto"/>
            <w:vAlign w:val="center"/>
          </w:tcPr>
          <w:p w:rsidR="00CB6C99" w:rsidRPr="006070BE" w:rsidRDefault="00CB6C99" w:rsidP="00931962">
            <w:pPr>
              <w:pStyle w:val="ac"/>
              <w:jc w:val="center"/>
              <w:rPr>
                <w:rFonts w:cs="Times New Roman"/>
                <w:color w:val="000000" w:themeColor="text1"/>
                <w:sz w:val="22"/>
                <w:szCs w:val="22"/>
              </w:rPr>
            </w:pPr>
            <w:r w:rsidRPr="006070BE">
              <w:rPr>
                <w:rFonts w:cs="Times New Roman"/>
                <w:color w:val="000000" w:themeColor="text1"/>
                <w:sz w:val="22"/>
                <w:szCs w:val="22"/>
              </w:rPr>
              <w:lastRenderedPageBreak/>
              <w:t xml:space="preserve">Оказанная </w:t>
            </w:r>
            <w:r w:rsidRPr="006070BE">
              <w:rPr>
                <w:rFonts w:cs="Times New Roman"/>
                <w:color w:val="000000" w:themeColor="text1"/>
                <w:sz w:val="22"/>
                <w:szCs w:val="22"/>
              </w:rPr>
              <w:lastRenderedPageBreak/>
              <w:t>поддержка органами местного самоуправления</w:t>
            </w:r>
          </w:p>
          <w:p w:rsidR="00CB6C99" w:rsidRPr="006070BE" w:rsidRDefault="00CB6C99" w:rsidP="00931962">
            <w:pPr>
              <w:pStyle w:val="ac"/>
              <w:jc w:val="center"/>
              <w:rPr>
                <w:rFonts w:cs="Times New Roman"/>
                <w:color w:val="000000" w:themeColor="text1"/>
                <w:sz w:val="22"/>
                <w:szCs w:val="22"/>
              </w:rPr>
            </w:pPr>
            <w:r w:rsidRPr="006070BE">
              <w:rPr>
                <w:rFonts w:cs="Times New Roman"/>
                <w:color w:val="000000" w:themeColor="text1"/>
                <w:sz w:val="22"/>
                <w:szCs w:val="22"/>
              </w:rPr>
              <w:t>(юридическая, организационная, материальная, практическая)</w:t>
            </w:r>
          </w:p>
          <w:p w:rsidR="00CB6C99" w:rsidRPr="006070BE" w:rsidRDefault="00CB6C99" w:rsidP="00931962">
            <w:pPr>
              <w:pStyle w:val="ac"/>
              <w:jc w:val="center"/>
              <w:rPr>
                <w:rFonts w:cs="Times New Roman"/>
                <w:color w:val="000000" w:themeColor="text1"/>
                <w:sz w:val="22"/>
                <w:szCs w:val="22"/>
              </w:rPr>
            </w:pPr>
            <w:r w:rsidRPr="006070BE">
              <w:rPr>
                <w:rFonts w:cs="Times New Roman"/>
                <w:color w:val="000000" w:themeColor="text1"/>
                <w:sz w:val="22"/>
                <w:szCs w:val="22"/>
              </w:rPr>
              <w:t>краткое содержание</w:t>
            </w:r>
          </w:p>
        </w:tc>
        <w:tc>
          <w:tcPr>
            <w:tcW w:w="1701" w:type="dxa"/>
            <w:shd w:val="clear" w:color="auto" w:fill="auto"/>
            <w:vAlign w:val="center"/>
          </w:tcPr>
          <w:p w:rsidR="00CB6C99" w:rsidRPr="006070BE" w:rsidRDefault="00CB6C99" w:rsidP="00083F79">
            <w:pPr>
              <w:pStyle w:val="ac"/>
              <w:jc w:val="center"/>
              <w:rPr>
                <w:rFonts w:cs="Times New Roman"/>
                <w:color w:val="000000" w:themeColor="text1"/>
                <w:sz w:val="22"/>
                <w:szCs w:val="22"/>
              </w:rPr>
            </w:pPr>
            <w:r w:rsidRPr="006070BE">
              <w:rPr>
                <w:rFonts w:cs="Times New Roman"/>
                <w:color w:val="000000" w:themeColor="text1"/>
                <w:sz w:val="22"/>
                <w:szCs w:val="22"/>
              </w:rPr>
              <w:lastRenderedPageBreak/>
              <w:t xml:space="preserve">Наименование </w:t>
            </w:r>
            <w:r w:rsidRPr="006070BE">
              <w:rPr>
                <w:rFonts w:cs="Times New Roman"/>
                <w:color w:val="000000" w:themeColor="text1"/>
                <w:sz w:val="22"/>
                <w:szCs w:val="22"/>
              </w:rPr>
              <w:lastRenderedPageBreak/>
              <w:t>мероприятий, на которые привлекалось казачье общество, дата, кол-во членов казачьего общества (охрана общественного порядка, военно-патриотическая направленность, культурные традиции казачества)</w:t>
            </w:r>
          </w:p>
        </w:tc>
        <w:tc>
          <w:tcPr>
            <w:tcW w:w="1843" w:type="dxa"/>
            <w:shd w:val="clear" w:color="auto" w:fill="auto"/>
            <w:vAlign w:val="center"/>
          </w:tcPr>
          <w:p w:rsidR="00CB6C99" w:rsidRPr="006070BE" w:rsidRDefault="00CB6C99" w:rsidP="00083F79">
            <w:pPr>
              <w:pStyle w:val="ac"/>
              <w:jc w:val="center"/>
              <w:rPr>
                <w:rFonts w:cs="Times New Roman"/>
                <w:color w:val="000000" w:themeColor="text1"/>
                <w:sz w:val="22"/>
                <w:szCs w:val="22"/>
              </w:rPr>
            </w:pPr>
            <w:r w:rsidRPr="006070BE">
              <w:rPr>
                <w:rFonts w:cs="Times New Roman"/>
                <w:color w:val="000000" w:themeColor="text1"/>
                <w:sz w:val="22"/>
                <w:szCs w:val="22"/>
              </w:rPr>
              <w:lastRenderedPageBreak/>
              <w:t>Наличие военно-</w:t>
            </w:r>
            <w:r w:rsidRPr="006070BE">
              <w:rPr>
                <w:rFonts w:cs="Times New Roman"/>
                <w:color w:val="000000" w:themeColor="text1"/>
                <w:sz w:val="22"/>
                <w:szCs w:val="22"/>
              </w:rPr>
              <w:lastRenderedPageBreak/>
              <w:t>патриотических клубов (наименование клуба, формы взаимодействия с казачьим обществом)</w:t>
            </w:r>
          </w:p>
        </w:tc>
      </w:tr>
      <w:tr w:rsidR="00AD69AF" w:rsidRPr="006070BE" w:rsidTr="00964679">
        <w:tc>
          <w:tcPr>
            <w:tcW w:w="426" w:type="dxa"/>
            <w:shd w:val="clear" w:color="auto" w:fill="auto"/>
          </w:tcPr>
          <w:p w:rsidR="00527709" w:rsidRPr="006070BE" w:rsidRDefault="00527709" w:rsidP="00931962">
            <w:pPr>
              <w:pStyle w:val="ac"/>
              <w:jc w:val="center"/>
              <w:rPr>
                <w:rFonts w:cs="Times New Roman"/>
                <w:color w:val="000000" w:themeColor="text1"/>
                <w:sz w:val="22"/>
                <w:szCs w:val="22"/>
              </w:rPr>
            </w:pPr>
            <w:r w:rsidRPr="006070BE">
              <w:rPr>
                <w:rFonts w:cs="Times New Roman"/>
                <w:color w:val="000000" w:themeColor="text1"/>
                <w:sz w:val="22"/>
                <w:szCs w:val="22"/>
              </w:rPr>
              <w:lastRenderedPageBreak/>
              <w:t>1</w:t>
            </w:r>
          </w:p>
        </w:tc>
        <w:tc>
          <w:tcPr>
            <w:tcW w:w="1701" w:type="dxa"/>
            <w:shd w:val="clear" w:color="auto" w:fill="auto"/>
          </w:tcPr>
          <w:p w:rsidR="00527709" w:rsidRPr="006070BE" w:rsidRDefault="00527709" w:rsidP="00931962">
            <w:pPr>
              <w:pStyle w:val="ac"/>
              <w:jc w:val="center"/>
              <w:rPr>
                <w:rFonts w:cs="Times New Roman"/>
                <w:color w:val="000000" w:themeColor="text1"/>
                <w:sz w:val="22"/>
                <w:szCs w:val="22"/>
              </w:rPr>
            </w:pPr>
            <w:r w:rsidRPr="006070BE">
              <w:rPr>
                <w:rFonts w:cs="Times New Roman"/>
                <w:color w:val="000000" w:themeColor="text1"/>
                <w:sz w:val="22"/>
                <w:szCs w:val="22"/>
              </w:rPr>
              <w:t>2</w:t>
            </w:r>
          </w:p>
        </w:tc>
        <w:tc>
          <w:tcPr>
            <w:tcW w:w="1560" w:type="dxa"/>
            <w:shd w:val="clear" w:color="auto" w:fill="auto"/>
          </w:tcPr>
          <w:p w:rsidR="00527709" w:rsidRPr="006070BE" w:rsidRDefault="00527709" w:rsidP="00931962">
            <w:pPr>
              <w:pStyle w:val="ac"/>
              <w:jc w:val="center"/>
              <w:rPr>
                <w:rFonts w:cs="Times New Roman"/>
                <w:color w:val="000000" w:themeColor="text1"/>
                <w:sz w:val="22"/>
                <w:szCs w:val="22"/>
              </w:rPr>
            </w:pPr>
            <w:r w:rsidRPr="006070BE">
              <w:rPr>
                <w:rFonts w:cs="Times New Roman"/>
                <w:color w:val="000000" w:themeColor="text1"/>
                <w:sz w:val="22"/>
                <w:szCs w:val="22"/>
              </w:rPr>
              <w:t>3</w:t>
            </w:r>
          </w:p>
        </w:tc>
        <w:tc>
          <w:tcPr>
            <w:tcW w:w="1134" w:type="dxa"/>
            <w:shd w:val="clear" w:color="auto" w:fill="auto"/>
          </w:tcPr>
          <w:p w:rsidR="00527709" w:rsidRPr="006070BE" w:rsidRDefault="00527709" w:rsidP="00931962">
            <w:pPr>
              <w:pStyle w:val="ac"/>
              <w:jc w:val="center"/>
              <w:rPr>
                <w:rFonts w:cs="Times New Roman"/>
                <w:color w:val="000000" w:themeColor="text1"/>
                <w:sz w:val="22"/>
                <w:szCs w:val="22"/>
              </w:rPr>
            </w:pPr>
            <w:r w:rsidRPr="006070BE">
              <w:rPr>
                <w:rFonts w:cs="Times New Roman"/>
                <w:color w:val="000000" w:themeColor="text1"/>
                <w:sz w:val="22"/>
                <w:szCs w:val="22"/>
              </w:rPr>
              <w:t>4</w:t>
            </w:r>
          </w:p>
        </w:tc>
        <w:tc>
          <w:tcPr>
            <w:tcW w:w="1559" w:type="dxa"/>
            <w:shd w:val="clear" w:color="auto" w:fill="auto"/>
          </w:tcPr>
          <w:p w:rsidR="00527709" w:rsidRPr="006070BE" w:rsidRDefault="00527709" w:rsidP="0004034D">
            <w:pPr>
              <w:pStyle w:val="ac"/>
              <w:jc w:val="center"/>
              <w:rPr>
                <w:rFonts w:cs="Times New Roman"/>
                <w:color w:val="000000" w:themeColor="text1"/>
                <w:sz w:val="22"/>
                <w:szCs w:val="22"/>
              </w:rPr>
            </w:pPr>
            <w:r w:rsidRPr="006070BE">
              <w:rPr>
                <w:rFonts w:cs="Times New Roman"/>
                <w:color w:val="000000" w:themeColor="text1"/>
                <w:sz w:val="22"/>
                <w:szCs w:val="22"/>
              </w:rPr>
              <w:t>5</w:t>
            </w:r>
          </w:p>
        </w:tc>
        <w:tc>
          <w:tcPr>
            <w:tcW w:w="1417" w:type="dxa"/>
            <w:shd w:val="clear" w:color="auto" w:fill="auto"/>
          </w:tcPr>
          <w:p w:rsidR="00527709" w:rsidRPr="006070BE" w:rsidRDefault="00527709" w:rsidP="0004034D">
            <w:pPr>
              <w:pStyle w:val="ac"/>
              <w:jc w:val="center"/>
              <w:rPr>
                <w:rFonts w:cs="Times New Roman"/>
                <w:color w:val="000000" w:themeColor="text1"/>
                <w:sz w:val="22"/>
                <w:szCs w:val="22"/>
              </w:rPr>
            </w:pPr>
            <w:r w:rsidRPr="006070BE">
              <w:rPr>
                <w:rFonts w:cs="Times New Roman"/>
                <w:color w:val="000000" w:themeColor="text1"/>
                <w:sz w:val="22"/>
                <w:szCs w:val="22"/>
              </w:rPr>
              <w:t>6</w:t>
            </w:r>
          </w:p>
        </w:tc>
        <w:tc>
          <w:tcPr>
            <w:tcW w:w="1418" w:type="dxa"/>
            <w:shd w:val="clear" w:color="auto" w:fill="auto"/>
          </w:tcPr>
          <w:p w:rsidR="00527709" w:rsidRPr="006070BE" w:rsidRDefault="00527709" w:rsidP="0004034D">
            <w:pPr>
              <w:pStyle w:val="ac"/>
              <w:jc w:val="center"/>
              <w:rPr>
                <w:rFonts w:cs="Times New Roman"/>
                <w:color w:val="000000" w:themeColor="text1"/>
                <w:sz w:val="22"/>
                <w:szCs w:val="22"/>
              </w:rPr>
            </w:pPr>
            <w:r w:rsidRPr="006070BE">
              <w:rPr>
                <w:rFonts w:cs="Times New Roman"/>
                <w:color w:val="000000" w:themeColor="text1"/>
                <w:sz w:val="22"/>
                <w:szCs w:val="22"/>
              </w:rPr>
              <w:t>7</w:t>
            </w:r>
          </w:p>
        </w:tc>
        <w:tc>
          <w:tcPr>
            <w:tcW w:w="1417" w:type="dxa"/>
            <w:shd w:val="clear" w:color="auto" w:fill="auto"/>
          </w:tcPr>
          <w:p w:rsidR="00527709" w:rsidRPr="006070BE" w:rsidRDefault="00527709" w:rsidP="0004034D">
            <w:pPr>
              <w:pStyle w:val="ac"/>
              <w:jc w:val="center"/>
              <w:rPr>
                <w:rFonts w:cs="Times New Roman"/>
                <w:color w:val="000000" w:themeColor="text1"/>
                <w:sz w:val="22"/>
                <w:szCs w:val="22"/>
              </w:rPr>
            </w:pPr>
            <w:r w:rsidRPr="006070BE">
              <w:rPr>
                <w:rFonts w:cs="Times New Roman"/>
                <w:color w:val="000000" w:themeColor="text1"/>
                <w:sz w:val="22"/>
                <w:szCs w:val="22"/>
              </w:rPr>
              <w:t>8</w:t>
            </w:r>
          </w:p>
        </w:tc>
        <w:tc>
          <w:tcPr>
            <w:tcW w:w="1701" w:type="dxa"/>
            <w:shd w:val="clear" w:color="auto" w:fill="auto"/>
          </w:tcPr>
          <w:p w:rsidR="00527709" w:rsidRPr="006070BE" w:rsidRDefault="00527709" w:rsidP="0004034D">
            <w:pPr>
              <w:pStyle w:val="ac"/>
              <w:jc w:val="center"/>
              <w:rPr>
                <w:rFonts w:cs="Times New Roman"/>
                <w:color w:val="000000" w:themeColor="text1"/>
                <w:sz w:val="22"/>
                <w:szCs w:val="22"/>
              </w:rPr>
            </w:pPr>
            <w:r w:rsidRPr="006070BE">
              <w:rPr>
                <w:rFonts w:cs="Times New Roman"/>
                <w:color w:val="000000" w:themeColor="text1"/>
                <w:sz w:val="22"/>
                <w:szCs w:val="22"/>
              </w:rPr>
              <w:t>9</w:t>
            </w:r>
          </w:p>
        </w:tc>
        <w:tc>
          <w:tcPr>
            <w:tcW w:w="1701" w:type="dxa"/>
            <w:shd w:val="clear" w:color="auto" w:fill="auto"/>
          </w:tcPr>
          <w:p w:rsidR="00527709" w:rsidRPr="006070BE" w:rsidRDefault="00527709" w:rsidP="0004034D">
            <w:pPr>
              <w:pStyle w:val="ac"/>
              <w:jc w:val="center"/>
              <w:rPr>
                <w:rFonts w:cs="Times New Roman"/>
                <w:color w:val="000000" w:themeColor="text1"/>
                <w:sz w:val="22"/>
                <w:szCs w:val="22"/>
              </w:rPr>
            </w:pPr>
            <w:r w:rsidRPr="006070BE">
              <w:rPr>
                <w:rFonts w:cs="Times New Roman"/>
                <w:color w:val="000000" w:themeColor="text1"/>
                <w:sz w:val="22"/>
                <w:szCs w:val="22"/>
              </w:rPr>
              <w:t>10</w:t>
            </w:r>
          </w:p>
        </w:tc>
        <w:tc>
          <w:tcPr>
            <w:tcW w:w="1843" w:type="dxa"/>
            <w:shd w:val="clear" w:color="auto" w:fill="auto"/>
          </w:tcPr>
          <w:p w:rsidR="00527709" w:rsidRPr="006070BE" w:rsidRDefault="00527709" w:rsidP="0004034D">
            <w:pPr>
              <w:pStyle w:val="ac"/>
              <w:jc w:val="center"/>
              <w:rPr>
                <w:rFonts w:cs="Times New Roman"/>
                <w:color w:val="000000" w:themeColor="text1"/>
                <w:sz w:val="22"/>
                <w:szCs w:val="22"/>
              </w:rPr>
            </w:pPr>
            <w:r w:rsidRPr="006070BE">
              <w:rPr>
                <w:rFonts w:cs="Times New Roman"/>
                <w:color w:val="000000" w:themeColor="text1"/>
                <w:sz w:val="22"/>
                <w:szCs w:val="22"/>
              </w:rPr>
              <w:t>11</w:t>
            </w:r>
          </w:p>
        </w:tc>
      </w:tr>
      <w:tr w:rsidR="00AD69AF" w:rsidRPr="006070BE" w:rsidTr="00964679">
        <w:tc>
          <w:tcPr>
            <w:tcW w:w="426" w:type="dxa"/>
            <w:shd w:val="clear" w:color="auto" w:fill="auto"/>
          </w:tcPr>
          <w:p w:rsidR="000C4999" w:rsidRPr="006070BE" w:rsidRDefault="000C4999" w:rsidP="000C4999">
            <w:pPr>
              <w:pStyle w:val="ac"/>
              <w:jc w:val="center"/>
              <w:rPr>
                <w:rFonts w:cs="Times New Roman"/>
                <w:color w:val="000000" w:themeColor="text1"/>
                <w:sz w:val="22"/>
                <w:szCs w:val="22"/>
              </w:rPr>
            </w:pPr>
            <w:r w:rsidRPr="006070BE">
              <w:rPr>
                <w:rFonts w:cs="Times New Roman"/>
                <w:color w:val="000000" w:themeColor="text1"/>
                <w:sz w:val="22"/>
                <w:szCs w:val="22"/>
              </w:rPr>
              <w:t>1.</w:t>
            </w:r>
          </w:p>
        </w:tc>
        <w:tc>
          <w:tcPr>
            <w:tcW w:w="1701" w:type="dxa"/>
            <w:shd w:val="clear" w:color="auto" w:fill="auto"/>
          </w:tcPr>
          <w:p w:rsidR="000C4999" w:rsidRPr="006070BE" w:rsidRDefault="000C4999" w:rsidP="000C4999">
            <w:pPr>
              <w:pStyle w:val="ac"/>
              <w:jc w:val="center"/>
              <w:rPr>
                <w:rFonts w:cs="Times New Roman"/>
                <w:color w:val="000000" w:themeColor="text1"/>
                <w:sz w:val="22"/>
                <w:szCs w:val="22"/>
              </w:rPr>
            </w:pPr>
            <w:r w:rsidRPr="006070BE">
              <w:rPr>
                <w:rFonts w:cs="Times New Roman"/>
                <w:color w:val="000000" w:themeColor="text1"/>
                <w:sz w:val="22"/>
                <w:szCs w:val="22"/>
              </w:rPr>
              <w:t>Некоммерческая организация Хуторское казачье общество «Мегион»</w:t>
            </w:r>
          </w:p>
        </w:tc>
        <w:tc>
          <w:tcPr>
            <w:tcW w:w="1560" w:type="dxa"/>
            <w:shd w:val="clear" w:color="auto" w:fill="auto"/>
          </w:tcPr>
          <w:p w:rsidR="000C4999" w:rsidRPr="006070BE" w:rsidRDefault="000C4999" w:rsidP="000C4999">
            <w:pPr>
              <w:pStyle w:val="ac"/>
              <w:jc w:val="center"/>
              <w:rPr>
                <w:rFonts w:cs="Times New Roman"/>
                <w:color w:val="000000" w:themeColor="text1"/>
                <w:sz w:val="22"/>
                <w:szCs w:val="22"/>
              </w:rPr>
            </w:pPr>
            <w:r w:rsidRPr="006070BE">
              <w:rPr>
                <w:rFonts w:cs="Times New Roman"/>
                <w:color w:val="000000" w:themeColor="text1"/>
                <w:sz w:val="22"/>
                <w:szCs w:val="22"/>
              </w:rPr>
              <w:t>2</w:t>
            </w:r>
          </w:p>
        </w:tc>
        <w:tc>
          <w:tcPr>
            <w:tcW w:w="1134" w:type="dxa"/>
            <w:shd w:val="clear" w:color="auto" w:fill="auto"/>
          </w:tcPr>
          <w:p w:rsidR="000C4999" w:rsidRPr="006070BE" w:rsidRDefault="000C4999" w:rsidP="000C4999">
            <w:pPr>
              <w:pStyle w:val="ac"/>
              <w:jc w:val="center"/>
              <w:rPr>
                <w:rFonts w:cs="Times New Roman"/>
                <w:color w:val="000000" w:themeColor="text1"/>
                <w:sz w:val="22"/>
                <w:szCs w:val="22"/>
              </w:rPr>
            </w:pPr>
            <w:r w:rsidRPr="006070BE">
              <w:rPr>
                <w:rFonts w:cs="Times New Roman"/>
                <w:color w:val="000000" w:themeColor="text1"/>
                <w:sz w:val="22"/>
                <w:szCs w:val="22"/>
              </w:rPr>
              <w:t>5 лет</w:t>
            </w:r>
          </w:p>
        </w:tc>
        <w:tc>
          <w:tcPr>
            <w:tcW w:w="1559" w:type="dxa"/>
            <w:shd w:val="clear" w:color="auto" w:fill="auto"/>
          </w:tcPr>
          <w:p w:rsidR="000C4999" w:rsidRPr="006070BE" w:rsidRDefault="000C4999" w:rsidP="000C4999">
            <w:pPr>
              <w:pStyle w:val="ac"/>
              <w:jc w:val="center"/>
              <w:rPr>
                <w:rFonts w:cs="Times New Roman"/>
                <w:color w:val="000000" w:themeColor="text1"/>
                <w:sz w:val="22"/>
                <w:szCs w:val="22"/>
              </w:rPr>
            </w:pPr>
            <w:r w:rsidRPr="006070BE">
              <w:rPr>
                <w:rFonts w:cs="Times New Roman"/>
                <w:color w:val="000000" w:themeColor="text1"/>
                <w:sz w:val="22"/>
                <w:szCs w:val="22"/>
              </w:rPr>
              <w:t>охрана общественного порядка, военно-патриотическая направленность, культурные традиции казачества</w:t>
            </w:r>
          </w:p>
        </w:tc>
        <w:tc>
          <w:tcPr>
            <w:tcW w:w="1417" w:type="dxa"/>
            <w:shd w:val="clear" w:color="auto" w:fill="auto"/>
          </w:tcPr>
          <w:p w:rsidR="000C4999" w:rsidRPr="006070BE" w:rsidRDefault="000C4999" w:rsidP="000C4999">
            <w:pPr>
              <w:pStyle w:val="ac"/>
              <w:jc w:val="center"/>
              <w:rPr>
                <w:rFonts w:cs="Times New Roman"/>
                <w:color w:val="000000" w:themeColor="text1"/>
                <w:sz w:val="22"/>
                <w:szCs w:val="22"/>
              </w:rPr>
            </w:pPr>
            <w:r w:rsidRPr="006070BE">
              <w:rPr>
                <w:rFonts w:cs="Times New Roman"/>
                <w:color w:val="000000" w:themeColor="text1"/>
                <w:sz w:val="22"/>
                <w:szCs w:val="22"/>
              </w:rPr>
              <w:t>25</w:t>
            </w:r>
          </w:p>
        </w:tc>
        <w:tc>
          <w:tcPr>
            <w:tcW w:w="1418" w:type="dxa"/>
            <w:shd w:val="clear" w:color="auto" w:fill="auto"/>
          </w:tcPr>
          <w:p w:rsidR="000C4999" w:rsidRPr="006070BE" w:rsidRDefault="000C4999" w:rsidP="000C4999">
            <w:pPr>
              <w:pStyle w:val="ac"/>
              <w:jc w:val="center"/>
              <w:rPr>
                <w:rFonts w:cs="Times New Roman"/>
                <w:color w:val="000000" w:themeColor="text1"/>
                <w:sz w:val="22"/>
                <w:szCs w:val="22"/>
              </w:rPr>
            </w:pPr>
            <w:r w:rsidRPr="006070BE">
              <w:rPr>
                <w:rFonts w:cs="Times New Roman"/>
                <w:color w:val="000000" w:themeColor="text1"/>
                <w:sz w:val="22"/>
                <w:szCs w:val="22"/>
              </w:rPr>
              <w:t>На безвозмездной основе</w:t>
            </w:r>
          </w:p>
        </w:tc>
        <w:tc>
          <w:tcPr>
            <w:tcW w:w="1417" w:type="dxa"/>
            <w:shd w:val="clear" w:color="auto" w:fill="auto"/>
          </w:tcPr>
          <w:p w:rsidR="000C4999" w:rsidRPr="006070BE" w:rsidRDefault="000C4999" w:rsidP="000C4999">
            <w:pPr>
              <w:pStyle w:val="ac"/>
              <w:jc w:val="center"/>
              <w:rPr>
                <w:rFonts w:cs="Times New Roman"/>
                <w:color w:val="000000" w:themeColor="text1"/>
                <w:sz w:val="22"/>
                <w:szCs w:val="22"/>
              </w:rPr>
            </w:pPr>
            <w:r w:rsidRPr="006070BE">
              <w:rPr>
                <w:rFonts w:cs="Times New Roman"/>
                <w:color w:val="000000" w:themeColor="text1"/>
                <w:sz w:val="22"/>
                <w:szCs w:val="22"/>
              </w:rPr>
              <w:t>-</w:t>
            </w:r>
          </w:p>
        </w:tc>
        <w:tc>
          <w:tcPr>
            <w:tcW w:w="1701" w:type="dxa"/>
            <w:shd w:val="clear" w:color="auto" w:fill="auto"/>
          </w:tcPr>
          <w:p w:rsidR="000C4999" w:rsidRPr="006070BE" w:rsidRDefault="000C4999" w:rsidP="000C4999">
            <w:pPr>
              <w:pStyle w:val="ac"/>
              <w:jc w:val="center"/>
              <w:rPr>
                <w:rFonts w:cs="Times New Roman"/>
                <w:color w:val="000000" w:themeColor="text1"/>
                <w:sz w:val="22"/>
                <w:szCs w:val="22"/>
              </w:rPr>
            </w:pPr>
            <w:r w:rsidRPr="006070BE">
              <w:rPr>
                <w:rFonts w:cs="Times New Roman"/>
                <w:color w:val="000000" w:themeColor="text1"/>
                <w:sz w:val="22"/>
                <w:szCs w:val="22"/>
              </w:rPr>
              <w:t>Администрацией города оказана информационная поддержка (публикации в СМИ, гарантийные письма на участие в конкурсе на грант Губернаторский, Президентский)</w:t>
            </w:r>
          </w:p>
        </w:tc>
        <w:tc>
          <w:tcPr>
            <w:tcW w:w="1701" w:type="dxa"/>
            <w:shd w:val="clear" w:color="auto" w:fill="auto"/>
          </w:tcPr>
          <w:p w:rsidR="000C4999" w:rsidRPr="006070BE" w:rsidRDefault="00623B2E" w:rsidP="000C4999">
            <w:pPr>
              <w:pStyle w:val="ac"/>
              <w:jc w:val="center"/>
              <w:rPr>
                <w:rFonts w:cs="Times New Roman"/>
                <w:color w:val="000000" w:themeColor="text1"/>
                <w:sz w:val="22"/>
                <w:szCs w:val="22"/>
              </w:rPr>
            </w:pPr>
            <w:r w:rsidRPr="006070BE">
              <w:rPr>
                <w:rFonts w:cs="Times New Roman"/>
                <w:color w:val="000000" w:themeColor="text1"/>
                <w:sz w:val="22"/>
                <w:szCs w:val="22"/>
              </w:rPr>
              <w:t>Не привлекались</w:t>
            </w:r>
          </w:p>
        </w:tc>
        <w:tc>
          <w:tcPr>
            <w:tcW w:w="1843" w:type="dxa"/>
            <w:shd w:val="clear" w:color="auto" w:fill="auto"/>
          </w:tcPr>
          <w:p w:rsidR="000C4999" w:rsidRPr="006070BE" w:rsidRDefault="000C4999" w:rsidP="000C4999">
            <w:pPr>
              <w:pStyle w:val="ac"/>
              <w:jc w:val="center"/>
              <w:rPr>
                <w:rFonts w:cs="Times New Roman"/>
                <w:color w:val="000000" w:themeColor="text1"/>
                <w:sz w:val="22"/>
                <w:szCs w:val="22"/>
              </w:rPr>
            </w:pPr>
          </w:p>
        </w:tc>
      </w:tr>
      <w:tr w:rsidR="00623B2E" w:rsidRPr="00344F9B" w:rsidTr="00964679">
        <w:tc>
          <w:tcPr>
            <w:tcW w:w="426" w:type="dxa"/>
            <w:shd w:val="clear" w:color="auto" w:fill="auto"/>
          </w:tcPr>
          <w:p w:rsidR="00623B2E" w:rsidRPr="006070BE" w:rsidRDefault="00623B2E" w:rsidP="00623B2E">
            <w:pPr>
              <w:pStyle w:val="ac"/>
              <w:jc w:val="center"/>
              <w:rPr>
                <w:rFonts w:cs="Times New Roman"/>
                <w:color w:val="000000" w:themeColor="text1"/>
                <w:sz w:val="22"/>
                <w:szCs w:val="22"/>
              </w:rPr>
            </w:pPr>
            <w:r w:rsidRPr="006070BE">
              <w:rPr>
                <w:rFonts w:cs="Times New Roman"/>
                <w:color w:val="000000" w:themeColor="text1"/>
                <w:sz w:val="22"/>
                <w:szCs w:val="22"/>
              </w:rPr>
              <w:t>2</w:t>
            </w:r>
          </w:p>
        </w:tc>
        <w:tc>
          <w:tcPr>
            <w:tcW w:w="1701" w:type="dxa"/>
            <w:shd w:val="clear" w:color="auto" w:fill="auto"/>
          </w:tcPr>
          <w:p w:rsidR="00623B2E" w:rsidRPr="006070BE" w:rsidRDefault="00623B2E" w:rsidP="00623B2E">
            <w:pPr>
              <w:pStyle w:val="ac"/>
              <w:jc w:val="center"/>
              <w:rPr>
                <w:rFonts w:cs="Times New Roman"/>
                <w:sz w:val="22"/>
                <w:szCs w:val="22"/>
              </w:rPr>
            </w:pPr>
            <w:r w:rsidRPr="006070BE">
              <w:rPr>
                <w:rFonts w:cs="Times New Roman"/>
                <w:sz w:val="22"/>
                <w:szCs w:val="22"/>
              </w:rPr>
              <w:t xml:space="preserve">Некоммерческая организация </w:t>
            </w:r>
            <w:r w:rsidRPr="006070BE">
              <w:rPr>
                <w:rFonts w:cs="Times New Roman"/>
                <w:sz w:val="22"/>
                <w:szCs w:val="22"/>
              </w:rPr>
              <w:lastRenderedPageBreak/>
              <w:t>Мегионское городское казачье общество</w:t>
            </w:r>
          </w:p>
        </w:tc>
        <w:tc>
          <w:tcPr>
            <w:tcW w:w="1560" w:type="dxa"/>
            <w:shd w:val="clear" w:color="auto" w:fill="auto"/>
          </w:tcPr>
          <w:p w:rsidR="00623B2E" w:rsidRPr="006070BE" w:rsidRDefault="00623B2E" w:rsidP="00623B2E">
            <w:pPr>
              <w:pStyle w:val="ac"/>
              <w:jc w:val="center"/>
              <w:rPr>
                <w:rFonts w:cs="Times New Roman"/>
                <w:sz w:val="22"/>
                <w:szCs w:val="22"/>
              </w:rPr>
            </w:pPr>
            <w:r w:rsidRPr="006070BE">
              <w:rPr>
                <w:rFonts w:cs="Times New Roman"/>
                <w:sz w:val="22"/>
                <w:szCs w:val="22"/>
              </w:rPr>
              <w:lastRenderedPageBreak/>
              <w:t>2</w:t>
            </w:r>
          </w:p>
        </w:tc>
        <w:tc>
          <w:tcPr>
            <w:tcW w:w="1134" w:type="dxa"/>
            <w:shd w:val="clear" w:color="auto" w:fill="auto"/>
          </w:tcPr>
          <w:p w:rsidR="00623B2E" w:rsidRPr="006070BE" w:rsidRDefault="00623B2E" w:rsidP="00623B2E">
            <w:pPr>
              <w:pStyle w:val="ac"/>
              <w:jc w:val="center"/>
              <w:rPr>
                <w:rFonts w:cs="Times New Roman"/>
                <w:sz w:val="22"/>
                <w:szCs w:val="22"/>
              </w:rPr>
            </w:pPr>
            <w:r w:rsidRPr="006070BE">
              <w:rPr>
                <w:rFonts w:cs="Times New Roman"/>
                <w:sz w:val="22"/>
                <w:szCs w:val="22"/>
              </w:rPr>
              <w:t>5 лет</w:t>
            </w:r>
          </w:p>
        </w:tc>
        <w:tc>
          <w:tcPr>
            <w:tcW w:w="1559" w:type="dxa"/>
            <w:shd w:val="clear" w:color="auto" w:fill="auto"/>
          </w:tcPr>
          <w:p w:rsidR="00623B2E" w:rsidRPr="006070BE" w:rsidRDefault="00623B2E" w:rsidP="00623B2E">
            <w:pPr>
              <w:pStyle w:val="ac"/>
              <w:jc w:val="center"/>
              <w:rPr>
                <w:rFonts w:cs="Times New Roman"/>
                <w:sz w:val="22"/>
                <w:szCs w:val="22"/>
              </w:rPr>
            </w:pPr>
            <w:r w:rsidRPr="006070BE">
              <w:rPr>
                <w:rFonts w:cs="Times New Roman"/>
                <w:sz w:val="22"/>
                <w:szCs w:val="22"/>
              </w:rPr>
              <w:t>охрана общественног</w:t>
            </w:r>
            <w:r w:rsidRPr="006070BE">
              <w:rPr>
                <w:rFonts w:cs="Times New Roman"/>
                <w:sz w:val="22"/>
                <w:szCs w:val="22"/>
              </w:rPr>
              <w:lastRenderedPageBreak/>
              <w:t>о порядка, военно-патриотическая направленность, культурные традиции казачества</w:t>
            </w:r>
          </w:p>
        </w:tc>
        <w:tc>
          <w:tcPr>
            <w:tcW w:w="1417" w:type="dxa"/>
            <w:shd w:val="clear" w:color="auto" w:fill="auto"/>
          </w:tcPr>
          <w:p w:rsidR="00623B2E" w:rsidRPr="006070BE" w:rsidRDefault="00623B2E" w:rsidP="00623B2E">
            <w:pPr>
              <w:pStyle w:val="ac"/>
              <w:jc w:val="center"/>
              <w:rPr>
                <w:rFonts w:cs="Times New Roman"/>
                <w:sz w:val="22"/>
                <w:szCs w:val="22"/>
              </w:rPr>
            </w:pPr>
            <w:r w:rsidRPr="006070BE">
              <w:rPr>
                <w:rFonts w:cs="Times New Roman"/>
                <w:sz w:val="22"/>
                <w:szCs w:val="22"/>
              </w:rPr>
              <w:lastRenderedPageBreak/>
              <w:t>45</w:t>
            </w:r>
          </w:p>
        </w:tc>
        <w:tc>
          <w:tcPr>
            <w:tcW w:w="1418" w:type="dxa"/>
            <w:shd w:val="clear" w:color="auto" w:fill="auto"/>
          </w:tcPr>
          <w:p w:rsidR="00623B2E" w:rsidRPr="006070BE" w:rsidRDefault="00623B2E" w:rsidP="00623B2E">
            <w:pPr>
              <w:pStyle w:val="ac"/>
              <w:jc w:val="center"/>
              <w:rPr>
                <w:rFonts w:cs="Times New Roman"/>
                <w:sz w:val="22"/>
                <w:szCs w:val="22"/>
              </w:rPr>
            </w:pPr>
            <w:r w:rsidRPr="006070BE">
              <w:rPr>
                <w:rFonts w:cs="Times New Roman"/>
                <w:sz w:val="22"/>
                <w:szCs w:val="22"/>
              </w:rPr>
              <w:t>На безвозмездн</w:t>
            </w:r>
            <w:r w:rsidRPr="006070BE">
              <w:rPr>
                <w:rFonts w:cs="Times New Roman"/>
                <w:sz w:val="22"/>
                <w:szCs w:val="22"/>
              </w:rPr>
              <w:lastRenderedPageBreak/>
              <w:t>ой основе</w:t>
            </w:r>
          </w:p>
        </w:tc>
        <w:tc>
          <w:tcPr>
            <w:tcW w:w="1417" w:type="dxa"/>
            <w:shd w:val="clear" w:color="auto" w:fill="auto"/>
          </w:tcPr>
          <w:p w:rsidR="00623B2E" w:rsidRPr="006070BE" w:rsidRDefault="00623B2E" w:rsidP="00623B2E">
            <w:pPr>
              <w:pStyle w:val="ac"/>
              <w:jc w:val="center"/>
              <w:rPr>
                <w:rFonts w:cs="Times New Roman"/>
                <w:sz w:val="22"/>
                <w:szCs w:val="22"/>
              </w:rPr>
            </w:pPr>
            <w:r w:rsidRPr="006070BE">
              <w:rPr>
                <w:rFonts w:cs="Times New Roman"/>
                <w:sz w:val="22"/>
                <w:szCs w:val="22"/>
              </w:rPr>
              <w:lastRenderedPageBreak/>
              <w:t>-</w:t>
            </w:r>
          </w:p>
        </w:tc>
        <w:tc>
          <w:tcPr>
            <w:tcW w:w="1701" w:type="dxa"/>
            <w:shd w:val="clear" w:color="auto" w:fill="auto"/>
          </w:tcPr>
          <w:p w:rsidR="00623B2E" w:rsidRPr="006070BE" w:rsidRDefault="00623B2E" w:rsidP="00623B2E">
            <w:pPr>
              <w:pStyle w:val="ac"/>
              <w:jc w:val="center"/>
              <w:rPr>
                <w:rFonts w:cs="Times New Roman"/>
                <w:sz w:val="22"/>
                <w:szCs w:val="22"/>
              </w:rPr>
            </w:pPr>
            <w:r w:rsidRPr="006070BE">
              <w:rPr>
                <w:rFonts w:cs="Times New Roman"/>
                <w:sz w:val="22"/>
                <w:szCs w:val="22"/>
              </w:rPr>
              <w:t xml:space="preserve">Администрацией города </w:t>
            </w:r>
            <w:r w:rsidRPr="006070BE">
              <w:rPr>
                <w:rFonts w:cs="Times New Roman"/>
                <w:sz w:val="22"/>
                <w:szCs w:val="22"/>
              </w:rPr>
              <w:lastRenderedPageBreak/>
              <w:t>оказана информационная поддержка (публикации в СМИ, гарантийные письма на участие в конкурсе на грант Губернаторский, Президентский)</w:t>
            </w:r>
          </w:p>
        </w:tc>
        <w:tc>
          <w:tcPr>
            <w:tcW w:w="1701" w:type="dxa"/>
            <w:shd w:val="clear" w:color="auto" w:fill="auto"/>
          </w:tcPr>
          <w:p w:rsidR="00623B2E" w:rsidRPr="006070BE" w:rsidRDefault="00623B2E" w:rsidP="00623B2E">
            <w:pPr>
              <w:pStyle w:val="ac"/>
              <w:jc w:val="center"/>
              <w:rPr>
                <w:rFonts w:cs="Times New Roman"/>
                <w:sz w:val="22"/>
                <w:szCs w:val="22"/>
              </w:rPr>
            </w:pPr>
            <w:r w:rsidRPr="006070BE">
              <w:rPr>
                <w:rFonts w:cs="Times New Roman"/>
                <w:sz w:val="22"/>
                <w:szCs w:val="22"/>
              </w:rPr>
              <w:lastRenderedPageBreak/>
              <w:t>Не привлекались</w:t>
            </w:r>
          </w:p>
        </w:tc>
        <w:tc>
          <w:tcPr>
            <w:tcW w:w="1843" w:type="dxa"/>
            <w:shd w:val="clear" w:color="auto" w:fill="auto"/>
          </w:tcPr>
          <w:p w:rsidR="00623B2E" w:rsidRPr="006070BE" w:rsidRDefault="00623B2E" w:rsidP="00623B2E">
            <w:pPr>
              <w:pStyle w:val="ac"/>
              <w:jc w:val="center"/>
              <w:rPr>
                <w:rFonts w:cs="Times New Roman"/>
                <w:sz w:val="22"/>
                <w:szCs w:val="22"/>
              </w:rPr>
            </w:pPr>
            <w:r w:rsidRPr="006070BE">
              <w:rPr>
                <w:rFonts w:cs="Times New Roman"/>
                <w:sz w:val="22"/>
                <w:szCs w:val="22"/>
              </w:rPr>
              <w:t>Клуб «Богатырь»</w:t>
            </w:r>
          </w:p>
        </w:tc>
      </w:tr>
    </w:tbl>
    <w:p w:rsidR="00964FF5" w:rsidRDefault="00964FF5" w:rsidP="00EE0234">
      <w:pPr>
        <w:pStyle w:val="ConsPlusTitle"/>
        <w:widowControl/>
        <w:suppressAutoHyphens/>
        <w:jc w:val="right"/>
        <w:rPr>
          <w:rFonts w:ascii="Times New Roman" w:hAnsi="Times New Roman" w:cs="Times New Roman"/>
          <w:b w:val="0"/>
          <w:color w:val="000000" w:themeColor="text1"/>
        </w:rPr>
      </w:pPr>
    </w:p>
    <w:p w:rsidR="00D015A7" w:rsidRDefault="00D015A7" w:rsidP="00EE0234">
      <w:pPr>
        <w:pStyle w:val="ConsPlusTitle"/>
        <w:widowControl/>
        <w:suppressAutoHyphens/>
        <w:jc w:val="right"/>
        <w:rPr>
          <w:rFonts w:ascii="Times New Roman" w:hAnsi="Times New Roman" w:cs="Times New Roman"/>
          <w:b w:val="0"/>
          <w:color w:val="000000" w:themeColor="text1"/>
        </w:rPr>
      </w:pPr>
    </w:p>
    <w:p w:rsidR="00D015A7" w:rsidRDefault="00D015A7" w:rsidP="00EE0234">
      <w:pPr>
        <w:pStyle w:val="ConsPlusTitle"/>
        <w:widowControl/>
        <w:suppressAutoHyphens/>
        <w:jc w:val="right"/>
        <w:rPr>
          <w:rFonts w:ascii="Times New Roman" w:hAnsi="Times New Roman" w:cs="Times New Roman"/>
          <w:b w:val="0"/>
          <w:color w:val="000000" w:themeColor="text1"/>
        </w:rPr>
      </w:pPr>
    </w:p>
    <w:p w:rsidR="00D015A7" w:rsidRPr="00344F9B" w:rsidRDefault="00D015A7" w:rsidP="00EE0234">
      <w:pPr>
        <w:pStyle w:val="ConsPlusTitle"/>
        <w:widowControl/>
        <w:suppressAutoHyphens/>
        <w:jc w:val="right"/>
        <w:rPr>
          <w:rFonts w:ascii="Times New Roman" w:hAnsi="Times New Roman" w:cs="Times New Roman"/>
          <w:b w:val="0"/>
          <w:color w:val="000000" w:themeColor="text1"/>
        </w:rPr>
      </w:pPr>
    </w:p>
    <w:sectPr w:rsidR="00D015A7" w:rsidRPr="00344F9B" w:rsidSect="001A3917">
      <w:headerReference w:type="default" r:id="rId18"/>
      <w:pgSz w:w="16838" w:h="11906" w:orient="landscape"/>
      <w:pgMar w:top="850" w:right="709" w:bottom="1276"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1A7" w:rsidRDefault="00F331A7" w:rsidP="00BE1810">
      <w:r>
        <w:separator/>
      </w:r>
    </w:p>
  </w:endnote>
  <w:endnote w:type="continuationSeparator" w:id="0">
    <w:p w:rsidR="00F331A7" w:rsidRDefault="00F331A7" w:rsidP="00BE1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1A7" w:rsidRDefault="00F331A7" w:rsidP="00BE1810">
      <w:r>
        <w:separator/>
      </w:r>
    </w:p>
  </w:footnote>
  <w:footnote w:type="continuationSeparator" w:id="0">
    <w:p w:rsidR="00F331A7" w:rsidRDefault="00F331A7" w:rsidP="00BE1810">
      <w:r>
        <w:continuationSeparator/>
      </w:r>
    </w:p>
  </w:footnote>
  <w:footnote w:id="1">
    <w:p w:rsidR="00F40E93" w:rsidRDefault="00F40E93">
      <w:pPr>
        <w:pStyle w:val="ae"/>
      </w:pPr>
      <w:r>
        <w:rPr>
          <w:rStyle w:val="af3"/>
        </w:rPr>
        <w:footnoteRef/>
      </w:r>
      <w:r>
        <w:t xml:space="preserve"> В качестве лиц, формирующих экспертное мнение, могут привлекаться муниципальные служащие, научные работники, представители органов внутренних дел, некоммерческих организаций, религиозных организаций, средств массовой информации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785975"/>
      <w:docPartObj>
        <w:docPartGallery w:val="Page Numbers (Top of Page)"/>
        <w:docPartUnique/>
      </w:docPartObj>
    </w:sdtPr>
    <w:sdtEndPr/>
    <w:sdtContent>
      <w:p w:rsidR="00F40E93" w:rsidRDefault="00F40E93">
        <w:pPr>
          <w:pStyle w:val="a6"/>
          <w:jc w:val="center"/>
        </w:pPr>
        <w:r>
          <w:fldChar w:fldCharType="begin"/>
        </w:r>
        <w:r>
          <w:instrText xml:space="preserve"> PAGE   \* MERGEFORMAT </w:instrText>
        </w:r>
        <w:r>
          <w:fldChar w:fldCharType="separate"/>
        </w:r>
        <w:r w:rsidR="00AB3236">
          <w:rPr>
            <w:noProof/>
          </w:rPr>
          <w:t>34</w:t>
        </w:r>
        <w:r>
          <w:rPr>
            <w:noProof/>
          </w:rPr>
          <w:fldChar w:fldCharType="end"/>
        </w:r>
      </w:p>
    </w:sdtContent>
  </w:sdt>
  <w:p w:rsidR="00F40E93" w:rsidRDefault="00F40E9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7635"/>
    <w:multiLevelType w:val="hybridMultilevel"/>
    <w:tmpl w:val="78283904"/>
    <w:lvl w:ilvl="0" w:tplc="B7105022">
      <w:start w:val="1"/>
      <w:numFmt w:val="upperRoman"/>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DA4E5F"/>
    <w:multiLevelType w:val="hybridMultilevel"/>
    <w:tmpl w:val="F2D468CE"/>
    <w:lvl w:ilvl="0" w:tplc="E3025546">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A195ECA"/>
    <w:multiLevelType w:val="hybridMultilevel"/>
    <w:tmpl w:val="508ED4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BB7377"/>
    <w:multiLevelType w:val="hybridMultilevel"/>
    <w:tmpl w:val="AE50AAA8"/>
    <w:lvl w:ilvl="0" w:tplc="B7105022">
      <w:start w:val="1"/>
      <w:numFmt w:val="upperRoman"/>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53129E"/>
    <w:multiLevelType w:val="hybridMultilevel"/>
    <w:tmpl w:val="FA1C9F0E"/>
    <w:lvl w:ilvl="0" w:tplc="3A74CDC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223E6FB3"/>
    <w:multiLevelType w:val="hybridMultilevel"/>
    <w:tmpl w:val="1DD61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1C6397"/>
    <w:multiLevelType w:val="hybridMultilevel"/>
    <w:tmpl w:val="1DD61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927767"/>
    <w:multiLevelType w:val="hybridMultilevel"/>
    <w:tmpl w:val="AE50AAA8"/>
    <w:lvl w:ilvl="0" w:tplc="B7105022">
      <w:start w:val="1"/>
      <w:numFmt w:val="upperRoman"/>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FE5C4E"/>
    <w:multiLevelType w:val="hybridMultilevel"/>
    <w:tmpl w:val="300CBF68"/>
    <w:lvl w:ilvl="0" w:tplc="3A74CDC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428D545D"/>
    <w:multiLevelType w:val="hybridMultilevel"/>
    <w:tmpl w:val="876847A0"/>
    <w:lvl w:ilvl="0" w:tplc="B7105022">
      <w:start w:val="1"/>
      <w:numFmt w:val="upperRoman"/>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A873C4"/>
    <w:multiLevelType w:val="hybridMultilevel"/>
    <w:tmpl w:val="D3EE0A52"/>
    <w:lvl w:ilvl="0" w:tplc="E1A048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72D519C"/>
    <w:multiLevelType w:val="hybridMultilevel"/>
    <w:tmpl w:val="02E21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DC978CF"/>
    <w:multiLevelType w:val="hybridMultilevel"/>
    <w:tmpl w:val="62EC51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2"/>
  </w:num>
  <w:num w:numId="5">
    <w:abstractNumId w:val="11"/>
  </w:num>
  <w:num w:numId="6">
    <w:abstractNumId w:val="8"/>
  </w:num>
  <w:num w:numId="7">
    <w:abstractNumId w:val="7"/>
  </w:num>
  <w:num w:numId="8">
    <w:abstractNumId w:val="1"/>
  </w:num>
  <w:num w:numId="9">
    <w:abstractNumId w:val="6"/>
  </w:num>
  <w:num w:numId="10">
    <w:abstractNumId w:val="5"/>
  </w:num>
  <w:num w:numId="11">
    <w:abstractNumId w:val="3"/>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D19"/>
    <w:rsid w:val="00002C6F"/>
    <w:rsid w:val="00003F4E"/>
    <w:rsid w:val="00004A06"/>
    <w:rsid w:val="00004D41"/>
    <w:rsid w:val="0000655E"/>
    <w:rsid w:val="00007AB3"/>
    <w:rsid w:val="00012C4D"/>
    <w:rsid w:val="00012F63"/>
    <w:rsid w:val="00014497"/>
    <w:rsid w:val="00016E2A"/>
    <w:rsid w:val="00017028"/>
    <w:rsid w:val="00020E67"/>
    <w:rsid w:val="00021198"/>
    <w:rsid w:val="00022B66"/>
    <w:rsid w:val="00027C47"/>
    <w:rsid w:val="00030F24"/>
    <w:rsid w:val="000340F6"/>
    <w:rsid w:val="0004034D"/>
    <w:rsid w:val="0006186B"/>
    <w:rsid w:val="00062443"/>
    <w:rsid w:val="0006788B"/>
    <w:rsid w:val="000709DE"/>
    <w:rsid w:val="00081738"/>
    <w:rsid w:val="00083F79"/>
    <w:rsid w:val="0008458A"/>
    <w:rsid w:val="000877F7"/>
    <w:rsid w:val="00093834"/>
    <w:rsid w:val="00097CB2"/>
    <w:rsid w:val="000A2077"/>
    <w:rsid w:val="000A4878"/>
    <w:rsid w:val="000A7C9C"/>
    <w:rsid w:val="000B2DF2"/>
    <w:rsid w:val="000B3DEB"/>
    <w:rsid w:val="000B4766"/>
    <w:rsid w:val="000C3558"/>
    <w:rsid w:val="000C4999"/>
    <w:rsid w:val="000D5A6A"/>
    <w:rsid w:val="000D7282"/>
    <w:rsid w:val="000E287C"/>
    <w:rsid w:val="000E6E34"/>
    <w:rsid w:val="000E77EE"/>
    <w:rsid w:val="001003F7"/>
    <w:rsid w:val="00101081"/>
    <w:rsid w:val="00106DD2"/>
    <w:rsid w:val="00111B9D"/>
    <w:rsid w:val="00111DAA"/>
    <w:rsid w:val="00111E47"/>
    <w:rsid w:val="00113D3E"/>
    <w:rsid w:val="00123157"/>
    <w:rsid w:val="0012518A"/>
    <w:rsid w:val="001529FA"/>
    <w:rsid w:val="00163700"/>
    <w:rsid w:val="0016528B"/>
    <w:rsid w:val="00166CEF"/>
    <w:rsid w:val="001732D5"/>
    <w:rsid w:val="001804ED"/>
    <w:rsid w:val="001942F0"/>
    <w:rsid w:val="001A3917"/>
    <w:rsid w:val="001B16FD"/>
    <w:rsid w:val="001B2203"/>
    <w:rsid w:val="001B40C0"/>
    <w:rsid w:val="001B62B0"/>
    <w:rsid w:val="001B6B7B"/>
    <w:rsid w:val="001C1D77"/>
    <w:rsid w:val="001C3E0E"/>
    <w:rsid w:val="001D0D54"/>
    <w:rsid w:val="001D5CA6"/>
    <w:rsid w:val="001D610E"/>
    <w:rsid w:val="001D6970"/>
    <w:rsid w:val="001E66CF"/>
    <w:rsid w:val="001F337E"/>
    <w:rsid w:val="001F7E77"/>
    <w:rsid w:val="00201213"/>
    <w:rsid w:val="0020339C"/>
    <w:rsid w:val="002034DE"/>
    <w:rsid w:val="00206ECF"/>
    <w:rsid w:val="00213A2D"/>
    <w:rsid w:val="0021642D"/>
    <w:rsid w:val="00220AAF"/>
    <w:rsid w:val="00227B93"/>
    <w:rsid w:val="002347A9"/>
    <w:rsid w:val="00236189"/>
    <w:rsid w:val="002410C2"/>
    <w:rsid w:val="00242020"/>
    <w:rsid w:val="002642C2"/>
    <w:rsid w:val="0027141F"/>
    <w:rsid w:val="0027179E"/>
    <w:rsid w:val="002829FA"/>
    <w:rsid w:val="00282D5E"/>
    <w:rsid w:val="00293E87"/>
    <w:rsid w:val="00296939"/>
    <w:rsid w:val="002A127C"/>
    <w:rsid w:val="002A291E"/>
    <w:rsid w:val="002B0967"/>
    <w:rsid w:val="002B3163"/>
    <w:rsid w:val="002B329E"/>
    <w:rsid w:val="002B350C"/>
    <w:rsid w:val="002B3DB9"/>
    <w:rsid w:val="002B50AF"/>
    <w:rsid w:val="002C638F"/>
    <w:rsid w:val="002C7A97"/>
    <w:rsid w:val="002D2D4C"/>
    <w:rsid w:val="002F16DB"/>
    <w:rsid w:val="002F6ED0"/>
    <w:rsid w:val="00302054"/>
    <w:rsid w:val="0030276F"/>
    <w:rsid w:val="00305A61"/>
    <w:rsid w:val="00320A34"/>
    <w:rsid w:val="00325430"/>
    <w:rsid w:val="00325A3C"/>
    <w:rsid w:val="00327918"/>
    <w:rsid w:val="00333B76"/>
    <w:rsid w:val="003373B9"/>
    <w:rsid w:val="00344F9B"/>
    <w:rsid w:val="0035209F"/>
    <w:rsid w:val="00360611"/>
    <w:rsid w:val="00364E7E"/>
    <w:rsid w:val="003675EE"/>
    <w:rsid w:val="0038146A"/>
    <w:rsid w:val="003869F8"/>
    <w:rsid w:val="00390495"/>
    <w:rsid w:val="003917C0"/>
    <w:rsid w:val="003A6276"/>
    <w:rsid w:val="003A6E7A"/>
    <w:rsid w:val="003B28DB"/>
    <w:rsid w:val="003B6554"/>
    <w:rsid w:val="003B6FAF"/>
    <w:rsid w:val="003C11EA"/>
    <w:rsid w:val="003C33EA"/>
    <w:rsid w:val="003D1B13"/>
    <w:rsid w:val="003E04C9"/>
    <w:rsid w:val="003E0AA9"/>
    <w:rsid w:val="003F4B06"/>
    <w:rsid w:val="003F7C47"/>
    <w:rsid w:val="00402092"/>
    <w:rsid w:val="004024F4"/>
    <w:rsid w:val="0041287D"/>
    <w:rsid w:val="00424C0C"/>
    <w:rsid w:val="0042745B"/>
    <w:rsid w:val="00440BBA"/>
    <w:rsid w:val="00441835"/>
    <w:rsid w:val="00442AE9"/>
    <w:rsid w:val="00447E17"/>
    <w:rsid w:val="00452369"/>
    <w:rsid w:val="00452B66"/>
    <w:rsid w:val="004579F9"/>
    <w:rsid w:val="00462BE0"/>
    <w:rsid w:val="004665E6"/>
    <w:rsid w:val="0047584E"/>
    <w:rsid w:val="004808B6"/>
    <w:rsid w:val="004B39AE"/>
    <w:rsid w:val="004B3A25"/>
    <w:rsid w:val="004B7FE6"/>
    <w:rsid w:val="004C4AFA"/>
    <w:rsid w:val="004C65B0"/>
    <w:rsid w:val="004D57C0"/>
    <w:rsid w:val="004E13B4"/>
    <w:rsid w:val="004E2064"/>
    <w:rsid w:val="004F1255"/>
    <w:rsid w:val="004F2B22"/>
    <w:rsid w:val="004F3D42"/>
    <w:rsid w:val="00503E54"/>
    <w:rsid w:val="00504B55"/>
    <w:rsid w:val="0051108F"/>
    <w:rsid w:val="0051546B"/>
    <w:rsid w:val="005167F4"/>
    <w:rsid w:val="00516EF3"/>
    <w:rsid w:val="00527709"/>
    <w:rsid w:val="00530DD4"/>
    <w:rsid w:val="00532F0E"/>
    <w:rsid w:val="0053649D"/>
    <w:rsid w:val="00541DD0"/>
    <w:rsid w:val="0054582B"/>
    <w:rsid w:val="00550132"/>
    <w:rsid w:val="005507B5"/>
    <w:rsid w:val="00552359"/>
    <w:rsid w:val="00554975"/>
    <w:rsid w:val="005641A0"/>
    <w:rsid w:val="00573B86"/>
    <w:rsid w:val="00575E83"/>
    <w:rsid w:val="00576618"/>
    <w:rsid w:val="00581135"/>
    <w:rsid w:val="00583334"/>
    <w:rsid w:val="00587DF2"/>
    <w:rsid w:val="00591BF4"/>
    <w:rsid w:val="0059407A"/>
    <w:rsid w:val="00594DBE"/>
    <w:rsid w:val="005954D3"/>
    <w:rsid w:val="0059775F"/>
    <w:rsid w:val="005978C5"/>
    <w:rsid w:val="005A043D"/>
    <w:rsid w:val="005A406E"/>
    <w:rsid w:val="005B595B"/>
    <w:rsid w:val="005C3B5B"/>
    <w:rsid w:val="005C73E8"/>
    <w:rsid w:val="005C7C0B"/>
    <w:rsid w:val="005D20A9"/>
    <w:rsid w:val="005E1B38"/>
    <w:rsid w:val="005F51D6"/>
    <w:rsid w:val="00600766"/>
    <w:rsid w:val="006050B6"/>
    <w:rsid w:val="006070BE"/>
    <w:rsid w:val="006100F5"/>
    <w:rsid w:val="006125A4"/>
    <w:rsid w:val="00617AE6"/>
    <w:rsid w:val="0062120B"/>
    <w:rsid w:val="00623B2E"/>
    <w:rsid w:val="0063161C"/>
    <w:rsid w:val="00633E39"/>
    <w:rsid w:val="0064307D"/>
    <w:rsid w:val="00644B56"/>
    <w:rsid w:val="00646132"/>
    <w:rsid w:val="006537B3"/>
    <w:rsid w:val="0065380B"/>
    <w:rsid w:val="00654234"/>
    <w:rsid w:val="006572C9"/>
    <w:rsid w:val="006628DD"/>
    <w:rsid w:val="00665AAB"/>
    <w:rsid w:val="006664A8"/>
    <w:rsid w:val="00667B2A"/>
    <w:rsid w:val="00671016"/>
    <w:rsid w:val="0067199F"/>
    <w:rsid w:val="00693C21"/>
    <w:rsid w:val="00695235"/>
    <w:rsid w:val="00695AB2"/>
    <w:rsid w:val="006B6C6D"/>
    <w:rsid w:val="006C0C15"/>
    <w:rsid w:val="006C23F0"/>
    <w:rsid w:val="006C2A5C"/>
    <w:rsid w:val="006C332B"/>
    <w:rsid w:val="006C4259"/>
    <w:rsid w:val="006D7C5E"/>
    <w:rsid w:val="006E04AD"/>
    <w:rsid w:val="006F0A85"/>
    <w:rsid w:val="006F0C47"/>
    <w:rsid w:val="006F65C3"/>
    <w:rsid w:val="00702EDE"/>
    <w:rsid w:val="007129CB"/>
    <w:rsid w:val="00716E3F"/>
    <w:rsid w:val="00721CBE"/>
    <w:rsid w:val="007306F9"/>
    <w:rsid w:val="00730F09"/>
    <w:rsid w:val="00741306"/>
    <w:rsid w:val="00741DD0"/>
    <w:rsid w:val="007474F2"/>
    <w:rsid w:val="00751F0F"/>
    <w:rsid w:val="007529B4"/>
    <w:rsid w:val="00752B87"/>
    <w:rsid w:val="00755CDC"/>
    <w:rsid w:val="00757360"/>
    <w:rsid w:val="00760F85"/>
    <w:rsid w:val="00762F99"/>
    <w:rsid w:val="00764003"/>
    <w:rsid w:val="007672D9"/>
    <w:rsid w:val="0077733B"/>
    <w:rsid w:val="00781B84"/>
    <w:rsid w:val="00785DDE"/>
    <w:rsid w:val="00786E16"/>
    <w:rsid w:val="007A0821"/>
    <w:rsid w:val="007A4A6B"/>
    <w:rsid w:val="007A5236"/>
    <w:rsid w:val="007E027B"/>
    <w:rsid w:val="007E13BD"/>
    <w:rsid w:val="007E231E"/>
    <w:rsid w:val="007E4C33"/>
    <w:rsid w:val="007E6028"/>
    <w:rsid w:val="007F02CE"/>
    <w:rsid w:val="007F142C"/>
    <w:rsid w:val="007F322B"/>
    <w:rsid w:val="007F5F42"/>
    <w:rsid w:val="007F7E0C"/>
    <w:rsid w:val="00803338"/>
    <w:rsid w:val="00805BA2"/>
    <w:rsid w:val="008159D1"/>
    <w:rsid w:val="008178DC"/>
    <w:rsid w:val="00836F2C"/>
    <w:rsid w:val="0084083D"/>
    <w:rsid w:val="00841A3A"/>
    <w:rsid w:val="00842445"/>
    <w:rsid w:val="00851DC2"/>
    <w:rsid w:val="008567D7"/>
    <w:rsid w:val="008571E4"/>
    <w:rsid w:val="00866219"/>
    <w:rsid w:val="008723EA"/>
    <w:rsid w:val="00876100"/>
    <w:rsid w:val="00876DF6"/>
    <w:rsid w:val="00880ED1"/>
    <w:rsid w:val="00882CFA"/>
    <w:rsid w:val="0089004C"/>
    <w:rsid w:val="008929A2"/>
    <w:rsid w:val="008A2DC0"/>
    <w:rsid w:val="008B07DA"/>
    <w:rsid w:val="008B5F65"/>
    <w:rsid w:val="008B713E"/>
    <w:rsid w:val="008C2D6B"/>
    <w:rsid w:val="008C7A3D"/>
    <w:rsid w:val="008D015B"/>
    <w:rsid w:val="008D0495"/>
    <w:rsid w:val="008D29BC"/>
    <w:rsid w:val="008E03B1"/>
    <w:rsid w:val="008E0407"/>
    <w:rsid w:val="008E2C7D"/>
    <w:rsid w:val="008E491E"/>
    <w:rsid w:val="008F2708"/>
    <w:rsid w:val="008F5BBF"/>
    <w:rsid w:val="00902413"/>
    <w:rsid w:val="0090432B"/>
    <w:rsid w:val="009121D0"/>
    <w:rsid w:val="00914CE2"/>
    <w:rsid w:val="0092529E"/>
    <w:rsid w:val="00931962"/>
    <w:rsid w:val="009451AF"/>
    <w:rsid w:val="009455C0"/>
    <w:rsid w:val="009476A7"/>
    <w:rsid w:val="00950D23"/>
    <w:rsid w:val="0095261C"/>
    <w:rsid w:val="00964679"/>
    <w:rsid w:val="00964FF5"/>
    <w:rsid w:val="009712C8"/>
    <w:rsid w:val="00971C6B"/>
    <w:rsid w:val="009735A2"/>
    <w:rsid w:val="00975FAB"/>
    <w:rsid w:val="00980F26"/>
    <w:rsid w:val="00982882"/>
    <w:rsid w:val="0099388E"/>
    <w:rsid w:val="00997D99"/>
    <w:rsid w:val="009A0539"/>
    <w:rsid w:val="009A3FF6"/>
    <w:rsid w:val="009B43B1"/>
    <w:rsid w:val="009B56DA"/>
    <w:rsid w:val="009B7C08"/>
    <w:rsid w:val="009C5028"/>
    <w:rsid w:val="009E2A74"/>
    <w:rsid w:val="009E5904"/>
    <w:rsid w:val="009E76EE"/>
    <w:rsid w:val="009F0665"/>
    <w:rsid w:val="009F171D"/>
    <w:rsid w:val="009F582E"/>
    <w:rsid w:val="00A02D77"/>
    <w:rsid w:val="00A05EF5"/>
    <w:rsid w:val="00A07AA7"/>
    <w:rsid w:val="00A1366C"/>
    <w:rsid w:val="00A241D6"/>
    <w:rsid w:val="00A244A6"/>
    <w:rsid w:val="00A2473A"/>
    <w:rsid w:val="00A24BFC"/>
    <w:rsid w:val="00A25BD1"/>
    <w:rsid w:val="00A369A5"/>
    <w:rsid w:val="00A426A5"/>
    <w:rsid w:val="00A46C33"/>
    <w:rsid w:val="00A47AC7"/>
    <w:rsid w:val="00A47CB8"/>
    <w:rsid w:val="00A54D9C"/>
    <w:rsid w:val="00A55634"/>
    <w:rsid w:val="00A606BB"/>
    <w:rsid w:val="00A611F6"/>
    <w:rsid w:val="00A62513"/>
    <w:rsid w:val="00A63D91"/>
    <w:rsid w:val="00A71FD5"/>
    <w:rsid w:val="00A7685F"/>
    <w:rsid w:val="00A80064"/>
    <w:rsid w:val="00A81227"/>
    <w:rsid w:val="00A81555"/>
    <w:rsid w:val="00A83A4F"/>
    <w:rsid w:val="00A842C2"/>
    <w:rsid w:val="00A862AC"/>
    <w:rsid w:val="00A87B93"/>
    <w:rsid w:val="00A96459"/>
    <w:rsid w:val="00A96546"/>
    <w:rsid w:val="00AA677A"/>
    <w:rsid w:val="00AB0BE1"/>
    <w:rsid w:val="00AB3236"/>
    <w:rsid w:val="00AB3313"/>
    <w:rsid w:val="00AB7800"/>
    <w:rsid w:val="00AC3E56"/>
    <w:rsid w:val="00AD23AD"/>
    <w:rsid w:val="00AD4CAD"/>
    <w:rsid w:val="00AD562C"/>
    <w:rsid w:val="00AD69AF"/>
    <w:rsid w:val="00AD6D11"/>
    <w:rsid w:val="00AD6F21"/>
    <w:rsid w:val="00AE20FE"/>
    <w:rsid w:val="00AE60B1"/>
    <w:rsid w:val="00B01EAC"/>
    <w:rsid w:val="00B03442"/>
    <w:rsid w:val="00B042D8"/>
    <w:rsid w:val="00B047B1"/>
    <w:rsid w:val="00B110A9"/>
    <w:rsid w:val="00B117D6"/>
    <w:rsid w:val="00B122F5"/>
    <w:rsid w:val="00B144E1"/>
    <w:rsid w:val="00B145C1"/>
    <w:rsid w:val="00B22291"/>
    <w:rsid w:val="00B248D8"/>
    <w:rsid w:val="00B33985"/>
    <w:rsid w:val="00B34B32"/>
    <w:rsid w:val="00B36BF4"/>
    <w:rsid w:val="00B375D5"/>
    <w:rsid w:val="00B440B5"/>
    <w:rsid w:val="00B47488"/>
    <w:rsid w:val="00B47DAC"/>
    <w:rsid w:val="00B60DA9"/>
    <w:rsid w:val="00B6266D"/>
    <w:rsid w:val="00B63145"/>
    <w:rsid w:val="00B717F0"/>
    <w:rsid w:val="00B764DD"/>
    <w:rsid w:val="00B76AB6"/>
    <w:rsid w:val="00B77C26"/>
    <w:rsid w:val="00B831E7"/>
    <w:rsid w:val="00B8439E"/>
    <w:rsid w:val="00B8499A"/>
    <w:rsid w:val="00B94531"/>
    <w:rsid w:val="00BA7C79"/>
    <w:rsid w:val="00BB2263"/>
    <w:rsid w:val="00BB2C98"/>
    <w:rsid w:val="00BB71D6"/>
    <w:rsid w:val="00BC0C91"/>
    <w:rsid w:val="00BC7389"/>
    <w:rsid w:val="00BD2428"/>
    <w:rsid w:val="00BD2FFA"/>
    <w:rsid w:val="00BD4BC4"/>
    <w:rsid w:val="00BD5F6D"/>
    <w:rsid w:val="00BD6CE6"/>
    <w:rsid w:val="00BE1123"/>
    <w:rsid w:val="00BE1810"/>
    <w:rsid w:val="00BE48DF"/>
    <w:rsid w:val="00BF0A0A"/>
    <w:rsid w:val="00BF1E26"/>
    <w:rsid w:val="00BF45BA"/>
    <w:rsid w:val="00BF6CB2"/>
    <w:rsid w:val="00C02442"/>
    <w:rsid w:val="00C06242"/>
    <w:rsid w:val="00C106F5"/>
    <w:rsid w:val="00C12F68"/>
    <w:rsid w:val="00C16137"/>
    <w:rsid w:val="00C21189"/>
    <w:rsid w:val="00C215EA"/>
    <w:rsid w:val="00C225C8"/>
    <w:rsid w:val="00C32ED9"/>
    <w:rsid w:val="00C40E61"/>
    <w:rsid w:val="00C43FAD"/>
    <w:rsid w:val="00C46451"/>
    <w:rsid w:val="00C55629"/>
    <w:rsid w:val="00C55F0A"/>
    <w:rsid w:val="00C63878"/>
    <w:rsid w:val="00C63E69"/>
    <w:rsid w:val="00C67DC7"/>
    <w:rsid w:val="00C757FD"/>
    <w:rsid w:val="00C77054"/>
    <w:rsid w:val="00C81B16"/>
    <w:rsid w:val="00C84812"/>
    <w:rsid w:val="00C87BAF"/>
    <w:rsid w:val="00C93740"/>
    <w:rsid w:val="00C95AED"/>
    <w:rsid w:val="00CA219A"/>
    <w:rsid w:val="00CA5E74"/>
    <w:rsid w:val="00CB246D"/>
    <w:rsid w:val="00CB6C99"/>
    <w:rsid w:val="00CD6185"/>
    <w:rsid w:val="00CD7B6D"/>
    <w:rsid w:val="00CE5D29"/>
    <w:rsid w:val="00CE79ED"/>
    <w:rsid w:val="00CE7F0F"/>
    <w:rsid w:val="00D015A7"/>
    <w:rsid w:val="00D01C71"/>
    <w:rsid w:val="00D045F4"/>
    <w:rsid w:val="00D05476"/>
    <w:rsid w:val="00D0672D"/>
    <w:rsid w:val="00D13252"/>
    <w:rsid w:val="00D13BB4"/>
    <w:rsid w:val="00D15D83"/>
    <w:rsid w:val="00D17B1C"/>
    <w:rsid w:val="00D352C0"/>
    <w:rsid w:val="00D37493"/>
    <w:rsid w:val="00D400CE"/>
    <w:rsid w:val="00D462C9"/>
    <w:rsid w:val="00D50D19"/>
    <w:rsid w:val="00D51656"/>
    <w:rsid w:val="00D5568F"/>
    <w:rsid w:val="00D56DFF"/>
    <w:rsid w:val="00D57ABD"/>
    <w:rsid w:val="00D61501"/>
    <w:rsid w:val="00D6249A"/>
    <w:rsid w:val="00D715D1"/>
    <w:rsid w:val="00D7685F"/>
    <w:rsid w:val="00D83F7B"/>
    <w:rsid w:val="00D84EE6"/>
    <w:rsid w:val="00D861A7"/>
    <w:rsid w:val="00D869C5"/>
    <w:rsid w:val="00D92CC3"/>
    <w:rsid w:val="00DA33A3"/>
    <w:rsid w:val="00DD1C79"/>
    <w:rsid w:val="00DE3874"/>
    <w:rsid w:val="00DE43BA"/>
    <w:rsid w:val="00DE560F"/>
    <w:rsid w:val="00DE65CB"/>
    <w:rsid w:val="00DE68EE"/>
    <w:rsid w:val="00DE7027"/>
    <w:rsid w:val="00DF024B"/>
    <w:rsid w:val="00DF0435"/>
    <w:rsid w:val="00E03ABF"/>
    <w:rsid w:val="00E066BA"/>
    <w:rsid w:val="00E260DA"/>
    <w:rsid w:val="00E30696"/>
    <w:rsid w:val="00E31F91"/>
    <w:rsid w:val="00E41E46"/>
    <w:rsid w:val="00E60F6A"/>
    <w:rsid w:val="00E70031"/>
    <w:rsid w:val="00E724E6"/>
    <w:rsid w:val="00E72D7A"/>
    <w:rsid w:val="00E7789A"/>
    <w:rsid w:val="00E82BD3"/>
    <w:rsid w:val="00E83272"/>
    <w:rsid w:val="00E85887"/>
    <w:rsid w:val="00E92488"/>
    <w:rsid w:val="00E962CD"/>
    <w:rsid w:val="00EA332D"/>
    <w:rsid w:val="00EA3840"/>
    <w:rsid w:val="00EB593E"/>
    <w:rsid w:val="00EC276E"/>
    <w:rsid w:val="00EC5992"/>
    <w:rsid w:val="00ED4130"/>
    <w:rsid w:val="00ED5431"/>
    <w:rsid w:val="00EE0234"/>
    <w:rsid w:val="00EF2C41"/>
    <w:rsid w:val="00EF51FF"/>
    <w:rsid w:val="00F331A7"/>
    <w:rsid w:val="00F40E93"/>
    <w:rsid w:val="00F43C26"/>
    <w:rsid w:val="00F44FF1"/>
    <w:rsid w:val="00F53C85"/>
    <w:rsid w:val="00F5563F"/>
    <w:rsid w:val="00F5668C"/>
    <w:rsid w:val="00F73046"/>
    <w:rsid w:val="00F761CE"/>
    <w:rsid w:val="00F9746C"/>
    <w:rsid w:val="00FB22C5"/>
    <w:rsid w:val="00FB4CD4"/>
    <w:rsid w:val="00FB6571"/>
    <w:rsid w:val="00FC0EAD"/>
    <w:rsid w:val="00FD0025"/>
    <w:rsid w:val="00FD2A35"/>
    <w:rsid w:val="00FD359C"/>
    <w:rsid w:val="00FD4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36C11"/>
  <w15:docId w15:val="{5B8D90B9-325E-44CB-BE36-F64FC1EB5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D19"/>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5A406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0D19"/>
    <w:rPr>
      <w:rFonts w:ascii="Tahoma" w:hAnsi="Tahoma" w:cs="Tahoma"/>
      <w:sz w:val="16"/>
      <w:szCs w:val="16"/>
    </w:rPr>
  </w:style>
  <w:style w:type="character" w:customStyle="1" w:styleId="a4">
    <w:name w:val="Текст выноски Знак"/>
    <w:basedOn w:val="a0"/>
    <w:link w:val="a3"/>
    <w:uiPriority w:val="99"/>
    <w:semiHidden/>
    <w:rsid w:val="00D50D19"/>
    <w:rPr>
      <w:rFonts w:ascii="Tahoma" w:eastAsia="Times New Roman" w:hAnsi="Tahoma" w:cs="Tahoma"/>
      <w:sz w:val="16"/>
      <w:szCs w:val="16"/>
      <w:lang w:eastAsia="ru-RU"/>
    </w:rPr>
  </w:style>
  <w:style w:type="character" w:styleId="a5">
    <w:name w:val="Hyperlink"/>
    <w:basedOn w:val="a0"/>
    <w:rsid w:val="00A24BFC"/>
    <w:rPr>
      <w:rFonts w:ascii="Verdana" w:hAnsi="Verdana"/>
      <w:color w:val="0000FF"/>
      <w:u w:val="single"/>
      <w:lang w:val="en-US" w:eastAsia="en-US" w:bidi="ar-SA"/>
    </w:rPr>
  </w:style>
  <w:style w:type="paragraph" w:styleId="a6">
    <w:name w:val="header"/>
    <w:basedOn w:val="a"/>
    <w:link w:val="a7"/>
    <w:uiPriority w:val="99"/>
    <w:unhideWhenUsed/>
    <w:rsid w:val="00BE1810"/>
    <w:pPr>
      <w:tabs>
        <w:tab w:val="center" w:pos="4677"/>
        <w:tab w:val="right" w:pos="9355"/>
      </w:tabs>
    </w:pPr>
  </w:style>
  <w:style w:type="character" w:customStyle="1" w:styleId="a7">
    <w:name w:val="Верхний колонтитул Знак"/>
    <w:basedOn w:val="a0"/>
    <w:link w:val="a6"/>
    <w:uiPriority w:val="99"/>
    <w:rsid w:val="00BE181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E1810"/>
    <w:pPr>
      <w:tabs>
        <w:tab w:val="center" w:pos="4677"/>
        <w:tab w:val="right" w:pos="9355"/>
      </w:tabs>
    </w:pPr>
  </w:style>
  <w:style w:type="character" w:customStyle="1" w:styleId="a9">
    <w:name w:val="Нижний колонтитул Знак"/>
    <w:basedOn w:val="a0"/>
    <w:link w:val="a8"/>
    <w:uiPriority w:val="99"/>
    <w:rsid w:val="00BE1810"/>
    <w:rPr>
      <w:rFonts w:ascii="Times New Roman" w:eastAsia="Times New Roman" w:hAnsi="Times New Roman" w:cs="Times New Roman"/>
      <w:sz w:val="24"/>
      <w:szCs w:val="24"/>
      <w:lang w:eastAsia="ru-RU"/>
    </w:rPr>
  </w:style>
  <w:style w:type="table" w:styleId="aa">
    <w:name w:val="Table Grid"/>
    <w:basedOn w:val="a1"/>
    <w:uiPriority w:val="59"/>
    <w:rsid w:val="0065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9004C"/>
    <w:pPr>
      <w:ind w:left="720"/>
      <w:contextualSpacing/>
    </w:pPr>
  </w:style>
  <w:style w:type="paragraph" w:customStyle="1" w:styleId="ConsPlusTitle">
    <w:name w:val="ConsPlusTitle"/>
    <w:rsid w:val="00842445"/>
    <w:pPr>
      <w:widowControl w:val="0"/>
      <w:autoSpaceDE w:val="0"/>
      <w:autoSpaceDN w:val="0"/>
      <w:adjustRightInd w:val="0"/>
      <w:spacing w:after="0" w:line="240" w:lineRule="auto"/>
    </w:pPr>
    <w:rPr>
      <w:rFonts w:ascii="Calibri" w:eastAsia="Times New Roman" w:hAnsi="Calibri" w:cs="Calibri"/>
      <w:b/>
      <w:bCs/>
      <w:lang w:eastAsia="ru-RU"/>
    </w:rPr>
  </w:style>
  <w:style w:type="paragraph" w:styleId="ac">
    <w:name w:val="No Spacing"/>
    <w:aliases w:val="Обрнадзор,Без интервала1"/>
    <w:link w:val="ad"/>
    <w:uiPriority w:val="1"/>
    <w:qFormat/>
    <w:rsid w:val="00206ECF"/>
    <w:pPr>
      <w:widowControl w:val="0"/>
      <w:spacing w:after="0" w:line="240" w:lineRule="auto"/>
      <w:jc w:val="both"/>
    </w:pPr>
    <w:rPr>
      <w:rFonts w:ascii="Times New Roman" w:eastAsia="Courier New" w:hAnsi="Times New Roman" w:cs="Courier New"/>
      <w:color w:val="000000"/>
      <w:sz w:val="24"/>
      <w:szCs w:val="24"/>
      <w:lang w:eastAsia="ru-RU"/>
    </w:rPr>
  </w:style>
  <w:style w:type="paragraph" w:customStyle="1" w:styleId="Style3">
    <w:name w:val="Style3"/>
    <w:basedOn w:val="a"/>
    <w:uiPriority w:val="99"/>
    <w:rsid w:val="00964FF5"/>
    <w:pPr>
      <w:widowControl w:val="0"/>
      <w:autoSpaceDE w:val="0"/>
      <w:autoSpaceDN w:val="0"/>
      <w:adjustRightInd w:val="0"/>
      <w:spacing w:line="318" w:lineRule="exact"/>
      <w:ind w:firstLine="710"/>
      <w:jc w:val="both"/>
    </w:pPr>
  </w:style>
  <w:style w:type="character" w:customStyle="1" w:styleId="FontStyle12">
    <w:name w:val="Font Style12"/>
    <w:uiPriority w:val="99"/>
    <w:rsid w:val="00964FF5"/>
    <w:rPr>
      <w:rFonts w:ascii="Times New Roman" w:hAnsi="Times New Roman" w:cs="Times New Roman"/>
      <w:sz w:val="24"/>
      <w:szCs w:val="24"/>
    </w:rPr>
  </w:style>
  <w:style w:type="paragraph" w:styleId="ae">
    <w:name w:val="footnote text"/>
    <w:basedOn w:val="a"/>
    <w:link w:val="af"/>
    <w:rsid w:val="00D861A7"/>
    <w:rPr>
      <w:rFonts w:eastAsia="Calibri"/>
      <w:sz w:val="20"/>
      <w:szCs w:val="20"/>
    </w:rPr>
  </w:style>
  <w:style w:type="character" w:customStyle="1" w:styleId="af">
    <w:name w:val="Текст сноски Знак"/>
    <w:basedOn w:val="a0"/>
    <w:link w:val="ae"/>
    <w:rsid w:val="00D861A7"/>
    <w:rPr>
      <w:rFonts w:ascii="Times New Roman" w:eastAsia="Calibri" w:hAnsi="Times New Roman" w:cs="Times New Roman"/>
      <w:sz w:val="20"/>
      <w:szCs w:val="20"/>
      <w:lang w:eastAsia="ru-RU"/>
    </w:rPr>
  </w:style>
  <w:style w:type="character" w:styleId="af0">
    <w:name w:val="footnote reference"/>
    <w:semiHidden/>
    <w:rsid w:val="00D861A7"/>
    <w:rPr>
      <w:rFonts w:cs="Times New Roman"/>
      <w:vertAlign w:val="superscript"/>
    </w:rPr>
  </w:style>
  <w:style w:type="paragraph" w:styleId="af1">
    <w:name w:val="endnote text"/>
    <w:basedOn w:val="a"/>
    <w:link w:val="af2"/>
    <w:uiPriority w:val="99"/>
    <w:semiHidden/>
    <w:unhideWhenUsed/>
    <w:rsid w:val="00EE0234"/>
    <w:rPr>
      <w:sz w:val="20"/>
      <w:szCs w:val="20"/>
    </w:rPr>
  </w:style>
  <w:style w:type="character" w:customStyle="1" w:styleId="af2">
    <w:name w:val="Текст концевой сноски Знак"/>
    <w:basedOn w:val="a0"/>
    <w:link w:val="af1"/>
    <w:uiPriority w:val="99"/>
    <w:semiHidden/>
    <w:rsid w:val="00EE0234"/>
    <w:rPr>
      <w:rFonts w:ascii="Times New Roman" w:eastAsia="Times New Roman" w:hAnsi="Times New Roman" w:cs="Times New Roman"/>
      <w:sz w:val="20"/>
      <w:szCs w:val="20"/>
      <w:lang w:eastAsia="ru-RU"/>
    </w:rPr>
  </w:style>
  <w:style w:type="character" w:styleId="af3">
    <w:name w:val="endnote reference"/>
    <w:basedOn w:val="a0"/>
    <w:uiPriority w:val="99"/>
    <w:semiHidden/>
    <w:unhideWhenUsed/>
    <w:rsid w:val="00EE0234"/>
    <w:rPr>
      <w:vertAlign w:val="superscript"/>
    </w:rPr>
  </w:style>
  <w:style w:type="paragraph" w:styleId="af4">
    <w:name w:val="Normal (Web)"/>
    <w:basedOn w:val="a"/>
    <w:uiPriority w:val="99"/>
    <w:unhideWhenUsed/>
    <w:rsid w:val="00950D23"/>
    <w:pPr>
      <w:spacing w:before="100" w:beforeAutospacing="1" w:after="100" w:afterAutospacing="1"/>
    </w:pPr>
  </w:style>
  <w:style w:type="paragraph" w:styleId="af5">
    <w:name w:val="Body Text"/>
    <w:basedOn w:val="a"/>
    <w:link w:val="af6"/>
    <w:semiHidden/>
    <w:rsid w:val="00C63878"/>
    <w:pPr>
      <w:suppressAutoHyphens/>
      <w:spacing w:after="120"/>
    </w:pPr>
    <w:rPr>
      <w:lang w:eastAsia="ar-SA"/>
    </w:rPr>
  </w:style>
  <w:style w:type="character" w:customStyle="1" w:styleId="af6">
    <w:name w:val="Основной текст Знак"/>
    <w:basedOn w:val="a0"/>
    <w:link w:val="af5"/>
    <w:semiHidden/>
    <w:rsid w:val="00C63878"/>
    <w:rPr>
      <w:rFonts w:ascii="Times New Roman" w:eastAsia="Times New Roman" w:hAnsi="Times New Roman" w:cs="Times New Roman"/>
      <w:sz w:val="24"/>
      <w:szCs w:val="24"/>
      <w:lang w:eastAsia="ar-SA"/>
    </w:rPr>
  </w:style>
  <w:style w:type="paragraph" w:customStyle="1" w:styleId="ConsPlusNormal">
    <w:name w:val="ConsPlusNormal"/>
    <w:rsid w:val="00C63878"/>
    <w:pPr>
      <w:widowControl w:val="0"/>
      <w:autoSpaceDE w:val="0"/>
      <w:autoSpaceDN w:val="0"/>
      <w:spacing w:after="0" w:line="240" w:lineRule="auto"/>
    </w:pPr>
    <w:rPr>
      <w:rFonts w:ascii="Calibri" w:eastAsia="Times New Roman" w:hAnsi="Calibri" w:cs="Calibri"/>
      <w:szCs w:val="20"/>
      <w:lang w:eastAsia="ru-RU"/>
    </w:rPr>
  </w:style>
  <w:style w:type="paragraph" w:styleId="af7">
    <w:name w:val="Plain Text"/>
    <w:basedOn w:val="a"/>
    <w:link w:val="af8"/>
    <w:uiPriority w:val="99"/>
    <w:rsid w:val="00A369A5"/>
    <w:rPr>
      <w:rFonts w:ascii="Courier New" w:hAnsi="Courier New" w:cs="Courier New"/>
      <w:sz w:val="20"/>
      <w:szCs w:val="20"/>
    </w:rPr>
  </w:style>
  <w:style w:type="character" w:customStyle="1" w:styleId="af8">
    <w:name w:val="Текст Знак"/>
    <w:basedOn w:val="a0"/>
    <w:link w:val="af7"/>
    <w:uiPriority w:val="99"/>
    <w:rsid w:val="00A369A5"/>
    <w:rPr>
      <w:rFonts w:ascii="Courier New" w:eastAsia="Times New Roman" w:hAnsi="Courier New" w:cs="Courier New"/>
      <w:sz w:val="20"/>
      <w:szCs w:val="20"/>
      <w:lang w:eastAsia="ru-RU"/>
    </w:rPr>
  </w:style>
  <w:style w:type="character" w:styleId="af9">
    <w:name w:val="Strong"/>
    <w:basedOn w:val="a0"/>
    <w:uiPriority w:val="22"/>
    <w:qFormat/>
    <w:rsid w:val="00020E67"/>
    <w:rPr>
      <w:b/>
      <w:bCs/>
    </w:rPr>
  </w:style>
  <w:style w:type="character" w:customStyle="1" w:styleId="20">
    <w:name w:val="Заголовок 2 Знак"/>
    <w:basedOn w:val="a0"/>
    <w:link w:val="2"/>
    <w:uiPriority w:val="9"/>
    <w:rsid w:val="005A406E"/>
    <w:rPr>
      <w:rFonts w:ascii="Times New Roman" w:eastAsia="Times New Roman" w:hAnsi="Times New Roman" w:cs="Times New Roman"/>
      <w:b/>
      <w:bCs/>
      <w:sz w:val="36"/>
      <w:szCs w:val="36"/>
      <w:lang w:eastAsia="ru-RU"/>
    </w:rPr>
  </w:style>
  <w:style w:type="character" w:customStyle="1" w:styleId="ad">
    <w:name w:val="Без интервала Знак"/>
    <w:aliases w:val="Обрнадзор Знак,Без интервала1 Знак"/>
    <w:link w:val="ac"/>
    <w:uiPriority w:val="1"/>
    <w:locked/>
    <w:rsid w:val="003B6FAF"/>
    <w:rPr>
      <w:rFonts w:ascii="Times New Roman" w:eastAsia="Courier New" w:hAnsi="Times New Roman" w:cs="Courier New"/>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894285">
      <w:bodyDiv w:val="1"/>
      <w:marLeft w:val="0"/>
      <w:marRight w:val="0"/>
      <w:marTop w:val="0"/>
      <w:marBottom w:val="0"/>
      <w:divBdr>
        <w:top w:val="none" w:sz="0" w:space="0" w:color="auto"/>
        <w:left w:val="none" w:sz="0" w:space="0" w:color="auto"/>
        <w:bottom w:val="none" w:sz="0" w:space="0" w:color="auto"/>
        <w:right w:val="none" w:sz="0" w:space="0" w:color="auto"/>
      </w:divBdr>
    </w:div>
    <w:div w:id="1062481423">
      <w:bodyDiv w:val="1"/>
      <w:marLeft w:val="0"/>
      <w:marRight w:val="0"/>
      <w:marTop w:val="0"/>
      <w:marBottom w:val="0"/>
      <w:divBdr>
        <w:top w:val="none" w:sz="0" w:space="0" w:color="auto"/>
        <w:left w:val="none" w:sz="0" w:space="0" w:color="auto"/>
        <w:bottom w:val="none" w:sz="0" w:space="0" w:color="auto"/>
        <w:right w:val="none" w:sz="0" w:space="0" w:color="auto"/>
      </w:divBdr>
    </w:div>
    <w:div w:id="1588534585">
      <w:bodyDiv w:val="1"/>
      <w:marLeft w:val="0"/>
      <w:marRight w:val="0"/>
      <w:marTop w:val="0"/>
      <w:marBottom w:val="0"/>
      <w:divBdr>
        <w:top w:val="none" w:sz="0" w:space="0" w:color="auto"/>
        <w:left w:val="none" w:sz="0" w:space="0" w:color="auto"/>
        <w:bottom w:val="none" w:sz="0" w:space="0" w:color="auto"/>
        <w:right w:val="none" w:sz="0" w:space="0" w:color="auto"/>
      </w:divBdr>
    </w:div>
    <w:div w:id="171261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tor.megion@mail.ru" TargetMode="External"/><Relationship Id="rId13" Type="http://schemas.openxmlformats.org/officeDocument/2006/relationships/hyperlink" Target="mailto:prapor-972@mail.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tor.megion@mail.ru" TargetMode="External"/><Relationship Id="rId17" Type="http://schemas.openxmlformats.org/officeDocument/2006/relationships/hyperlink" Target="mailto:hutor.megion@mail.ru" TargetMode="External"/><Relationship Id="rId2" Type="http://schemas.openxmlformats.org/officeDocument/2006/relationships/numbering" Target="numbering.xml"/><Relationship Id="rId16" Type="http://schemas.openxmlformats.org/officeDocument/2006/relationships/hyperlink" Target="mailto:mgko@mail.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gko@mail.ru" TargetMode="External"/><Relationship Id="rId5" Type="http://schemas.openxmlformats.org/officeDocument/2006/relationships/webSettings" Target="webSettings.xml"/><Relationship Id="rId15" Type="http://schemas.openxmlformats.org/officeDocument/2006/relationships/hyperlink" Target="mailto:prapor-972@mail.ru" TargetMode="External"/><Relationship Id="rId10" Type="http://schemas.openxmlformats.org/officeDocument/2006/relationships/hyperlink" Target="mailto:prapor-972@mai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owerman@skkontakt.ru" TargetMode="External"/><Relationship Id="rId14" Type="http://schemas.openxmlformats.org/officeDocument/2006/relationships/hyperlink" Target="mailto:mgko@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23AC4-A634-4B0C-9A9C-2BE32CB9B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8773</Words>
  <Characters>50008</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OrgGuest</dc:creator>
  <cp:lastModifiedBy>Кутин Артем Юрьевич</cp:lastModifiedBy>
  <cp:revision>3</cp:revision>
  <cp:lastPrinted>2019-12-12T09:44:00Z</cp:lastPrinted>
  <dcterms:created xsi:type="dcterms:W3CDTF">2020-01-10T14:41:00Z</dcterms:created>
  <dcterms:modified xsi:type="dcterms:W3CDTF">2020-02-19T11:16:00Z</dcterms:modified>
</cp:coreProperties>
</file>