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D0" w:rsidRDefault="00877CD0" w:rsidP="00877CD0">
      <w:pPr>
        <w:ind w:left="1701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1</w:t>
      </w:r>
    </w:p>
    <w:p w:rsidR="00877CD0" w:rsidRDefault="00877CD0" w:rsidP="00877CD0">
      <w:pPr>
        <w:ind w:left="17010"/>
        <w:rPr>
          <w:sz w:val="24"/>
          <w:szCs w:val="24"/>
        </w:rPr>
      </w:pPr>
      <w:r>
        <w:rPr>
          <w:sz w:val="24"/>
          <w:szCs w:val="24"/>
        </w:rPr>
        <w:t>к письму от «___»__________2019 №16-_____</w:t>
      </w:r>
    </w:p>
    <w:p w:rsidR="00877CD0" w:rsidRDefault="00877CD0" w:rsidP="00877CD0">
      <w:pPr>
        <w:ind w:left="17010"/>
        <w:rPr>
          <w:sz w:val="24"/>
          <w:szCs w:val="24"/>
        </w:rPr>
      </w:pP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</w:t>
      </w:r>
      <w:proofErr w:type="spellStart"/>
      <w:r w:rsidRPr="00826278">
        <w:rPr>
          <w:sz w:val="24"/>
        </w:rPr>
        <w:t>Мегион</w:t>
      </w:r>
      <w:proofErr w:type="spellEnd"/>
      <w:r w:rsidRPr="00826278">
        <w:rPr>
          <w:sz w:val="24"/>
        </w:rPr>
        <w:t xml:space="preserve">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0244F7">
        <w:rPr>
          <w:sz w:val="24"/>
        </w:rPr>
        <w:t>февраль</w:t>
      </w:r>
      <w:r>
        <w:rPr>
          <w:sz w:val="24"/>
        </w:rPr>
        <w:t xml:space="preserve"> 2019</w:t>
      </w:r>
    </w:p>
    <w:p w:rsidR="00877CD0" w:rsidRDefault="00877CD0" w:rsidP="00877CD0">
      <w:pPr>
        <w:contextualSpacing/>
        <w:jc w:val="center"/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877CD0" w:rsidRPr="00826278" w:rsidTr="00E76BB7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proofErr w:type="gramStart"/>
            <w:r w:rsidRPr="00826278">
              <w:rPr>
                <w:color w:val="000000"/>
              </w:rPr>
              <w:t>п</w:t>
            </w:r>
            <w:proofErr w:type="gramEnd"/>
            <w:r w:rsidRPr="00826278">
              <w:rPr>
                <w:color w:val="000000"/>
              </w:rPr>
              <w:t>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877CD0" w:rsidRPr="00826278" w:rsidTr="00E76BB7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201</w:t>
            </w:r>
            <w:r>
              <w:rPr>
                <w:color w:val="000000"/>
              </w:rPr>
              <w:t>9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877CD0" w:rsidRPr="00826278" w:rsidTr="00E76BB7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877CD0" w:rsidRPr="00826278" w:rsidTr="00E76BB7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 xml:space="preserve">Управление архитектуры и градостроительства Администрации города </w:t>
            </w:r>
            <w:proofErr w:type="spellStart"/>
            <w:r w:rsidRPr="00826278">
              <w:rPr>
                <w:color w:val="000000"/>
              </w:rPr>
              <w:t>Мегиона</w:t>
            </w:r>
            <w:proofErr w:type="spellEnd"/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77CD0" w:rsidRPr="00826278" w:rsidTr="00E76BB7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7905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77CD0" w:rsidRPr="00826278" w:rsidTr="00E76BB7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77CD0" w:rsidRPr="00826278" w:rsidTr="00E76BB7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58056C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7CD0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877CD0" w:rsidRDefault="00877CD0" w:rsidP="0058056C">
            <w:pPr>
              <w:rPr>
                <w:color w:val="000000"/>
              </w:rPr>
            </w:pPr>
          </w:p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 xml:space="preserve">№ </w:t>
            </w:r>
            <w:proofErr w:type="gramStart"/>
            <w:r w:rsidRPr="00826278">
              <w:rPr>
                <w:color w:val="000000"/>
              </w:rPr>
              <w:t>п</w:t>
            </w:r>
            <w:proofErr w:type="gramEnd"/>
            <w:r w:rsidRPr="00826278">
              <w:rPr>
                <w:color w:val="000000"/>
              </w:rPr>
              <w:t>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877CD0" w:rsidRPr="00826278" w:rsidTr="00E76BB7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877CD0" w:rsidRPr="00826278" w:rsidTr="00E76BB7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>
              <w:rPr>
                <w:color w:val="000000"/>
              </w:rPr>
              <w:t>7692,</w:t>
            </w:r>
            <w:r w:rsidRPr="001B574D">
              <w:rPr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>
              <w:rPr>
                <w:color w:val="000000"/>
              </w:rPr>
              <w:t>7153,7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>
              <w:rPr>
                <w:color w:val="000000"/>
              </w:rPr>
              <w:t>538,5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 xml:space="preserve">Сетевой график достижения целевых показателей муниципальной программы </w:t>
      </w:r>
    </w:p>
    <w:p w:rsidR="00877CD0" w:rsidRPr="00B839B9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</w:t>
      </w:r>
      <w:proofErr w:type="spellStart"/>
      <w:r w:rsidRPr="00826278">
        <w:rPr>
          <w:sz w:val="24"/>
        </w:rPr>
        <w:t>Мегион</w:t>
      </w:r>
      <w:proofErr w:type="spellEnd"/>
      <w:r w:rsidRPr="00826278">
        <w:rPr>
          <w:sz w:val="24"/>
        </w:rPr>
        <w:t xml:space="preserve">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0244F7">
        <w:rPr>
          <w:sz w:val="24"/>
        </w:rPr>
        <w:t>февраль</w:t>
      </w:r>
      <w:r>
        <w:rPr>
          <w:sz w:val="24"/>
        </w:rPr>
        <w:t xml:space="preserve"> </w:t>
      </w:r>
      <w:r w:rsidRPr="00B839B9">
        <w:rPr>
          <w:sz w:val="24"/>
        </w:rPr>
        <w:t>201</w:t>
      </w:r>
      <w:r>
        <w:rPr>
          <w:sz w:val="24"/>
        </w:rPr>
        <w:t xml:space="preserve">9 </w:t>
      </w:r>
      <w:r w:rsidRPr="00B839B9">
        <w:rPr>
          <w:sz w:val="24"/>
        </w:rPr>
        <w:t>год</w:t>
      </w: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77CD0" w:rsidRPr="00B839B9" w:rsidTr="0058056C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</w:t>
            </w:r>
            <w:proofErr w:type="gramStart"/>
            <w:r w:rsidRPr="00B839B9">
              <w:rPr>
                <w:color w:val="000000"/>
              </w:rPr>
              <w:t>п</w:t>
            </w:r>
            <w:proofErr w:type="gramEnd"/>
            <w:r w:rsidRPr="00B839B9">
              <w:rPr>
                <w:color w:val="000000"/>
              </w:rPr>
              <w:t>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Значение показателя на 201</w:t>
            </w:r>
            <w:r>
              <w:rPr>
                <w:color w:val="000000"/>
              </w:rPr>
              <w:t>9</w:t>
            </w:r>
            <w:r w:rsidRPr="00B839B9">
              <w:rPr>
                <w:color w:val="000000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877CD0" w:rsidRPr="00B839B9" w:rsidTr="0058056C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877CD0" w:rsidRPr="00B839B9" w:rsidTr="0058056C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877CD0" w:rsidRPr="00B839B9" w:rsidTr="005805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 xml:space="preserve">Увеличение количества </w:t>
            </w:r>
            <w:proofErr w:type="gramStart"/>
            <w:r w:rsidRPr="0064002B">
              <w:rPr>
                <w:sz w:val="18"/>
                <w:szCs w:val="18"/>
              </w:rPr>
              <w:t>разработанных</w:t>
            </w:r>
            <w:proofErr w:type="gramEnd"/>
            <w:r w:rsidRPr="0064002B">
              <w:rPr>
                <w:sz w:val="18"/>
                <w:szCs w:val="18"/>
              </w:rPr>
              <w:t xml:space="preserve">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4002B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4002B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4002B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64002B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 w:rsidRPr="006206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 xml:space="preserve">Увеличение объёма ввода жилья, </w:t>
            </w:r>
            <w:proofErr w:type="spellStart"/>
            <w:r w:rsidRPr="0064002B">
              <w:rPr>
                <w:sz w:val="18"/>
                <w:szCs w:val="18"/>
              </w:rPr>
              <w:t>кв.м</w:t>
            </w:r>
            <w:proofErr w:type="spellEnd"/>
            <w:r w:rsidRPr="0064002B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717109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717109">
              <w:rPr>
                <w:sz w:val="18"/>
                <w:szCs w:val="18"/>
              </w:rPr>
              <w:t>18634,0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717109" w:rsidRDefault="0000254A" w:rsidP="0058056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AA7FBD" w:rsidRDefault="00AA7FBD" w:rsidP="005805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02082A" w:rsidRDefault="00857DB4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02082A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02082A" w:rsidRDefault="00857DB4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02082A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1A6BEB" w:rsidRDefault="001A6BEB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1A6BEB">
              <w:rPr>
                <w:color w:val="000000"/>
                <w:sz w:val="18"/>
                <w:szCs w:val="18"/>
              </w:rPr>
              <w:t>1,09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02082A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02082A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02082A" w:rsidRDefault="002B68EA" w:rsidP="0058056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02082A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2B68EA" w:rsidRDefault="002B68EA" w:rsidP="005805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2B68EA" w:rsidRDefault="002B68EA" w:rsidP="005805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2B68EA" w:rsidRDefault="002B68EA" w:rsidP="005805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77CD0" w:rsidRPr="00B839B9" w:rsidTr="0058056C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</w:t>
            </w:r>
            <w:proofErr w:type="gramStart"/>
            <w:r w:rsidRPr="00B839B9">
              <w:rPr>
                <w:color w:val="000000"/>
              </w:rPr>
              <w:t>п</w:t>
            </w:r>
            <w:proofErr w:type="gramEnd"/>
            <w:r w:rsidRPr="00B839B9">
              <w:rPr>
                <w:color w:val="000000"/>
              </w:rPr>
              <w:t>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877CD0" w:rsidRPr="00B839B9" w:rsidTr="0058056C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</w:tr>
      <w:tr w:rsidR="00877CD0" w:rsidRPr="00B839B9" w:rsidTr="0058056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AC5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42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 w:rsidRPr="006206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 w:rsidRPr="006206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77CD0" w:rsidRPr="00B839B9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</w:p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</w:t>
      </w:r>
      <w:proofErr w:type="spellStart"/>
      <w:r w:rsidRPr="00826278">
        <w:rPr>
          <w:sz w:val="24"/>
        </w:rPr>
        <w:t>Мегион</w:t>
      </w:r>
      <w:proofErr w:type="spellEnd"/>
      <w:r w:rsidRPr="00826278">
        <w:rPr>
          <w:sz w:val="24"/>
        </w:rPr>
        <w:t xml:space="preserve">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</w:p>
    <w:p w:rsidR="00877CD0" w:rsidRPr="002855B2" w:rsidRDefault="00877CD0" w:rsidP="00877CD0">
      <w:pPr>
        <w:contextualSpacing/>
        <w:jc w:val="center"/>
        <w:rPr>
          <w:sz w:val="24"/>
          <w:szCs w:val="24"/>
        </w:rPr>
      </w:pPr>
      <w:r w:rsidRPr="002855B2">
        <w:rPr>
          <w:sz w:val="24"/>
          <w:szCs w:val="24"/>
        </w:rPr>
        <w:t xml:space="preserve">за </w:t>
      </w:r>
      <w:r w:rsidR="00855825">
        <w:rPr>
          <w:sz w:val="24"/>
          <w:szCs w:val="24"/>
        </w:rPr>
        <w:t>февраль</w:t>
      </w:r>
      <w:r>
        <w:rPr>
          <w:sz w:val="24"/>
          <w:szCs w:val="24"/>
        </w:rPr>
        <w:t xml:space="preserve"> 2019</w:t>
      </w:r>
    </w:p>
    <w:p w:rsidR="00877CD0" w:rsidRPr="002855B2" w:rsidRDefault="00877CD0" w:rsidP="00877CD0">
      <w:pPr>
        <w:ind w:firstLine="709"/>
        <w:contextualSpacing/>
        <w:jc w:val="center"/>
        <w:rPr>
          <w:sz w:val="24"/>
          <w:szCs w:val="24"/>
        </w:rPr>
      </w:pP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Постановлением администрации города от </w:t>
      </w:r>
      <w:r>
        <w:rPr>
          <w:sz w:val="24"/>
          <w:szCs w:val="24"/>
        </w:rPr>
        <w:t>20</w:t>
      </w:r>
      <w:r w:rsidRPr="002855B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855B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855B2">
        <w:rPr>
          <w:sz w:val="24"/>
          <w:szCs w:val="24"/>
        </w:rPr>
        <w:t xml:space="preserve"> №</w:t>
      </w:r>
      <w:r>
        <w:rPr>
          <w:sz w:val="24"/>
          <w:szCs w:val="24"/>
        </w:rPr>
        <w:t>2780</w:t>
      </w:r>
      <w:r w:rsidRPr="002855B2">
        <w:rPr>
          <w:sz w:val="24"/>
          <w:szCs w:val="24"/>
        </w:rPr>
        <w:t xml:space="preserve"> утверждена муниципальная программа 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</w:t>
      </w:r>
      <w:proofErr w:type="spellStart"/>
      <w:r w:rsidRPr="00826278">
        <w:rPr>
          <w:sz w:val="24"/>
        </w:rPr>
        <w:t>Мегион</w:t>
      </w:r>
      <w:proofErr w:type="spellEnd"/>
      <w:r w:rsidRPr="00826278">
        <w:rPr>
          <w:sz w:val="24"/>
        </w:rPr>
        <w:t xml:space="preserve"> на </w:t>
      </w:r>
      <w:r>
        <w:rPr>
          <w:sz w:val="24"/>
        </w:rPr>
        <w:t>2019-2025 годы</w:t>
      </w:r>
      <w:r w:rsidRPr="002855B2">
        <w:rPr>
          <w:sz w:val="24"/>
          <w:szCs w:val="24"/>
        </w:rPr>
        <w:t>» (далее - Программа).</w:t>
      </w: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Общий объём финансирования муниципальной программы составляет                         </w:t>
      </w:r>
      <w:r>
        <w:rPr>
          <w:sz w:val="24"/>
          <w:szCs w:val="24"/>
        </w:rPr>
        <w:t xml:space="preserve">24884,2 </w:t>
      </w:r>
      <w:proofErr w:type="spellStart"/>
      <w:r w:rsidRPr="002855B2">
        <w:rPr>
          <w:sz w:val="24"/>
          <w:szCs w:val="24"/>
        </w:rPr>
        <w:t>тыс</w:t>
      </w:r>
      <w:proofErr w:type="gramStart"/>
      <w:r w:rsidRPr="002855B2">
        <w:rPr>
          <w:sz w:val="24"/>
          <w:szCs w:val="24"/>
        </w:rPr>
        <w:t>.р</w:t>
      </w:r>
      <w:proofErr w:type="gramEnd"/>
      <w:r w:rsidRPr="002855B2">
        <w:rPr>
          <w:sz w:val="24"/>
          <w:szCs w:val="24"/>
        </w:rPr>
        <w:t>уб</w:t>
      </w:r>
      <w:proofErr w:type="spellEnd"/>
      <w:r w:rsidRPr="002855B2">
        <w:rPr>
          <w:sz w:val="24"/>
          <w:szCs w:val="24"/>
        </w:rPr>
        <w:t xml:space="preserve">., </w:t>
      </w:r>
      <w:r>
        <w:rPr>
          <w:sz w:val="24"/>
          <w:szCs w:val="24"/>
        </w:rPr>
        <w:t>в том числе на 2019</w:t>
      </w:r>
      <w:r w:rsidRPr="002855B2">
        <w:rPr>
          <w:sz w:val="24"/>
          <w:szCs w:val="24"/>
        </w:rPr>
        <w:t xml:space="preserve"> год – </w:t>
      </w:r>
      <w:r>
        <w:rPr>
          <w:sz w:val="24"/>
          <w:szCs w:val="24"/>
        </w:rPr>
        <w:t xml:space="preserve">16192,2 </w:t>
      </w:r>
      <w:proofErr w:type="spellStart"/>
      <w:r w:rsidRPr="002855B2">
        <w:rPr>
          <w:sz w:val="24"/>
          <w:szCs w:val="24"/>
        </w:rPr>
        <w:t>тыс.руб</w:t>
      </w:r>
      <w:proofErr w:type="spellEnd"/>
      <w:r w:rsidRPr="002855B2">
        <w:rPr>
          <w:sz w:val="24"/>
          <w:szCs w:val="24"/>
        </w:rPr>
        <w:t xml:space="preserve">., из них – </w:t>
      </w:r>
      <w:r>
        <w:rPr>
          <w:sz w:val="24"/>
          <w:szCs w:val="24"/>
        </w:rPr>
        <w:t xml:space="preserve">15058,7 </w:t>
      </w:r>
      <w:proofErr w:type="spellStart"/>
      <w:r w:rsidRPr="002855B2">
        <w:rPr>
          <w:sz w:val="24"/>
          <w:szCs w:val="24"/>
        </w:rPr>
        <w:t>тыс.руб</w:t>
      </w:r>
      <w:proofErr w:type="spellEnd"/>
      <w:r w:rsidRPr="002855B2">
        <w:rPr>
          <w:sz w:val="24"/>
          <w:szCs w:val="24"/>
        </w:rPr>
        <w:t xml:space="preserve">. – бюджет округа, </w:t>
      </w:r>
      <w:r>
        <w:rPr>
          <w:sz w:val="24"/>
          <w:szCs w:val="24"/>
        </w:rPr>
        <w:t>1133,5</w:t>
      </w:r>
      <w:r w:rsidRPr="00297065">
        <w:rPr>
          <w:sz w:val="24"/>
          <w:szCs w:val="24"/>
        </w:rPr>
        <w:t xml:space="preserve"> </w:t>
      </w:r>
      <w:r w:rsidRPr="002855B2">
        <w:rPr>
          <w:sz w:val="24"/>
          <w:szCs w:val="24"/>
        </w:rPr>
        <w:t>тыс. руб. – бюджет города.</w:t>
      </w:r>
    </w:p>
    <w:p w:rsidR="00877CD0" w:rsidRDefault="00877CD0" w:rsidP="00877C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отчётном периоде:</w:t>
      </w:r>
    </w:p>
    <w:p w:rsidR="00877CD0" w:rsidRDefault="00877CD0" w:rsidP="00E76B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завершены работы по муниципальному контракту от 22.03.2018 №018730004517000866 на выполнение научно-исследовательскую работу «Внесение изменений в генеральный план городского округа город </w:t>
      </w:r>
      <w:proofErr w:type="spellStart"/>
      <w:r>
        <w:rPr>
          <w:sz w:val="24"/>
          <w:szCs w:val="24"/>
        </w:rPr>
        <w:t>Мегион</w:t>
      </w:r>
      <w:proofErr w:type="spellEnd"/>
      <w:r>
        <w:rPr>
          <w:sz w:val="24"/>
          <w:szCs w:val="24"/>
        </w:rPr>
        <w:t xml:space="preserve"> в части установления границ зон территорий, подверженных риску возникновения чрезвычайных ситуаций природного и техногенного характера. Зоны затопления, подтопления». В частности – </w:t>
      </w:r>
      <w:r w:rsidR="00E76BB7">
        <w:rPr>
          <w:sz w:val="24"/>
          <w:szCs w:val="24"/>
        </w:rPr>
        <w:t>второго</w:t>
      </w:r>
      <w:r>
        <w:rPr>
          <w:sz w:val="24"/>
          <w:szCs w:val="24"/>
        </w:rPr>
        <w:t xml:space="preserve"> этап</w:t>
      </w:r>
      <w:r w:rsidR="00E76BB7">
        <w:rPr>
          <w:sz w:val="24"/>
          <w:szCs w:val="24"/>
        </w:rPr>
        <w:t>а</w:t>
      </w:r>
      <w:r>
        <w:rPr>
          <w:sz w:val="24"/>
          <w:szCs w:val="24"/>
        </w:rPr>
        <w:t xml:space="preserve"> муниципального контракта по </w:t>
      </w:r>
      <w:r w:rsidR="00E76BB7">
        <w:rPr>
          <w:sz w:val="24"/>
          <w:szCs w:val="24"/>
        </w:rPr>
        <w:t xml:space="preserve">внесению изменений </w:t>
      </w:r>
      <w:r w:rsidR="002C7A67">
        <w:rPr>
          <w:sz w:val="24"/>
          <w:szCs w:val="24"/>
        </w:rPr>
        <w:t xml:space="preserve">в </w:t>
      </w:r>
      <w:r w:rsidR="00E76BB7">
        <w:rPr>
          <w:sz w:val="24"/>
          <w:szCs w:val="24"/>
        </w:rPr>
        <w:t>Правила землепользования и застройки</w:t>
      </w:r>
      <w:r w:rsidR="002C7A67">
        <w:rPr>
          <w:sz w:val="24"/>
          <w:szCs w:val="24"/>
        </w:rPr>
        <w:t xml:space="preserve"> и генеральный план</w:t>
      </w:r>
      <w:r>
        <w:rPr>
          <w:sz w:val="24"/>
          <w:szCs w:val="24"/>
        </w:rPr>
        <w:t xml:space="preserve">. Оплата выполненных работ запланирована на </w:t>
      </w:r>
      <w:r w:rsidR="00E76BB7">
        <w:rPr>
          <w:sz w:val="24"/>
          <w:szCs w:val="24"/>
        </w:rPr>
        <w:t>апрель 2019, по истечению срока муниципального контракта 31.03.2019.</w:t>
      </w:r>
    </w:p>
    <w:p w:rsidR="0058056C" w:rsidRPr="0058056C" w:rsidRDefault="0058056C" w:rsidP="005805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пункте 4 сетевого графика «</w:t>
      </w:r>
      <w:r w:rsidRPr="0058056C">
        <w:rPr>
          <w:sz w:val="24"/>
          <w:szCs w:val="24"/>
        </w:rPr>
        <w:t>достижения целевых показателей муниципальной программы</w:t>
      </w:r>
      <w:r>
        <w:rPr>
          <w:sz w:val="24"/>
          <w:szCs w:val="24"/>
        </w:rPr>
        <w:t>», сведения за январь и февраль не указаны в связи с отсутствием выдачи разрешений на строительство за указанный период.</w:t>
      </w:r>
    </w:p>
    <w:p w:rsidR="006A64F3" w:rsidRPr="00B8560D" w:rsidRDefault="006A64F3" w:rsidP="00877CD0">
      <w:pPr>
        <w:jc w:val="center"/>
        <w:rPr>
          <w:sz w:val="24"/>
          <w:szCs w:val="24"/>
        </w:rPr>
      </w:pPr>
    </w:p>
    <w:sectPr w:rsidR="006A64F3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6C" w:rsidRDefault="0058056C" w:rsidP="00DA1FD3">
      <w:r>
        <w:separator/>
      </w:r>
    </w:p>
  </w:endnote>
  <w:endnote w:type="continuationSeparator" w:id="0">
    <w:p w:rsidR="0058056C" w:rsidRDefault="0058056C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6C" w:rsidRDefault="0058056C" w:rsidP="00DA1FD3">
      <w:r>
        <w:separator/>
      </w:r>
    </w:p>
  </w:footnote>
  <w:footnote w:type="continuationSeparator" w:id="0">
    <w:p w:rsidR="0058056C" w:rsidRDefault="0058056C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A3"/>
    <w:rsid w:val="0000254A"/>
    <w:rsid w:val="0001129B"/>
    <w:rsid w:val="00014C99"/>
    <w:rsid w:val="00016F67"/>
    <w:rsid w:val="0002082A"/>
    <w:rsid w:val="000244F7"/>
    <w:rsid w:val="00025575"/>
    <w:rsid w:val="00034F06"/>
    <w:rsid w:val="000465F6"/>
    <w:rsid w:val="00060294"/>
    <w:rsid w:val="00062C22"/>
    <w:rsid w:val="0007493C"/>
    <w:rsid w:val="000760CC"/>
    <w:rsid w:val="000B3A13"/>
    <w:rsid w:val="000C55C8"/>
    <w:rsid w:val="000E35CF"/>
    <w:rsid w:val="000F5C2C"/>
    <w:rsid w:val="00103FC8"/>
    <w:rsid w:val="001163CC"/>
    <w:rsid w:val="00116460"/>
    <w:rsid w:val="00124A83"/>
    <w:rsid w:val="001335C3"/>
    <w:rsid w:val="00140EF7"/>
    <w:rsid w:val="00151888"/>
    <w:rsid w:val="001A6BEB"/>
    <w:rsid w:val="001B7671"/>
    <w:rsid w:val="001C0A26"/>
    <w:rsid w:val="001C19B5"/>
    <w:rsid w:val="001C2E48"/>
    <w:rsid w:val="001C75CF"/>
    <w:rsid w:val="001D00C7"/>
    <w:rsid w:val="001D2486"/>
    <w:rsid w:val="001E017D"/>
    <w:rsid w:val="001E5C71"/>
    <w:rsid w:val="001F0CBD"/>
    <w:rsid w:val="001F3394"/>
    <w:rsid w:val="001F69AF"/>
    <w:rsid w:val="001F71A9"/>
    <w:rsid w:val="00213498"/>
    <w:rsid w:val="00215105"/>
    <w:rsid w:val="0022483E"/>
    <w:rsid w:val="00247F45"/>
    <w:rsid w:val="00263789"/>
    <w:rsid w:val="00276565"/>
    <w:rsid w:val="00282D30"/>
    <w:rsid w:val="002A2468"/>
    <w:rsid w:val="002A444D"/>
    <w:rsid w:val="002A471B"/>
    <w:rsid w:val="002A725D"/>
    <w:rsid w:val="002B2EFF"/>
    <w:rsid w:val="002B2F47"/>
    <w:rsid w:val="002B68EA"/>
    <w:rsid w:val="002C4A09"/>
    <w:rsid w:val="002C7A67"/>
    <w:rsid w:val="002D7719"/>
    <w:rsid w:val="002F5146"/>
    <w:rsid w:val="003134BA"/>
    <w:rsid w:val="00351A9F"/>
    <w:rsid w:val="00354930"/>
    <w:rsid w:val="0036280C"/>
    <w:rsid w:val="00382497"/>
    <w:rsid w:val="003A1155"/>
    <w:rsid w:val="003C6971"/>
    <w:rsid w:val="003D1FC5"/>
    <w:rsid w:val="003D3D8F"/>
    <w:rsid w:val="003E6232"/>
    <w:rsid w:val="004054A4"/>
    <w:rsid w:val="00416C11"/>
    <w:rsid w:val="00424DFB"/>
    <w:rsid w:val="0042729E"/>
    <w:rsid w:val="00430904"/>
    <w:rsid w:val="0044342E"/>
    <w:rsid w:val="00447E9A"/>
    <w:rsid w:val="00456AB2"/>
    <w:rsid w:val="00465257"/>
    <w:rsid w:val="0048177A"/>
    <w:rsid w:val="004829A4"/>
    <w:rsid w:val="00484261"/>
    <w:rsid w:val="004847BA"/>
    <w:rsid w:val="00490DC4"/>
    <w:rsid w:val="0049659C"/>
    <w:rsid w:val="004A6E72"/>
    <w:rsid w:val="004A7C19"/>
    <w:rsid w:val="004C5AED"/>
    <w:rsid w:val="004E0FA7"/>
    <w:rsid w:val="004E5538"/>
    <w:rsid w:val="004E7754"/>
    <w:rsid w:val="004F20D1"/>
    <w:rsid w:val="005006B5"/>
    <w:rsid w:val="00510256"/>
    <w:rsid w:val="00526FD9"/>
    <w:rsid w:val="00540686"/>
    <w:rsid w:val="00543F22"/>
    <w:rsid w:val="005500DA"/>
    <w:rsid w:val="005500F1"/>
    <w:rsid w:val="00553DF7"/>
    <w:rsid w:val="00555881"/>
    <w:rsid w:val="005559BC"/>
    <w:rsid w:val="0058056C"/>
    <w:rsid w:val="005830DF"/>
    <w:rsid w:val="00585F97"/>
    <w:rsid w:val="0058733B"/>
    <w:rsid w:val="00587FD3"/>
    <w:rsid w:val="00591356"/>
    <w:rsid w:val="00594048"/>
    <w:rsid w:val="005A5D70"/>
    <w:rsid w:val="005C00D7"/>
    <w:rsid w:val="005C6F2B"/>
    <w:rsid w:val="005E1359"/>
    <w:rsid w:val="005F317E"/>
    <w:rsid w:val="005F7193"/>
    <w:rsid w:val="00603E49"/>
    <w:rsid w:val="0060672B"/>
    <w:rsid w:val="0061040E"/>
    <w:rsid w:val="0061206A"/>
    <w:rsid w:val="00625F1F"/>
    <w:rsid w:val="0062643B"/>
    <w:rsid w:val="006274AC"/>
    <w:rsid w:val="00635AC4"/>
    <w:rsid w:val="00646160"/>
    <w:rsid w:val="00670074"/>
    <w:rsid w:val="0068635F"/>
    <w:rsid w:val="00686C38"/>
    <w:rsid w:val="00686D27"/>
    <w:rsid w:val="00696278"/>
    <w:rsid w:val="006A46E6"/>
    <w:rsid w:val="006A64F3"/>
    <w:rsid w:val="006B5F66"/>
    <w:rsid w:val="006C6B39"/>
    <w:rsid w:val="006D18F4"/>
    <w:rsid w:val="00712DCA"/>
    <w:rsid w:val="00722EA0"/>
    <w:rsid w:val="00723206"/>
    <w:rsid w:val="00735AC7"/>
    <w:rsid w:val="007562FD"/>
    <w:rsid w:val="00765160"/>
    <w:rsid w:val="007755A4"/>
    <w:rsid w:val="00783738"/>
    <w:rsid w:val="007A672F"/>
    <w:rsid w:val="007B4CDD"/>
    <w:rsid w:val="007B6C20"/>
    <w:rsid w:val="007C52AE"/>
    <w:rsid w:val="007D6CEB"/>
    <w:rsid w:val="007E07DB"/>
    <w:rsid w:val="007E2017"/>
    <w:rsid w:val="007F661D"/>
    <w:rsid w:val="007F6F43"/>
    <w:rsid w:val="007F70EB"/>
    <w:rsid w:val="00802E03"/>
    <w:rsid w:val="00815560"/>
    <w:rsid w:val="00846BD2"/>
    <w:rsid w:val="00855247"/>
    <w:rsid w:val="00855825"/>
    <w:rsid w:val="00857DB4"/>
    <w:rsid w:val="008603EB"/>
    <w:rsid w:val="00860D07"/>
    <w:rsid w:val="00877CD0"/>
    <w:rsid w:val="00882037"/>
    <w:rsid w:val="00882F4E"/>
    <w:rsid w:val="008916C7"/>
    <w:rsid w:val="008945D1"/>
    <w:rsid w:val="008A1E92"/>
    <w:rsid w:val="008A52F3"/>
    <w:rsid w:val="008B14B7"/>
    <w:rsid w:val="008B2981"/>
    <w:rsid w:val="008C37C2"/>
    <w:rsid w:val="008D2089"/>
    <w:rsid w:val="008F42F7"/>
    <w:rsid w:val="008F588A"/>
    <w:rsid w:val="00904EA3"/>
    <w:rsid w:val="00910622"/>
    <w:rsid w:val="009177A0"/>
    <w:rsid w:val="00935AAB"/>
    <w:rsid w:val="009805DF"/>
    <w:rsid w:val="00996AB4"/>
    <w:rsid w:val="009A62BD"/>
    <w:rsid w:val="009E1C8C"/>
    <w:rsid w:val="009E32B5"/>
    <w:rsid w:val="00A15E50"/>
    <w:rsid w:val="00A177BC"/>
    <w:rsid w:val="00A53F14"/>
    <w:rsid w:val="00A543E8"/>
    <w:rsid w:val="00A5762D"/>
    <w:rsid w:val="00A75721"/>
    <w:rsid w:val="00A85474"/>
    <w:rsid w:val="00A8694C"/>
    <w:rsid w:val="00A918FD"/>
    <w:rsid w:val="00AA0097"/>
    <w:rsid w:val="00AA7FBD"/>
    <w:rsid w:val="00AB1D34"/>
    <w:rsid w:val="00AC3C19"/>
    <w:rsid w:val="00AC500C"/>
    <w:rsid w:val="00AE4859"/>
    <w:rsid w:val="00AE71A5"/>
    <w:rsid w:val="00B267FC"/>
    <w:rsid w:val="00B4373B"/>
    <w:rsid w:val="00B50096"/>
    <w:rsid w:val="00B54A2F"/>
    <w:rsid w:val="00B806B2"/>
    <w:rsid w:val="00B83CFA"/>
    <w:rsid w:val="00B845E6"/>
    <w:rsid w:val="00B8560D"/>
    <w:rsid w:val="00B900F9"/>
    <w:rsid w:val="00B91665"/>
    <w:rsid w:val="00B96998"/>
    <w:rsid w:val="00B969E2"/>
    <w:rsid w:val="00BA24DC"/>
    <w:rsid w:val="00BD0C23"/>
    <w:rsid w:val="00BF50EC"/>
    <w:rsid w:val="00BF7399"/>
    <w:rsid w:val="00C06090"/>
    <w:rsid w:val="00C26084"/>
    <w:rsid w:val="00C548B4"/>
    <w:rsid w:val="00C6232D"/>
    <w:rsid w:val="00C6543D"/>
    <w:rsid w:val="00C73CCC"/>
    <w:rsid w:val="00C74A6B"/>
    <w:rsid w:val="00C765FA"/>
    <w:rsid w:val="00CB5E99"/>
    <w:rsid w:val="00CC3254"/>
    <w:rsid w:val="00CC404A"/>
    <w:rsid w:val="00CC55A2"/>
    <w:rsid w:val="00CD5C56"/>
    <w:rsid w:val="00D459C9"/>
    <w:rsid w:val="00D5121B"/>
    <w:rsid w:val="00D55785"/>
    <w:rsid w:val="00D57087"/>
    <w:rsid w:val="00D73E7F"/>
    <w:rsid w:val="00D940FD"/>
    <w:rsid w:val="00D94EFA"/>
    <w:rsid w:val="00DA1FD3"/>
    <w:rsid w:val="00DA2043"/>
    <w:rsid w:val="00DB34DB"/>
    <w:rsid w:val="00DB527A"/>
    <w:rsid w:val="00DC54BB"/>
    <w:rsid w:val="00DC5920"/>
    <w:rsid w:val="00DC60E4"/>
    <w:rsid w:val="00DE6F9A"/>
    <w:rsid w:val="00E02DA3"/>
    <w:rsid w:val="00E30F70"/>
    <w:rsid w:val="00E339ED"/>
    <w:rsid w:val="00E34AB7"/>
    <w:rsid w:val="00E35566"/>
    <w:rsid w:val="00E51F5B"/>
    <w:rsid w:val="00E5259B"/>
    <w:rsid w:val="00E56AF7"/>
    <w:rsid w:val="00E70192"/>
    <w:rsid w:val="00E71A96"/>
    <w:rsid w:val="00E76BB7"/>
    <w:rsid w:val="00E8319E"/>
    <w:rsid w:val="00EB2EB2"/>
    <w:rsid w:val="00EC17EC"/>
    <w:rsid w:val="00EC1A56"/>
    <w:rsid w:val="00EC51D7"/>
    <w:rsid w:val="00EC78FB"/>
    <w:rsid w:val="00ED1B74"/>
    <w:rsid w:val="00EF1D77"/>
    <w:rsid w:val="00F26EAD"/>
    <w:rsid w:val="00F33AA9"/>
    <w:rsid w:val="00F35E66"/>
    <w:rsid w:val="00F47C02"/>
    <w:rsid w:val="00F5036C"/>
    <w:rsid w:val="00F57177"/>
    <w:rsid w:val="00F93FF1"/>
    <w:rsid w:val="00FA2426"/>
    <w:rsid w:val="00FA4A3A"/>
    <w:rsid w:val="00FA6DBF"/>
    <w:rsid w:val="00FA7A70"/>
    <w:rsid w:val="00FB0BF8"/>
    <w:rsid w:val="00FC2CAC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907</Words>
  <Characters>4224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5121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Кудлаенко Мария Владимировна</cp:lastModifiedBy>
  <cp:revision>34</cp:revision>
  <cp:lastPrinted>2017-01-13T07:15:00Z</cp:lastPrinted>
  <dcterms:created xsi:type="dcterms:W3CDTF">2019-02-06T10:51:00Z</dcterms:created>
  <dcterms:modified xsi:type="dcterms:W3CDTF">2019-04-12T06:31:00Z</dcterms:modified>
</cp:coreProperties>
</file>