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9B" w:rsidRPr="000F3577" w:rsidRDefault="0013119B" w:rsidP="0013119B">
      <w:pPr>
        <w:spacing w:line="360" w:lineRule="auto"/>
        <w:jc w:val="right"/>
        <w:rPr>
          <w:sz w:val="28"/>
          <w:szCs w:val="28"/>
          <w:lang w:val="en-US"/>
        </w:rPr>
      </w:pPr>
    </w:p>
    <w:p w:rsidR="0013119B" w:rsidRDefault="0013119B" w:rsidP="0013119B">
      <w:pPr>
        <w:spacing w:line="360" w:lineRule="auto"/>
        <w:jc w:val="right"/>
        <w:rPr>
          <w:sz w:val="28"/>
          <w:szCs w:val="28"/>
        </w:rPr>
      </w:pPr>
    </w:p>
    <w:p w:rsidR="0013119B" w:rsidRDefault="0013119B" w:rsidP="0013119B">
      <w:pPr>
        <w:spacing w:line="360" w:lineRule="auto"/>
        <w:jc w:val="right"/>
        <w:rPr>
          <w:sz w:val="28"/>
          <w:szCs w:val="28"/>
        </w:rPr>
      </w:pPr>
    </w:p>
    <w:p w:rsidR="0013119B" w:rsidRDefault="0013119B" w:rsidP="0013119B">
      <w:pPr>
        <w:spacing w:line="360" w:lineRule="auto"/>
        <w:jc w:val="right"/>
        <w:rPr>
          <w:sz w:val="28"/>
          <w:szCs w:val="28"/>
        </w:rPr>
      </w:pPr>
    </w:p>
    <w:p w:rsidR="0013119B" w:rsidRDefault="0013119B" w:rsidP="0013119B">
      <w:pPr>
        <w:spacing w:line="360" w:lineRule="auto"/>
        <w:jc w:val="right"/>
        <w:rPr>
          <w:sz w:val="28"/>
          <w:szCs w:val="28"/>
        </w:rPr>
      </w:pPr>
    </w:p>
    <w:p w:rsidR="003474D0" w:rsidRDefault="003474D0" w:rsidP="0013119B">
      <w:pPr>
        <w:jc w:val="center"/>
        <w:rPr>
          <w:b/>
          <w:sz w:val="36"/>
          <w:szCs w:val="36"/>
        </w:rPr>
      </w:pPr>
    </w:p>
    <w:p w:rsidR="0013119B" w:rsidRPr="003474D0" w:rsidRDefault="00E91A4D" w:rsidP="0013119B">
      <w:pPr>
        <w:jc w:val="center"/>
        <w:rPr>
          <w:b/>
          <w:spacing w:val="-5"/>
          <w:sz w:val="36"/>
          <w:szCs w:val="36"/>
        </w:rPr>
      </w:pPr>
      <w:r w:rsidRPr="003474D0">
        <w:rPr>
          <w:b/>
          <w:sz w:val="36"/>
          <w:szCs w:val="36"/>
        </w:rPr>
        <w:t>А</w:t>
      </w:r>
      <w:r w:rsidR="003474D0">
        <w:rPr>
          <w:b/>
          <w:sz w:val="36"/>
          <w:szCs w:val="36"/>
        </w:rPr>
        <w:t>КТУАЛЬНЫЕ ПРОБЛЕМЫ ПРОТИВОДЕЙСТВИЯ</w:t>
      </w:r>
      <w:r w:rsidR="0013119B" w:rsidRPr="003474D0">
        <w:rPr>
          <w:b/>
          <w:sz w:val="36"/>
          <w:szCs w:val="36"/>
        </w:rPr>
        <w:t xml:space="preserve"> </w:t>
      </w:r>
      <w:r w:rsidR="003474D0">
        <w:rPr>
          <w:b/>
          <w:sz w:val="36"/>
          <w:szCs w:val="36"/>
        </w:rPr>
        <w:t>ТЕРРОРИЗМУ И ЭКСТРЕМИЗМУ</w:t>
      </w:r>
    </w:p>
    <w:p w:rsidR="0013119B" w:rsidRPr="00845414" w:rsidRDefault="0013119B" w:rsidP="0013119B">
      <w:pPr>
        <w:spacing w:line="360" w:lineRule="auto"/>
        <w:jc w:val="center"/>
        <w:rPr>
          <w:spacing w:val="-5"/>
          <w:sz w:val="24"/>
          <w:szCs w:val="24"/>
        </w:rPr>
      </w:pPr>
    </w:p>
    <w:p w:rsidR="003474D0" w:rsidRDefault="003474D0" w:rsidP="0013119B">
      <w:pPr>
        <w:spacing w:line="360" w:lineRule="auto"/>
        <w:jc w:val="center"/>
        <w:rPr>
          <w:spacing w:val="-5"/>
          <w:sz w:val="32"/>
          <w:szCs w:val="32"/>
        </w:rPr>
      </w:pPr>
    </w:p>
    <w:p w:rsidR="003474D0" w:rsidRDefault="003474D0" w:rsidP="0013119B">
      <w:pPr>
        <w:spacing w:line="360" w:lineRule="auto"/>
        <w:jc w:val="center"/>
        <w:rPr>
          <w:spacing w:val="-5"/>
          <w:sz w:val="36"/>
          <w:szCs w:val="36"/>
        </w:rPr>
      </w:pPr>
    </w:p>
    <w:p w:rsidR="003474D0" w:rsidRDefault="003474D0" w:rsidP="0013119B">
      <w:pPr>
        <w:spacing w:line="360" w:lineRule="auto"/>
        <w:jc w:val="center"/>
        <w:rPr>
          <w:spacing w:val="-5"/>
          <w:sz w:val="36"/>
          <w:szCs w:val="36"/>
        </w:rPr>
      </w:pPr>
    </w:p>
    <w:p w:rsidR="0013119B" w:rsidRPr="004337A6" w:rsidRDefault="00845414" w:rsidP="0013119B">
      <w:pPr>
        <w:spacing w:line="360" w:lineRule="auto"/>
        <w:jc w:val="center"/>
        <w:rPr>
          <w:sz w:val="32"/>
          <w:szCs w:val="32"/>
        </w:rPr>
      </w:pPr>
      <w:r w:rsidRPr="003474D0">
        <w:rPr>
          <w:spacing w:val="-5"/>
          <w:sz w:val="36"/>
          <w:szCs w:val="36"/>
        </w:rPr>
        <w:t>Тематический с</w:t>
      </w:r>
      <w:r w:rsidR="0013119B" w:rsidRPr="003474D0">
        <w:rPr>
          <w:spacing w:val="-5"/>
          <w:sz w:val="36"/>
          <w:szCs w:val="36"/>
        </w:rPr>
        <w:t xml:space="preserve">борник </w:t>
      </w:r>
    </w:p>
    <w:p w:rsidR="0013119B" w:rsidRDefault="0013119B" w:rsidP="0013119B">
      <w:pPr>
        <w:rPr>
          <w:sz w:val="28"/>
          <w:szCs w:val="28"/>
        </w:rPr>
      </w:pPr>
    </w:p>
    <w:p w:rsidR="0013119B" w:rsidRDefault="0013119B" w:rsidP="0013119B">
      <w:pPr>
        <w:rPr>
          <w:sz w:val="28"/>
          <w:szCs w:val="28"/>
        </w:rPr>
      </w:pPr>
    </w:p>
    <w:p w:rsidR="0013119B" w:rsidRDefault="0013119B" w:rsidP="0013119B">
      <w:pPr>
        <w:rPr>
          <w:sz w:val="28"/>
          <w:szCs w:val="28"/>
        </w:rPr>
      </w:pPr>
    </w:p>
    <w:p w:rsidR="0013119B" w:rsidRDefault="0013119B" w:rsidP="0013119B">
      <w:pPr>
        <w:rPr>
          <w:sz w:val="28"/>
          <w:szCs w:val="28"/>
        </w:rPr>
      </w:pPr>
    </w:p>
    <w:p w:rsidR="0013119B" w:rsidRDefault="0013119B" w:rsidP="0013119B">
      <w:pPr>
        <w:rPr>
          <w:sz w:val="28"/>
          <w:szCs w:val="28"/>
        </w:rPr>
      </w:pPr>
    </w:p>
    <w:p w:rsidR="0013119B" w:rsidRDefault="0013119B" w:rsidP="0013119B">
      <w:pPr>
        <w:rPr>
          <w:sz w:val="28"/>
          <w:szCs w:val="28"/>
        </w:rPr>
      </w:pPr>
    </w:p>
    <w:p w:rsidR="0013119B" w:rsidRDefault="0013119B" w:rsidP="0013119B">
      <w:pPr>
        <w:rPr>
          <w:sz w:val="28"/>
          <w:szCs w:val="28"/>
        </w:rPr>
      </w:pPr>
    </w:p>
    <w:p w:rsidR="0013119B" w:rsidRDefault="0013119B" w:rsidP="0013119B">
      <w:pPr>
        <w:rPr>
          <w:sz w:val="28"/>
          <w:szCs w:val="28"/>
        </w:rPr>
      </w:pPr>
    </w:p>
    <w:p w:rsidR="0013119B" w:rsidRDefault="0013119B" w:rsidP="0013119B">
      <w:pPr>
        <w:rPr>
          <w:sz w:val="28"/>
          <w:szCs w:val="28"/>
        </w:rPr>
      </w:pPr>
    </w:p>
    <w:p w:rsidR="00460BC3" w:rsidRDefault="00460BC3" w:rsidP="0013119B">
      <w:pPr>
        <w:rPr>
          <w:sz w:val="28"/>
          <w:szCs w:val="28"/>
        </w:rPr>
      </w:pPr>
    </w:p>
    <w:p w:rsidR="00460BC3" w:rsidRDefault="00460BC3" w:rsidP="0013119B">
      <w:pPr>
        <w:rPr>
          <w:sz w:val="28"/>
          <w:szCs w:val="28"/>
        </w:rPr>
      </w:pPr>
    </w:p>
    <w:p w:rsidR="00460BC3" w:rsidRDefault="00460BC3" w:rsidP="0013119B">
      <w:pPr>
        <w:rPr>
          <w:sz w:val="28"/>
          <w:szCs w:val="28"/>
        </w:rPr>
      </w:pPr>
    </w:p>
    <w:p w:rsidR="00460BC3" w:rsidRDefault="00460BC3" w:rsidP="0013119B">
      <w:pPr>
        <w:rPr>
          <w:sz w:val="28"/>
          <w:szCs w:val="28"/>
        </w:rPr>
      </w:pPr>
    </w:p>
    <w:p w:rsidR="00460BC3" w:rsidRDefault="00460BC3" w:rsidP="0013119B">
      <w:pPr>
        <w:rPr>
          <w:sz w:val="28"/>
          <w:szCs w:val="28"/>
        </w:rPr>
      </w:pPr>
    </w:p>
    <w:p w:rsidR="00460BC3" w:rsidRDefault="00460BC3" w:rsidP="0013119B">
      <w:pPr>
        <w:rPr>
          <w:sz w:val="28"/>
          <w:szCs w:val="28"/>
        </w:rPr>
      </w:pPr>
    </w:p>
    <w:p w:rsidR="00460BC3" w:rsidRDefault="00460BC3" w:rsidP="0013119B">
      <w:pPr>
        <w:rPr>
          <w:sz w:val="28"/>
          <w:szCs w:val="28"/>
        </w:rPr>
      </w:pPr>
    </w:p>
    <w:p w:rsidR="00460BC3" w:rsidRDefault="00460BC3" w:rsidP="0013119B">
      <w:pPr>
        <w:rPr>
          <w:sz w:val="28"/>
          <w:szCs w:val="28"/>
        </w:rPr>
      </w:pPr>
    </w:p>
    <w:p w:rsidR="00460BC3" w:rsidRDefault="00460BC3" w:rsidP="0013119B">
      <w:pPr>
        <w:rPr>
          <w:sz w:val="28"/>
          <w:szCs w:val="28"/>
        </w:rPr>
      </w:pPr>
    </w:p>
    <w:p w:rsidR="0013119B" w:rsidRDefault="0013119B" w:rsidP="0013119B">
      <w:pPr>
        <w:jc w:val="center"/>
        <w:rPr>
          <w:sz w:val="28"/>
          <w:szCs w:val="28"/>
        </w:rPr>
      </w:pPr>
      <w:r>
        <w:rPr>
          <w:sz w:val="28"/>
          <w:szCs w:val="28"/>
        </w:rPr>
        <w:t>Москва 201</w:t>
      </w:r>
      <w:r w:rsidR="003474D0">
        <w:rPr>
          <w:sz w:val="28"/>
          <w:szCs w:val="28"/>
        </w:rPr>
        <w:t>7</w:t>
      </w:r>
    </w:p>
    <w:p w:rsidR="00E91A4D" w:rsidRDefault="00E91A4D" w:rsidP="0013119B">
      <w:pPr>
        <w:jc w:val="center"/>
        <w:rPr>
          <w:sz w:val="28"/>
          <w:szCs w:val="28"/>
        </w:rPr>
      </w:pPr>
    </w:p>
    <w:p w:rsidR="00E91A4D" w:rsidRDefault="00E91A4D" w:rsidP="0013119B">
      <w:pPr>
        <w:jc w:val="center"/>
        <w:rPr>
          <w:sz w:val="28"/>
          <w:szCs w:val="28"/>
        </w:rPr>
      </w:pPr>
    </w:p>
    <w:p w:rsidR="00E91A4D" w:rsidRDefault="00E91A4D" w:rsidP="0013119B">
      <w:pPr>
        <w:jc w:val="center"/>
        <w:rPr>
          <w:sz w:val="28"/>
          <w:szCs w:val="28"/>
        </w:rPr>
      </w:pPr>
    </w:p>
    <w:p w:rsidR="003474D0" w:rsidRDefault="003474D0" w:rsidP="0013119B">
      <w:pPr>
        <w:jc w:val="both"/>
        <w:rPr>
          <w:sz w:val="28"/>
          <w:szCs w:val="28"/>
        </w:rPr>
      </w:pPr>
    </w:p>
    <w:p w:rsidR="003474D0" w:rsidRDefault="003474D0" w:rsidP="0013119B">
      <w:pPr>
        <w:jc w:val="both"/>
        <w:rPr>
          <w:sz w:val="28"/>
          <w:szCs w:val="28"/>
        </w:rPr>
      </w:pPr>
    </w:p>
    <w:p w:rsidR="003474D0" w:rsidRDefault="003474D0" w:rsidP="0013119B">
      <w:pPr>
        <w:jc w:val="both"/>
        <w:rPr>
          <w:sz w:val="28"/>
          <w:szCs w:val="28"/>
        </w:rPr>
      </w:pPr>
    </w:p>
    <w:p w:rsidR="0013119B" w:rsidRPr="004337A6" w:rsidRDefault="00E91A4D" w:rsidP="0013119B">
      <w:pPr>
        <w:jc w:val="both"/>
        <w:rPr>
          <w:color w:val="FF0000"/>
          <w:spacing w:val="-5"/>
          <w:sz w:val="28"/>
          <w:szCs w:val="28"/>
        </w:rPr>
      </w:pPr>
      <w:r w:rsidRPr="00D30D72">
        <w:rPr>
          <w:sz w:val="28"/>
          <w:szCs w:val="28"/>
        </w:rPr>
        <w:lastRenderedPageBreak/>
        <w:t xml:space="preserve">Актуальные </w:t>
      </w:r>
      <w:r w:rsidR="000135AE">
        <w:rPr>
          <w:sz w:val="28"/>
          <w:szCs w:val="28"/>
        </w:rPr>
        <w:t xml:space="preserve">проблемы </w:t>
      </w:r>
      <w:r w:rsidRPr="00D30D72">
        <w:rPr>
          <w:sz w:val="28"/>
          <w:szCs w:val="28"/>
        </w:rPr>
        <w:t>п</w:t>
      </w:r>
      <w:r w:rsidR="0013119B" w:rsidRPr="00D30D72">
        <w:rPr>
          <w:sz w:val="28"/>
          <w:szCs w:val="28"/>
        </w:rPr>
        <w:t>ротиводействи</w:t>
      </w:r>
      <w:r w:rsidRPr="00D30D72">
        <w:rPr>
          <w:sz w:val="28"/>
          <w:szCs w:val="28"/>
        </w:rPr>
        <w:t>я</w:t>
      </w:r>
      <w:r w:rsidR="0013119B" w:rsidRPr="00D30D72">
        <w:rPr>
          <w:sz w:val="28"/>
          <w:szCs w:val="28"/>
        </w:rPr>
        <w:t xml:space="preserve"> терроризму и экстремизму</w:t>
      </w:r>
      <w:r w:rsidR="0013119B" w:rsidRPr="004337A6">
        <w:rPr>
          <w:spacing w:val="-5"/>
          <w:sz w:val="28"/>
          <w:szCs w:val="28"/>
        </w:rPr>
        <w:t xml:space="preserve">: </w:t>
      </w:r>
      <w:r w:rsidR="00D30D72">
        <w:rPr>
          <w:spacing w:val="-5"/>
          <w:sz w:val="28"/>
          <w:szCs w:val="28"/>
        </w:rPr>
        <w:t xml:space="preserve">тематический </w:t>
      </w:r>
      <w:r w:rsidR="0013119B">
        <w:rPr>
          <w:spacing w:val="-5"/>
          <w:sz w:val="28"/>
          <w:szCs w:val="28"/>
        </w:rPr>
        <w:t xml:space="preserve">сборник </w:t>
      </w:r>
      <w:r w:rsidR="00C879AD">
        <w:rPr>
          <w:spacing w:val="-5"/>
          <w:sz w:val="28"/>
          <w:szCs w:val="28"/>
        </w:rPr>
        <w:t xml:space="preserve"> </w:t>
      </w:r>
      <w:r w:rsidR="00270C78">
        <w:rPr>
          <w:sz w:val="28"/>
          <w:szCs w:val="28"/>
        </w:rPr>
        <w:t xml:space="preserve">/ Под ред. доктора </w:t>
      </w:r>
      <w:r w:rsidR="003474D0">
        <w:rPr>
          <w:sz w:val="28"/>
          <w:szCs w:val="28"/>
        </w:rPr>
        <w:t>юрид</w:t>
      </w:r>
      <w:r w:rsidR="00270C78">
        <w:rPr>
          <w:sz w:val="28"/>
          <w:szCs w:val="28"/>
        </w:rPr>
        <w:t>. наук</w:t>
      </w:r>
      <w:r w:rsidR="003474D0">
        <w:rPr>
          <w:sz w:val="28"/>
          <w:szCs w:val="28"/>
        </w:rPr>
        <w:t xml:space="preserve"> В.В. Красинского</w:t>
      </w:r>
      <w:r w:rsidR="00270C78">
        <w:rPr>
          <w:sz w:val="28"/>
          <w:szCs w:val="28"/>
        </w:rPr>
        <w:t xml:space="preserve"> </w:t>
      </w:r>
      <w:r w:rsidR="003474D0">
        <w:rPr>
          <w:sz w:val="28"/>
          <w:szCs w:val="28"/>
        </w:rPr>
        <w:t>– М.</w:t>
      </w:r>
      <w:r w:rsidR="0013119B">
        <w:rPr>
          <w:sz w:val="28"/>
          <w:szCs w:val="28"/>
        </w:rPr>
        <w:t>, 201</w:t>
      </w:r>
      <w:r w:rsidR="003474D0">
        <w:rPr>
          <w:sz w:val="28"/>
          <w:szCs w:val="28"/>
        </w:rPr>
        <w:t>7</w:t>
      </w:r>
      <w:r w:rsidR="0013119B">
        <w:rPr>
          <w:sz w:val="28"/>
          <w:szCs w:val="28"/>
        </w:rPr>
        <w:t xml:space="preserve">. – </w:t>
      </w:r>
      <w:r w:rsidR="007D2290" w:rsidRPr="007D2290">
        <w:rPr>
          <w:sz w:val="28"/>
          <w:szCs w:val="28"/>
        </w:rPr>
        <w:t>2</w:t>
      </w:r>
      <w:r w:rsidR="00001547">
        <w:rPr>
          <w:sz w:val="28"/>
          <w:szCs w:val="28"/>
        </w:rPr>
        <w:t>22</w:t>
      </w:r>
      <w:r w:rsidR="007D2290">
        <w:rPr>
          <w:sz w:val="28"/>
          <w:szCs w:val="28"/>
        </w:rPr>
        <w:t xml:space="preserve"> </w:t>
      </w:r>
      <w:r w:rsidR="0013119B" w:rsidRPr="007D2290">
        <w:rPr>
          <w:sz w:val="28"/>
          <w:szCs w:val="28"/>
        </w:rPr>
        <w:t>с.</w:t>
      </w:r>
    </w:p>
    <w:p w:rsidR="0013119B" w:rsidRDefault="0013119B" w:rsidP="0013119B">
      <w:pPr>
        <w:ind w:firstLine="720"/>
        <w:jc w:val="both"/>
        <w:rPr>
          <w:sz w:val="28"/>
          <w:szCs w:val="28"/>
        </w:rPr>
      </w:pPr>
    </w:p>
    <w:p w:rsidR="0013119B" w:rsidRDefault="009B5705" w:rsidP="0013119B">
      <w:pPr>
        <w:ind w:firstLine="720"/>
        <w:jc w:val="both"/>
        <w:rPr>
          <w:sz w:val="28"/>
          <w:szCs w:val="28"/>
        </w:rPr>
      </w:pPr>
      <w:r w:rsidRPr="00DD71CA">
        <w:rPr>
          <w:b/>
          <w:sz w:val="28"/>
          <w:szCs w:val="28"/>
        </w:rPr>
        <w:t>Автор</w:t>
      </w:r>
      <w:r w:rsidR="003C7185" w:rsidRPr="00DD71CA">
        <w:rPr>
          <w:b/>
          <w:sz w:val="28"/>
          <w:szCs w:val="28"/>
        </w:rPr>
        <w:t>ы</w:t>
      </w:r>
      <w:r>
        <w:rPr>
          <w:sz w:val="28"/>
          <w:szCs w:val="28"/>
        </w:rPr>
        <w:t>:</w:t>
      </w:r>
    </w:p>
    <w:p w:rsidR="00317B0E" w:rsidRDefault="00317B0E" w:rsidP="0029413B">
      <w:pPr>
        <w:ind w:firstLine="720"/>
        <w:jc w:val="both"/>
        <w:rPr>
          <w:sz w:val="28"/>
          <w:szCs w:val="28"/>
        </w:rPr>
      </w:pPr>
      <w:r>
        <w:rPr>
          <w:sz w:val="28"/>
          <w:szCs w:val="28"/>
        </w:rPr>
        <w:t>Доктор юридических наук Красинский В.В.</w:t>
      </w:r>
      <w:r w:rsidRPr="00317B0E">
        <w:rPr>
          <w:sz w:val="28"/>
          <w:szCs w:val="28"/>
        </w:rPr>
        <w:t xml:space="preserve"> </w:t>
      </w:r>
      <w:r>
        <w:rPr>
          <w:sz w:val="28"/>
          <w:szCs w:val="28"/>
        </w:rPr>
        <w:t>(главы 1.</w:t>
      </w:r>
      <w:r w:rsidR="008D1EFC">
        <w:rPr>
          <w:sz w:val="28"/>
          <w:szCs w:val="28"/>
        </w:rPr>
        <w:t>3</w:t>
      </w:r>
      <w:r>
        <w:rPr>
          <w:sz w:val="28"/>
          <w:szCs w:val="28"/>
        </w:rPr>
        <w:t>, 3.1, 4.1, 4.</w:t>
      </w:r>
      <w:r w:rsidR="008D1EFC">
        <w:rPr>
          <w:sz w:val="28"/>
          <w:szCs w:val="28"/>
        </w:rPr>
        <w:t>2</w:t>
      </w:r>
      <w:r>
        <w:rPr>
          <w:sz w:val="28"/>
          <w:szCs w:val="28"/>
        </w:rPr>
        <w:t xml:space="preserve">, </w:t>
      </w:r>
      <w:r w:rsidR="008D1EFC">
        <w:rPr>
          <w:sz w:val="28"/>
          <w:szCs w:val="28"/>
        </w:rPr>
        <w:t xml:space="preserve">4.3, </w:t>
      </w:r>
      <w:r w:rsidR="00001547">
        <w:rPr>
          <w:sz w:val="28"/>
          <w:szCs w:val="28"/>
        </w:rPr>
        <w:t xml:space="preserve">4.4, </w:t>
      </w:r>
      <w:r w:rsidR="00B54855">
        <w:rPr>
          <w:sz w:val="28"/>
          <w:szCs w:val="28"/>
        </w:rPr>
        <w:t>5.1,</w:t>
      </w:r>
      <w:r w:rsidR="00BE3026">
        <w:rPr>
          <w:sz w:val="28"/>
          <w:szCs w:val="28"/>
        </w:rPr>
        <w:t xml:space="preserve"> 5.2,</w:t>
      </w:r>
      <w:r w:rsidR="00DD3C9D">
        <w:rPr>
          <w:sz w:val="28"/>
          <w:szCs w:val="28"/>
        </w:rPr>
        <w:t xml:space="preserve"> 5.3, </w:t>
      </w:r>
      <w:r w:rsidR="00BE3026">
        <w:rPr>
          <w:sz w:val="28"/>
          <w:szCs w:val="28"/>
        </w:rPr>
        <w:t>6.3, 6</w:t>
      </w:r>
      <w:r>
        <w:rPr>
          <w:sz w:val="28"/>
          <w:szCs w:val="28"/>
        </w:rPr>
        <w:t>.4);</w:t>
      </w:r>
      <w:r w:rsidRPr="00317B0E">
        <w:rPr>
          <w:sz w:val="28"/>
          <w:szCs w:val="28"/>
        </w:rPr>
        <w:t xml:space="preserve"> </w:t>
      </w:r>
      <w:r>
        <w:rPr>
          <w:sz w:val="28"/>
          <w:szCs w:val="28"/>
        </w:rPr>
        <w:t>кандидат социологических наук  Абалов И.Ю. (главы  1.</w:t>
      </w:r>
      <w:r w:rsidR="008D1EFC">
        <w:rPr>
          <w:sz w:val="28"/>
          <w:szCs w:val="28"/>
        </w:rPr>
        <w:t>3</w:t>
      </w:r>
      <w:r>
        <w:rPr>
          <w:sz w:val="28"/>
          <w:szCs w:val="28"/>
        </w:rPr>
        <w:t>, 2.1, 2</w:t>
      </w:r>
      <w:r w:rsidR="008D1EFC">
        <w:rPr>
          <w:sz w:val="28"/>
          <w:szCs w:val="28"/>
        </w:rPr>
        <w:t>.2, 2.3, 3.2, 3.3</w:t>
      </w:r>
      <w:r>
        <w:rPr>
          <w:sz w:val="28"/>
          <w:szCs w:val="28"/>
        </w:rPr>
        <w:t xml:space="preserve">); кандидат юридических наук, профессор Арсеньев В.В. (главы 1.1, </w:t>
      </w:r>
      <w:r w:rsidR="00BE3026">
        <w:rPr>
          <w:sz w:val="28"/>
          <w:szCs w:val="28"/>
        </w:rPr>
        <w:t>6</w:t>
      </w:r>
      <w:r>
        <w:rPr>
          <w:sz w:val="28"/>
          <w:szCs w:val="28"/>
        </w:rPr>
        <w:t>.</w:t>
      </w:r>
      <w:r w:rsidR="008D1EFC">
        <w:rPr>
          <w:sz w:val="28"/>
          <w:szCs w:val="28"/>
        </w:rPr>
        <w:t>2</w:t>
      </w:r>
      <w:r>
        <w:rPr>
          <w:sz w:val="28"/>
          <w:szCs w:val="28"/>
        </w:rPr>
        <w:t>, введение, заключение)</w:t>
      </w:r>
      <w:r w:rsidR="00FD6423">
        <w:rPr>
          <w:sz w:val="28"/>
          <w:szCs w:val="28"/>
        </w:rPr>
        <w:t>;</w:t>
      </w:r>
      <w:r w:rsidR="00FD6423" w:rsidRPr="00FD6423">
        <w:rPr>
          <w:sz w:val="28"/>
          <w:szCs w:val="28"/>
        </w:rPr>
        <w:t xml:space="preserve"> </w:t>
      </w:r>
      <w:r w:rsidR="00FD6423">
        <w:rPr>
          <w:sz w:val="28"/>
          <w:szCs w:val="28"/>
        </w:rPr>
        <w:t xml:space="preserve">кандидат исторических наук Машко В.В. (главы </w:t>
      </w:r>
      <w:r w:rsidR="00BE3026">
        <w:rPr>
          <w:sz w:val="28"/>
          <w:szCs w:val="28"/>
        </w:rPr>
        <w:t>6</w:t>
      </w:r>
      <w:r w:rsidR="00FD6423">
        <w:rPr>
          <w:sz w:val="28"/>
          <w:szCs w:val="28"/>
        </w:rPr>
        <w:t>.</w:t>
      </w:r>
      <w:r w:rsidR="00B54855">
        <w:rPr>
          <w:sz w:val="28"/>
          <w:szCs w:val="28"/>
        </w:rPr>
        <w:t>1</w:t>
      </w:r>
      <w:r w:rsidR="00FD6423">
        <w:rPr>
          <w:sz w:val="28"/>
          <w:szCs w:val="28"/>
        </w:rPr>
        <w:t xml:space="preserve">, </w:t>
      </w:r>
      <w:r w:rsidR="00BE3026">
        <w:rPr>
          <w:sz w:val="28"/>
          <w:szCs w:val="28"/>
        </w:rPr>
        <w:t>6</w:t>
      </w:r>
      <w:r w:rsidR="00FD6423">
        <w:rPr>
          <w:sz w:val="28"/>
          <w:szCs w:val="28"/>
        </w:rPr>
        <w:t>.2)</w:t>
      </w:r>
      <w:r w:rsidR="00C879AD">
        <w:rPr>
          <w:sz w:val="28"/>
          <w:szCs w:val="28"/>
        </w:rPr>
        <w:t>.</w:t>
      </w:r>
    </w:p>
    <w:p w:rsidR="00317B0E" w:rsidRDefault="00317B0E" w:rsidP="0029413B">
      <w:pPr>
        <w:ind w:firstLine="720"/>
        <w:jc w:val="both"/>
        <w:rPr>
          <w:sz w:val="28"/>
          <w:szCs w:val="28"/>
        </w:rPr>
      </w:pPr>
    </w:p>
    <w:p w:rsidR="00C879AD" w:rsidRDefault="00C879AD" w:rsidP="0029413B">
      <w:pPr>
        <w:ind w:firstLine="720"/>
        <w:jc w:val="both"/>
        <w:rPr>
          <w:sz w:val="28"/>
          <w:szCs w:val="28"/>
        </w:rPr>
      </w:pPr>
      <w:r w:rsidRPr="00DD71CA">
        <w:rPr>
          <w:b/>
          <w:sz w:val="28"/>
          <w:szCs w:val="28"/>
        </w:rPr>
        <w:t>Рецензенты</w:t>
      </w:r>
      <w:r>
        <w:rPr>
          <w:sz w:val="28"/>
          <w:szCs w:val="28"/>
        </w:rPr>
        <w:t>:</w:t>
      </w:r>
    </w:p>
    <w:p w:rsidR="00DD71CA" w:rsidRPr="00DD71CA" w:rsidRDefault="00DD71CA" w:rsidP="00DD71CA">
      <w:pPr>
        <w:ind w:firstLine="709"/>
        <w:jc w:val="both"/>
        <w:rPr>
          <w:iCs/>
          <w:color w:val="000000"/>
          <w:sz w:val="28"/>
          <w:szCs w:val="28"/>
        </w:rPr>
      </w:pPr>
      <w:r w:rsidRPr="00DD71CA">
        <w:rPr>
          <w:i/>
          <w:iCs/>
          <w:color w:val="000000"/>
          <w:sz w:val="28"/>
          <w:szCs w:val="28"/>
        </w:rPr>
        <w:t>Керимов А.Д.</w:t>
      </w:r>
      <w:r w:rsidRPr="00DD71CA">
        <w:rPr>
          <w:iCs/>
          <w:color w:val="000000"/>
          <w:sz w:val="28"/>
          <w:szCs w:val="28"/>
        </w:rPr>
        <w:t xml:space="preserve"> – профессор Института права и национальной безопасности Российской академии народного хозяйства и государственной службы при Президенте Российской Федерации, профессор, доктор юридических наук;</w:t>
      </w:r>
    </w:p>
    <w:p w:rsidR="00DD71CA" w:rsidRPr="00DD71CA" w:rsidRDefault="00DD71CA" w:rsidP="00DD71CA">
      <w:pPr>
        <w:ind w:firstLine="709"/>
        <w:jc w:val="both"/>
        <w:rPr>
          <w:iCs/>
          <w:color w:val="000000"/>
          <w:sz w:val="28"/>
          <w:szCs w:val="28"/>
        </w:rPr>
      </w:pPr>
      <w:r>
        <w:rPr>
          <w:i/>
          <w:iCs/>
          <w:color w:val="000000"/>
          <w:sz w:val="28"/>
          <w:szCs w:val="28"/>
        </w:rPr>
        <w:t>Дамаскин О.В.</w:t>
      </w:r>
      <w:r w:rsidRPr="00DD71CA">
        <w:rPr>
          <w:iCs/>
          <w:color w:val="000000"/>
          <w:sz w:val="28"/>
          <w:szCs w:val="28"/>
        </w:rPr>
        <w:t xml:space="preserve"> – </w:t>
      </w:r>
      <w:r>
        <w:rPr>
          <w:iCs/>
          <w:color w:val="000000"/>
          <w:sz w:val="28"/>
          <w:szCs w:val="28"/>
        </w:rPr>
        <w:t>профессор кафедры уголовно-правовых дисциплин Московского пограничного института ФСБ России</w:t>
      </w:r>
      <w:r w:rsidRPr="00DD71CA">
        <w:rPr>
          <w:iCs/>
          <w:color w:val="000000"/>
          <w:sz w:val="28"/>
          <w:szCs w:val="28"/>
        </w:rPr>
        <w:t xml:space="preserve">, заслуженный </w:t>
      </w:r>
      <w:r w:rsidR="00B0301E">
        <w:rPr>
          <w:iCs/>
          <w:color w:val="000000"/>
          <w:sz w:val="28"/>
          <w:szCs w:val="28"/>
        </w:rPr>
        <w:t>юрист</w:t>
      </w:r>
      <w:r w:rsidRPr="00DD71CA">
        <w:rPr>
          <w:iCs/>
          <w:color w:val="000000"/>
          <w:sz w:val="28"/>
          <w:szCs w:val="28"/>
        </w:rPr>
        <w:t xml:space="preserve"> Российской Федерации, доктор юридических наук, профессор.</w:t>
      </w:r>
    </w:p>
    <w:p w:rsidR="00DD71CA" w:rsidRPr="00DD71CA" w:rsidRDefault="00DD71CA" w:rsidP="00DD71CA">
      <w:pPr>
        <w:ind w:firstLine="709"/>
        <w:jc w:val="both"/>
        <w:rPr>
          <w:iCs/>
          <w:color w:val="000000"/>
          <w:sz w:val="28"/>
          <w:szCs w:val="28"/>
        </w:rPr>
      </w:pPr>
    </w:p>
    <w:p w:rsidR="00460BC3" w:rsidRDefault="00460BC3" w:rsidP="00DD71CA">
      <w:pPr>
        <w:rPr>
          <w:b/>
          <w:sz w:val="28"/>
          <w:szCs w:val="28"/>
        </w:rPr>
      </w:pPr>
    </w:p>
    <w:p w:rsidR="00CC0E32" w:rsidRDefault="00CC0E32">
      <w:pPr>
        <w:rPr>
          <w:sz w:val="28"/>
          <w:szCs w:val="28"/>
        </w:rPr>
      </w:pPr>
      <w:r>
        <w:rPr>
          <w:sz w:val="28"/>
          <w:szCs w:val="28"/>
        </w:rPr>
        <w:br w:type="page"/>
      </w:r>
    </w:p>
    <w:p w:rsidR="003A6949" w:rsidRDefault="003A6949" w:rsidP="003A6949">
      <w:pPr>
        <w:jc w:val="center"/>
        <w:rPr>
          <w:sz w:val="28"/>
          <w:szCs w:val="28"/>
        </w:rPr>
      </w:pPr>
      <w:r>
        <w:rPr>
          <w:sz w:val="28"/>
          <w:szCs w:val="28"/>
        </w:rPr>
        <w:lastRenderedPageBreak/>
        <w:t>СОДЕРЖАНИЕ</w:t>
      </w:r>
    </w:p>
    <w:p w:rsidR="00747BF6" w:rsidRDefault="00747BF6" w:rsidP="003A6949">
      <w:pPr>
        <w:jc w:val="center"/>
        <w:rPr>
          <w:sz w:val="28"/>
          <w:szCs w:val="28"/>
        </w:rPr>
      </w:pPr>
    </w:p>
    <w:p w:rsidR="003A6949" w:rsidRDefault="003A6949" w:rsidP="003A6949">
      <w:pPr>
        <w:jc w:val="center"/>
        <w:rPr>
          <w:sz w:val="28"/>
          <w:szCs w:val="28"/>
        </w:rPr>
      </w:pPr>
    </w:p>
    <w:tbl>
      <w:tblPr>
        <w:tblW w:w="9889" w:type="dxa"/>
        <w:tblLayout w:type="fixed"/>
        <w:tblLook w:val="04A0" w:firstRow="1" w:lastRow="0" w:firstColumn="1" w:lastColumn="0" w:noHBand="0" w:noVBand="1"/>
      </w:tblPr>
      <w:tblGrid>
        <w:gridCol w:w="8897"/>
        <w:gridCol w:w="992"/>
      </w:tblGrid>
      <w:tr w:rsidR="00C21B7A" w:rsidTr="00D8578B">
        <w:tc>
          <w:tcPr>
            <w:tcW w:w="8897" w:type="dxa"/>
            <w:shd w:val="clear" w:color="auto" w:fill="auto"/>
          </w:tcPr>
          <w:p w:rsidR="0061728C" w:rsidRDefault="00C63A60" w:rsidP="00441A99">
            <w:pPr>
              <w:rPr>
                <w:sz w:val="22"/>
                <w:szCs w:val="22"/>
              </w:rPr>
            </w:pPr>
            <w:r w:rsidRPr="00C63A60">
              <w:rPr>
                <w:b/>
                <w:sz w:val="22"/>
                <w:szCs w:val="22"/>
              </w:rPr>
              <w:t>ВВЕДЕНИЕ</w:t>
            </w:r>
            <w:r w:rsidRPr="00C63A60">
              <w:rPr>
                <w:sz w:val="22"/>
                <w:szCs w:val="22"/>
              </w:rPr>
              <w:t>……………………………………………………………………</w:t>
            </w:r>
            <w:r w:rsidR="0088631D">
              <w:rPr>
                <w:sz w:val="22"/>
                <w:szCs w:val="22"/>
              </w:rPr>
              <w:t>…………………</w:t>
            </w:r>
            <w:r w:rsidR="00607B3C">
              <w:rPr>
                <w:sz w:val="22"/>
                <w:szCs w:val="22"/>
              </w:rPr>
              <w:t>6</w:t>
            </w:r>
          </w:p>
          <w:p w:rsidR="006D0EBA" w:rsidRPr="00C63A60" w:rsidRDefault="006D0EBA" w:rsidP="00441A99">
            <w:pPr>
              <w:rPr>
                <w:sz w:val="22"/>
                <w:szCs w:val="22"/>
              </w:rPr>
            </w:pPr>
          </w:p>
        </w:tc>
        <w:tc>
          <w:tcPr>
            <w:tcW w:w="992" w:type="dxa"/>
            <w:shd w:val="clear" w:color="auto" w:fill="auto"/>
          </w:tcPr>
          <w:p w:rsidR="0061728C" w:rsidRPr="00D8578B" w:rsidRDefault="0061728C" w:rsidP="004B7788">
            <w:pPr>
              <w:rPr>
                <w:sz w:val="28"/>
                <w:szCs w:val="28"/>
              </w:rPr>
            </w:pPr>
          </w:p>
        </w:tc>
      </w:tr>
      <w:tr w:rsidR="00C21B7A" w:rsidTr="00D8578B">
        <w:tc>
          <w:tcPr>
            <w:tcW w:w="8897" w:type="dxa"/>
            <w:shd w:val="clear" w:color="auto" w:fill="auto"/>
          </w:tcPr>
          <w:p w:rsidR="0061728C" w:rsidRPr="00C63A60" w:rsidRDefault="00C63A60" w:rsidP="00607B3C">
            <w:pPr>
              <w:jc w:val="both"/>
              <w:rPr>
                <w:sz w:val="22"/>
                <w:szCs w:val="22"/>
              </w:rPr>
            </w:pPr>
            <w:r w:rsidRPr="00C63A60">
              <w:rPr>
                <w:b/>
                <w:sz w:val="22"/>
                <w:szCs w:val="22"/>
              </w:rPr>
              <w:t>РАЗДЕЛ 1. ТЕОРЕТИ</w:t>
            </w:r>
            <w:r w:rsidR="00103668">
              <w:rPr>
                <w:b/>
                <w:sz w:val="22"/>
                <w:szCs w:val="22"/>
              </w:rPr>
              <w:t xml:space="preserve">ЧЕСКИЕ </w:t>
            </w:r>
            <w:r w:rsidRPr="00C63A60">
              <w:rPr>
                <w:b/>
                <w:sz w:val="22"/>
                <w:szCs w:val="22"/>
              </w:rPr>
              <w:t xml:space="preserve"> ОСНОВЫ </w:t>
            </w:r>
            <w:r w:rsidR="00891DF8">
              <w:rPr>
                <w:b/>
                <w:sz w:val="22"/>
                <w:szCs w:val="22"/>
              </w:rPr>
              <w:t xml:space="preserve">ЗАЩИТЫ ГОСУДАРСТВЕННОГО СУВЕРЕНИТЕТА, </w:t>
            </w:r>
            <w:r w:rsidRPr="00C63A60">
              <w:rPr>
                <w:b/>
                <w:sz w:val="22"/>
                <w:szCs w:val="22"/>
              </w:rPr>
              <w:t>ПРОТИВОДЕЙСТВИЯ ТЕРРОРИЗМУ И ЭКСТРЕМИЗМУ</w:t>
            </w:r>
            <w:r w:rsidRPr="00C63A60">
              <w:rPr>
                <w:sz w:val="22"/>
                <w:szCs w:val="22"/>
              </w:rPr>
              <w:t>………………</w:t>
            </w:r>
            <w:r w:rsidR="00103668">
              <w:rPr>
                <w:sz w:val="22"/>
                <w:szCs w:val="22"/>
              </w:rPr>
              <w:t>…………………………………………………</w:t>
            </w:r>
            <w:r w:rsidRPr="00C63A60">
              <w:rPr>
                <w:sz w:val="22"/>
                <w:szCs w:val="22"/>
              </w:rPr>
              <w:t>……………</w:t>
            </w:r>
            <w:r w:rsidR="00607B3C">
              <w:rPr>
                <w:sz w:val="22"/>
                <w:szCs w:val="22"/>
              </w:rPr>
              <w:t>8</w:t>
            </w:r>
          </w:p>
        </w:tc>
        <w:tc>
          <w:tcPr>
            <w:tcW w:w="992" w:type="dxa"/>
            <w:shd w:val="clear" w:color="auto" w:fill="auto"/>
          </w:tcPr>
          <w:p w:rsidR="0061728C" w:rsidRPr="00D8578B" w:rsidRDefault="0061728C" w:rsidP="004B7788">
            <w:pPr>
              <w:rPr>
                <w:sz w:val="28"/>
                <w:szCs w:val="28"/>
              </w:rPr>
            </w:pPr>
          </w:p>
        </w:tc>
      </w:tr>
      <w:tr w:rsidR="00C21B7A" w:rsidTr="00D8578B">
        <w:tc>
          <w:tcPr>
            <w:tcW w:w="8897" w:type="dxa"/>
            <w:shd w:val="clear" w:color="auto" w:fill="auto"/>
          </w:tcPr>
          <w:p w:rsidR="0061728C" w:rsidRPr="00D8578B" w:rsidRDefault="0061728C" w:rsidP="00607B3C">
            <w:pPr>
              <w:ind w:left="567"/>
              <w:jc w:val="both"/>
              <w:rPr>
                <w:sz w:val="28"/>
                <w:szCs w:val="28"/>
              </w:rPr>
            </w:pPr>
            <w:r w:rsidRPr="00D8578B">
              <w:rPr>
                <w:sz w:val="28"/>
                <w:szCs w:val="28"/>
              </w:rPr>
              <w:t>1.1</w:t>
            </w:r>
            <w:r w:rsidR="0088631D">
              <w:rPr>
                <w:sz w:val="28"/>
                <w:szCs w:val="28"/>
              </w:rPr>
              <w:t>.</w:t>
            </w:r>
            <w:r w:rsidRPr="00D8578B">
              <w:rPr>
                <w:sz w:val="28"/>
                <w:szCs w:val="28"/>
              </w:rPr>
              <w:t xml:space="preserve"> </w:t>
            </w:r>
            <w:r w:rsidRPr="00D8578B">
              <w:rPr>
                <w:rFonts w:eastAsia="Calibri"/>
                <w:sz w:val="28"/>
                <w:szCs w:val="28"/>
                <w:lang w:eastAsia="en-US"/>
              </w:rPr>
              <w:t>Научные подходы к противодействию идеологии терроризма…</w:t>
            </w:r>
            <w:r w:rsidR="0088631D">
              <w:rPr>
                <w:rFonts w:eastAsia="Calibri"/>
                <w:sz w:val="28"/>
                <w:szCs w:val="28"/>
                <w:lang w:eastAsia="en-US"/>
              </w:rPr>
              <w:t>………………………………………………………….</w:t>
            </w:r>
            <w:r w:rsidR="00607B3C">
              <w:rPr>
                <w:rFonts w:eastAsia="Calibri"/>
                <w:sz w:val="28"/>
                <w:szCs w:val="28"/>
                <w:lang w:eastAsia="en-US"/>
              </w:rPr>
              <w:t>8</w:t>
            </w:r>
          </w:p>
        </w:tc>
        <w:tc>
          <w:tcPr>
            <w:tcW w:w="992" w:type="dxa"/>
            <w:shd w:val="clear" w:color="auto" w:fill="auto"/>
          </w:tcPr>
          <w:p w:rsidR="0061728C" w:rsidRPr="00D8578B" w:rsidRDefault="0061728C" w:rsidP="004B7788">
            <w:pPr>
              <w:rPr>
                <w:sz w:val="28"/>
                <w:szCs w:val="28"/>
              </w:rPr>
            </w:pPr>
          </w:p>
        </w:tc>
      </w:tr>
      <w:tr w:rsidR="00C21B7A" w:rsidTr="00D8578B">
        <w:tc>
          <w:tcPr>
            <w:tcW w:w="8897" w:type="dxa"/>
            <w:shd w:val="clear" w:color="auto" w:fill="auto"/>
          </w:tcPr>
          <w:p w:rsidR="00103668" w:rsidRPr="003C7185" w:rsidRDefault="0061728C" w:rsidP="00441A99">
            <w:pPr>
              <w:ind w:left="567"/>
              <w:jc w:val="both"/>
              <w:rPr>
                <w:rFonts w:eastAsia="Calibri"/>
                <w:i/>
                <w:sz w:val="28"/>
                <w:szCs w:val="28"/>
                <w:lang w:eastAsia="en-US"/>
              </w:rPr>
            </w:pPr>
            <w:r w:rsidRPr="0023021B">
              <w:rPr>
                <w:rFonts w:eastAsia="Calibri"/>
                <w:sz w:val="28"/>
                <w:szCs w:val="28"/>
                <w:lang w:eastAsia="en-US"/>
              </w:rPr>
              <w:t>1.2</w:t>
            </w:r>
            <w:r w:rsidR="0088631D" w:rsidRPr="0023021B">
              <w:rPr>
                <w:rFonts w:eastAsia="Calibri"/>
                <w:sz w:val="28"/>
                <w:szCs w:val="28"/>
                <w:lang w:eastAsia="en-US"/>
              </w:rPr>
              <w:t>.</w:t>
            </w:r>
            <w:r w:rsidRPr="0023021B">
              <w:rPr>
                <w:rFonts w:eastAsia="Calibri"/>
                <w:sz w:val="28"/>
                <w:szCs w:val="28"/>
                <w:lang w:eastAsia="en-US"/>
              </w:rPr>
              <w:t xml:space="preserve"> </w:t>
            </w:r>
            <w:r w:rsidR="0023021B" w:rsidRPr="0023021B">
              <w:rPr>
                <w:rFonts w:eastAsia="Calibri"/>
                <w:sz w:val="28"/>
                <w:szCs w:val="28"/>
                <w:lang w:eastAsia="en-US"/>
              </w:rPr>
              <w:t>Концептуальное обоснование защиты государственного суверенитета</w:t>
            </w:r>
            <w:r w:rsidR="00103668" w:rsidRPr="003C7185">
              <w:rPr>
                <w:rFonts w:eastAsia="Calibri"/>
                <w:i/>
                <w:sz w:val="28"/>
                <w:szCs w:val="28"/>
                <w:lang w:eastAsia="en-US"/>
              </w:rPr>
              <w:t xml:space="preserve"> </w:t>
            </w:r>
            <w:r w:rsidR="00103668" w:rsidRPr="0023021B">
              <w:rPr>
                <w:rFonts w:eastAsia="Calibri"/>
                <w:sz w:val="28"/>
                <w:szCs w:val="28"/>
                <w:lang w:eastAsia="en-US"/>
              </w:rPr>
              <w:t>…………</w:t>
            </w:r>
            <w:r w:rsidR="0023021B">
              <w:rPr>
                <w:rFonts w:eastAsia="Calibri"/>
                <w:sz w:val="28"/>
                <w:szCs w:val="28"/>
                <w:lang w:eastAsia="en-US"/>
              </w:rPr>
              <w:t>……………………………….……………..</w:t>
            </w:r>
            <w:r w:rsidR="000E38F1" w:rsidRPr="00DD71CA">
              <w:rPr>
                <w:rFonts w:eastAsia="Calibri"/>
                <w:sz w:val="28"/>
                <w:szCs w:val="28"/>
                <w:lang w:eastAsia="en-US"/>
              </w:rPr>
              <w:t>1</w:t>
            </w:r>
            <w:r w:rsidR="00607B3C">
              <w:rPr>
                <w:rFonts w:eastAsia="Calibri"/>
                <w:sz w:val="28"/>
                <w:szCs w:val="28"/>
                <w:lang w:eastAsia="en-US"/>
              </w:rPr>
              <w:t>3</w:t>
            </w:r>
          </w:p>
          <w:p w:rsidR="0061728C" w:rsidRDefault="00891DF8" w:rsidP="00441A99">
            <w:pPr>
              <w:ind w:left="567"/>
              <w:jc w:val="both"/>
              <w:rPr>
                <w:rFonts w:eastAsia="Calibri"/>
                <w:sz w:val="28"/>
                <w:szCs w:val="28"/>
                <w:lang w:eastAsia="en-US"/>
              </w:rPr>
            </w:pPr>
            <w:r>
              <w:rPr>
                <w:rFonts w:eastAsia="Calibri"/>
                <w:sz w:val="28"/>
                <w:szCs w:val="28"/>
                <w:lang w:eastAsia="en-US"/>
              </w:rPr>
              <w:t>1.3.</w:t>
            </w:r>
            <w:r w:rsidRPr="00D8578B">
              <w:rPr>
                <w:rFonts w:eastAsia="Calibri"/>
                <w:sz w:val="28"/>
                <w:szCs w:val="28"/>
                <w:lang w:eastAsia="en-US"/>
              </w:rPr>
              <w:t xml:space="preserve"> Оценка будущи</w:t>
            </w:r>
            <w:r>
              <w:rPr>
                <w:rFonts w:eastAsia="Calibri"/>
                <w:sz w:val="28"/>
                <w:szCs w:val="28"/>
                <w:lang w:eastAsia="en-US"/>
              </w:rPr>
              <w:t>х террористических угроз…………………..2</w:t>
            </w:r>
            <w:r w:rsidR="00607B3C">
              <w:rPr>
                <w:rFonts w:eastAsia="Calibri"/>
                <w:sz w:val="28"/>
                <w:szCs w:val="28"/>
                <w:lang w:eastAsia="en-US"/>
              </w:rPr>
              <w:t>3</w:t>
            </w:r>
          </w:p>
          <w:p w:rsidR="00891DF8" w:rsidRPr="000E38F1" w:rsidRDefault="00891DF8" w:rsidP="00441A99">
            <w:pPr>
              <w:ind w:left="567"/>
              <w:jc w:val="both"/>
              <w:rPr>
                <w:rFonts w:eastAsia="Calibri"/>
                <w:sz w:val="28"/>
                <w:szCs w:val="28"/>
                <w:lang w:eastAsia="en-US"/>
              </w:rPr>
            </w:pPr>
          </w:p>
        </w:tc>
        <w:tc>
          <w:tcPr>
            <w:tcW w:w="992" w:type="dxa"/>
            <w:shd w:val="clear" w:color="auto" w:fill="auto"/>
          </w:tcPr>
          <w:p w:rsidR="0061728C" w:rsidRPr="00D8578B" w:rsidRDefault="0061728C" w:rsidP="004B7788">
            <w:pPr>
              <w:rPr>
                <w:sz w:val="28"/>
                <w:szCs w:val="28"/>
              </w:rPr>
            </w:pPr>
          </w:p>
        </w:tc>
      </w:tr>
      <w:tr w:rsidR="00C21B7A" w:rsidTr="00D8578B">
        <w:tc>
          <w:tcPr>
            <w:tcW w:w="8897" w:type="dxa"/>
            <w:shd w:val="clear" w:color="auto" w:fill="auto"/>
          </w:tcPr>
          <w:p w:rsidR="0061728C" w:rsidRPr="00D8578B" w:rsidRDefault="00C63A60" w:rsidP="00607B3C">
            <w:pPr>
              <w:jc w:val="both"/>
              <w:rPr>
                <w:sz w:val="28"/>
                <w:szCs w:val="28"/>
              </w:rPr>
            </w:pPr>
            <w:r w:rsidRPr="00C63A60">
              <w:rPr>
                <w:b/>
                <w:sz w:val="22"/>
                <w:szCs w:val="22"/>
              </w:rPr>
              <w:t>РАЗДЕЛ 2.</w:t>
            </w:r>
            <w:r w:rsidR="000E38F1">
              <w:rPr>
                <w:b/>
                <w:sz w:val="22"/>
                <w:szCs w:val="22"/>
              </w:rPr>
              <w:t xml:space="preserve"> </w:t>
            </w:r>
            <w:r w:rsidRPr="00C63A60">
              <w:rPr>
                <w:b/>
                <w:sz w:val="22"/>
                <w:szCs w:val="22"/>
              </w:rPr>
              <w:t>ПРОТИВОДЕЙСТВИ</w:t>
            </w:r>
            <w:r w:rsidR="000E38F1">
              <w:rPr>
                <w:b/>
                <w:sz w:val="22"/>
                <w:szCs w:val="22"/>
              </w:rPr>
              <w:t>Е</w:t>
            </w:r>
            <w:r w:rsidRPr="00C63A60">
              <w:rPr>
                <w:b/>
                <w:sz w:val="22"/>
                <w:szCs w:val="22"/>
              </w:rPr>
              <w:t xml:space="preserve"> ЭКСТРЕМИЗМУ В МОЛОДЕЖНОЙ СРЕДЕ</w:t>
            </w:r>
            <w:r w:rsidR="00B94BC2">
              <w:rPr>
                <w:sz w:val="28"/>
                <w:szCs w:val="28"/>
              </w:rPr>
              <w:t>……………………………………………………</w:t>
            </w:r>
            <w:r w:rsidR="000E38F1">
              <w:rPr>
                <w:sz w:val="28"/>
                <w:szCs w:val="28"/>
              </w:rPr>
              <w:t>…………………</w:t>
            </w:r>
            <w:r w:rsidR="00A766C7">
              <w:rPr>
                <w:sz w:val="28"/>
                <w:szCs w:val="28"/>
              </w:rPr>
              <w:t>3</w:t>
            </w:r>
            <w:r w:rsidR="00607B3C">
              <w:rPr>
                <w:sz w:val="28"/>
                <w:szCs w:val="28"/>
              </w:rPr>
              <w:t>1</w:t>
            </w:r>
          </w:p>
        </w:tc>
        <w:tc>
          <w:tcPr>
            <w:tcW w:w="992" w:type="dxa"/>
            <w:shd w:val="clear" w:color="auto" w:fill="auto"/>
          </w:tcPr>
          <w:p w:rsidR="0061728C" w:rsidRPr="00D8578B" w:rsidRDefault="0061728C" w:rsidP="004B7788">
            <w:pPr>
              <w:rPr>
                <w:sz w:val="28"/>
                <w:szCs w:val="28"/>
              </w:rPr>
            </w:pPr>
          </w:p>
        </w:tc>
      </w:tr>
      <w:tr w:rsidR="00C21B7A" w:rsidTr="00D8578B">
        <w:tc>
          <w:tcPr>
            <w:tcW w:w="8897" w:type="dxa"/>
            <w:shd w:val="clear" w:color="auto" w:fill="auto"/>
          </w:tcPr>
          <w:p w:rsidR="0061728C" w:rsidRPr="00D8578B" w:rsidRDefault="0061728C" w:rsidP="00607B3C">
            <w:pPr>
              <w:ind w:left="567"/>
              <w:jc w:val="both"/>
              <w:rPr>
                <w:sz w:val="28"/>
                <w:szCs w:val="28"/>
              </w:rPr>
            </w:pPr>
            <w:r w:rsidRPr="00D8578B">
              <w:rPr>
                <w:sz w:val="28"/>
                <w:szCs w:val="28"/>
              </w:rPr>
              <w:t>2.1</w:t>
            </w:r>
            <w:r w:rsidR="0088631D">
              <w:rPr>
                <w:sz w:val="28"/>
                <w:szCs w:val="28"/>
              </w:rPr>
              <w:t>.</w:t>
            </w:r>
            <w:r w:rsidRPr="00D8578B">
              <w:rPr>
                <w:sz w:val="28"/>
                <w:szCs w:val="28"/>
              </w:rPr>
              <w:t xml:space="preserve"> </w:t>
            </w:r>
            <w:r w:rsidRPr="00D8578B">
              <w:rPr>
                <w:rFonts w:eastAsia="Calibri"/>
                <w:sz w:val="28"/>
                <w:szCs w:val="28"/>
                <w:lang w:eastAsia="en-US"/>
              </w:rPr>
              <w:t>Факторы, способствующие возникновению и распространению экстремизма в</w:t>
            </w:r>
            <w:r w:rsidR="00B94BC2">
              <w:rPr>
                <w:rFonts w:eastAsia="Calibri"/>
                <w:sz w:val="28"/>
                <w:szCs w:val="28"/>
                <w:lang w:eastAsia="en-US"/>
              </w:rPr>
              <w:t xml:space="preserve"> молодежной среде…………………………………</w:t>
            </w:r>
            <w:r w:rsidR="00A766C7">
              <w:rPr>
                <w:rFonts w:eastAsia="Calibri"/>
                <w:sz w:val="28"/>
                <w:szCs w:val="28"/>
                <w:lang w:eastAsia="en-US"/>
              </w:rPr>
              <w:t>3</w:t>
            </w:r>
            <w:r w:rsidR="00607B3C">
              <w:rPr>
                <w:rFonts w:eastAsia="Calibri"/>
                <w:sz w:val="28"/>
                <w:szCs w:val="28"/>
                <w:lang w:eastAsia="en-US"/>
              </w:rPr>
              <w:t>1</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D8578B" w:rsidRDefault="0061728C" w:rsidP="00607B3C">
            <w:pPr>
              <w:ind w:left="567"/>
              <w:jc w:val="both"/>
              <w:rPr>
                <w:sz w:val="28"/>
                <w:szCs w:val="28"/>
              </w:rPr>
            </w:pPr>
            <w:r w:rsidRPr="00D8578B">
              <w:rPr>
                <w:rFonts w:eastAsia="Calibri"/>
                <w:sz w:val="28"/>
                <w:szCs w:val="28"/>
                <w:lang w:eastAsia="en-US"/>
              </w:rPr>
              <w:t>2.2</w:t>
            </w:r>
            <w:r w:rsidR="0088631D">
              <w:rPr>
                <w:rFonts w:eastAsia="Calibri"/>
                <w:sz w:val="28"/>
                <w:szCs w:val="28"/>
                <w:lang w:eastAsia="en-US"/>
              </w:rPr>
              <w:t>.</w:t>
            </w:r>
            <w:r w:rsidR="000E38F1">
              <w:rPr>
                <w:rFonts w:eastAsia="Calibri"/>
                <w:sz w:val="28"/>
                <w:szCs w:val="28"/>
                <w:lang w:eastAsia="en-US"/>
              </w:rPr>
              <w:t xml:space="preserve"> Угрозы безопасности</w:t>
            </w:r>
            <w:r w:rsidRPr="00D8578B">
              <w:rPr>
                <w:rFonts w:eastAsia="Calibri"/>
                <w:sz w:val="28"/>
                <w:szCs w:val="28"/>
                <w:lang w:eastAsia="en-US"/>
              </w:rPr>
              <w:t>, исходящие от деятельности молод</w:t>
            </w:r>
            <w:r w:rsidR="00D16062">
              <w:rPr>
                <w:rFonts w:eastAsia="Calibri"/>
                <w:sz w:val="28"/>
                <w:szCs w:val="28"/>
                <w:lang w:eastAsia="en-US"/>
              </w:rPr>
              <w:t>е</w:t>
            </w:r>
            <w:r w:rsidRPr="00D8578B">
              <w:rPr>
                <w:rFonts w:eastAsia="Calibri"/>
                <w:sz w:val="28"/>
                <w:szCs w:val="28"/>
                <w:lang w:eastAsia="en-US"/>
              </w:rPr>
              <w:t>жных объединений</w:t>
            </w:r>
            <w:r w:rsidR="000E38F1">
              <w:rPr>
                <w:rFonts w:eastAsia="Calibri"/>
                <w:sz w:val="28"/>
                <w:szCs w:val="28"/>
                <w:lang w:eastAsia="en-US"/>
              </w:rPr>
              <w:t xml:space="preserve"> </w:t>
            </w:r>
            <w:r w:rsidRPr="00D8578B">
              <w:rPr>
                <w:rFonts w:eastAsia="Calibri"/>
                <w:sz w:val="28"/>
                <w:szCs w:val="28"/>
                <w:lang w:eastAsia="en-US"/>
              </w:rPr>
              <w:t>экстремистск</w:t>
            </w:r>
            <w:r w:rsidR="00B94BC2">
              <w:rPr>
                <w:rFonts w:eastAsia="Calibri"/>
                <w:sz w:val="28"/>
                <w:szCs w:val="28"/>
                <w:lang w:eastAsia="en-US"/>
              </w:rPr>
              <w:t xml:space="preserve">ой </w:t>
            </w:r>
            <w:r w:rsidR="00F35E96">
              <w:rPr>
                <w:rFonts w:eastAsia="Calibri"/>
                <w:sz w:val="28"/>
                <w:szCs w:val="28"/>
                <w:lang w:eastAsia="en-US"/>
              </w:rPr>
              <w:t>н</w:t>
            </w:r>
            <w:r w:rsidR="00B94BC2">
              <w:rPr>
                <w:rFonts w:eastAsia="Calibri"/>
                <w:sz w:val="28"/>
                <w:szCs w:val="28"/>
                <w:lang w:eastAsia="en-US"/>
              </w:rPr>
              <w:t>аправленности</w:t>
            </w:r>
            <w:r w:rsidR="00F35E96">
              <w:rPr>
                <w:rFonts w:eastAsia="Calibri"/>
                <w:sz w:val="28"/>
                <w:szCs w:val="28"/>
                <w:lang w:eastAsia="en-US"/>
              </w:rPr>
              <w:t>…………………..</w:t>
            </w:r>
            <w:r w:rsidR="00607B3C">
              <w:rPr>
                <w:rFonts w:eastAsia="Calibri"/>
                <w:sz w:val="28"/>
                <w:szCs w:val="28"/>
                <w:lang w:eastAsia="en-US"/>
              </w:rPr>
              <w:t>40</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Default="0061728C" w:rsidP="00441A99">
            <w:pPr>
              <w:ind w:left="567"/>
              <w:jc w:val="both"/>
              <w:rPr>
                <w:rFonts w:eastAsia="Calibri"/>
                <w:sz w:val="28"/>
                <w:szCs w:val="28"/>
                <w:lang w:eastAsia="en-US"/>
              </w:rPr>
            </w:pPr>
            <w:r w:rsidRPr="00D8578B">
              <w:rPr>
                <w:rFonts w:eastAsia="Calibri"/>
                <w:sz w:val="28"/>
                <w:szCs w:val="28"/>
                <w:lang w:eastAsia="en-US"/>
              </w:rPr>
              <w:t>2.3</w:t>
            </w:r>
            <w:r w:rsidR="0088631D">
              <w:rPr>
                <w:rFonts w:eastAsia="Calibri"/>
                <w:sz w:val="28"/>
                <w:szCs w:val="28"/>
                <w:lang w:eastAsia="en-US"/>
              </w:rPr>
              <w:t>.</w:t>
            </w:r>
            <w:r w:rsidRPr="00D8578B">
              <w:rPr>
                <w:rFonts w:eastAsia="Calibri"/>
                <w:sz w:val="28"/>
                <w:szCs w:val="28"/>
                <w:lang w:eastAsia="en-US"/>
              </w:rPr>
              <w:t xml:space="preserve"> Особенности экстремизма в молодежной среде современной</w:t>
            </w:r>
            <w:r w:rsidR="00B94BC2">
              <w:rPr>
                <w:rFonts w:eastAsia="Calibri"/>
                <w:sz w:val="28"/>
                <w:szCs w:val="28"/>
                <w:lang w:eastAsia="en-US"/>
              </w:rPr>
              <w:t xml:space="preserve"> России………………………………………………………………</w:t>
            </w:r>
            <w:r w:rsidR="00285B3B">
              <w:rPr>
                <w:rFonts w:eastAsia="Calibri"/>
                <w:sz w:val="28"/>
                <w:szCs w:val="28"/>
                <w:lang w:eastAsia="en-US"/>
              </w:rPr>
              <w:t>.</w:t>
            </w:r>
            <w:r w:rsidR="00873D80">
              <w:rPr>
                <w:rFonts w:eastAsia="Calibri"/>
                <w:sz w:val="28"/>
                <w:szCs w:val="28"/>
                <w:lang w:eastAsia="en-US"/>
              </w:rPr>
              <w:t>4</w:t>
            </w:r>
            <w:r w:rsidR="00607B3C">
              <w:rPr>
                <w:rFonts w:eastAsia="Calibri"/>
                <w:sz w:val="28"/>
                <w:szCs w:val="28"/>
                <w:lang w:eastAsia="en-US"/>
              </w:rPr>
              <w:t>6</w:t>
            </w:r>
          </w:p>
          <w:p w:rsidR="00285B3B" w:rsidRDefault="00285B3B" w:rsidP="00441A99">
            <w:pPr>
              <w:ind w:left="567"/>
              <w:jc w:val="both"/>
              <w:rPr>
                <w:rFonts w:eastAsia="Calibri"/>
                <w:sz w:val="28"/>
                <w:szCs w:val="28"/>
                <w:lang w:eastAsia="en-US"/>
              </w:rPr>
            </w:pPr>
            <w:r>
              <w:rPr>
                <w:rFonts w:eastAsia="Calibri"/>
                <w:sz w:val="28"/>
                <w:szCs w:val="28"/>
                <w:lang w:eastAsia="en-US"/>
              </w:rPr>
              <w:t xml:space="preserve">2.4. </w:t>
            </w:r>
            <w:r w:rsidRPr="00D8578B">
              <w:rPr>
                <w:rFonts w:eastAsia="Calibri"/>
                <w:sz w:val="28"/>
                <w:szCs w:val="28"/>
                <w:lang w:eastAsia="en-US"/>
              </w:rPr>
              <w:t>Об использовании молодежными объединениями сети Интернет в экс</w:t>
            </w:r>
            <w:r>
              <w:rPr>
                <w:rFonts w:eastAsia="Calibri"/>
                <w:sz w:val="28"/>
                <w:szCs w:val="28"/>
                <w:lang w:eastAsia="en-US"/>
              </w:rPr>
              <w:t>тремистских целях………………………………...</w:t>
            </w:r>
            <w:r w:rsidR="00873D80">
              <w:rPr>
                <w:rFonts w:eastAsia="Calibri"/>
                <w:sz w:val="28"/>
                <w:szCs w:val="28"/>
                <w:lang w:eastAsia="en-US"/>
              </w:rPr>
              <w:t>5</w:t>
            </w:r>
            <w:r w:rsidR="00607B3C">
              <w:rPr>
                <w:rFonts w:eastAsia="Calibri"/>
                <w:sz w:val="28"/>
                <w:szCs w:val="28"/>
                <w:lang w:eastAsia="en-US"/>
              </w:rPr>
              <w:t>4</w:t>
            </w:r>
          </w:p>
          <w:p w:rsidR="006D0EBA" w:rsidRPr="00D8578B" w:rsidRDefault="006D0EBA" w:rsidP="00441A99">
            <w:pPr>
              <w:ind w:left="567"/>
              <w:jc w:val="both"/>
              <w:rPr>
                <w:sz w:val="28"/>
                <w:szCs w:val="28"/>
              </w:rPr>
            </w:pP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D8578B" w:rsidRDefault="00C63A60" w:rsidP="00607B3C">
            <w:pPr>
              <w:jc w:val="both"/>
              <w:rPr>
                <w:sz w:val="28"/>
                <w:szCs w:val="28"/>
              </w:rPr>
            </w:pPr>
            <w:r w:rsidRPr="00C63A60">
              <w:rPr>
                <w:b/>
                <w:sz w:val="22"/>
                <w:szCs w:val="22"/>
              </w:rPr>
              <w:t xml:space="preserve">РАЗДЕЛ 3. </w:t>
            </w:r>
            <w:r w:rsidR="00F35E96">
              <w:rPr>
                <w:b/>
                <w:sz w:val="22"/>
                <w:szCs w:val="22"/>
              </w:rPr>
              <w:t>П</w:t>
            </w:r>
            <w:r w:rsidRPr="00C63A60">
              <w:rPr>
                <w:b/>
                <w:sz w:val="22"/>
                <w:szCs w:val="22"/>
              </w:rPr>
              <w:t>РОТИВОДЕЙСТВИ</w:t>
            </w:r>
            <w:r w:rsidR="00F35E96">
              <w:rPr>
                <w:b/>
                <w:sz w:val="22"/>
                <w:szCs w:val="22"/>
              </w:rPr>
              <w:t>Е</w:t>
            </w:r>
            <w:r w:rsidRPr="00C63A60">
              <w:rPr>
                <w:b/>
                <w:sz w:val="22"/>
                <w:szCs w:val="22"/>
              </w:rPr>
              <w:t xml:space="preserve"> ЭТНО-КОНФЕССИОНАЛЬНОМУ ЭКСТРЕМИЗМУ</w:t>
            </w:r>
            <w:r w:rsidR="0061728C" w:rsidRPr="00D8578B">
              <w:rPr>
                <w:sz w:val="28"/>
                <w:szCs w:val="28"/>
              </w:rPr>
              <w:t>…………………………………</w:t>
            </w:r>
            <w:r w:rsidR="00F35E96">
              <w:rPr>
                <w:sz w:val="28"/>
                <w:szCs w:val="28"/>
              </w:rPr>
              <w:t>…………………………</w:t>
            </w:r>
            <w:r w:rsidR="00873D80">
              <w:rPr>
                <w:sz w:val="28"/>
                <w:szCs w:val="28"/>
              </w:rPr>
              <w:t>6</w:t>
            </w:r>
            <w:r w:rsidR="00607B3C">
              <w:rPr>
                <w:sz w:val="28"/>
                <w:szCs w:val="28"/>
              </w:rPr>
              <w:t>4</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D8578B" w:rsidRDefault="0061728C" w:rsidP="00607B3C">
            <w:pPr>
              <w:ind w:left="567"/>
              <w:jc w:val="both"/>
              <w:rPr>
                <w:sz w:val="28"/>
                <w:szCs w:val="28"/>
              </w:rPr>
            </w:pPr>
            <w:r w:rsidRPr="00D8578B">
              <w:rPr>
                <w:rFonts w:eastAsia="Calibri"/>
                <w:sz w:val="28"/>
                <w:szCs w:val="28"/>
                <w:lang w:eastAsia="en-US"/>
              </w:rPr>
              <w:t>3.</w:t>
            </w:r>
            <w:r w:rsidR="00F35E96">
              <w:rPr>
                <w:rFonts w:eastAsia="Calibri"/>
                <w:sz w:val="28"/>
                <w:szCs w:val="28"/>
                <w:lang w:eastAsia="en-US"/>
              </w:rPr>
              <w:t>1</w:t>
            </w:r>
            <w:r w:rsidR="0088631D">
              <w:rPr>
                <w:rFonts w:eastAsia="Calibri"/>
                <w:sz w:val="28"/>
                <w:szCs w:val="28"/>
                <w:lang w:eastAsia="en-US"/>
              </w:rPr>
              <w:t>.</w:t>
            </w:r>
            <w:r w:rsidRPr="00D8578B">
              <w:rPr>
                <w:rFonts w:eastAsia="Calibri"/>
                <w:sz w:val="28"/>
                <w:szCs w:val="28"/>
                <w:lang w:eastAsia="en-US"/>
              </w:rPr>
              <w:t xml:space="preserve"> Проблемы и опыт выявления, предупреждения и пресечения экстремистской деятельности, осуществляемой с позиций национальных общественных объединений, землячеств и д</w:t>
            </w:r>
            <w:r w:rsidR="00B94BC2">
              <w:rPr>
                <w:rFonts w:eastAsia="Calibri"/>
                <w:sz w:val="28"/>
                <w:szCs w:val="28"/>
                <w:lang w:eastAsia="en-US"/>
              </w:rPr>
              <w:t>иаспор……………………………………………………………….</w:t>
            </w:r>
            <w:r w:rsidR="00873D80">
              <w:rPr>
                <w:rFonts w:eastAsia="Calibri"/>
                <w:sz w:val="28"/>
                <w:szCs w:val="28"/>
                <w:lang w:eastAsia="en-US"/>
              </w:rPr>
              <w:t>6</w:t>
            </w:r>
            <w:r w:rsidR="00607B3C">
              <w:rPr>
                <w:rFonts w:eastAsia="Calibri"/>
                <w:sz w:val="28"/>
                <w:szCs w:val="28"/>
                <w:lang w:eastAsia="en-US"/>
              </w:rPr>
              <w:t>4</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D8578B" w:rsidRDefault="0061728C" w:rsidP="00607B3C">
            <w:pPr>
              <w:ind w:left="567"/>
              <w:jc w:val="both"/>
              <w:rPr>
                <w:sz w:val="28"/>
                <w:szCs w:val="28"/>
              </w:rPr>
            </w:pPr>
            <w:r w:rsidRPr="00D8578B">
              <w:rPr>
                <w:rFonts w:eastAsia="Calibri"/>
                <w:sz w:val="28"/>
                <w:szCs w:val="28"/>
                <w:lang w:eastAsia="en-US"/>
              </w:rPr>
              <w:t>3.</w:t>
            </w:r>
            <w:r w:rsidR="00F35E96">
              <w:rPr>
                <w:rFonts w:eastAsia="Calibri"/>
                <w:sz w:val="28"/>
                <w:szCs w:val="28"/>
                <w:lang w:eastAsia="en-US"/>
              </w:rPr>
              <w:t>2</w:t>
            </w:r>
            <w:r w:rsidR="0088631D">
              <w:rPr>
                <w:rFonts w:eastAsia="Calibri"/>
                <w:sz w:val="28"/>
                <w:szCs w:val="28"/>
                <w:lang w:eastAsia="en-US"/>
              </w:rPr>
              <w:t>.</w:t>
            </w:r>
            <w:r w:rsidRPr="00D8578B">
              <w:rPr>
                <w:rFonts w:eastAsia="Calibri"/>
                <w:sz w:val="28"/>
                <w:szCs w:val="28"/>
                <w:lang w:eastAsia="en-US"/>
              </w:rPr>
              <w:t xml:space="preserve"> </w:t>
            </w:r>
            <w:r w:rsidR="00317B0E" w:rsidRPr="00D8578B">
              <w:rPr>
                <w:rFonts w:eastAsia="Calibri"/>
                <w:sz w:val="28"/>
                <w:szCs w:val="28"/>
                <w:lang w:eastAsia="en-US"/>
              </w:rPr>
              <w:t>О распространении</w:t>
            </w:r>
            <w:r w:rsidR="00317B0E" w:rsidRPr="00D8578B">
              <w:rPr>
                <w:rFonts w:eastAsia="Calibri"/>
                <w:spacing w:val="10"/>
                <w:sz w:val="28"/>
                <w:szCs w:val="28"/>
                <w:lang w:eastAsia="en-US"/>
              </w:rPr>
              <w:t xml:space="preserve"> протестных и сепаратистских настроений</w:t>
            </w:r>
            <w:r w:rsidR="00317B0E" w:rsidRPr="00D8578B">
              <w:rPr>
                <w:rFonts w:eastAsia="Calibri"/>
                <w:sz w:val="28"/>
                <w:szCs w:val="28"/>
                <w:lang w:eastAsia="en-US"/>
              </w:rPr>
              <w:t xml:space="preserve"> в среде коренных</w:t>
            </w:r>
            <w:r w:rsidR="00317B0E">
              <w:rPr>
                <w:rFonts w:eastAsia="Calibri"/>
                <w:sz w:val="28"/>
                <w:szCs w:val="28"/>
                <w:lang w:eastAsia="en-US"/>
              </w:rPr>
              <w:t xml:space="preserve"> малочисленных народов Севера</w:t>
            </w:r>
            <w:r w:rsidR="00317B0E" w:rsidRPr="00D8578B">
              <w:rPr>
                <w:rFonts w:eastAsia="Calibri"/>
                <w:sz w:val="28"/>
                <w:szCs w:val="28"/>
                <w:lang w:eastAsia="en-US"/>
              </w:rPr>
              <w:t xml:space="preserve"> </w:t>
            </w:r>
            <w:r w:rsidR="004B1CE9">
              <w:rPr>
                <w:rFonts w:eastAsia="Calibri"/>
                <w:sz w:val="28"/>
                <w:szCs w:val="28"/>
                <w:lang w:eastAsia="en-US"/>
              </w:rPr>
              <w:t>6</w:t>
            </w:r>
            <w:r w:rsidR="00607B3C">
              <w:rPr>
                <w:rFonts w:eastAsia="Calibri"/>
                <w:sz w:val="28"/>
                <w:szCs w:val="28"/>
                <w:lang w:eastAsia="en-US"/>
              </w:rPr>
              <w:t>9</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Default="0061728C" w:rsidP="00317B0E">
            <w:pPr>
              <w:ind w:left="567"/>
              <w:jc w:val="both"/>
              <w:rPr>
                <w:rFonts w:eastAsia="Calibri"/>
                <w:sz w:val="28"/>
                <w:szCs w:val="28"/>
                <w:lang w:eastAsia="en-US"/>
              </w:rPr>
            </w:pPr>
            <w:r w:rsidRPr="00D8578B">
              <w:rPr>
                <w:rFonts w:eastAsia="Calibri"/>
                <w:sz w:val="28"/>
                <w:szCs w:val="28"/>
                <w:lang w:eastAsia="en-US"/>
              </w:rPr>
              <w:t>3.</w:t>
            </w:r>
            <w:r w:rsidR="00F35E96">
              <w:rPr>
                <w:rFonts w:eastAsia="Calibri"/>
                <w:sz w:val="28"/>
                <w:szCs w:val="28"/>
                <w:lang w:eastAsia="en-US"/>
              </w:rPr>
              <w:t>3</w:t>
            </w:r>
            <w:r w:rsidR="0088631D">
              <w:rPr>
                <w:rFonts w:eastAsia="Calibri"/>
                <w:sz w:val="28"/>
                <w:szCs w:val="28"/>
                <w:lang w:eastAsia="en-US"/>
              </w:rPr>
              <w:t>.</w:t>
            </w:r>
            <w:r w:rsidR="00317B0E" w:rsidRPr="00D8578B">
              <w:rPr>
                <w:rFonts w:eastAsia="Calibri"/>
                <w:sz w:val="28"/>
                <w:szCs w:val="28"/>
                <w:lang w:eastAsia="en-US"/>
              </w:rPr>
              <w:t xml:space="preserve"> Противодействие террористической и иной экстремистской деятельности исламистских радикальных структур на территории государств – участников СНГ…………….……………………</w:t>
            </w:r>
            <w:r w:rsidR="00317B0E">
              <w:rPr>
                <w:rFonts w:eastAsia="Calibri"/>
                <w:sz w:val="28"/>
                <w:szCs w:val="28"/>
                <w:lang w:eastAsia="en-US"/>
              </w:rPr>
              <w:t>…</w:t>
            </w:r>
            <w:r w:rsidR="00607B3C">
              <w:rPr>
                <w:rFonts w:eastAsia="Calibri"/>
                <w:sz w:val="28"/>
                <w:szCs w:val="28"/>
                <w:lang w:eastAsia="en-US"/>
              </w:rPr>
              <w:t>80</w:t>
            </w:r>
          </w:p>
          <w:p w:rsidR="006D0EBA" w:rsidRPr="00D8578B" w:rsidRDefault="006D0EBA" w:rsidP="00317B0E">
            <w:pPr>
              <w:ind w:left="567"/>
              <w:jc w:val="both"/>
              <w:rPr>
                <w:sz w:val="28"/>
                <w:szCs w:val="28"/>
              </w:rPr>
            </w:pP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E937D2" w:rsidRDefault="00E937D2" w:rsidP="00873D80">
            <w:pPr>
              <w:jc w:val="both"/>
              <w:rPr>
                <w:b/>
                <w:sz w:val="22"/>
                <w:szCs w:val="22"/>
              </w:rPr>
            </w:pPr>
          </w:p>
          <w:p w:rsidR="00E937D2" w:rsidRPr="00E937D2" w:rsidRDefault="00E937D2" w:rsidP="00E937D2">
            <w:pPr>
              <w:jc w:val="both"/>
              <w:rPr>
                <w:b/>
                <w:sz w:val="22"/>
                <w:szCs w:val="22"/>
              </w:rPr>
            </w:pPr>
            <w:r w:rsidRPr="00E937D2">
              <w:rPr>
                <w:b/>
                <w:sz w:val="22"/>
                <w:szCs w:val="22"/>
              </w:rPr>
              <w:t xml:space="preserve">РАЗДЕЛ </w:t>
            </w:r>
            <w:r>
              <w:rPr>
                <w:b/>
                <w:sz w:val="22"/>
                <w:szCs w:val="22"/>
              </w:rPr>
              <w:t>4</w:t>
            </w:r>
            <w:r w:rsidRPr="00E937D2">
              <w:rPr>
                <w:b/>
                <w:sz w:val="22"/>
                <w:szCs w:val="22"/>
              </w:rPr>
              <w:t xml:space="preserve">. ПРОТИВОДЕЙСТВИЕ </w:t>
            </w:r>
            <w:r>
              <w:rPr>
                <w:b/>
                <w:sz w:val="22"/>
                <w:szCs w:val="22"/>
              </w:rPr>
              <w:t>ПОЛИТИЧЕСКОМУ</w:t>
            </w:r>
            <w:r w:rsidRPr="00E937D2">
              <w:rPr>
                <w:b/>
                <w:sz w:val="22"/>
                <w:szCs w:val="22"/>
              </w:rPr>
              <w:t xml:space="preserve"> ЭКСТРЕМИЗМУ</w:t>
            </w:r>
            <w:r w:rsidR="00A766C7">
              <w:rPr>
                <w:sz w:val="28"/>
                <w:szCs w:val="28"/>
              </w:rPr>
              <w:t>……………………………………………………………</w:t>
            </w:r>
            <w:r w:rsidR="004B1CE9">
              <w:rPr>
                <w:sz w:val="28"/>
                <w:szCs w:val="28"/>
              </w:rPr>
              <w:t>8</w:t>
            </w:r>
            <w:r w:rsidR="00001547">
              <w:rPr>
                <w:sz w:val="28"/>
                <w:szCs w:val="28"/>
              </w:rPr>
              <w:t>9</w:t>
            </w:r>
          </w:p>
          <w:p w:rsidR="00E937D2" w:rsidRPr="00E937D2" w:rsidRDefault="00E937D2" w:rsidP="00E937D2">
            <w:pPr>
              <w:ind w:firstLine="567"/>
              <w:jc w:val="both"/>
              <w:rPr>
                <w:sz w:val="28"/>
                <w:szCs w:val="28"/>
              </w:rPr>
            </w:pPr>
            <w:r>
              <w:rPr>
                <w:sz w:val="28"/>
                <w:szCs w:val="28"/>
              </w:rPr>
              <w:t>4</w:t>
            </w:r>
            <w:r w:rsidRPr="00E937D2">
              <w:rPr>
                <w:sz w:val="28"/>
                <w:szCs w:val="28"/>
              </w:rPr>
              <w:t xml:space="preserve">.1. </w:t>
            </w:r>
            <w:r>
              <w:rPr>
                <w:sz w:val="28"/>
                <w:szCs w:val="28"/>
              </w:rPr>
              <w:t>Выборы как механизм захвата политической власти и реализации иностранной внешней политики</w:t>
            </w:r>
            <w:r w:rsidRPr="00E937D2">
              <w:rPr>
                <w:sz w:val="28"/>
                <w:szCs w:val="28"/>
              </w:rPr>
              <w:t>………………………………………………………………</w:t>
            </w:r>
            <w:r>
              <w:rPr>
                <w:sz w:val="28"/>
                <w:szCs w:val="28"/>
              </w:rPr>
              <w:t>….</w:t>
            </w:r>
            <w:r w:rsidRPr="00E937D2">
              <w:rPr>
                <w:sz w:val="28"/>
                <w:szCs w:val="28"/>
              </w:rPr>
              <w:t>.</w:t>
            </w:r>
            <w:r w:rsidR="004B1CE9">
              <w:rPr>
                <w:sz w:val="28"/>
                <w:szCs w:val="28"/>
              </w:rPr>
              <w:t>8</w:t>
            </w:r>
            <w:r w:rsidR="00001547">
              <w:rPr>
                <w:sz w:val="28"/>
                <w:szCs w:val="28"/>
              </w:rPr>
              <w:t>9</w:t>
            </w:r>
          </w:p>
          <w:p w:rsidR="00E937D2" w:rsidRPr="00E937D2" w:rsidRDefault="00E937D2" w:rsidP="00E937D2">
            <w:pPr>
              <w:ind w:firstLine="567"/>
              <w:jc w:val="both"/>
              <w:rPr>
                <w:sz w:val="28"/>
                <w:szCs w:val="28"/>
              </w:rPr>
            </w:pPr>
            <w:r>
              <w:rPr>
                <w:sz w:val="28"/>
                <w:szCs w:val="28"/>
              </w:rPr>
              <w:t>4</w:t>
            </w:r>
            <w:r w:rsidRPr="00E937D2">
              <w:rPr>
                <w:sz w:val="28"/>
                <w:szCs w:val="28"/>
              </w:rPr>
              <w:t xml:space="preserve">.2. </w:t>
            </w:r>
            <w:r>
              <w:rPr>
                <w:sz w:val="28"/>
                <w:szCs w:val="28"/>
              </w:rPr>
              <w:t>О противодействии экстремизму в избирательном процессе................................................................................................</w:t>
            </w:r>
            <w:r w:rsidR="00A766C7">
              <w:rPr>
                <w:sz w:val="28"/>
                <w:szCs w:val="28"/>
              </w:rPr>
              <w:t xml:space="preserve"> 1</w:t>
            </w:r>
            <w:r w:rsidR="004B1CE9">
              <w:rPr>
                <w:sz w:val="28"/>
                <w:szCs w:val="28"/>
              </w:rPr>
              <w:t>0</w:t>
            </w:r>
            <w:r w:rsidR="00001547">
              <w:rPr>
                <w:sz w:val="28"/>
                <w:szCs w:val="28"/>
              </w:rPr>
              <w:t>7</w:t>
            </w:r>
          </w:p>
          <w:p w:rsidR="009A2E40" w:rsidRPr="009A2E40" w:rsidRDefault="009A2E40" w:rsidP="00E937D2">
            <w:pPr>
              <w:ind w:firstLine="567"/>
              <w:jc w:val="both"/>
              <w:rPr>
                <w:sz w:val="28"/>
                <w:szCs w:val="28"/>
              </w:rPr>
            </w:pPr>
            <w:r w:rsidRPr="009A2E40">
              <w:rPr>
                <w:sz w:val="28"/>
                <w:szCs w:val="28"/>
              </w:rPr>
              <w:t xml:space="preserve">4.3. </w:t>
            </w:r>
            <w:r>
              <w:rPr>
                <w:sz w:val="28"/>
                <w:szCs w:val="28"/>
              </w:rPr>
              <w:t>О новых угрозах конституционному строю России в процессе подготовки и проведения выборов……………………………………1</w:t>
            </w:r>
            <w:r w:rsidR="00001547">
              <w:rPr>
                <w:sz w:val="28"/>
                <w:szCs w:val="28"/>
              </w:rPr>
              <w:t>20</w:t>
            </w:r>
          </w:p>
          <w:p w:rsidR="00E937D2" w:rsidRPr="00E937D2" w:rsidRDefault="00E937D2" w:rsidP="00E937D2">
            <w:pPr>
              <w:ind w:firstLine="567"/>
              <w:jc w:val="both"/>
              <w:rPr>
                <w:sz w:val="28"/>
                <w:szCs w:val="28"/>
              </w:rPr>
            </w:pPr>
            <w:r>
              <w:rPr>
                <w:sz w:val="28"/>
                <w:szCs w:val="28"/>
              </w:rPr>
              <w:lastRenderedPageBreak/>
              <w:t>4</w:t>
            </w:r>
            <w:r w:rsidR="009A2E40">
              <w:rPr>
                <w:sz w:val="28"/>
                <w:szCs w:val="28"/>
              </w:rPr>
              <w:t>.4</w:t>
            </w:r>
            <w:r w:rsidRPr="00E937D2">
              <w:rPr>
                <w:sz w:val="28"/>
                <w:szCs w:val="28"/>
              </w:rPr>
              <w:t xml:space="preserve">. </w:t>
            </w:r>
            <w:r w:rsidR="00BE3026">
              <w:rPr>
                <w:sz w:val="28"/>
                <w:szCs w:val="28"/>
              </w:rPr>
              <w:t>Правовые позиции Конституционного Суда Российской Федерации о противодействии религиозно-политическому экстремизму………………………..</w:t>
            </w:r>
            <w:r w:rsidRPr="00E937D2">
              <w:rPr>
                <w:sz w:val="28"/>
                <w:szCs w:val="28"/>
              </w:rPr>
              <w:t>…………….………………………</w:t>
            </w:r>
            <w:r w:rsidR="00A766C7">
              <w:rPr>
                <w:sz w:val="28"/>
                <w:szCs w:val="28"/>
              </w:rPr>
              <w:t>1</w:t>
            </w:r>
            <w:r w:rsidR="00001547">
              <w:rPr>
                <w:sz w:val="28"/>
                <w:szCs w:val="28"/>
              </w:rPr>
              <w:t>36</w:t>
            </w:r>
          </w:p>
          <w:p w:rsidR="00E937D2" w:rsidRPr="00E937D2" w:rsidRDefault="00E937D2" w:rsidP="00873D80">
            <w:pPr>
              <w:jc w:val="both"/>
              <w:rPr>
                <w:sz w:val="28"/>
                <w:szCs w:val="28"/>
              </w:rPr>
            </w:pPr>
          </w:p>
          <w:p w:rsidR="0061728C" w:rsidRPr="00C63A60" w:rsidRDefault="00C63A60" w:rsidP="00001547">
            <w:pPr>
              <w:jc w:val="both"/>
              <w:rPr>
                <w:sz w:val="22"/>
                <w:szCs w:val="22"/>
              </w:rPr>
            </w:pPr>
            <w:r w:rsidRPr="00C63A60">
              <w:rPr>
                <w:b/>
                <w:sz w:val="22"/>
                <w:szCs w:val="22"/>
              </w:rPr>
              <w:t xml:space="preserve">РАЗДЕЛ </w:t>
            </w:r>
            <w:r w:rsidR="00BE3026">
              <w:rPr>
                <w:b/>
                <w:sz w:val="22"/>
                <w:szCs w:val="22"/>
              </w:rPr>
              <w:t>5</w:t>
            </w:r>
            <w:r w:rsidRPr="00C63A60">
              <w:rPr>
                <w:b/>
                <w:sz w:val="22"/>
                <w:szCs w:val="22"/>
              </w:rPr>
              <w:t xml:space="preserve">. </w:t>
            </w:r>
            <w:r w:rsidR="008A33F8">
              <w:rPr>
                <w:b/>
                <w:sz w:val="22"/>
                <w:szCs w:val="22"/>
              </w:rPr>
              <w:t xml:space="preserve"> И</w:t>
            </w:r>
            <w:r w:rsidRPr="00C63A60">
              <w:rPr>
                <w:b/>
                <w:sz w:val="22"/>
                <w:szCs w:val="22"/>
              </w:rPr>
              <w:t>НФОРМАЦИОННО</w:t>
            </w:r>
            <w:r w:rsidR="008A33F8">
              <w:rPr>
                <w:b/>
                <w:sz w:val="22"/>
                <w:szCs w:val="22"/>
              </w:rPr>
              <w:t>Е</w:t>
            </w:r>
            <w:r w:rsidRPr="00C63A60">
              <w:rPr>
                <w:b/>
                <w:sz w:val="22"/>
                <w:szCs w:val="22"/>
              </w:rPr>
              <w:t xml:space="preserve"> ПРОТИВОДЕЙСТВИ</w:t>
            </w:r>
            <w:r w:rsidR="008A33F8">
              <w:rPr>
                <w:b/>
                <w:sz w:val="22"/>
                <w:szCs w:val="22"/>
              </w:rPr>
              <w:t>Е</w:t>
            </w:r>
            <w:r w:rsidRPr="00C63A60">
              <w:rPr>
                <w:b/>
                <w:sz w:val="22"/>
                <w:szCs w:val="22"/>
              </w:rPr>
              <w:t xml:space="preserve"> ТЕРРОРИСТИЧЕСКОЙ И ИНОЙ ЭКСТРЕМИСТСКОЙ ДЕЯТЕЛЬНОСТИ </w:t>
            </w:r>
            <w:r w:rsidR="00285B3B">
              <w:rPr>
                <w:b/>
                <w:sz w:val="22"/>
                <w:szCs w:val="22"/>
              </w:rPr>
              <w:t>.</w:t>
            </w:r>
            <w:r w:rsidR="00B94BC2">
              <w:rPr>
                <w:sz w:val="22"/>
                <w:szCs w:val="22"/>
              </w:rPr>
              <w:t>………………………………</w:t>
            </w:r>
            <w:r w:rsidR="00873D80">
              <w:rPr>
                <w:sz w:val="22"/>
                <w:szCs w:val="22"/>
              </w:rPr>
              <w:t>….</w:t>
            </w:r>
            <w:r w:rsidR="00A766C7" w:rsidRPr="00A766C7">
              <w:rPr>
                <w:sz w:val="28"/>
                <w:szCs w:val="28"/>
              </w:rPr>
              <w:t>1</w:t>
            </w:r>
            <w:r w:rsidR="00001547">
              <w:rPr>
                <w:sz w:val="28"/>
                <w:szCs w:val="28"/>
              </w:rPr>
              <w:t>47</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D8578B" w:rsidRDefault="00BE3026" w:rsidP="00001547">
            <w:pPr>
              <w:ind w:left="567"/>
              <w:jc w:val="both"/>
              <w:rPr>
                <w:sz w:val="28"/>
                <w:szCs w:val="28"/>
              </w:rPr>
            </w:pPr>
            <w:r>
              <w:rPr>
                <w:sz w:val="28"/>
                <w:szCs w:val="28"/>
              </w:rPr>
              <w:t>5</w:t>
            </w:r>
            <w:r w:rsidR="0061728C" w:rsidRPr="00D8578B">
              <w:rPr>
                <w:sz w:val="28"/>
                <w:szCs w:val="28"/>
              </w:rPr>
              <w:t>.1</w:t>
            </w:r>
            <w:r w:rsidR="0088631D">
              <w:rPr>
                <w:sz w:val="28"/>
                <w:szCs w:val="28"/>
              </w:rPr>
              <w:t>.</w:t>
            </w:r>
            <w:r w:rsidR="00AA57C5">
              <w:rPr>
                <w:sz w:val="28"/>
                <w:szCs w:val="28"/>
              </w:rPr>
              <w:t xml:space="preserve"> </w:t>
            </w:r>
            <w:r w:rsidR="00C879AD">
              <w:rPr>
                <w:sz w:val="28"/>
                <w:szCs w:val="28"/>
              </w:rPr>
              <w:t>О некоторых аспектах информационного противодействия</w:t>
            </w:r>
            <w:r w:rsidR="007064BA">
              <w:rPr>
                <w:sz w:val="28"/>
                <w:szCs w:val="28"/>
              </w:rPr>
              <w:t xml:space="preserve"> террористической деятельности международных террористических организаций и северокавказского бандподполья………………..</w:t>
            </w:r>
            <w:r w:rsidR="00C879AD">
              <w:rPr>
                <w:sz w:val="28"/>
                <w:szCs w:val="28"/>
              </w:rPr>
              <w:t xml:space="preserve"> </w:t>
            </w:r>
            <w:r w:rsidR="00A766C7">
              <w:rPr>
                <w:sz w:val="28"/>
                <w:szCs w:val="28"/>
              </w:rPr>
              <w:t>1</w:t>
            </w:r>
            <w:r w:rsidR="00001547">
              <w:rPr>
                <w:sz w:val="28"/>
                <w:szCs w:val="28"/>
              </w:rPr>
              <w:t>47</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D8578B" w:rsidRDefault="00BE3026" w:rsidP="00001547">
            <w:pPr>
              <w:ind w:firstLine="567"/>
              <w:jc w:val="both"/>
              <w:rPr>
                <w:sz w:val="28"/>
                <w:szCs w:val="28"/>
              </w:rPr>
            </w:pPr>
            <w:r>
              <w:rPr>
                <w:sz w:val="28"/>
                <w:szCs w:val="28"/>
              </w:rPr>
              <w:t>5</w:t>
            </w:r>
            <w:r w:rsidR="0061728C" w:rsidRPr="00D8578B">
              <w:rPr>
                <w:sz w:val="28"/>
                <w:szCs w:val="28"/>
              </w:rPr>
              <w:t>.</w:t>
            </w:r>
            <w:r w:rsidR="00865F5B">
              <w:rPr>
                <w:sz w:val="28"/>
                <w:szCs w:val="28"/>
              </w:rPr>
              <w:t>2</w:t>
            </w:r>
            <w:r w:rsidR="006D0EBA">
              <w:rPr>
                <w:sz w:val="28"/>
                <w:szCs w:val="28"/>
              </w:rPr>
              <w:t>.</w:t>
            </w:r>
            <w:r w:rsidR="006D0EBA" w:rsidRPr="00D8578B">
              <w:rPr>
                <w:rFonts w:eastAsia="Calibri"/>
                <w:sz w:val="28"/>
                <w:szCs w:val="28"/>
                <w:lang w:eastAsia="en-US"/>
              </w:rPr>
              <w:t xml:space="preserve"> Экстремистские интернет-ресурсы северокавказского ба</w:t>
            </w:r>
            <w:r w:rsidR="006D0EBA">
              <w:rPr>
                <w:rFonts w:eastAsia="Calibri"/>
                <w:sz w:val="28"/>
                <w:szCs w:val="28"/>
                <w:lang w:eastAsia="en-US"/>
              </w:rPr>
              <w:t>ндподполья</w:t>
            </w:r>
            <w:r w:rsidR="0088631D">
              <w:rPr>
                <w:sz w:val="28"/>
                <w:szCs w:val="28"/>
              </w:rPr>
              <w:t>.</w:t>
            </w:r>
            <w:r w:rsidR="00865F5B">
              <w:rPr>
                <w:sz w:val="28"/>
                <w:szCs w:val="28"/>
              </w:rPr>
              <w:t>.</w:t>
            </w:r>
            <w:r w:rsidR="00B94BC2">
              <w:rPr>
                <w:sz w:val="28"/>
                <w:szCs w:val="28"/>
              </w:rPr>
              <w:t>…………………………………</w:t>
            </w:r>
            <w:r w:rsidR="00112C24">
              <w:rPr>
                <w:sz w:val="28"/>
                <w:szCs w:val="28"/>
              </w:rPr>
              <w:t>……</w:t>
            </w:r>
            <w:r w:rsidR="007064BA">
              <w:rPr>
                <w:sz w:val="28"/>
                <w:szCs w:val="28"/>
              </w:rPr>
              <w:t>…………………..</w:t>
            </w:r>
            <w:r w:rsidR="00B94BC2">
              <w:rPr>
                <w:sz w:val="28"/>
                <w:szCs w:val="28"/>
              </w:rPr>
              <w:t>1</w:t>
            </w:r>
            <w:r w:rsidR="00001547">
              <w:rPr>
                <w:sz w:val="28"/>
                <w:szCs w:val="28"/>
              </w:rPr>
              <w:t>55</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Default="00BE3026" w:rsidP="00441A99">
            <w:pPr>
              <w:ind w:left="567"/>
              <w:jc w:val="both"/>
              <w:rPr>
                <w:sz w:val="28"/>
                <w:szCs w:val="28"/>
              </w:rPr>
            </w:pPr>
            <w:r>
              <w:rPr>
                <w:sz w:val="28"/>
                <w:szCs w:val="28"/>
              </w:rPr>
              <w:t>5</w:t>
            </w:r>
            <w:r w:rsidR="0061728C" w:rsidRPr="00D8578B">
              <w:rPr>
                <w:sz w:val="28"/>
                <w:szCs w:val="28"/>
              </w:rPr>
              <w:t>.</w:t>
            </w:r>
            <w:r w:rsidR="00865F5B">
              <w:rPr>
                <w:sz w:val="28"/>
                <w:szCs w:val="28"/>
              </w:rPr>
              <w:t>3</w:t>
            </w:r>
            <w:r w:rsidR="0088631D">
              <w:rPr>
                <w:sz w:val="28"/>
                <w:szCs w:val="28"/>
              </w:rPr>
              <w:t>.</w:t>
            </w:r>
            <w:r w:rsidR="0061728C" w:rsidRPr="00D8578B">
              <w:rPr>
                <w:sz w:val="22"/>
                <w:szCs w:val="22"/>
              </w:rPr>
              <w:t xml:space="preserve"> </w:t>
            </w:r>
            <w:r w:rsidR="006D0EBA">
              <w:rPr>
                <w:sz w:val="28"/>
                <w:szCs w:val="28"/>
              </w:rPr>
              <w:t>Салафизм как идеологическое ядро исламистских радикальных структур</w:t>
            </w:r>
            <w:r w:rsidR="006D0EBA" w:rsidRPr="00D8578B">
              <w:rPr>
                <w:rFonts w:eastAsia="Calibri"/>
                <w:sz w:val="28"/>
                <w:szCs w:val="28"/>
                <w:lang w:eastAsia="en-US"/>
              </w:rPr>
              <w:t xml:space="preserve"> </w:t>
            </w:r>
            <w:r w:rsidR="00B94BC2">
              <w:rPr>
                <w:sz w:val="28"/>
                <w:szCs w:val="28"/>
              </w:rPr>
              <w:t>…………………………………</w:t>
            </w:r>
            <w:r w:rsidR="007064BA">
              <w:rPr>
                <w:sz w:val="28"/>
                <w:szCs w:val="28"/>
              </w:rPr>
              <w:t>………………………….</w:t>
            </w:r>
            <w:r w:rsidR="00B94BC2">
              <w:rPr>
                <w:sz w:val="28"/>
                <w:szCs w:val="28"/>
              </w:rPr>
              <w:t>1</w:t>
            </w:r>
            <w:r w:rsidR="00001547">
              <w:rPr>
                <w:sz w:val="28"/>
                <w:szCs w:val="28"/>
              </w:rPr>
              <w:t>6</w:t>
            </w:r>
            <w:r w:rsidR="004B1CE9">
              <w:rPr>
                <w:sz w:val="28"/>
                <w:szCs w:val="28"/>
              </w:rPr>
              <w:t>4</w:t>
            </w:r>
          </w:p>
          <w:p w:rsidR="00F172B8" w:rsidRPr="00D8578B" w:rsidRDefault="00F172B8" w:rsidP="00317B0E">
            <w:pPr>
              <w:ind w:left="567"/>
              <w:jc w:val="both"/>
              <w:rPr>
                <w:sz w:val="28"/>
                <w:szCs w:val="28"/>
              </w:rPr>
            </w:pP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D8578B" w:rsidRDefault="00865F5B" w:rsidP="00001547">
            <w:pPr>
              <w:ind w:right="34"/>
              <w:jc w:val="both"/>
              <w:rPr>
                <w:sz w:val="28"/>
                <w:szCs w:val="28"/>
              </w:rPr>
            </w:pPr>
            <w:r>
              <w:rPr>
                <w:b/>
                <w:sz w:val="22"/>
                <w:szCs w:val="22"/>
              </w:rPr>
              <w:t xml:space="preserve">РАЗДЕЛ </w:t>
            </w:r>
            <w:r w:rsidR="00BE3026">
              <w:rPr>
                <w:b/>
                <w:sz w:val="22"/>
                <w:szCs w:val="22"/>
              </w:rPr>
              <w:t>6</w:t>
            </w:r>
            <w:r>
              <w:rPr>
                <w:b/>
                <w:sz w:val="22"/>
                <w:szCs w:val="22"/>
              </w:rPr>
              <w:t>.  П</w:t>
            </w:r>
            <w:r w:rsidR="00C63A60" w:rsidRPr="00C63A60">
              <w:rPr>
                <w:b/>
                <w:sz w:val="22"/>
                <w:szCs w:val="22"/>
              </w:rPr>
              <w:t>РОТИВОДЕЙСТВИ</w:t>
            </w:r>
            <w:r>
              <w:rPr>
                <w:b/>
                <w:sz w:val="22"/>
                <w:szCs w:val="22"/>
              </w:rPr>
              <w:t>Е</w:t>
            </w:r>
            <w:r w:rsidR="00CA2B8B">
              <w:rPr>
                <w:b/>
                <w:sz w:val="22"/>
                <w:szCs w:val="22"/>
              </w:rPr>
              <w:t xml:space="preserve"> </w:t>
            </w:r>
            <w:r w:rsidR="00C63A60" w:rsidRPr="00C63A60">
              <w:rPr>
                <w:b/>
                <w:sz w:val="22"/>
                <w:szCs w:val="22"/>
              </w:rPr>
              <w:t>МЕЖДУНАРОДНОМУ</w:t>
            </w:r>
            <w:r>
              <w:rPr>
                <w:b/>
                <w:sz w:val="22"/>
                <w:szCs w:val="22"/>
              </w:rPr>
              <w:t xml:space="preserve"> </w:t>
            </w:r>
            <w:r w:rsidR="00C63A60" w:rsidRPr="00C63A60">
              <w:rPr>
                <w:b/>
                <w:sz w:val="22"/>
                <w:szCs w:val="22"/>
              </w:rPr>
              <w:t>ТЕРРОРИЗМУ</w:t>
            </w:r>
            <w:r w:rsidR="005A7EFC">
              <w:rPr>
                <w:b/>
                <w:sz w:val="22"/>
                <w:szCs w:val="22"/>
              </w:rPr>
              <w:t>..</w:t>
            </w:r>
            <w:r>
              <w:rPr>
                <w:sz w:val="28"/>
                <w:szCs w:val="28"/>
              </w:rPr>
              <w:t>.</w:t>
            </w:r>
            <w:r w:rsidR="00596331">
              <w:rPr>
                <w:sz w:val="28"/>
                <w:szCs w:val="28"/>
              </w:rPr>
              <w:t>.</w:t>
            </w:r>
            <w:r w:rsidR="00EE0D02">
              <w:rPr>
                <w:sz w:val="28"/>
                <w:szCs w:val="28"/>
              </w:rPr>
              <w:t>.</w:t>
            </w:r>
            <w:r w:rsidR="00747BF6">
              <w:rPr>
                <w:sz w:val="28"/>
                <w:szCs w:val="28"/>
              </w:rPr>
              <w:t>.......................................................................................</w:t>
            </w:r>
            <w:r w:rsidR="00A766C7">
              <w:rPr>
                <w:sz w:val="28"/>
                <w:szCs w:val="28"/>
              </w:rPr>
              <w:t>.</w:t>
            </w:r>
            <w:r w:rsidR="00B94BC2">
              <w:rPr>
                <w:sz w:val="28"/>
                <w:szCs w:val="28"/>
              </w:rPr>
              <w:t>1</w:t>
            </w:r>
            <w:r w:rsidR="00001547">
              <w:rPr>
                <w:sz w:val="28"/>
                <w:szCs w:val="28"/>
              </w:rPr>
              <w:t>71</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5A7EFC" w:rsidRPr="009955CD" w:rsidRDefault="00BE3026" w:rsidP="00317C0B">
            <w:pPr>
              <w:ind w:firstLine="539"/>
              <w:jc w:val="both"/>
              <w:rPr>
                <w:rStyle w:val="HTML"/>
                <w:rFonts w:ascii="Times New Roman" w:hAnsi="Times New Roman" w:cs="Times New Roman"/>
                <w:sz w:val="28"/>
                <w:szCs w:val="28"/>
              </w:rPr>
            </w:pPr>
            <w:r>
              <w:rPr>
                <w:rFonts w:eastAsia="Calibri"/>
                <w:sz w:val="28"/>
                <w:szCs w:val="28"/>
                <w:lang w:eastAsia="en-US"/>
              </w:rPr>
              <w:t>6</w:t>
            </w:r>
            <w:r w:rsidR="0061728C" w:rsidRPr="00D8578B">
              <w:rPr>
                <w:rFonts w:eastAsia="Calibri"/>
                <w:sz w:val="28"/>
                <w:szCs w:val="28"/>
                <w:lang w:eastAsia="en-US"/>
              </w:rPr>
              <w:t>.1</w:t>
            </w:r>
            <w:r w:rsidR="0088631D" w:rsidRPr="005A7EFC">
              <w:rPr>
                <w:rFonts w:eastAsia="Calibri"/>
                <w:sz w:val="28"/>
                <w:szCs w:val="28"/>
                <w:lang w:eastAsia="en-US"/>
              </w:rPr>
              <w:t>.</w:t>
            </w:r>
            <w:r w:rsidR="005A7EFC" w:rsidRPr="005A7EFC">
              <w:rPr>
                <w:sz w:val="28"/>
                <w:szCs w:val="28"/>
              </w:rPr>
              <w:t xml:space="preserve"> </w:t>
            </w:r>
            <w:r w:rsidR="00FD6423">
              <w:rPr>
                <w:rFonts w:eastAsia="Calibri"/>
                <w:sz w:val="28"/>
                <w:szCs w:val="28"/>
                <w:lang w:eastAsia="en-US"/>
              </w:rPr>
              <w:t>П</w:t>
            </w:r>
            <w:r w:rsidR="00FD6423" w:rsidRPr="00D8578B">
              <w:rPr>
                <w:rFonts w:eastAsia="Calibri"/>
                <w:sz w:val="28"/>
                <w:szCs w:val="28"/>
                <w:lang w:eastAsia="en-US"/>
              </w:rPr>
              <w:t>рогнозировани</w:t>
            </w:r>
            <w:r w:rsidR="00FD6423">
              <w:rPr>
                <w:rFonts w:eastAsia="Calibri"/>
                <w:sz w:val="28"/>
                <w:szCs w:val="28"/>
                <w:lang w:eastAsia="en-US"/>
              </w:rPr>
              <w:t>е</w:t>
            </w:r>
            <w:r w:rsidR="00FD6423" w:rsidRPr="00D8578B">
              <w:rPr>
                <w:rFonts w:eastAsia="Calibri"/>
                <w:sz w:val="28"/>
                <w:szCs w:val="28"/>
                <w:lang w:eastAsia="en-US"/>
              </w:rPr>
              <w:t xml:space="preserve"> деятельности международных террористических структур</w:t>
            </w:r>
            <w:r w:rsidR="00FD6423">
              <w:rPr>
                <w:rStyle w:val="HTML"/>
                <w:rFonts w:ascii="Times New Roman" w:hAnsi="Times New Roman" w:cs="Times New Roman"/>
                <w:bCs/>
                <w:sz w:val="28"/>
                <w:szCs w:val="28"/>
              </w:rPr>
              <w:t xml:space="preserve"> </w:t>
            </w:r>
            <w:r w:rsidR="00747BF6">
              <w:rPr>
                <w:rStyle w:val="HTML"/>
                <w:rFonts w:ascii="Times New Roman" w:hAnsi="Times New Roman" w:cs="Times New Roman"/>
                <w:bCs/>
                <w:sz w:val="28"/>
                <w:szCs w:val="28"/>
              </w:rPr>
              <w:t>…………</w:t>
            </w:r>
            <w:r w:rsidR="00566ABF">
              <w:rPr>
                <w:rStyle w:val="HTML"/>
                <w:rFonts w:ascii="Times New Roman" w:hAnsi="Times New Roman" w:cs="Times New Roman"/>
                <w:bCs/>
                <w:sz w:val="28"/>
                <w:szCs w:val="28"/>
              </w:rPr>
              <w:t>………………………………….</w:t>
            </w:r>
            <w:r w:rsidR="00873D80">
              <w:rPr>
                <w:rStyle w:val="HTML"/>
                <w:rFonts w:ascii="Times New Roman" w:hAnsi="Times New Roman" w:cs="Times New Roman"/>
                <w:bCs/>
                <w:sz w:val="28"/>
                <w:szCs w:val="28"/>
              </w:rPr>
              <w:t>1</w:t>
            </w:r>
            <w:r w:rsidR="00001547">
              <w:rPr>
                <w:rStyle w:val="HTML"/>
                <w:rFonts w:ascii="Times New Roman" w:hAnsi="Times New Roman" w:cs="Times New Roman"/>
                <w:bCs/>
                <w:sz w:val="28"/>
                <w:szCs w:val="28"/>
              </w:rPr>
              <w:t>71</w:t>
            </w:r>
          </w:p>
          <w:p w:rsidR="0061728C" w:rsidRPr="00D8578B" w:rsidRDefault="00BE3026" w:rsidP="00001547">
            <w:pPr>
              <w:ind w:left="567"/>
              <w:jc w:val="both"/>
              <w:rPr>
                <w:sz w:val="28"/>
                <w:szCs w:val="28"/>
              </w:rPr>
            </w:pPr>
            <w:r>
              <w:rPr>
                <w:rFonts w:eastAsia="Calibri"/>
                <w:sz w:val="28"/>
                <w:szCs w:val="28"/>
                <w:lang w:eastAsia="en-US"/>
              </w:rPr>
              <w:t>6</w:t>
            </w:r>
            <w:r w:rsidR="005A7EFC">
              <w:rPr>
                <w:rFonts w:eastAsia="Calibri"/>
                <w:sz w:val="28"/>
                <w:szCs w:val="28"/>
                <w:lang w:eastAsia="en-US"/>
              </w:rPr>
              <w:t>.2</w:t>
            </w:r>
            <w:r w:rsidR="00230CE3">
              <w:rPr>
                <w:rFonts w:eastAsia="Calibri"/>
                <w:sz w:val="28"/>
                <w:szCs w:val="28"/>
                <w:lang w:eastAsia="en-US"/>
              </w:rPr>
              <w:t>.</w:t>
            </w:r>
            <w:r w:rsidR="0061728C" w:rsidRPr="00D8578B">
              <w:rPr>
                <w:rFonts w:eastAsia="Calibri"/>
                <w:sz w:val="28"/>
                <w:szCs w:val="28"/>
                <w:lang w:eastAsia="en-US"/>
              </w:rPr>
              <w:t xml:space="preserve"> </w:t>
            </w:r>
            <w:r w:rsidR="00FD6423" w:rsidRPr="00D8578B">
              <w:rPr>
                <w:rFonts w:eastAsia="Calibri"/>
                <w:sz w:val="28"/>
                <w:szCs w:val="28"/>
                <w:lang w:eastAsia="en-US"/>
              </w:rPr>
              <w:t>О научн</w:t>
            </w:r>
            <w:r w:rsidR="00FD6423">
              <w:rPr>
                <w:rFonts w:eastAsia="Calibri"/>
                <w:sz w:val="28"/>
                <w:szCs w:val="28"/>
                <w:lang w:eastAsia="en-US"/>
              </w:rPr>
              <w:t>о-методологических</w:t>
            </w:r>
            <w:r w:rsidR="00FD6423" w:rsidRPr="00D8578B">
              <w:rPr>
                <w:rFonts w:eastAsia="Calibri"/>
                <w:sz w:val="28"/>
                <w:szCs w:val="28"/>
                <w:lang w:eastAsia="en-US"/>
              </w:rPr>
              <w:t xml:space="preserve"> подходах к противодействию вербовочной деятельности международных террористических организаций на территории Российской Федерации </w:t>
            </w:r>
            <w:r w:rsidR="0061728C" w:rsidRPr="00D8578B">
              <w:rPr>
                <w:rFonts w:eastAsia="Calibri"/>
                <w:sz w:val="28"/>
                <w:szCs w:val="28"/>
                <w:lang w:eastAsia="en-US"/>
              </w:rPr>
              <w:t>………………………</w:t>
            </w:r>
            <w:r w:rsidR="00B94BC2">
              <w:rPr>
                <w:rFonts w:eastAsia="Calibri"/>
                <w:sz w:val="28"/>
                <w:szCs w:val="28"/>
                <w:lang w:eastAsia="en-US"/>
              </w:rPr>
              <w:t>……………</w:t>
            </w:r>
            <w:r w:rsidR="00230CE3">
              <w:rPr>
                <w:rFonts w:eastAsia="Calibri"/>
                <w:sz w:val="28"/>
                <w:szCs w:val="28"/>
                <w:lang w:eastAsia="en-US"/>
              </w:rPr>
              <w:t>…</w:t>
            </w:r>
            <w:r w:rsidR="00566ABF">
              <w:rPr>
                <w:rFonts w:eastAsia="Calibri"/>
                <w:sz w:val="28"/>
                <w:szCs w:val="28"/>
                <w:lang w:eastAsia="en-US"/>
              </w:rPr>
              <w:t>……………………………….</w:t>
            </w:r>
            <w:r w:rsidR="00B94BC2">
              <w:rPr>
                <w:rFonts w:eastAsia="Calibri"/>
                <w:sz w:val="28"/>
                <w:szCs w:val="28"/>
                <w:lang w:eastAsia="en-US"/>
              </w:rPr>
              <w:t>1</w:t>
            </w:r>
            <w:r w:rsidR="00001547">
              <w:rPr>
                <w:rFonts w:eastAsia="Calibri"/>
                <w:sz w:val="28"/>
                <w:szCs w:val="28"/>
                <w:lang w:eastAsia="en-US"/>
              </w:rPr>
              <w:t>88</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DD3C9D" w:rsidRDefault="00BE3026" w:rsidP="00FD6423">
            <w:pPr>
              <w:ind w:left="567"/>
              <w:jc w:val="both"/>
              <w:rPr>
                <w:rFonts w:eastAsia="Calibri"/>
                <w:sz w:val="28"/>
                <w:szCs w:val="28"/>
                <w:lang w:eastAsia="en-US"/>
              </w:rPr>
            </w:pPr>
            <w:r>
              <w:rPr>
                <w:rFonts w:eastAsia="Calibri"/>
                <w:sz w:val="28"/>
                <w:szCs w:val="28"/>
                <w:lang w:eastAsia="en-US"/>
              </w:rPr>
              <w:t>6</w:t>
            </w:r>
            <w:r w:rsidR="0061728C" w:rsidRPr="00D8578B">
              <w:rPr>
                <w:rFonts w:eastAsia="Calibri"/>
                <w:sz w:val="28"/>
                <w:szCs w:val="28"/>
                <w:lang w:eastAsia="en-US"/>
              </w:rPr>
              <w:t>.</w:t>
            </w:r>
            <w:r w:rsidR="00230CE3">
              <w:rPr>
                <w:rFonts w:eastAsia="Calibri"/>
                <w:sz w:val="28"/>
                <w:szCs w:val="28"/>
                <w:lang w:eastAsia="en-US"/>
              </w:rPr>
              <w:t>3</w:t>
            </w:r>
            <w:r w:rsidR="0088631D">
              <w:rPr>
                <w:rFonts w:eastAsia="Calibri"/>
                <w:sz w:val="28"/>
                <w:szCs w:val="28"/>
                <w:lang w:eastAsia="en-US"/>
              </w:rPr>
              <w:t>.</w:t>
            </w:r>
            <w:r w:rsidR="0061728C" w:rsidRPr="00D8578B">
              <w:rPr>
                <w:rFonts w:eastAsia="Calibri"/>
                <w:sz w:val="28"/>
                <w:szCs w:val="28"/>
                <w:lang w:eastAsia="en-US"/>
              </w:rPr>
              <w:t xml:space="preserve"> </w:t>
            </w:r>
            <w:r w:rsidR="00DD3C9D">
              <w:rPr>
                <w:rFonts w:eastAsia="Calibri"/>
                <w:sz w:val="28"/>
                <w:szCs w:val="28"/>
                <w:lang w:eastAsia="en-US"/>
              </w:rPr>
              <w:t>О нейтрализации</w:t>
            </w:r>
            <w:r w:rsidR="008D1EFC">
              <w:rPr>
                <w:rFonts w:eastAsia="Calibri"/>
                <w:sz w:val="28"/>
                <w:szCs w:val="28"/>
                <w:lang w:eastAsia="en-US"/>
              </w:rPr>
              <w:t xml:space="preserve"> угроз безопасности, связанных с проникновением на территорию Российской Федерации членов международных террористических организаций и вовлечением российских граждан в террористическую деятельность за ру</w:t>
            </w:r>
            <w:r w:rsidR="00A766C7">
              <w:rPr>
                <w:rFonts w:eastAsia="Calibri"/>
                <w:sz w:val="28"/>
                <w:szCs w:val="28"/>
                <w:lang w:eastAsia="en-US"/>
              </w:rPr>
              <w:t>бежом……………………………………………………………..1</w:t>
            </w:r>
            <w:r w:rsidR="00001547">
              <w:rPr>
                <w:rFonts w:eastAsia="Calibri"/>
                <w:sz w:val="28"/>
                <w:szCs w:val="28"/>
                <w:lang w:eastAsia="en-US"/>
              </w:rPr>
              <w:t>94</w:t>
            </w:r>
          </w:p>
          <w:p w:rsidR="0061728C" w:rsidRPr="00D8578B" w:rsidRDefault="00BE3026" w:rsidP="00001547">
            <w:pPr>
              <w:ind w:left="567"/>
              <w:jc w:val="both"/>
              <w:rPr>
                <w:sz w:val="28"/>
                <w:szCs w:val="28"/>
              </w:rPr>
            </w:pPr>
            <w:r>
              <w:rPr>
                <w:rFonts w:eastAsia="Calibri"/>
                <w:sz w:val="28"/>
                <w:szCs w:val="28"/>
                <w:lang w:eastAsia="en-US"/>
              </w:rPr>
              <w:t>6</w:t>
            </w:r>
            <w:r w:rsidR="00DD3C9D">
              <w:rPr>
                <w:rFonts w:eastAsia="Calibri"/>
                <w:sz w:val="28"/>
                <w:szCs w:val="28"/>
                <w:lang w:eastAsia="en-US"/>
              </w:rPr>
              <w:t xml:space="preserve">.4. </w:t>
            </w:r>
            <w:r w:rsidR="00FD6423">
              <w:rPr>
                <w:rFonts w:eastAsia="Calibri"/>
                <w:sz w:val="28"/>
                <w:szCs w:val="28"/>
                <w:lang w:eastAsia="en-US"/>
              </w:rPr>
              <w:t>Обеспечение безопасности объектов и инфраструктуры военно-технического сотрудничества</w:t>
            </w:r>
            <w:r w:rsidR="00DD71CA">
              <w:rPr>
                <w:rFonts w:eastAsia="Calibri"/>
                <w:sz w:val="28"/>
                <w:szCs w:val="28"/>
                <w:lang w:eastAsia="en-US"/>
              </w:rPr>
              <w:t xml:space="preserve"> Российской Федерации</w:t>
            </w:r>
            <w:r w:rsidR="00FD6423">
              <w:rPr>
                <w:rFonts w:eastAsia="Calibri"/>
                <w:sz w:val="28"/>
                <w:szCs w:val="28"/>
                <w:lang w:eastAsia="en-US"/>
              </w:rPr>
              <w:t xml:space="preserve"> в условиях трансформации террористических угроз…</w:t>
            </w:r>
            <w:r w:rsidR="0061728C" w:rsidRPr="00D8578B">
              <w:rPr>
                <w:rFonts w:eastAsia="Calibri"/>
                <w:sz w:val="28"/>
                <w:szCs w:val="28"/>
                <w:lang w:eastAsia="en-US"/>
              </w:rPr>
              <w:t>………..……</w:t>
            </w:r>
            <w:r w:rsidR="00B94BC2">
              <w:rPr>
                <w:rFonts w:eastAsia="Calibri"/>
                <w:sz w:val="28"/>
                <w:szCs w:val="28"/>
                <w:lang w:eastAsia="en-US"/>
              </w:rPr>
              <w:t>…………………………</w:t>
            </w:r>
            <w:r w:rsidR="00DD71CA">
              <w:rPr>
                <w:rFonts w:eastAsia="Calibri"/>
                <w:sz w:val="28"/>
                <w:szCs w:val="28"/>
                <w:lang w:eastAsia="en-US"/>
              </w:rPr>
              <w:t>……………………</w:t>
            </w:r>
            <w:r w:rsidR="00001547">
              <w:rPr>
                <w:rFonts w:eastAsia="Calibri"/>
                <w:sz w:val="28"/>
                <w:szCs w:val="28"/>
                <w:lang w:eastAsia="en-US"/>
              </w:rPr>
              <w:t>214</w:t>
            </w: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F639F3" w:rsidRPr="00D8578B" w:rsidRDefault="00F639F3" w:rsidP="000C10D4">
            <w:pPr>
              <w:jc w:val="both"/>
              <w:rPr>
                <w:sz w:val="28"/>
                <w:szCs w:val="28"/>
              </w:rPr>
            </w:pP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A766C7" w:rsidRDefault="00C63A60" w:rsidP="00441A99">
            <w:pPr>
              <w:rPr>
                <w:sz w:val="22"/>
                <w:szCs w:val="22"/>
              </w:rPr>
            </w:pPr>
            <w:r w:rsidRPr="00A766C7">
              <w:rPr>
                <w:b/>
                <w:sz w:val="22"/>
                <w:szCs w:val="22"/>
              </w:rPr>
              <w:t>ЗАКЛЮЧЕНИЕ</w:t>
            </w:r>
            <w:r w:rsidR="0061728C" w:rsidRPr="00A766C7">
              <w:rPr>
                <w:b/>
                <w:sz w:val="22"/>
                <w:szCs w:val="22"/>
              </w:rPr>
              <w:t xml:space="preserve"> </w:t>
            </w:r>
            <w:r w:rsidR="0084698F" w:rsidRPr="00A766C7">
              <w:rPr>
                <w:sz w:val="28"/>
                <w:szCs w:val="28"/>
              </w:rPr>
              <w:t>……………………………………………………………</w:t>
            </w:r>
            <w:r w:rsidR="000C10D4" w:rsidRPr="00A766C7">
              <w:rPr>
                <w:sz w:val="28"/>
                <w:szCs w:val="28"/>
              </w:rPr>
              <w:t>.</w:t>
            </w:r>
            <w:r w:rsidR="00A766C7">
              <w:rPr>
                <w:sz w:val="28"/>
                <w:szCs w:val="28"/>
              </w:rPr>
              <w:t>2</w:t>
            </w:r>
            <w:r w:rsidR="00001547">
              <w:rPr>
                <w:sz w:val="28"/>
                <w:szCs w:val="28"/>
              </w:rPr>
              <w:t>21</w:t>
            </w:r>
          </w:p>
          <w:p w:rsidR="0061728C" w:rsidRPr="00A766C7" w:rsidRDefault="0061728C" w:rsidP="00441A99">
            <w:pPr>
              <w:rPr>
                <w:sz w:val="24"/>
                <w:szCs w:val="24"/>
              </w:rPr>
            </w:pP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D8578B" w:rsidRDefault="0061728C" w:rsidP="004B7788">
            <w:pPr>
              <w:rPr>
                <w:sz w:val="28"/>
                <w:szCs w:val="28"/>
              </w:rPr>
            </w:pPr>
          </w:p>
        </w:tc>
        <w:tc>
          <w:tcPr>
            <w:tcW w:w="992" w:type="dxa"/>
            <w:shd w:val="clear" w:color="auto" w:fill="auto"/>
          </w:tcPr>
          <w:p w:rsidR="0061728C" w:rsidRPr="00D8578B" w:rsidRDefault="0061728C" w:rsidP="004B7788">
            <w:pPr>
              <w:rPr>
                <w:sz w:val="28"/>
                <w:szCs w:val="28"/>
              </w:rPr>
            </w:pPr>
          </w:p>
        </w:tc>
      </w:tr>
      <w:tr w:rsidR="00C21B7A" w:rsidRPr="00D8578B" w:rsidTr="00D8578B">
        <w:tc>
          <w:tcPr>
            <w:tcW w:w="8897" w:type="dxa"/>
            <w:shd w:val="clear" w:color="auto" w:fill="auto"/>
          </w:tcPr>
          <w:p w:rsidR="0061728C" w:rsidRPr="00D8578B" w:rsidRDefault="0061728C" w:rsidP="004B7788">
            <w:pPr>
              <w:rPr>
                <w:sz w:val="28"/>
                <w:szCs w:val="28"/>
              </w:rPr>
            </w:pPr>
          </w:p>
        </w:tc>
        <w:tc>
          <w:tcPr>
            <w:tcW w:w="992" w:type="dxa"/>
            <w:shd w:val="clear" w:color="auto" w:fill="auto"/>
          </w:tcPr>
          <w:p w:rsidR="0061728C" w:rsidRPr="00D8578B" w:rsidRDefault="0061728C" w:rsidP="004B7788">
            <w:pPr>
              <w:rPr>
                <w:sz w:val="28"/>
                <w:szCs w:val="28"/>
              </w:rPr>
            </w:pPr>
          </w:p>
        </w:tc>
      </w:tr>
    </w:tbl>
    <w:p w:rsidR="0013119B" w:rsidRDefault="0013119B" w:rsidP="0013119B">
      <w:pPr>
        <w:rPr>
          <w:b/>
          <w:sz w:val="28"/>
          <w:szCs w:val="28"/>
        </w:rPr>
      </w:pPr>
    </w:p>
    <w:p w:rsidR="00441A99" w:rsidRDefault="00441A99" w:rsidP="0013119B">
      <w:pPr>
        <w:rPr>
          <w:b/>
          <w:sz w:val="28"/>
          <w:szCs w:val="28"/>
        </w:rPr>
      </w:pPr>
    </w:p>
    <w:p w:rsidR="0013119B" w:rsidRPr="00256F29" w:rsidRDefault="0013119B" w:rsidP="0013119B">
      <w:pPr>
        <w:rPr>
          <w:rFonts w:eastAsia="Calibri"/>
          <w:sz w:val="28"/>
          <w:szCs w:val="28"/>
          <w:lang w:eastAsia="en-US"/>
        </w:rPr>
      </w:pPr>
    </w:p>
    <w:p w:rsidR="000F3577" w:rsidRDefault="000F3577" w:rsidP="00C550FB">
      <w:pPr>
        <w:ind w:left="2832" w:firstLine="3"/>
        <w:jc w:val="both"/>
        <w:rPr>
          <w:b/>
          <w:sz w:val="28"/>
          <w:szCs w:val="28"/>
        </w:rPr>
      </w:pPr>
      <w:r>
        <w:rPr>
          <w:b/>
          <w:sz w:val="28"/>
          <w:szCs w:val="28"/>
        </w:rPr>
        <w:t>Блестящим теоретикам советской и российской юридической науки, защитникам конституционного строя, профессорам Третьякову Миру Павловичу и Авдееву Юрию Ильичу посвящается</w:t>
      </w:r>
    </w:p>
    <w:p w:rsidR="00461655" w:rsidRDefault="000F3577" w:rsidP="003F6C4E">
      <w:pPr>
        <w:ind w:left="2832" w:firstLine="708"/>
        <w:rPr>
          <w:b/>
          <w:sz w:val="28"/>
          <w:szCs w:val="28"/>
        </w:rPr>
      </w:pPr>
      <w:r>
        <w:rPr>
          <w:b/>
          <w:sz w:val="28"/>
          <w:szCs w:val="28"/>
        </w:rPr>
        <w:br w:type="page"/>
      </w:r>
      <w:r w:rsidR="00C63A60">
        <w:rPr>
          <w:b/>
          <w:sz w:val="28"/>
          <w:szCs w:val="28"/>
        </w:rPr>
        <w:lastRenderedPageBreak/>
        <w:t>ВВЕДЕНИЕ</w:t>
      </w:r>
    </w:p>
    <w:p w:rsidR="00460BC3" w:rsidRDefault="00460BC3" w:rsidP="0013119B">
      <w:pPr>
        <w:rPr>
          <w:b/>
          <w:sz w:val="28"/>
          <w:szCs w:val="28"/>
        </w:rPr>
      </w:pPr>
    </w:p>
    <w:p w:rsidR="003F6C4E" w:rsidRDefault="003F6C4E" w:rsidP="003F6C4E">
      <w:pPr>
        <w:spacing w:line="360" w:lineRule="auto"/>
        <w:ind w:firstLine="708"/>
        <w:jc w:val="both"/>
        <w:rPr>
          <w:sz w:val="28"/>
          <w:szCs w:val="28"/>
        </w:rPr>
      </w:pPr>
      <w:r>
        <w:rPr>
          <w:sz w:val="28"/>
          <w:szCs w:val="28"/>
        </w:rPr>
        <w:t xml:space="preserve">В последние годы значительное внимание уделяется формированию научно-обоснованных подходов к нейтрализации различных негативных социальных явлений, угрожающих безопасности Российской Федерации. К числу таких угроз, безусловно, необходимо отнести экстремизм и его наиболее опасную разновидность </w:t>
      </w:r>
      <w:r w:rsidR="00667A31">
        <w:rPr>
          <w:sz w:val="28"/>
          <w:szCs w:val="28"/>
        </w:rPr>
        <w:t xml:space="preserve">- </w:t>
      </w:r>
      <w:r>
        <w:rPr>
          <w:sz w:val="28"/>
          <w:szCs w:val="28"/>
        </w:rPr>
        <w:t xml:space="preserve">терроризм.  Изучение основных тенденций и закономерностей их развития </w:t>
      </w:r>
      <w:r w:rsidR="00667A31">
        <w:rPr>
          <w:sz w:val="28"/>
          <w:szCs w:val="28"/>
        </w:rPr>
        <w:t xml:space="preserve">как </w:t>
      </w:r>
      <w:r>
        <w:rPr>
          <w:sz w:val="28"/>
          <w:szCs w:val="28"/>
        </w:rPr>
        <w:t>в мире</w:t>
      </w:r>
      <w:r w:rsidR="00667A31">
        <w:rPr>
          <w:sz w:val="28"/>
          <w:szCs w:val="28"/>
        </w:rPr>
        <w:t>, так</w:t>
      </w:r>
      <w:r>
        <w:rPr>
          <w:sz w:val="28"/>
          <w:szCs w:val="28"/>
        </w:rPr>
        <w:t xml:space="preserve"> и </w:t>
      </w:r>
      <w:r w:rsidR="00667A31">
        <w:rPr>
          <w:sz w:val="28"/>
          <w:szCs w:val="28"/>
        </w:rPr>
        <w:t xml:space="preserve">в </w:t>
      </w:r>
      <w:r>
        <w:rPr>
          <w:sz w:val="28"/>
          <w:szCs w:val="28"/>
        </w:rPr>
        <w:t>России имеет исключительно важное значение для прогнозирования развития обстановки и своевременного принятия органами государственной власти мер, направленных на выявление, нейтрализацию и минимизацию возможных неблагоприятных последствий</w:t>
      </w:r>
      <w:r w:rsidRPr="00752A40">
        <w:rPr>
          <w:sz w:val="28"/>
          <w:szCs w:val="28"/>
        </w:rPr>
        <w:t xml:space="preserve"> </w:t>
      </w:r>
      <w:r>
        <w:rPr>
          <w:sz w:val="28"/>
          <w:szCs w:val="28"/>
        </w:rPr>
        <w:t>реализации исходящих от них угроз. Экстремизм и, в первую очередь, терроризм представляют собой не только социально-политическое и криминологическое явление, но и в значительной степени политическое</w:t>
      </w:r>
      <w:r w:rsidR="00667A31">
        <w:rPr>
          <w:sz w:val="28"/>
          <w:szCs w:val="28"/>
        </w:rPr>
        <w:t xml:space="preserve"> явление</w:t>
      </w:r>
      <w:r>
        <w:rPr>
          <w:sz w:val="28"/>
          <w:szCs w:val="28"/>
        </w:rPr>
        <w:t>,</w:t>
      </w:r>
      <w:r w:rsidR="00667A31">
        <w:rPr>
          <w:sz w:val="28"/>
          <w:szCs w:val="28"/>
        </w:rPr>
        <w:t xml:space="preserve"> </w:t>
      </w:r>
      <w:r>
        <w:rPr>
          <w:sz w:val="28"/>
          <w:szCs w:val="28"/>
        </w:rPr>
        <w:t>оказыва</w:t>
      </w:r>
      <w:r w:rsidR="00667A31">
        <w:rPr>
          <w:sz w:val="28"/>
          <w:szCs w:val="28"/>
        </w:rPr>
        <w:t xml:space="preserve">ющее </w:t>
      </w:r>
      <w:r>
        <w:rPr>
          <w:sz w:val="28"/>
          <w:szCs w:val="28"/>
        </w:rPr>
        <w:t xml:space="preserve">воздействие на международные отношения во всем мире, а также в отдельных его регионах. </w:t>
      </w:r>
      <w:r w:rsidR="00493999">
        <w:rPr>
          <w:sz w:val="28"/>
          <w:szCs w:val="28"/>
        </w:rPr>
        <w:t>В связи с этим возникает необходимость</w:t>
      </w:r>
      <w:r>
        <w:rPr>
          <w:sz w:val="28"/>
          <w:szCs w:val="28"/>
        </w:rPr>
        <w:t xml:space="preserve"> объективного анализа различных факторов, влияющих на развитие этих негативных явлений</w:t>
      </w:r>
      <w:r w:rsidR="00493999">
        <w:rPr>
          <w:sz w:val="28"/>
          <w:szCs w:val="28"/>
        </w:rPr>
        <w:t>, и разработки механизмов их нейтрализации</w:t>
      </w:r>
      <w:r>
        <w:rPr>
          <w:sz w:val="28"/>
          <w:szCs w:val="28"/>
        </w:rPr>
        <w:t xml:space="preserve">. </w:t>
      </w:r>
    </w:p>
    <w:p w:rsidR="003F6C4E" w:rsidRDefault="003F6C4E" w:rsidP="003F6C4E">
      <w:pPr>
        <w:spacing w:line="360" w:lineRule="auto"/>
        <w:jc w:val="both"/>
        <w:rPr>
          <w:sz w:val="28"/>
          <w:szCs w:val="28"/>
        </w:rPr>
      </w:pPr>
      <w:r>
        <w:rPr>
          <w:sz w:val="28"/>
          <w:szCs w:val="28"/>
        </w:rPr>
        <w:tab/>
        <w:t xml:space="preserve">В настоящем сборнике представлены аналитические материалы по наиболее актуальным направлениям противодействия экстремизма и терроризма. В  основе публикаций лежат подготовленные </w:t>
      </w:r>
      <w:r w:rsidR="008D34E4">
        <w:rPr>
          <w:sz w:val="28"/>
          <w:szCs w:val="28"/>
        </w:rPr>
        <w:t xml:space="preserve">авторами </w:t>
      </w:r>
      <w:r>
        <w:rPr>
          <w:sz w:val="28"/>
          <w:szCs w:val="28"/>
        </w:rPr>
        <w:t xml:space="preserve">выступления на различных научных и научно-практических конференциях, «круглых столах» и других мероприятиях по вопросам совершенствования этой деятельности. В связи с тем, </w:t>
      </w:r>
      <w:r w:rsidR="00667A31">
        <w:rPr>
          <w:sz w:val="28"/>
          <w:szCs w:val="28"/>
        </w:rPr>
        <w:t xml:space="preserve">что </w:t>
      </w:r>
      <w:r>
        <w:rPr>
          <w:sz w:val="28"/>
          <w:szCs w:val="28"/>
        </w:rPr>
        <w:t xml:space="preserve">терроризм и экстремизм имеют сложную систему детерминант, проявляются в  различных сферах общественной жизни в достаточно широком спектре форм, представленные материалы сгруппированы по нескольким разделам. Значительное место в сборнике отводится рассмотрению теоретических и практических аспектов участия </w:t>
      </w:r>
      <w:r w:rsidR="009E22E4">
        <w:rPr>
          <w:sz w:val="28"/>
          <w:szCs w:val="28"/>
        </w:rPr>
        <w:t>правоохранительных органов</w:t>
      </w:r>
      <w:r>
        <w:rPr>
          <w:sz w:val="28"/>
          <w:szCs w:val="28"/>
        </w:rPr>
        <w:t xml:space="preserve"> в выявлении и предупреждении социальных конфликтов, возникающих на межэтнической и межрелигиозной </w:t>
      </w:r>
      <w:r>
        <w:rPr>
          <w:sz w:val="28"/>
          <w:szCs w:val="28"/>
        </w:rPr>
        <w:lastRenderedPageBreak/>
        <w:t xml:space="preserve">основе. В условиях активизации деятельности международных террористических организаций актуальным представляется изучение ряда вопросов организации противодействия им на территории России. </w:t>
      </w:r>
      <w:r w:rsidR="009443D3">
        <w:rPr>
          <w:sz w:val="28"/>
          <w:szCs w:val="28"/>
        </w:rPr>
        <w:t>В</w:t>
      </w:r>
      <w:r>
        <w:rPr>
          <w:sz w:val="28"/>
          <w:szCs w:val="28"/>
        </w:rPr>
        <w:t xml:space="preserve"> сборнике рассмотрен</w:t>
      </w:r>
      <w:r w:rsidR="009443D3">
        <w:rPr>
          <w:sz w:val="28"/>
          <w:szCs w:val="28"/>
        </w:rPr>
        <w:t>о</w:t>
      </w:r>
      <w:r>
        <w:rPr>
          <w:sz w:val="28"/>
          <w:szCs w:val="28"/>
        </w:rPr>
        <w:t xml:space="preserve"> такое относительно новое направление как информационное противодействие терроризму</w:t>
      </w:r>
      <w:r w:rsidR="009443D3">
        <w:rPr>
          <w:sz w:val="28"/>
          <w:szCs w:val="28"/>
        </w:rPr>
        <w:t>; р</w:t>
      </w:r>
      <w:r>
        <w:rPr>
          <w:sz w:val="28"/>
          <w:szCs w:val="28"/>
        </w:rPr>
        <w:t>аскрыт</w:t>
      </w:r>
      <w:r w:rsidR="009443D3">
        <w:rPr>
          <w:sz w:val="28"/>
          <w:szCs w:val="28"/>
        </w:rPr>
        <w:t>ы</w:t>
      </w:r>
      <w:r>
        <w:rPr>
          <w:sz w:val="28"/>
          <w:szCs w:val="28"/>
        </w:rPr>
        <w:t xml:space="preserve"> отдельны</w:t>
      </w:r>
      <w:r w:rsidR="009443D3">
        <w:rPr>
          <w:sz w:val="28"/>
          <w:szCs w:val="28"/>
        </w:rPr>
        <w:t>е</w:t>
      </w:r>
      <w:r>
        <w:rPr>
          <w:sz w:val="28"/>
          <w:szCs w:val="28"/>
        </w:rPr>
        <w:t xml:space="preserve"> аспект</w:t>
      </w:r>
      <w:r w:rsidR="009443D3">
        <w:rPr>
          <w:sz w:val="28"/>
          <w:szCs w:val="28"/>
        </w:rPr>
        <w:t>ы</w:t>
      </w:r>
      <w:r>
        <w:rPr>
          <w:sz w:val="28"/>
          <w:szCs w:val="28"/>
        </w:rPr>
        <w:t xml:space="preserve"> противодействия проявлениям экстремизма в молодежной среде</w:t>
      </w:r>
      <w:r w:rsidR="009443D3">
        <w:rPr>
          <w:sz w:val="28"/>
          <w:szCs w:val="28"/>
        </w:rPr>
        <w:t>;</w:t>
      </w:r>
      <w:r>
        <w:rPr>
          <w:sz w:val="28"/>
          <w:szCs w:val="28"/>
        </w:rPr>
        <w:t xml:space="preserve"> изложены сформировавшиеся научные подходы к организации деятельности по отдельным направлениям противодействия терроризму и экстремизму</w:t>
      </w:r>
      <w:r w:rsidR="004B3DFD">
        <w:rPr>
          <w:sz w:val="28"/>
          <w:szCs w:val="28"/>
        </w:rPr>
        <w:t>.</w:t>
      </w:r>
    </w:p>
    <w:p w:rsidR="003F6C4E" w:rsidRPr="00444050" w:rsidRDefault="003F6C4E" w:rsidP="003F6C4E">
      <w:pPr>
        <w:spacing w:line="360" w:lineRule="auto"/>
        <w:ind w:firstLine="708"/>
        <w:jc w:val="both"/>
        <w:rPr>
          <w:sz w:val="28"/>
          <w:szCs w:val="28"/>
        </w:rPr>
      </w:pPr>
      <w:r>
        <w:rPr>
          <w:sz w:val="28"/>
          <w:szCs w:val="28"/>
        </w:rPr>
        <w:t xml:space="preserve"> </w:t>
      </w:r>
      <w:r w:rsidR="00493999">
        <w:rPr>
          <w:sz w:val="28"/>
          <w:szCs w:val="28"/>
        </w:rPr>
        <w:t>М</w:t>
      </w:r>
      <w:r>
        <w:rPr>
          <w:sz w:val="28"/>
          <w:szCs w:val="28"/>
        </w:rPr>
        <w:t xml:space="preserve">атериалы сборника могут представлять интерес как для </w:t>
      </w:r>
      <w:r w:rsidR="009E22E4">
        <w:rPr>
          <w:sz w:val="28"/>
          <w:szCs w:val="28"/>
        </w:rPr>
        <w:t>руководителей и сотрудников правоохранительных органов</w:t>
      </w:r>
      <w:r>
        <w:rPr>
          <w:sz w:val="28"/>
          <w:szCs w:val="28"/>
        </w:rPr>
        <w:t>, задействованн</w:t>
      </w:r>
      <w:r w:rsidR="009E22E4">
        <w:rPr>
          <w:sz w:val="28"/>
          <w:szCs w:val="28"/>
        </w:rPr>
        <w:t>ых</w:t>
      </w:r>
      <w:r>
        <w:rPr>
          <w:sz w:val="28"/>
          <w:szCs w:val="28"/>
        </w:rPr>
        <w:t xml:space="preserve"> на линии противодействия экстремизму и терроризму, так и </w:t>
      </w:r>
      <w:r w:rsidR="009443D3">
        <w:rPr>
          <w:sz w:val="28"/>
          <w:szCs w:val="28"/>
        </w:rPr>
        <w:t xml:space="preserve">для </w:t>
      </w:r>
      <w:r>
        <w:rPr>
          <w:sz w:val="28"/>
          <w:szCs w:val="28"/>
        </w:rPr>
        <w:t>сотрудников аналитических под</w:t>
      </w:r>
      <w:r w:rsidR="00493999">
        <w:rPr>
          <w:sz w:val="28"/>
          <w:szCs w:val="28"/>
        </w:rPr>
        <w:t xml:space="preserve">разделений и научных работников, а также </w:t>
      </w:r>
      <w:r w:rsidR="00A068B6">
        <w:rPr>
          <w:sz w:val="28"/>
          <w:szCs w:val="28"/>
        </w:rPr>
        <w:t>для студентов и аспирантов юридических вузов и факультетов</w:t>
      </w:r>
      <w:r w:rsidR="00493999">
        <w:rPr>
          <w:sz w:val="28"/>
          <w:szCs w:val="28"/>
        </w:rPr>
        <w:t>.</w:t>
      </w:r>
    </w:p>
    <w:p w:rsidR="00C63A60" w:rsidRDefault="00C63A60" w:rsidP="0013119B">
      <w:pPr>
        <w:rPr>
          <w:b/>
          <w:sz w:val="28"/>
          <w:szCs w:val="28"/>
        </w:rPr>
      </w:pPr>
    </w:p>
    <w:p w:rsidR="00C63A60" w:rsidRDefault="00C63A60" w:rsidP="0013119B">
      <w:pPr>
        <w:rPr>
          <w:b/>
          <w:sz w:val="28"/>
          <w:szCs w:val="28"/>
        </w:rPr>
      </w:pPr>
    </w:p>
    <w:p w:rsidR="003F6C4E" w:rsidRPr="00411896" w:rsidRDefault="003F6C4E" w:rsidP="00460BC3">
      <w:pPr>
        <w:jc w:val="both"/>
        <w:rPr>
          <w:b/>
          <w:sz w:val="28"/>
          <w:szCs w:val="28"/>
        </w:rPr>
      </w:pPr>
    </w:p>
    <w:p w:rsidR="003F6C4E" w:rsidRPr="00411896" w:rsidRDefault="003F6C4E" w:rsidP="00460BC3">
      <w:pPr>
        <w:jc w:val="both"/>
        <w:rPr>
          <w:b/>
          <w:sz w:val="28"/>
          <w:szCs w:val="28"/>
        </w:rPr>
      </w:pPr>
    </w:p>
    <w:p w:rsidR="003F6C4E" w:rsidRPr="00411896" w:rsidRDefault="003F6C4E" w:rsidP="00460BC3">
      <w:pPr>
        <w:jc w:val="both"/>
        <w:rPr>
          <w:b/>
          <w:sz w:val="28"/>
          <w:szCs w:val="28"/>
        </w:rPr>
      </w:pPr>
    </w:p>
    <w:p w:rsidR="003F6C4E" w:rsidRPr="00411896" w:rsidRDefault="009E22E4" w:rsidP="00460BC3">
      <w:pPr>
        <w:jc w:val="both"/>
        <w:rPr>
          <w:b/>
          <w:sz w:val="28"/>
          <w:szCs w:val="28"/>
        </w:rPr>
      </w:pPr>
      <w:r>
        <w:rPr>
          <w:b/>
          <w:sz w:val="28"/>
          <w:szCs w:val="28"/>
        </w:rPr>
        <w:br w:type="page"/>
      </w:r>
    </w:p>
    <w:p w:rsidR="00460BC3" w:rsidRDefault="00C63A60" w:rsidP="00460BC3">
      <w:pPr>
        <w:jc w:val="both"/>
        <w:rPr>
          <w:b/>
          <w:sz w:val="28"/>
          <w:szCs w:val="28"/>
        </w:rPr>
      </w:pPr>
      <w:r>
        <w:rPr>
          <w:b/>
          <w:sz w:val="28"/>
          <w:szCs w:val="28"/>
        </w:rPr>
        <w:lastRenderedPageBreak/>
        <w:t>РАЗДЕЛ 1. ТЕОРЕТИ</w:t>
      </w:r>
      <w:r w:rsidR="000E38F1">
        <w:rPr>
          <w:b/>
          <w:sz w:val="28"/>
          <w:szCs w:val="28"/>
        </w:rPr>
        <w:t>ЧЕС</w:t>
      </w:r>
      <w:r>
        <w:rPr>
          <w:b/>
          <w:sz w:val="28"/>
          <w:szCs w:val="28"/>
        </w:rPr>
        <w:t>К</w:t>
      </w:r>
      <w:r w:rsidR="000E38F1">
        <w:rPr>
          <w:b/>
          <w:sz w:val="28"/>
          <w:szCs w:val="28"/>
        </w:rPr>
        <w:t xml:space="preserve">ИЕ </w:t>
      </w:r>
      <w:r>
        <w:rPr>
          <w:b/>
          <w:sz w:val="28"/>
          <w:szCs w:val="28"/>
        </w:rPr>
        <w:t>ОСНОВЫ ПРОТИВОДЕЙСТВИЯ ТЕРРОРИЗМУ И ЭКСТРЕМИЗМУ</w:t>
      </w:r>
    </w:p>
    <w:p w:rsidR="009E06D7" w:rsidRPr="009E06D7" w:rsidRDefault="009E06D7" w:rsidP="009E06D7">
      <w:pPr>
        <w:spacing w:line="360" w:lineRule="auto"/>
        <w:rPr>
          <w:rFonts w:eastAsia="Calibri"/>
          <w:i/>
          <w:sz w:val="28"/>
          <w:szCs w:val="28"/>
          <w:lang w:eastAsia="en-US"/>
        </w:rPr>
      </w:pPr>
      <w:r w:rsidRPr="009E06D7">
        <w:rPr>
          <w:rFonts w:eastAsia="Calibri"/>
          <w:b/>
          <w:sz w:val="28"/>
          <w:szCs w:val="28"/>
          <w:lang w:eastAsia="en-US"/>
        </w:rPr>
        <w:t xml:space="preserve">                                       </w:t>
      </w:r>
    </w:p>
    <w:p w:rsidR="00C21B7A" w:rsidRDefault="009E06D7" w:rsidP="00A16283">
      <w:pPr>
        <w:numPr>
          <w:ilvl w:val="1"/>
          <w:numId w:val="12"/>
        </w:numPr>
        <w:spacing w:line="360" w:lineRule="auto"/>
        <w:rPr>
          <w:rFonts w:eastAsia="Calibri"/>
          <w:b/>
          <w:sz w:val="28"/>
          <w:szCs w:val="28"/>
          <w:lang w:eastAsia="en-US"/>
        </w:rPr>
      </w:pPr>
      <w:r w:rsidRPr="009E06D7">
        <w:rPr>
          <w:rFonts w:eastAsia="Calibri"/>
          <w:b/>
          <w:sz w:val="28"/>
          <w:szCs w:val="28"/>
          <w:lang w:eastAsia="en-US"/>
        </w:rPr>
        <w:t>Научные подходы к противодействию идеологии терроризма</w:t>
      </w:r>
    </w:p>
    <w:p w:rsidR="009E06D7" w:rsidRPr="009E06D7" w:rsidRDefault="00C21B7A" w:rsidP="00DF18C4">
      <w:pPr>
        <w:spacing w:line="360" w:lineRule="auto"/>
        <w:jc w:val="both"/>
        <w:rPr>
          <w:rFonts w:eastAsia="Calibri"/>
          <w:sz w:val="28"/>
          <w:szCs w:val="28"/>
          <w:lang w:eastAsia="en-US"/>
        </w:rPr>
      </w:pPr>
      <w:r w:rsidRPr="00C21B7A">
        <w:rPr>
          <w:rFonts w:eastAsia="Calibri"/>
          <w:i/>
          <w:sz w:val="28"/>
          <w:szCs w:val="28"/>
          <w:lang w:eastAsia="en-US"/>
        </w:rPr>
        <w:t xml:space="preserve"> </w:t>
      </w:r>
      <w:r w:rsidR="009E06D7" w:rsidRPr="009E06D7">
        <w:rPr>
          <w:rFonts w:eastAsia="Calibri"/>
          <w:sz w:val="28"/>
          <w:szCs w:val="28"/>
          <w:lang w:eastAsia="en-US"/>
        </w:rPr>
        <w:tab/>
        <w:t>Предпринимаемые в Российской Федерации усилия по совершенствованию общегосударственной системы противодействия терроризму позволили за последнее время значительно сократить количество совершенных террористических актов в стране, на ранней стадии предупреждать их подготовку, уменьшить количество лиц, вовлекаемых в террористическую деятельность. Терроризм и подпитывающий его экстремизм могут быть эффективным средством достижения определенных политических целей только в условиях роста своей социальной активности. Это предполагает создание соответствующей поставленным террористами целям инфраструктуры, которая включает в себя серьезные финансовые ресурсы, привлекательную идеологию, достаточно широкую социальную базу. Поэтому в качестве одного из важнейших направлений противодействия терроризму наряду с его финансированием</w:t>
      </w:r>
      <w:r w:rsidR="009443D3">
        <w:rPr>
          <w:rFonts w:eastAsia="Calibri"/>
          <w:sz w:val="28"/>
          <w:szCs w:val="28"/>
          <w:lang w:eastAsia="en-US"/>
        </w:rPr>
        <w:t xml:space="preserve"> </w:t>
      </w:r>
      <w:r w:rsidR="009E06D7" w:rsidRPr="009E06D7">
        <w:rPr>
          <w:rFonts w:eastAsia="Calibri"/>
          <w:sz w:val="28"/>
          <w:szCs w:val="28"/>
          <w:lang w:eastAsia="en-US"/>
        </w:rPr>
        <w:t xml:space="preserve"> рассматривается противодействие распространению идей, оправдывающих </w:t>
      </w:r>
      <w:r w:rsidR="009443D3">
        <w:rPr>
          <w:rFonts w:eastAsia="Calibri"/>
          <w:sz w:val="28"/>
          <w:szCs w:val="28"/>
          <w:lang w:eastAsia="en-US"/>
        </w:rPr>
        <w:t xml:space="preserve">терроризм </w:t>
      </w:r>
      <w:r w:rsidR="009E06D7" w:rsidRPr="009E06D7">
        <w:rPr>
          <w:rFonts w:eastAsia="Calibri"/>
          <w:sz w:val="28"/>
          <w:szCs w:val="28"/>
          <w:lang w:eastAsia="en-US"/>
        </w:rPr>
        <w:t>и призывающих к терроризму. В определенной степени достигнутые в борьбе с терроризмом результаты связаны с осуществлением профилактических мероприятий по снижению пропагандистского воздействия международных и внутренних террористических структур на население регионов с повышенной террористич</w:t>
      </w:r>
      <w:r w:rsidR="00493999">
        <w:rPr>
          <w:rFonts w:eastAsia="Calibri"/>
          <w:sz w:val="28"/>
          <w:szCs w:val="28"/>
          <w:lang w:eastAsia="en-US"/>
        </w:rPr>
        <w:t>еской активностью. Тем не менее</w:t>
      </w:r>
      <w:r w:rsidR="009E06D7" w:rsidRPr="009E06D7">
        <w:rPr>
          <w:rFonts w:eastAsia="Calibri"/>
          <w:sz w:val="28"/>
          <w:szCs w:val="28"/>
          <w:lang w:eastAsia="en-US"/>
        </w:rPr>
        <w:t xml:space="preserve"> негативное воздействие на отдельные социальные группы населения, прежде всего на молодежь, продолжает носить масс</w:t>
      </w:r>
      <w:r w:rsidR="009443D3">
        <w:rPr>
          <w:rFonts w:eastAsia="Calibri"/>
          <w:sz w:val="28"/>
          <w:szCs w:val="28"/>
          <w:lang w:eastAsia="en-US"/>
        </w:rPr>
        <w:t>овый</w:t>
      </w:r>
      <w:r w:rsidR="009E06D7" w:rsidRPr="009E06D7">
        <w:rPr>
          <w:rFonts w:eastAsia="Calibri"/>
          <w:sz w:val="28"/>
          <w:szCs w:val="28"/>
          <w:lang w:eastAsia="en-US"/>
        </w:rPr>
        <w:t xml:space="preserve"> характер, особенно </w:t>
      </w:r>
      <w:r w:rsidR="00EA5B55">
        <w:rPr>
          <w:rFonts w:eastAsia="Calibri"/>
          <w:sz w:val="28"/>
          <w:szCs w:val="28"/>
          <w:lang w:eastAsia="en-US"/>
        </w:rPr>
        <w:t>при</w:t>
      </w:r>
      <w:r w:rsidR="009E06D7" w:rsidRPr="009E06D7">
        <w:rPr>
          <w:rFonts w:eastAsia="Calibri"/>
          <w:sz w:val="28"/>
          <w:szCs w:val="28"/>
          <w:lang w:eastAsia="en-US"/>
        </w:rPr>
        <w:t xml:space="preserve"> использовани</w:t>
      </w:r>
      <w:r w:rsidR="00EA5B55">
        <w:rPr>
          <w:rFonts w:eastAsia="Calibri"/>
          <w:sz w:val="28"/>
          <w:szCs w:val="28"/>
          <w:lang w:eastAsia="en-US"/>
        </w:rPr>
        <w:t>и</w:t>
      </w:r>
      <w:r w:rsidR="009E06D7" w:rsidRPr="009E06D7">
        <w:rPr>
          <w:rFonts w:eastAsia="Calibri"/>
          <w:sz w:val="28"/>
          <w:szCs w:val="28"/>
          <w:lang w:eastAsia="en-US"/>
        </w:rPr>
        <w:t xml:space="preserve"> глобальных информационных сетей. Это подтверждается  увеличением количества лиц, пытающихся выехать за рубеж для участия в боевых действиях на стороне международных террористических структур, в первую очередь в Сирии. Указанное обстоятельство настоятельно диктует необходимость усиления работы по формированию негативного отношения населения к идейным установкам, используемым террористическими </w:t>
      </w:r>
      <w:r w:rsidR="009E06D7" w:rsidRPr="009E06D7">
        <w:rPr>
          <w:rFonts w:eastAsia="Calibri"/>
          <w:sz w:val="28"/>
          <w:szCs w:val="28"/>
          <w:lang w:eastAsia="en-US"/>
        </w:rPr>
        <w:lastRenderedPageBreak/>
        <w:t xml:space="preserve">структурами для вовлечения в свои ряды новых сторонников. Данная работа должна носить комплексный характер с привлечением возможностей всех институтов системы обеспечения национальной безопасности и строиться на научной основе. </w:t>
      </w:r>
    </w:p>
    <w:p w:rsidR="009E06D7" w:rsidRPr="009E06D7" w:rsidRDefault="009E06D7" w:rsidP="009E06D7">
      <w:pPr>
        <w:spacing w:line="360" w:lineRule="auto"/>
        <w:ind w:firstLine="709"/>
        <w:jc w:val="both"/>
        <w:rPr>
          <w:rFonts w:eastAsia="Calibri"/>
          <w:sz w:val="28"/>
          <w:szCs w:val="28"/>
          <w:lang w:eastAsia="en-US"/>
        </w:rPr>
      </w:pPr>
      <w:r w:rsidRPr="009E06D7">
        <w:rPr>
          <w:rFonts w:eastAsia="Calibri"/>
          <w:sz w:val="28"/>
          <w:szCs w:val="28"/>
          <w:lang w:eastAsia="en-US"/>
        </w:rPr>
        <w:t>В отечественной науке уже сложились подходы к разработке теоретических основ противодействия различного рода негативным социальным явлениям. К основны</w:t>
      </w:r>
      <w:r w:rsidR="00EA5B55">
        <w:rPr>
          <w:rFonts w:eastAsia="Calibri"/>
          <w:sz w:val="28"/>
          <w:szCs w:val="28"/>
          <w:lang w:eastAsia="en-US"/>
        </w:rPr>
        <w:t>м</w:t>
      </w:r>
      <w:r w:rsidRPr="009E06D7">
        <w:rPr>
          <w:rFonts w:eastAsia="Calibri"/>
          <w:sz w:val="28"/>
          <w:szCs w:val="28"/>
          <w:lang w:eastAsia="en-US"/>
        </w:rPr>
        <w:t xml:space="preserve"> принцип</w:t>
      </w:r>
      <w:r w:rsidR="00EA5B55">
        <w:rPr>
          <w:rFonts w:eastAsia="Calibri"/>
          <w:sz w:val="28"/>
          <w:szCs w:val="28"/>
          <w:lang w:eastAsia="en-US"/>
        </w:rPr>
        <w:t>ам</w:t>
      </w:r>
      <w:r w:rsidRPr="009E06D7">
        <w:rPr>
          <w:rFonts w:eastAsia="Calibri"/>
          <w:sz w:val="28"/>
          <w:szCs w:val="28"/>
          <w:lang w:eastAsia="en-US"/>
        </w:rPr>
        <w:t xml:space="preserve"> противодействия следует отнести законность;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приоритет мер предупреждения. На их основе разрабатываются и реализуются долгосрочные программы по противодействию терроризму, экстремизму и другие. Представляется, что </w:t>
      </w:r>
      <w:r w:rsidR="00EA5B55">
        <w:rPr>
          <w:rFonts w:eastAsia="Calibri"/>
          <w:sz w:val="28"/>
          <w:szCs w:val="28"/>
          <w:lang w:eastAsia="en-US"/>
        </w:rPr>
        <w:t>аналогичный подход</w:t>
      </w:r>
      <w:r w:rsidRPr="009E06D7">
        <w:rPr>
          <w:rFonts w:eastAsia="Calibri"/>
          <w:sz w:val="28"/>
          <w:szCs w:val="28"/>
          <w:lang w:eastAsia="en-US"/>
        </w:rPr>
        <w:t xml:space="preserve"> мо</w:t>
      </w:r>
      <w:r w:rsidR="00EA5B55">
        <w:rPr>
          <w:rFonts w:eastAsia="Calibri"/>
          <w:sz w:val="28"/>
          <w:szCs w:val="28"/>
          <w:lang w:eastAsia="en-US"/>
        </w:rPr>
        <w:t>жет</w:t>
      </w:r>
      <w:r w:rsidRPr="009E06D7">
        <w:rPr>
          <w:rFonts w:eastAsia="Calibri"/>
          <w:sz w:val="28"/>
          <w:szCs w:val="28"/>
          <w:lang w:eastAsia="en-US"/>
        </w:rPr>
        <w:t xml:space="preserve"> быть использован и для разработки системы противодействия идеологии терроризма в российском обществе. В качестве перспективных направлений научной проработки, необходимых для формирования эффективной системы противодействия идеологии терроризма, можно выделить следующие.</w:t>
      </w:r>
    </w:p>
    <w:p w:rsidR="009E06D7" w:rsidRPr="009E06D7" w:rsidRDefault="009E06D7" w:rsidP="009E06D7">
      <w:pPr>
        <w:spacing w:line="360" w:lineRule="auto"/>
        <w:ind w:firstLine="709"/>
        <w:jc w:val="both"/>
        <w:rPr>
          <w:rFonts w:eastAsia="Calibri"/>
          <w:sz w:val="28"/>
          <w:szCs w:val="28"/>
          <w:lang w:eastAsia="en-US"/>
        </w:rPr>
      </w:pPr>
      <w:r w:rsidRPr="009E06D7">
        <w:rPr>
          <w:rFonts w:eastAsia="Calibri"/>
          <w:sz w:val="28"/>
          <w:szCs w:val="28"/>
          <w:lang w:eastAsia="en-US"/>
        </w:rPr>
        <w:t xml:space="preserve">Во-первых, необходимо провести работу по уточнению понятия «идеология терроризма», а также выделить наиболее значимые его характеристики. Это особенно важно в условиях, когда данный термин юридического закрепления до сих пор не получил, а в соответствии с положениями Федерального закона «О противодействии терроризму» в структуру терроризма включена некая «идеология насилия». Полагаем, что это </w:t>
      </w:r>
      <w:r w:rsidR="00EA5B55">
        <w:rPr>
          <w:rFonts w:eastAsia="Calibri"/>
          <w:sz w:val="28"/>
          <w:szCs w:val="28"/>
          <w:lang w:eastAsia="en-US"/>
        </w:rPr>
        <w:t xml:space="preserve">уточнение </w:t>
      </w:r>
      <w:r w:rsidRPr="009E06D7">
        <w:rPr>
          <w:rFonts w:eastAsia="Calibri"/>
          <w:sz w:val="28"/>
          <w:szCs w:val="28"/>
          <w:lang w:eastAsia="en-US"/>
        </w:rPr>
        <w:t>позволит внести ясность в используемый понятийный аппарат и создать условия для закрепления основных понятий в нормативных правовых актах. Выделение характерных черт идеологии терроризма поможет разработать критерии отнесения тех или иных идейных установок к идеологии терроризма, а также будет способствовать повышению объективности результатов экспертиз в отношении распространяемых материалов и информации, содержащих признаки идеологии терроризма.</w:t>
      </w:r>
    </w:p>
    <w:p w:rsidR="009E06D7" w:rsidRPr="009E06D7" w:rsidRDefault="009E06D7" w:rsidP="009E06D7">
      <w:pPr>
        <w:spacing w:line="360" w:lineRule="auto"/>
        <w:ind w:firstLine="709"/>
        <w:jc w:val="both"/>
        <w:rPr>
          <w:rFonts w:eastAsia="Calibri"/>
          <w:sz w:val="28"/>
          <w:szCs w:val="28"/>
          <w:lang w:eastAsia="en-US"/>
        </w:rPr>
      </w:pPr>
      <w:r w:rsidRPr="009E06D7">
        <w:rPr>
          <w:rFonts w:eastAsia="Calibri"/>
          <w:sz w:val="28"/>
          <w:szCs w:val="28"/>
          <w:lang w:eastAsia="en-US"/>
        </w:rPr>
        <w:lastRenderedPageBreak/>
        <w:t>Во-вторых, следует сформулировать основные формы и методы распространения идеологии терроризма, а также определить используемые террористическими организациями методики информационно-психологического воздействия на отдельные социальные группы населения. В случае признания общественной опасности распространяемых террористическими организациями идеологических установок это  позволит криминализировать наиболее общественно опасные из них, что создаст необходимую правовую базу для недопущения дальнейшего распространения асоциальных идей. Определение же методик информационно-психологического воздействия, используемых террористическими структурами, дает возможность специалистам разрабатывать необходимые методики проведения контрпропагандистских мероприятий, направленных на снижение эффективности распространения идей терроризма.</w:t>
      </w:r>
    </w:p>
    <w:p w:rsidR="009E06D7" w:rsidRPr="009E06D7" w:rsidRDefault="009E06D7" w:rsidP="009E06D7">
      <w:pPr>
        <w:spacing w:line="360" w:lineRule="auto"/>
        <w:ind w:firstLine="709"/>
        <w:jc w:val="both"/>
        <w:rPr>
          <w:rFonts w:eastAsia="Calibri"/>
          <w:sz w:val="28"/>
          <w:szCs w:val="28"/>
          <w:lang w:eastAsia="en-US"/>
        </w:rPr>
      </w:pPr>
      <w:r w:rsidRPr="009E06D7">
        <w:rPr>
          <w:rFonts w:eastAsia="Calibri"/>
          <w:sz w:val="28"/>
          <w:szCs w:val="28"/>
          <w:lang w:eastAsia="en-US"/>
        </w:rPr>
        <w:t xml:space="preserve">В-третьих, с точки зрения осуществления профилактической работы по снижению восприимчивости отдельных социальных групп населения к распространяемым террористическими организациями идей важной научной задачей является выявление факторов, влияющих на привлекательность тех или иных идеологических установок для конкретной аудитории. Как известно, перечень идейных основ терроризма достаточно разнообразен (религиозные, этнонациональные, </w:t>
      </w:r>
      <w:r w:rsidRPr="005E0E3D">
        <w:rPr>
          <w:rFonts w:eastAsia="Calibri"/>
          <w:sz w:val="28"/>
          <w:szCs w:val="28"/>
          <w:lang w:eastAsia="en-US"/>
        </w:rPr>
        <w:t>левацкие</w:t>
      </w:r>
      <w:r w:rsidR="00CE1AE0">
        <w:rPr>
          <w:rFonts w:eastAsia="Calibri"/>
          <w:sz w:val="28"/>
          <w:szCs w:val="28"/>
          <w:lang w:eastAsia="en-US"/>
        </w:rPr>
        <w:t>, правые)</w:t>
      </w:r>
      <w:r w:rsidRPr="009E06D7">
        <w:rPr>
          <w:rFonts w:eastAsia="Calibri"/>
          <w:sz w:val="28"/>
          <w:szCs w:val="28"/>
          <w:lang w:eastAsia="en-US"/>
        </w:rPr>
        <w:t xml:space="preserve"> и каждой идеологии присуща своя специфика. Поэтому решение указанной задачи позволит целенаправленно осуществлять контрпропагандистские мероприятия с использованием таких обоснований и аргументов, которые будут наиболее полно отвечать интересам социальной группы населения, на представителей которой ориентируются террористические организации. Кроме того, знание этих факторов дает возможность органам власти соответствующим образом планировать и реализовывать необходимые мероприятия по снижению их негативного воздействия на развитие социально-экономической и </w:t>
      </w:r>
      <w:r w:rsidRPr="009E06D7">
        <w:rPr>
          <w:rFonts w:eastAsia="Calibri"/>
          <w:sz w:val="28"/>
          <w:szCs w:val="28"/>
          <w:lang w:eastAsia="en-US"/>
        </w:rPr>
        <w:lastRenderedPageBreak/>
        <w:t>политической обстановки в регионах и, соответственно, снижать эффективность пропагандистских усилий террористов.</w:t>
      </w:r>
    </w:p>
    <w:p w:rsidR="009E06D7" w:rsidRPr="009E06D7" w:rsidRDefault="009E06D7" w:rsidP="009E06D7">
      <w:pPr>
        <w:spacing w:line="360" w:lineRule="auto"/>
        <w:ind w:firstLine="709"/>
        <w:jc w:val="both"/>
        <w:rPr>
          <w:rFonts w:eastAsia="Calibri"/>
          <w:sz w:val="28"/>
          <w:szCs w:val="28"/>
          <w:lang w:eastAsia="en-US"/>
        </w:rPr>
      </w:pPr>
      <w:r w:rsidRPr="009E06D7">
        <w:rPr>
          <w:rFonts w:eastAsia="Calibri"/>
          <w:sz w:val="28"/>
          <w:szCs w:val="28"/>
          <w:lang w:eastAsia="en-US"/>
        </w:rPr>
        <w:t>В-четвертых, необходим</w:t>
      </w:r>
      <w:r w:rsidR="00CE1AE0">
        <w:rPr>
          <w:rFonts w:eastAsia="Calibri"/>
          <w:sz w:val="28"/>
          <w:szCs w:val="28"/>
          <w:lang w:eastAsia="en-US"/>
        </w:rPr>
        <w:t xml:space="preserve">о провести </w:t>
      </w:r>
      <w:r w:rsidRPr="009E06D7">
        <w:rPr>
          <w:rFonts w:eastAsia="Calibri"/>
          <w:sz w:val="28"/>
          <w:szCs w:val="28"/>
          <w:lang w:eastAsia="en-US"/>
        </w:rPr>
        <w:t xml:space="preserve"> комплексный анализ нормативных правовых актов, используемых в противодействии идеологии терроризма, и внести предложения по их совершенствованию в целях повышения эффективности </w:t>
      </w:r>
      <w:r w:rsidR="00CE1AE0">
        <w:rPr>
          <w:rFonts w:eastAsia="Calibri"/>
          <w:sz w:val="28"/>
          <w:szCs w:val="28"/>
          <w:lang w:eastAsia="en-US"/>
        </w:rPr>
        <w:t xml:space="preserve">работы по </w:t>
      </w:r>
      <w:r w:rsidRPr="009E06D7">
        <w:rPr>
          <w:rFonts w:eastAsia="Calibri"/>
          <w:sz w:val="28"/>
          <w:szCs w:val="28"/>
          <w:lang w:eastAsia="en-US"/>
        </w:rPr>
        <w:t>недопущени</w:t>
      </w:r>
      <w:r w:rsidR="00CE1AE0">
        <w:rPr>
          <w:rFonts w:eastAsia="Calibri"/>
          <w:sz w:val="28"/>
          <w:szCs w:val="28"/>
          <w:lang w:eastAsia="en-US"/>
        </w:rPr>
        <w:t>ю</w:t>
      </w:r>
      <w:r w:rsidRPr="009E06D7">
        <w:rPr>
          <w:rFonts w:eastAsia="Calibri"/>
          <w:sz w:val="28"/>
          <w:szCs w:val="28"/>
          <w:lang w:eastAsia="en-US"/>
        </w:rPr>
        <w:t xml:space="preserve"> распространения идеологи</w:t>
      </w:r>
      <w:r w:rsidR="00CE1AE0">
        <w:rPr>
          <w:rFonts w:eastAsia="Calibri"/>
          <w:sz w:val="28"/>
          <w:szCs w:val="28"/>
          <w:lang w:eastAsia="en-US"/>
        </w:rPr>
        <w:t>и терроризма в стране. При этом</w:t>
      </w:r>
      <w:r w:rsidRPr="009E06D7">
        <w:rPr>
          <w:rFonts w:eastAsia="Calibri"/>
          <w:sz w:val="28"/>
          <w:szCs w:val="28"/>
          <w:lang w:eastAsia="en-US"/>
        </w:rPr>
        <w:t xml:space="preserve"> представляется, что усилия должны быть сосредоточены не только на пресечении распространения признанных незаконными идей, но и на совершенствовании механизмов взаимодействия структур, вовлеченных в эту деятельность, </w:t>
      </w:r>
      <w:r w:rsidR="00CE1AE0">
        <w:rPr>
          <w:rFonts w:eastAsia="Calibri"/>
          <w:sz w:val="28"/>
          <w:szCs w:val="28"/>
          <w:lang w:eastAsia="en-US"/>
        </w:rPr>
        <w:t xml:space="preserve">в т. ч. </w:t>
      </w:r>
      <w:r w:rsidRPr="009E06D7">
        <w:rPr>
          <w:rFonts w:eastAsia="Calibri"/>
          <w:sz w:val="28"/>
          <w:szCs w:val="28"/>
          <w:lang w:eastAsia="en-US"/>
        </w:rPr>
        <w:t xml:space="preserve">на уточнении компетенции различных ведомств в данной сфере и наделении их необходимыми полномочиями. </w:t>
      </w:r>
    </w:p>
    <w:p w:rsidR="009E06D7" w:rsidRPr="009E06D7" w:rsidRDefault="009E06D7" w:rsidP="009E06D7">
      <w:pPr>
        <w:spacing w:line="360" w:lineRule="auto"/>
        <w:ind w:firstLine="709"/>
        <w:jc w:val="both"/>
        <w:rPr>
          <w:rFonts w:eastAsia="Calibri"/>
          <w:sz w:val="28"/>
          <w:szCs w:val="28"/>
          <w:lang w:eastAsia="en-US"/>
        </w:rPr>
      </w:pPr>
      <w:r w:rsidRPr="009E06D7">
        <w:rPr>
          <w:rFonts w:eastAsia="Calibri"/>
          <w:sz w:val="28"/>
          <w:szCs w:val="28"/>
          <w:lang w:eastAsia="en-US"/>
        </w:rPr>
        <w:t>В-пятых, требуют дальнейшей научной проработки вопросы стратегии  и тактики противодействия идеологии терроризма. Данная работа должна основываться на результатах комплекса междисциплинарных исследований социальных и гуманитарных наук с развернутой социометрией: обязательными «полевыми» исследованиями; включенным наблюдением; опросами  прямых и косвенных участников радикальных движений, действующих на различных идейных основах – всего того, что позволяет выявить социальные и психологические причины, порождающие терроризм. Противодействие идеологии экстремизма и терроризма предполагает последовательное уменьшение числа лиц, недовольных существующей социально-политической обстановкой в стране, что требует не только знания основ управления поведением и сознанием человека, но и разработки перспектив развития общества в соответствии с интересами и потребностями граждан на основе объединяющей нацию идеологии. Проведенные исследования позволят выявить регионы, где влияние пропаганды террористических организаций проявляется наиболее сильно,</w:t>
      </w:r>
      <w:r w:rsidR="00CE1AE0">
        <w:rPr>
          <w:rFonts w:eastAsia="Calibri"/>
          <w:sz w:val="28"/>
          <w:szCs w:val="28"/>
          <w:lang w:eastAsia="en-US"/>
        </w:rPr>
        <w:t xml:space="preserve"> т.  е.</w:t>
      </w:r>
      <w:r w:rsidRPr="009E06D7">
        <w:rPr>
          <w:rFonts w:eastAsia="Calibri"/>
          <w:sz w:val="28"/>
          <w:szCs w:val="28"/>
          <w:lang w:eastAsia="en-US"/>
        </w:rPr>
        <w:t xml:space="preserve"> там, где проведение целенаправленных профилактических мероприятий представляется более необходимым. С учетом специфики социальных групп </w:t>
      </w:r>
      <w:r w:rsidRPr="009E06D7">
        <w:rPr>
          <w:rFonts w:eastAsia="Calibri"/>
          <w:sz w:val="28"/>
          <w:szCs w:val="28"/>
          <w:lang w:eastAsia="en-US"/>
        </w:rPr>
        <w:lastRenderedPageBreak/>
        <w:t>населения, вовлекаемых в террористические структуры, и распространяемых идеологических установок органам власти следует разработать комплекс контрпропагандистских мероприятий. Для нейтрализации негативного пропагандистского воздействия террористов на население может при</w:t>
      </w:r>
      <w:r w:rsidR="00CE1AE0">
        <w:rPr>
          <w:rFonts w:eastAsia="Calibri"/>
          <w:sz w:val="28"/>
          <w:szCs w:val="28"/>
          <w:lang w:eastAsia="en-US"/>
        </w:rPr>
        <w:t>менять</w:t>
      </w:r>
      <w:r w:rsidRPr="009E06D7">
        <w:rPr>
          <w:rFonts w:eastAsia="Calibri"/>
          <w:sz w:val="28"/>
          <w:szCs w:val="28"/>
          <w:lang w:eastAsia="en-US"/>
        </w:rPr>
        <w:t xml:space="preserve">ся широкий спектр методов, включая возможную компрометацию идей, используемых террористическими структурами, снижение действенности применяемых идеологами терроризма методик психологического воздействия, освещение средствами массовой информации реальных положительных результатов в социально-экономическом развитии регионов и другие. В качестве инструмента противодействия нужно использовать доступные населению современные технологии с учетом специфики социальных групп населения, на которых направлено воздействие. Поскольку в большинстве случаев основной аудиторией воздействия является молодежь, то необходимо задействовать эффективные пропагандистские информационные ресурсы, привлекая в этих целях молодых талантливых профессионалов. </w:t>
      </w:r>
    </w:p>
    <w:p w:rsidR="009E06D7" w:rsidRPr="009E06D7" w:rsidRDefault="009E06D7" w:rsidP="009E06D7">
      <w:pPr>
        <w:spacing w:line="360" w:lineRule="auto"/>
        <w:ind w:firstLine="709"/>
        <w:jc w:val="both"/>
        <w:rPr>
          <w:rFonts w:eastAsia="Calibri"/>
          <w:sz w:val="28"/>
          <w:szCs w:val="28"/>
          <w:lang w:eastAsia="en-US"/>
        </w:rPr>
      </w:pPr>
      <w:r w:rsidRPr="009E06D7">
        <w:rPr>
          <w:rFonts w:eastAsia="Calibri"/>
          <w:sz w:val="28"/>
          <w:szCs w:val="28"/>
          <w:lang w:eastAsia="en-US"/>
        </w:rPr>
        <w:t>Справедливо уделяя больше внимания вопросам профилактики распространения идеологии терроризма, следует отметить, что научной проработки требуют и вопросы правоприменения по отношению к лицам и структурам, в действиях которых имеются признаки правонарушений. Научному осмыслению специалистов различных правоохранительных ведомств и специальных служб подлежат вопросы особенностей применения имеющихся в распоряжении этих ведомств сил и средств в сфере противодействия идеологии терроризма.</w:t>
      </w:r>
    </w:p>
    <w:p w:rsidR="009E06D7" w:rsidRPr="00CE1AE0" w:rsidRDefault="009E06D7" w:rsidP="009E06D7">
      <w:pPr>
        <w:spacing w:line="360" w:lineRule="auto"/>
        <w:ind w:firstLine="709"/>
        <w:jc w:val="both"/>
        <w:rPr>
          <w:rFonts w:eastAsia="Calibri"/>
          <w:sz w:val="28"/>
          <w:szCs w:val="28"/>
          <w:lang w:eastAsia="en-US"/>
        </w:rPr>
      </w:pPr>
      <w:r w:rsidRPr="009E06D7">
        <w:rPr>
          <w:rFonts w:eastAsia="Calibri"/>
          <w:sz w:val="28"/>
          <w:szCs w:val="28"/>
          <w:lang w:eastAsia="en-US"/>
        </w:rPr>
        <w:t>Как представляется, требуется осмыслить и вопросы социальной реабилитации лиц, попавших под влияние идей терроризма, в т</w:t>
      </w:r>
      <w:r w:rsidR="00CE1AE0">
        <w:rPr>
          <w:rFonts w:eastAsia="Calibri"/>
          <w:sz w:val="28"/>
          <w:szCs w:val="28"/>
          <w:lang w:eastAsia="en-US"/>
        </w:rPr>
        <w:t>.</w:t>
      </w:r>
      <w:r w:rsidRPr="009E06D7">
        <w:rPr>
          <w:rFonts w:eastAsia="Calibri"/>
          <w:sz w:val="28"/>
          <w:szCs w:val="28"/>
          <w:lang w:eastAsia="en-US"/>
        </w:rPr>
        <w:t xml:space="preserve"> ч</w:t>
      </w:r>
      <w:r w:rsidR="00CE1AE0">
        <w:rPr>
          <w:rFonts w:eastAsia="Calibri"/>
          <w:sz w:val="28"/>
          <w:szCs w:val="28"/>
          <w:lang w:eastAsia="en-US"/>
        </w:rPr>
        <w:t>.</w:t>
      </w:r>
      <w:r w:rsidRPr="009E06D7">
        <w:rPr>
          <w:rFonts w:eastAsia="Calibri"/>
          <w:sz w:val="28"/>
          <w:szCs w:val="28"/>
          <w:lang w:eastAsia="en-US"/>
        </w:rPr>
        <w:t xml:space="preserve"> тех, кто за совершение преступлений террористического характера отбывает уголовное наказание.</w:t>
      </w:r>
    </w:p>
    <w:p w:rsidR="005E0E3D" w:rsidRPr="00CE1AE0" w:rsidRDefault="005E0E3D" w:rsidP="009E06D7">
      <w:pPr>
        <w:spacing w:line="360" w:lineRule="auto"/>
        <w:ind w:firstLine="709"/>
        <w:jc w:val="both"/>
        <w:rPr>
          <w:rFonts w:eastAsia="Calibri"/>
          <w:sz w:val="28"/>
          <w:szCs w:val="28"/>
          <w:lang w:eastAsia="en-US"/>
        </w:rPr>
      </w:pPr>
    </w:p>
    <w:p w:rsidR="00103668" w:rsidRDefault="00891DF8" w:rsidP="000475E3">
      <w:pPr>
        <w:numPr>
          <w:ilvl w:val="1"/>
          <w:numId w:val="12"/>
        </w:numPr>
        <w:jc w:val="both"/>
        <w:rPr>
          <w:b/>
          <w:sz w:val="28"/>
          <w:szCs w:val="28"/>
        </w:rPr>
      </w:pPr>
      <w:r>
        <w:rPr>
          <w:b/>
          <w:sz w:val="28"/>
          <w:szCs w:val="28"/>
        </w:rPr>
        <w:lastRenderedPageBreak/>
        <w:t xml:space="preserve">Концептуальное </w:t>
      </w:r>
      <w:r w:rsidR="000475E3">
        <w:rPr>
          <w:b/>
          <w:sz w:val="28"/>
          <w:szCs w:val="28"/>
        </w:rPr>
        <w:t>обосновани</w:t>
      </w:r>
      <w:r>
        <w:rPr>
          <w:b/>
          <w:sz w:val="28"/>
          <w:szCs w:val="28"/>
        </w:rPr>
        <w:t>е</w:t>
      </w:r>
      <w:r w:rsidR="000475E3">
        <w:rPr>
          <w:b/>
          <w:sz w:val="28"/>
          <w:szCs w:val="28"/>
        </w:rPr>
        <w:t xml:space="preserve"> защиты государственного суверенитета</w:t>
      </w:r>
    </w:p>
    <w:p w:rsidR="000475E3" w:rsidRDefault="000475E3" w:rsidP="000475E3">
      <w:pPr>
        <w:ind w:left="1429"/>
        <w:rPr>
          <w:b/>
          <w:sz w:val="28"/>
          <w:szCs w:val="28"/>
        </w:rPr>
      </w:pP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sz w:val="28"/>
          <w:szCs w:val="28"/>
          <w:lang w:eastAsia="en-US"/>
        </w:rPr>
        <w:t>Современные тенденции развития геополитической обстановки в мире находят выражение в формировании комплекса угроз и вызовов для международной и региональной безопасности, стабильного и независимого развития многих стран мира. В качестве объекта прямых и косвенных посягательств нередко выступает государственный суверенитет.</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Реализация внешних и внутренних угроз государственному суверенитету имеет место в различных сферах общественной жизни. Характерным проявлением антиконституционных посягательств на суверенитет государств становятся так называемые «цветные революции» для смены политических режимов в отдельных странах. Заметную роль в ослаблении и подрыве государственного суверенитета играют «гуманитарные» интервенции, последствиями которых являются деградация государственных и экономических институтов, массовое бегство населения из кризисных регионов, подрыв авторитета ООН и девальвация норм международного права</w:t>
      </w:r>
      <w:r w:rsidRPr="0049359A">
        <w:rPr>
          <w:rFonts w:eastAsia="Calibri"/>
          <w:color w:val="000000"/>
          <w:sz w:val="28"/>
          <w:szCs w:val="28"/>
          <w:vertAlign w:val="superscript"/>
        </w:rPr>
        <w:footnoteReference w:id="1"/>
      </w:r>
      <w:r w:rsidRPr="0049359A">
        <w:rPr>
          <w:rFonts w:eastAsia="Calibri"/>
          <w:color w:val="000000"/>
          <w:sz w:val="28"/>
          <w:szCs w:val="28"/>
        </w:rPr>
        <w:t>.</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Наиболее опасные внутренние угрозы государственному суверенитету представлены распространением идеологии терроризма и экстремизма, обострением межнациональных и межконфессиональных отношений, сепаратистскими проявлениями, криминализацией органов власти и управления. Внешние и внутренние угрозы актуализируют потребности совершенствования механизмов защиты государства от посягательств на суверенитет, развития международного сотрудничества на глобальном и региональном уровнях по вопросам защиты государственного суверенитета и формирования правовой основы такого сотрудничества.</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lastRenderedPageBreak/>
        <w:t>Указанные обстоятельства обусловливают необходимость концептуального и политико-правового обоснования защиты государственного суверенитета и современных подходов к его пониманию.</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Комплексный анализ существующих подходов к пониманию государственного суверенитета позволяет выделить следующие положения.</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Государственный суверенитет в конституционно-правовом смысле - верховенство и независимость государственной власти внутри страны и за ее пределами, которые проявляются в способности государства самостоятельно решать любые внутри- и внешнеполитические задачи, обеспечивать реализацию своих властных полномочий  в пределах территориальной юрисдикции. Чем шире спектр применяемых государством полномочий по реализации своих функций, тем больше оснований вести речь о реальном содержании государственного суверенитета.</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 xml:space="preserve">Государственный суверенитет как категория международного права является постулатом международных отношений. Современное международное право основывается на фундаментальных принципах уважения государственного суверенитета, невмешательства во внутренние дела, суверенного равенства государств, признания нерушимости границ, неприменения силы или угрозы силой, разрешения споров мирными средствами. Перечисленные принципы получили закрепление в Уставе ООН 1945 г., Декларации ООН о недопустимости вмешательства во внутренние дела государств, об ограждении их независимости и суверенитета 1965 г., Декларации ООН о принципах международного права, касающихся дружественных отношений и сотрудничества между государствами 1970 г., Декларации ООН об укреплении международной безопасности 1970 г., Декларации ООН о недопустимости интервенции и вмешательства во внутренние дела государств 1981 г. Правовая ценность данных принципов была подтверждена в решениях Международного Суда ООН по делам «О проливе Корфу», «Об островах Менкье и Экрихос», «О континентальном шельфе Северного моря», «О делимитации морской границы в районе залива </w:t>
      </w:r>
      <w:r w:rsidRPr="0049359A">
        <w:rPr>
          <w:rFonts w:eastAsia="Calibri"/>
          <w:color w:val="000000"/>
          <w:sz w:val="28"/>
          <w:szCs w:val="28"/>
        </w:rPr>
        <w:lastRenderedPageBreak/>
        <w:t>Мэн», «О военной и военизированной деятельности в Никарагуа и против Никарагуа (Никарагуа против Соединенных Штатов Америки)»</w:t>
      </w:r>
      <w:r w:rsidRPr="0049359A">
        <w:rPr>
          <w:rFonts w:eastAsia="Calibri"/>
          <w:color w:val="000000"/>
          <w:sz w:val="28"/>
          <w:szCs w:val="28"/>
          <w:vertAlign w:val="superscript"/>
        </w:rPr>
        <w:footnoteReference w:id="2"/>
      </w:r>
      <w:r w:rsidRPr="0049359A">
        <w:rPr>
          <w:rFonts w:eastAsia="Calibri"/>
          <w:color w:val="000000"/>
          <w:sz w:val="28"/>
          <w:szCs w:val="28"/>
        </w:rPr>
        <w:t xml:space="preserve"> и др.</w:t>
      </w:r>
    </w:p>
    <w:p w:rsidR="0049359A" w:rsidRPr="0049359A" w:rsidRDefault="0049359A" w:rsidP="0049359A">
      <w:pPr>
        <w:widowControl w:val="0"/>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На пространстве СНГ вопросы защиты государственного суверенитета регулируются Алма-Атинской Декларацией (Алма-Ата, 21 декабря 1991 г.), Декларацией о соблюдении принципов сотрудничества в рамках СНГ (Минск, 14 февраля 1992 г.), Декларацией о неприменении силы или угрозы силой во взаимоотношениях между государствами – участниками СНГ (Киев, 20 марта 1992 г.), Декларацией о соблюдении суверенитета, территориальной целостности и неприкосновенности границ государств – участников СНГ (Москва, 15 апреля 1994 г.) и др. международными документами</w:t>
      </w:r>
      <w:r w:rsidRPr="0049359A">
        <w:rPr>
          <w:rFonts w:eastAsia="Calibri"/>
          <w:color w:val="000000"/>
          <w:sz w:val="28"/>
          <w:szCs w:val="28"/>
          <w:vertAlign w:val="superscript"/>
        </w:rPr>
        <w:footnoteReference w:id="3"/>
      </w:r>
      <w:r w:rsidRPr="0049359A">
        <w:rPr>
          <w:rFonts w:eastAsia="Calibri"/>
          <w:color w:val="000000"/>
          <w:sz w:val="28"/>
          <w:szCs w:val="28"/>
        </w:rPr>
        <w:t>.</w:t>
      </w:r>
    </w:p>
    <w:p w:rsidR="0049359A" w:rsidRPr="0049359A" w:rsidRDefault="0049359A" w:rsidP="0049359A">
      <w:pPr>
        <w:widowControl w:val="0"/>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Такой подход обеспечивает наиболее полную реализацию большинством государств своих национальных интересов, возможность независимого развития внутри- и межгосударственных  политических, социальных, экономических и культурных отношений.</w:t>
      </w:r>
    </w:p>
    <w:p w:rsidR="0049359A" w:rsidRPr="0049359A" w:rsidRDefault="0049359A" w:rsidP="0049359A">
      <w:pPr>
        <w:widowControl w:val="0"/>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Становление и развитие политико-правовой концепции государственного суверенитета определяется уровнем экономического, социального, политического и культурного развития государств и охватывало ряд этапов:</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 обоснование независимости светской власти от духовной и отождествление суверенитета государства с суверенитетом его конкретного носителя (как правило, главы государства);</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 становление государственного суверенитета как особой характеристики государственной власти, не связанной с конкретным носителем;</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lastRenderedPageBreak/>
        <w:t>- распространение элементов суверенитета на общество (обоснование "народного суверенитета");</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 распространение суверенитета не только на общество, но и нацию (обоснование "национального суверенитета"), разграничение "государственного", "народного" и "национального" суверенитетов</w:t>
      </w:r>
      <w:r w:rsidRPr="0049359A">
        <w:rPr>
          <w:rFonts w:eastAsia="Calibri"/>
          <w:color w:val="000000"/>
          <w:sz w:val="28"/>
          <w:szCs w:val="28"/>
          <w:vertAlign w:val="superscript"/>
        </w:rPr>
        <w:footnoteReference w:id="4"/>
      </w:r>
      <w:r w:rsidRPr="0049359A">
        <w:rPr>
          <w:rFonts w:eastAsia="Calibri"/>
          <w:color w:val="000000"/>
          <w:sz w:val="28"/>
          <w:szCs w:val="28"/>
        </w:rPr>
        <w:t>.</w:t>
      </w:r>
    </w:p>
    <w:p w:rsidR="0049359A" w:rsidRPr="0049359A" w:rsidRDefault="0049359A" w:rsidP="0049359A">
      <w:pPr>
        <w:widowControl w:val="0"/>
        <w:spacing w:line="360" w:lineRule="auto"/>
        <w:ind w:firstLine="709"/>
        <w:jc w:val="both"/>
        <w:rPr>
          <w:rFonts w:eastAsia="Calibri"/>
          <w:sz w:val="28"/>
          <w:szCs w:val="28"/>
        </w:rPr>
      </w:pPr>
      <w:r w:rsidRPr="0049359A">
        <w:rPr>
          <w:rFonts w:eastAsia="Calibri"/>
          <w:sz w:val="28"/>
          <w:szCs w:val="28"/>
        </w:rPr>
        <w:t>На современном этапе развития конституционного и международного права государственный суверенитет уже не отождествляется с абсолютной (неограниченной) властью. Анализ международных и внутригосударственных правовых актов позволяет вычленить доктринально-нормативное понимание пределов государственного суверенитета, которое включает несколько элементов:</w:t>
      </w:r>
    </w:p>
    <w:p w:rsidR="0049359A" w:rsidRPr="0049359A" w:rsidRDefault="0049359A" w:rsidP="0049359A">
      <w:pPr>
        <w:widowControl w:val="0"/>
        <w:tabs>
          <w:tab w:val="left" w:pos="1134"/>
        </w:tabs>
        <w:spacing w:line="360" w:lineRule="auto"/>
        <w:ind w:firstLine="720"/>
        <w:contextualSpacing/>
        <w:jc w:val="both"/>
        <w:rPr>
          <w:rFonts w:eastAsia="Calibri"/>
          <w:sz w:val="28"/>
          <w:szCs w:val="28"/>
          <w:lang w:eastAsia="en-US"/>
        </w:rPr>
      </w:pPr>
      <w:r w:rsidRPr="0049359A">
        <w:rPr>
          <w:rFonts w:eastAsia="Calibri"/>
          <w:sz w:val="28"/>
          <w:szCs w:val="28"/>
          <w:lang w:eastAsia="en-US"/>
        </w:rPr>
        <w:t>- Пределы государственного суверенитета устанавливаются Конституцией и законами в интересах граждан, общества и государства. Управляя общественными делами, государство не вправе руководствоваться только своими интересами. Государственная власть должна осуществляться в интересах общества и граждан и основываться на доверии населения.</w:t>
      </w:r>
    </w:p>
    <w:p w:rsidR="0049359A" w:rsidRPr="0049359A" w:rsidRDefault="0049359A" w:rsidP="0049359A">
      <w:pPr>
        <w:widowControl w:val="0"/>
        <w:tabs>
          <w:tab w:val="left" w:pos="1134"/>
        </w:tabs>
        <w:spacing w:line="360" w:lineRule="auto"/>
        <w:ind w:firstLine="720"/>
        <w:contextualSpacing/>
        <w:jc w:val="both"/>
        <w:rPr>
          <w:rFonts w:eastAsia="Calibri"/>
          <w:sz w:val="28"/>
          <w:szCs w:val="28"/>
          <w:lang w:eastAsia="en-US"/>
        </w:rPr>
      </w:pPr>
      <w:r w:rsidRPr="0049359A">
        <w:rPr>
          <w:rFonts w:eastAsia="Calibri"/>
          <w:sz w:val="28"/>
          <w:szCs w:val="28"/>
          <w:lang w:eastAsia="en-US"/>
        </w:rPr>
        <w:t>- Внутренние пределы государственного суверенитета неразрывно связаны с основополагающими правами и свободами человека. Суверенные права государства не могут использоваться для открытого подавления прав и свобод человека. Произвольное ограничение государством основополагающих прав и свобод недопустимо. Государственные органы, общественные объединения и должностные лица обязаны уважать и обеспечивать реализацию основополагающих прав и свобод.</w:t>
      </w:r>
    </w:p>
    <w:p w:rsidR="0049359A" w:rsidRPr="0049359A" w:rsidRDefault="0049359A" w:rsidP="0049359A">
      <w:pPr>
        <w:widowControl w:val="0"/>
        <w:tabs>
          <w:tab w:val="left" w:pos="1134"/>
        </w:tabs>
        <w:spacing w:line="360" w:lineRule="auto"/>
        <w:ind w:firstLine="720"/>
        <w:contextualSpacing/>
        <w:jc w:val="both"/>
        <w:rPr>
          <w:rFonts w:eastAsia="Calibri"/>
          <w:sz w:val="28"/>
          <w:szCs w:val="28"/>
          <w:lang w:eastAsia="en-US"/>
        </w:rPr>
      </w:pPr>
      <w:r w:rsidRPr="0049359A">
        <w:rPr>
          <w:rFonts w:eastAsia="Calibri"/>
          <w:sz w:val="28"/>
          <w:szCs w:val="28"/>
          <w:lang w:eastAsia="en-US"/>
        </w:rPr>
        <w:t xml:space="preserve">- Внешние пределы государственного суверенитета определяются международной правосубъектностью государства (участием в международных организациях и межгосударственными обязательствами). </w:t>
      </w:r>
    </w:p>
    <w:p w:rsidR="0049359A" w:rsidRPr="0049359A" w:rsidRDefault="0049359A" w:rsidP="0049359A">
      <w:pPr>
        <w:tabs>
          <w:tab w:val="right" w:leader="dot" w:pos="9356"/>
        </w:tabs>
        <w:spacing w:line="360" w:lineRule="auto"/>
        <w:ind w:right="-1" w:firstLine="720"/>
        <w:jc w:val="both"/>
        <w:rPr>
          <w:rFonts w:eastAsia="Calibri"/>
        </w:rPr>
      </w:pPr>
      <w:r w:rsidRPr="0049359A">
        <w:rPr>
          <w:rFonts w:eastAsia="Calibri"/>
          <w:sz w:val="28"/>
          <w:szCs w:val="28"/>
        </w:rPr>
        <w:t xml:space="preserve">- Ограничение полноты и мощи государственной власти обеспечивается конституционными гарантиями (разделение властей; </w:t>
      </w:r>
      <w:r w:rsidRPr="0049359A">
        <w:rPr>
          <w:rFonts w:eastAsia="Calibri"/>
          <w:sz w:val="28"/>
          <w:szCs w:val="28"/>
        </w:rPr>
        <w:lastRenderedPageBreak/>
        <w:t>ответственность должностных лиц разных уровней за присвоение властных полномочий, восстания и мятежи; невозможность неконституционного порядка изменения или отмены Основного Закона и др.).</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Суверенитет не зависит от формы государства и является динамичной характеристикой государства. Он может быть подорван и утрачен, что влечет за собой снижение качественных характеристик реализации функций государства в наиболее важных сферах общественной жизни или полную утрату способности государства осуществлять самостоятельное управление делами общества и государства</w:t>
      </w:r>
      <w:r w:rsidRPr="0049359A">
        <w:rPr>
          <w:rFonts w:eastAsia="Calibri"/>
          <w:color w:val="000000"/>
          <w:sz w:val="28"/>
          <w:szCs w:val="28"/>
          <w:vertAlign w:val="superscript"/>
        </w:rPr>
        <w:footnoteReference w:id="5"/>
      </w:r>
      <w:r w:rsidRPr="0049359A">
        <w:rPr>
          <w:rFonts w:eastAsia="Calibri"/>
          <w:color w:val="000000"/>
          <w:sz w:val="28"/>
          <w:szCs w:val="28"/>
        </w:rPr>
        <w:t xml:space="preserve">. В силу этого государственный суверенитет нуждается в защите. </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Учитывая выдвинутый подход к пониманию государственного суверенитета, защита государственного суверенитета представляет собой постоянную активную правомерную деятельность государственных и негосударственных организаций, направленную на обеспечение верховенства и независимости государственной власти,  беспрепятственную реализацию государственно-властных полномочий во всех сферах общественной жизни, противодействие деструктивной деятельности антигосударственных сил по ослаблению и подрыву государственного суверенитета. Основанием защиты государственного суверенитета выступает деструктивная деятельность внутригосударственных и зарубежных субъектов по его ослаблению и подрыву, которая формирует реальные угрозы государственному суверенитету.</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Проводимая руководством  США и их союзниками политика глобального доминирования предполагает сохранение на максимально возможный период лидирующей роли Соединенных Штатов с помощью нанесения ущерба суверенным государствам, проводящим независимую политику, для чего в настоящее время используется ряд механизмов ослабления и подрыва их государственного суверенитета:</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lastRenderedPageBreak/>
        <w:t>- экономические санкции, блокады, эмбарго и демпинг;</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 "цветные революции";</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 "гуманитарные" интервенции;</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 тайная и открытая политическая, информационная, материально-техническая и финансовая поддержка сепаратистских и иных антигосударственных сил;</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 открытое военное вторжение, организованная вооруженная борьба.</w:t>
      </w:r>
    </w:p>
    <w:p w:rsidR="0049359A" w:rsidRPr="0049359A" w:rsidRDefault="0049359A" w:rsidP="0049359A">
      <w:pPr>
        <w:tabs>
          <w:tab w:val="right" w:leader="dot" w:pos="9356"/>
        </w:tabs>
        <w:spacing w:line="360" w:lineRule="auto"/>
        <w:ind w:right="-1" w:firstLine="720"/>
        <w:jc w:val="both"/>
        <w:rPr>
          <w:rFonts w:eastAsia="Calibri"/>
          <w:color w:val="000000"/>
          <w:sz w:val="28"/>
          <w:szCs w:val="28"/>
        </w:rPr>
      </w:pPr>
      <w:r w:rsidRPr="0049359A">
        <w:rPr>
          <w:rFonts w:eastAsia="Calibri"/>
          <w:color w:val="000000"/>
          <w:sz w:val="28"/>
          <w:szCs w:val="28"/>
        </w:rPr>
        <w:t>Реализация данных деструктивных механизмов носит политико-стратегический, долгосрочный  характер и не зависит от императивов глав государств и правительств, текущего информационно-пропагандистского фона, экономической конъюнктуры, тактических установок спецслужб и органов внешних сношений.</w:t>
      </w:r>
    </w:p>
    <w:p w:rsidR="0049359A" w:rsidRPr="0049359A" w:rsidRDefault="0049359A" w:rsidP="0049359A">
      <w:pPr>
        <w:tabs>
          <w:tab w:val="left" w:pos="0"/>
          <w:tab w:val="left" w:pos="993"/>
          <w:tab w:val="right" w:leader="dot" w:pos="9356"/>
        </w:tabs>
        <w:spacing w:line="360" w:lineRule="auto"/>
        <w:ind w:right="-1" w:firstLine="709"/>
        <w:jc w:val="both"/>
        <w:rPr>
          <w:rFonts w:eastAsia="Calibri"/>
          <w:noProof/>
          <w:sz w:val="28"/>
          <w:szCs w:val="28"/>
        </w:rPr>
      </w:pPr>
      <w:r w:rsidRPr="0049359A">
        <w:rPr>
          <w:rFonts w:eastAsia="Calibri"/>
          <w:noProof/>
          <w:sz w:val="28"/>
          <w:szCs w:val="28"/>
        </w:rPr>
        <w:t xml:space="preserve">Существует система внешних индикаторов - признаков, свидетельствующих об ослаблении и  подрыве государственного суверенитета. Задача компетентных государственных структур - своевременно обнаружить и зафиксировать эти признаки, выявить подготовку конкретных антигосударственных сценариев и принять ответные меры реагирования: ослабить воздействие или нейтрализовать угрозообразующие факторы, инициировать адекватные механизмы защиты государственного суверенитета. </w:t>
      </w:r>
    </w:p>
    <w:p w:rsidR="0049359A" w:rsidRPr="0049359A" w:rsidRDefault="0049359A" w:rsidP="0049359A">
      <w:pPr>
        <w:tabs>
          <w:tab w:val="left" w:pos="0"/>
          <w:tab w:val="left" w:pos="993"/>
          <w:tab w:val="right" w:leader="dot" w:pos="9356"/>
        </w:tabs>
        <w:spacing w:line="360" w:lineRule="auto"/>
        <w:ind w:right="-1" w:firstLine="709"/>
        <w:jc w:val="both"/>
        <w:rPr>
          <w:rFonts w:eastAsia="Calibri"/>
          <w:noProof/>
          <w:sz w:val="28"/>
          <w:szCs w:val="28"/>
        </w:rPr>
      </w:pPr>
      <w:r w:rsidRPr="0049359A">
        <w:rPr>
          <w:rFonts w:eastAsia="Calibri"/>
          <w:noProof/>
          <w:sz w:val="28"/>
          <w:szCs w:val="28"/>
        </w:rPr>
        <w:t xml:space="preserve">Важную роль в этих процессах играют </w:t>
      </w:r>
      <w:r w:rsidR="003D5D37">
        <w:rPr>
          <w:rFonts w:eastAsia="Calibri"/>
          <w:noProof/>
          <w:sz w:val="28"/>
          <w:szCs w:val="28"/>
        </w:rPr>
        <w:t>спецслужбы и правоохранительные органы</w:t>
      </w:r>
      <w:r w:rsidRPr="0049359A">
        <w:rPr>
          <w:rFonts w:eastAsia="Calibri"/>
          <w:noProof/>
          <w:sz w:val="28"/>
          <w:szCs w:val="28"/>
        </w:rPr>
        <w:t>, которые осуществляют:</w:t>
      </w:r>
    </w:p>
    <w:p w:rsidR="0049359A" w:rsidRPr="0049359A" w:rsidRDefault="0049359A" w:rsidP="0049359A">
      <w:pPr>
        <w:tabs>
          <w:tab w:val="left" w:pos="0"/>
          <w:tab w:val="left" w:pos="993"/>
          <w:tab w:val="right" w:leader="dot" w:pos="9356"/>
        </w:tabs>
        <w:spacing w:line="360" w:lineRule="auto"/>
        <w:ind w:right="-1" w:firstLine="709"/>
        <w:jc w:val="both"/>
        <w:rPr>
          <w:rFonts w:eastAsia="Calibri"/>
          <w:noProof/>
          <w:sz w:val="28"/>
          <w:szCs w:val="28"/>
        </w:rPr>
      </w:pPr>
      <w:r w:rsidRPr="0049359A">
        <w:rPr>
          <w:rFonts w:eastAsia="Calibri"/>
          <w:noProof/>
          <w:sz w:val="28"/>
          <w:szCs w:val="28"/>
        </w:rPr>
        <w:t>- профилактику, выявление и нейтрализацию угроз государственному суверенитету;</w:t>
      </w:r>
    </w:p>
    <w:p w:rsidR="0049359A" w:rsidRPr="0049359A" w:rsidRDefault="0049359A" w:rsidP="0049359A">
      <w:pPr>
        <w:tabs>
          <w:tab w:val="left" w:pos="0"/>
          <w:tab w:val="left" w:pos="993"/>
          <w:tab w:val="right" w:leader="dot" w:pos="9356"/>
        </w:tabs>
        <w:spacing w:line="360" w:lineRule="auto"/>
        <w:ind w:right="-1" w:firstLine="709"/>
        <w:jc w:val="both"/>
        <w:rPr>
          <w:rFonts w:eastAsia="Calibri"/>
          <w:noProof/>
          <w:sz w:val="28"/>
          <w:szCs w:val="28"/>
        </w:rPr>
      </w:pPr>
      <w:r w:rsidRPr="0049359A">
        <w:rPr>
          <w:rFonts w:eastAsia="Calibri"/>
          <w:noProof/>
          <w:sz w:val="28"/>
          <w:szCs w:val="28"/>
        </w:rPr>
        <w:t>- пресечение, сковывание и парализацию деятельности внутригосударственных и зарубежных антигосударственных сил;</w:t>
      </w:r>
    </w:p>
    <w:p w:rsidR="0049359A" w:rsidRPr="0049359A" w:rsidRDefault="0049359A" w:rsidP="0049359A">
      <w:pPr>
        <w:tabs>
          <w:tab w:val="left" w:pos="0"/>
          <w:tab w:val="left" w:pos="993"/>
          <w:tab w:val="right" w:leader="dot" w:pos="9356"/>
        </w:tabs>
        <w:spacing w:line="360" w:lineRule="auto"/>
        <w:ind w:right="-1" w:firstLine="709"/>
        <w:jc w:val="both"/>
        <w:rPr>
          <w:rFonts w:eastAsia="Calibri"/>
          <w:noProof/>
          <w:sz w:val="28"/>
          <w:szCs w:val="28"/>
        </w:rPr>
      </w:pPr>
      <w:r w:rsidRPr="0049359A">
        <w:rPr>
          <w:rFonts w:eastAsia="Calibri"/>
          <w:noProof/>
          <w:sz w:val="28"/>
          <w:szCs w:val="28"/>
        </w:rPr>
        <w:t>- выявление и противодействие конкретным деструктивным механизмам ослабления и подрыва государственного суверенитета.</w:t>
      </w:r>
    </w:p>
    <w:p w:rsidR="0049359A" w:rsidRPr="0049359A" w:rsidRDefault="0049359A" w:rsidP="0049359A">
      <w:pPr>
        <w:tabs>
          <w:tab w:val="left" w:pos="0"/>
          <w:tab w:val="left" w:pos="993"/>
          <w:tab w:val="right" w:leader="dot" w:pos="9356"/>
        </w:tabs>
        <w:spacing w:line="360" w:lineRule="auto"/>
        <w:ind w:right="-1" w:firstLine="709"/>
        <w:jc w:val="both"/>
        <w:rPr>
          <w:rFonts w:eastAsia="Calibri"/>
          <w:noProof/>
          <w:sz w:val="28"/>
          <w:szCs w:val="28"/>
        </w:rPr>
      </w:pPr>
      <w:r w:rsidRPr="0049359A">
        <w:rPr>
          <w:rFonts w:eastAsia="Calibri"/>
          <w:noProof/>
          <w:sz w:val="28"/>
          <w:szCs w:val="28"/>
        </w:rPr>
        <w:lastRenderedPageBreak/>
        <w:t xml:space="preserve">Успешное решение этих задач позволяет </w:t>
      </w:r>
      <w:r w:rsidR="003D5D37">
        <w:rPr>
          <w:rFonts w:eastAsia="Calibri"/>
          <w:noProof/>
          <w:sz w:val="28"/>
          <w:szCs w:val="28"/>
        </w:rPr>
        <w:t>силам правопорядка</w:t>
      </w:r>
      <w:r w:rsidRPr="0049359A">
        <w:rPr>
          <w:rFonts w:eastAsia="Calibri"/>
          <w:noProof/>
          <w:sz w:val="28"/>
          <w:szCs w:val="28"/>
        </w:rPr>
        <w:t xml:space="preserve"> обеспечивать функциональность, легитимность и независимость государственной власти.</w:t>
      </w:r>
    </w:p>
    <w:p w:rsidR="0049359A" w:rsidRPr="0049359A" w:rsidRDefault="0049359A" w:rsidP="0049359A">
      <w:pPr>
        <w:widowControl w:val="0"/>
        <w:tabs>
          <w:tab w:val="right" w:leader="dot" w:pos="9356"/>
        </w:tabs>
        <w:spacing w:line="360" w:lineRule="auto"/>
        <w:ind w:firstLine="709"/>
        <w:jc w:val="both"/>
        <w:rPr>
          <w:rFonts w:eastAsia="Calibri"/>
          <w:sz w:val="28"/>
          <w:szCs w:val="28"/>
        </w:rPr>
      </w:pPr>
      <w:r w:rsidRPr="0049359A">
        <w:rPr>
          <w:rFonts w:eastAsia="Calibri"/>
          <w:sz w:val="28"/>
          <w:szCs w:val="28"/>
        </w:rPr>
        <w:t>Механизмы ослабления и подрыва государственного суверенитета, с одной стороны, и механизмы защиты государственного суверенитета, с другой, тесно взаимосвязаны и включают весь арсенал экономических, политических, дипломатических, идеологических, правовых и иных методов.</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Существенное влияние на содержание и формы реализации государственного суверенитета оказывает глобализация. Рассматривая государственный суверенитет в контексте глобализации, нельзя обойти вниманием общие положительные и отрицательные последствия этого процесса для функционирования и развития суверенных государств.</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В числе положительных последствий необходимо упомянуть:</w:t>
      </w:r>
      <w:r w:rsidRPr="0049359A">
        <w:rPr>
          <w:rFonts w:ascii="Calibri" w:eastAsia="Calibri" w:hAnsi="Calibri"/>
          <w:sz w:val="22"/>
          <w:szCs w:val="22"/>
          <w:lang w:eastAsia="en-US"/>
        </w:rPr>
        <w:t xml:space="preserve"> </w:t>
      </w:r>
      <w:r w:rsidRPr="0049359A">
        <w:rPr>
          <w:rFonts w:eastAsia="Calibri"/>
          <w:color w:val="000000"/>
          <w:sz w:val="28"/>
          <w:szCs w:val="28"/>
        </w:rPr>
        <w:t>ускорение внедрения научно-технических достижений и современных методов государственного управления, новые экономические перспективы для хозяйствующих субъектов, возможности обеспечения более высокого уровня жизни граждан, объединение ресурсов для осуществления долгосрочных и затратных межгосударственных проектов.</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В тоже время глобализацию как процесс всемирной универсализации нельзя оценивать только в положительном смысле. Ее отрицательные проявления очевидны уже сегодня. В числе негативных последствий глобализации можно вести речь:</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о закреплении экономической отсталости государств с развивающейся экономикой, вытеснении их с международных рынков;</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дискриминационном сотрудничестве с межгосударственными объединениями, международными организациями и форумами;</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соперничестве ценностных ориентиров и навязывании евроатлантических подходов к демократии, правам человека, новейшей истории;</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xml:space="preserve">- снижении авторитета и координирующей роли универсальных и </w:t>
      </w:r>
      <w:r w:rsidRPr="0049359A">
        <w:rPr>
          <w:rFonts w:eastAsia="Calibri"/>
          <w:color w:val="000000"/>
          <w:sz w:val="28"/>
          <w:szCs w:val="28"/>
        </w:rPr>
        <w:lastRenderedPageBreak/>
        <w:t>региональных международных организаций.</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Важнейшим последствием глобализации стало общее ослабление роли национальных государств и критический пересмотр содержания государственного суверенитета. Закономерной реакцией на уменьшение функциональности государств стало появление многочисленных теорий «ограничения государственного суверенитета», в которых обосновывается «глобальная квазигосударственность», «ограниченный или мягкий суверенитет», «гуманитарные интервенции». Данные теории объединены тем, что сформулированные в них идеи глобального управления маскируют скрытые интересы руководства США по созданию наднациональных механизмов контроля над общемировым развитием. Научная разработка проблемы защиты государственного суверенитета требует недопущения пересмотра традиционной, общепризнанной концепции государственного суверенитета, противодействия теоретической аргументации насильственного ограничения суверенитета в обход существующих международно-правовых механизмов и процедур.</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Государственный суверенитет исторически неразрывно связан с правами человека и попытками ограничить полновластие государства.</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xml:space="preserve">Оценивая влияние основополагающих прав и свобод человека на адаптацию международной и конституционно-правовой доктрины государственного суверенитета к современным реалиям, необходимо отметить, что оно в целом носит конструктивный характер. </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Во-первых, права и свободы человека являются основой конституционного строя современного государства. Любое государство стремится гарантировать не только их формальное закрепление в законодательстве, но и фактическую реализацию.</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xml:space="preserve">Во-вторых, соблюдение прав и свобод человека всеми субъектами права способствует укреплению режима законности в общественной жизни. </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В-третьих, объем реальных, гарантированных прав человека характеризует действительное положение человека в обществе.</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lastRenderedPageBreak/>
        <w:t>С другой стороны, концепция прав человека в силу своей надзаконной природы нередко выступает как субъективная оценочная категория. Если требуется идеологически оправдать какой-либо политический режим или стабилизировать общественные отношения, существующая правовая система и государственный строй объявляются единственно возможными и соответствующими правам человека. Если ставится цель общественных преобразований, критики существующих порядков, смены власти, конституционный строй и правовое регулирование провозглашаются несоответствующими правам человека и несправедливыми.</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Актуальная конструкция государственного суверенитета основана на уважении государством прав человека и предполагает не только гарантирование максимально возможного объема прав и свобод, реализацию разнообразных потребностей и интересов, но и ответственность граждан и взаимные обязательства государства и членов общества по отношению друг к другу. Только сильное независимое государство может обеспечить и защитить права человека.</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В современных условиях совершенствование механизмов защиты государственного суверенитета, как представляется, должно комплексно охватывать следующие ключевые сферы:</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экономическую сферу;</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политическую сферу;</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сферу обороны;</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сферу безопасности;</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информационную сферу;</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культурно-воспитательную (идеологическую) сферу;</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сферу международного сотрудничества.</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В рамках указанных сфер можно выделить несколько основных направлений защиты государственного суверенитета:</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Обеспечение устойчивого экономического развития и удовлетворения основных потребностей большинства населения государства.</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lastRenderedPageBreak/>
        <w:t>- Формирование военно-политических, торгово-экономических, финансовых и иных союзов.</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Поддержание оборонного потенциала и системы национальной безопасности на уровне, обеспечивающем отражение любых внешних и внутренних угроз государственному суверенитету.</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Обеспечение технологического паритета и защищенности информационных ресурсов.</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Сохранение традиционных духовных ценностей, защита общественного сознания от деструктивных идей, противоречащих основам государства; консолидация общества на основе гражданственности и преданности государству.</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 Повышение эффективности функционирования универсальных международных организаций и развитие модели многополярного миропорядка.</w:t>
      </w:r>
    </w:p>
    <w:p w:rsidR="0049359A" w:rsidRPr="0049359A" w:rsidRDefault="0049359A" w:rsidP="0049359A">
      <w:pPr>
        <w:widowControl w:val="0"/>
        <w:tabs>
          <w:tab w:val="right" w:leader="dot" w:pos="9356"/>
        </w:tabs>
        <w:spacing w:line="360" w:lineRule="auto"/>
        <w:ind w:firstLine="709"/>
        <w:jc w:val="both"/>
        <w:rPr>
          <w:rFonts w:eastAsia="Calibri"/>
          <w:color w:val="000000"/>
          <w:sz w:val="28"/>
          <w:szCs w:val="28"/>
        </w:rPr>
      </w:pPr>
      <w:r w:rsidRPr="0049359A">
        <w:rPr>
          <w:rFonts w:eastAsia="Calibri"/>
          <w:color w:val="000000"/>
          <w:sz w:val="28"/>
          <w:szCs w:val="28"/>
        </w:rPr>
        <w:t>В глобализирующемся мире гармонизация международной и национальных правовых систем, сближение правотворческой, правоприменительной и судебной практики нуждаются в обновленной концепции государственного суверенитета, предусматривающей вопросы национальной юрисдикции государств, вопросы юрисдикции наднациональных органов и международных организаций, а также перечень исчерпывающих оснований для международного вмешательства.</w:t>
      </w:r>
    </w:p>
    <w:p w:rsidR="000E38F1" w:rsidRDefault="0049359A" w:rsidP="00A766C7">
      <w:pPr>
        <w:tabs>
          <w:tab w:val="right" w:leader="dot" w:pos="9356"/>
        </w:tabs>
        <w:spacing w:after="200" w:line="360" w:lineRule="auto"/>
        <w:ind w:firstLine="720"/>
        <w:jc w:val="both"/>
        <w:rPr>
          <w:sz w:val="28"/>
          <w:szCs w:val="28"/>
        </w:rPr>
      </w:pPr>
      <w:r w:rsidRPr="0049359A">
        <w:rPr>
          <w:rFonts w:eastAsia="Calibri"/>
          <w:color w:val="000000"/>
          <w:sz w:val="28"/>
          <w:szCs w:val="28"/>
        </w:rPr>
        <w:t xml:space="preserve">Выработка такой концепции возможна лишь в формате ООН с привлечением всех заинтересованных государств. </w:t>
      </w:r>
      <w:r w:rsidRPr="0049359A">
        <w:rPr>
          <w:rFonts w:eastAsia="Calibri"/>
          <w:sz w:val="28"/>
          <w:szCs w:val="28"/>
        </w:rPr>
        <w:t xml:space="preserve">Реализация согласованного подхода к определению правосубъектности государств, национальной и наднациональной юрисдикции, пределов ограничения государственного суверенитета, разработки исчерпывающих оснований для международного вмешательства во внутренние дела государств позволит избежать «двойных» стандартов в международных отношениях и оптимизировать существующие механизмы разрешения межгосударственных и внутренних конфликтов. </w:t>
      </w:r>
    </w:p>
    <w:p w:rsidR="00A766C7" w:rsidRDefault="003D5D37" w:rsidP="00044BE0">
      <w:pPr>
        <w:jc w:val="center"/>
        <w:rPr>
          <w:rFonts w:eastAsia="Calibri"/>
          <w:b/>
          <w:sz w:val="28"/>
          <w:szCs w:val="28"/>
          <w:lang w:eastAsia="en-US"/>
        </w:rPr>
      </w:pPr>
      <w:r>
        <w:rPr>
          <w:rFonts w:eastAsia="Calibri"/>
          <w:b/>
          <w:sz w:val="28"/>
          <w:szCs w:val="28"/>
          <w:lang w:eastAsia="en-US"/>
        </w:rPr>
        <w:lastRenderedPageBreak/>
        <w:br w:type="page"/>
      </w:r>
    </w:p>
    <w:p w:rsidR="00460BC3" w:rsidRPr="009E1836" w:rsidRDefault="00460BC3" w:rsidP="00044BE0">
      <w:pPr>
        <w:jc w:val="center"/>
        <w:rPr>
          <w:rFonts w:eastAsia="Calibri"/>
          <w:b/>
          <w:sz w:val="28"/>
          <w:szCs w:val="28"/>
          <w:lang w:eastAsia="en-US"/>
        </w:rPr>
      </w:pPr>
      <w:r w:rsidRPr="009E1836">
        <w:rPr>
          <w:rFonts w:eastAsia="Calibri"/>
          <w:b/>
          <w:sz w:val="28"/>
          <w:szCs w:val="28"/>
          <w:lang w:eastAsia="en-US"/>
        </w:rPr>
        <w:lastRenderedPageBreak/>
        <w:t>1.</w:t>
      </w:r>
      <w:r w:rsidR="00962EBD">
        <w:rPr>
          <w:rFonts w:eastAsia="Calibri"/>
          <w:b/>
          <w:sz w:val="28"/>
          <w:szCs w:val="28"/>
          <w:lang w:eastAsia="en-US"/>
        </w:rPr>
        <w:t>3</w:t>
      </w:r>
      <w:r w:rsidR="00890EC5">
        <w:rPr>
          <w:rFonts w:eastAsia="Calibri"/>
          <w:b/>
          <w:sz w:val="28"/>
          <w:szCs w:val="28"/>
          <w:lang w:eastAsia="en-US"/>
        </w:rPr>
        <w:t>.</w:t>
      </w:r>
      <w:r w:rsidRPr="009E1836">
        <w:rPr>
          <w:rFonts w:eastAsia="Calibri"/>
          <w:b/>
          <w:sz w:val="28"/>
          <w:szCs w:val="28"/>
          <w:lang w:eastAsia="en-US"/>
        </w:rPr>
        <w:t xml:space="preserve"> Оценка будущих террористических угроз</w:t>
      </w:r>
    </w:p>
    <w:p w:rsidR="00460BC3" w:rsidRDefault="00460BC3" w:rsidP="009E1836">
      <w:pPr>
        <w:jc w:val="right"/>
        <w:rPr>
          <w:b/>
          <w:sz w:val="28"/>
          <w:szCs w:val="28"/>
        </w:rPr>
      </w:pPr>
    </w:p>
    <w:p w:rsidR="009E1836" w:rsidRPr="009E1836" w:rsidRDefault="009E1836" w:rsidP="009E1836">
      <w:pPr>
        <w:spacing w:line="360" w:lineRule="auto"/>
        <w:ind w:firstLine="709"/>
        <w:jc w:val="both"/>
        <w:rPr>
          <w:sz w:val="28"/>
          <w:szCs w:val="28"/>
        </w:rPr>
      </w:pPr>
      <w:r w:rsidRPr="009E1836">
        <w:rPr>
          <w:sz w:val="28"/>
          <w:szCs w:val="28"/>
        </w:rPr>
        <w:t>В условиях формирования новых геополитических реалий, усиления военно-политической напряженности в ряде регионов мира, распространения радикальных идеологических концепций происходит трансформация терроризма и возрастает уровень террористических угроз.</w:t>
      </w:r>
    </w:p>
    <w:p w:rsidR="009E1836" w:rsidRPr="009E1836" w:rsidRDefault="009E1836" w:rsidP="009E1836">
      <w:pPr>
        <w:spacing w:line="360" w:lineRule="auto"/>
        <w:ind w:firstLine="709"/>
        <w:jc w:val="both"/>
        <w:rPr>
          <w:sz w:val="28"/>
          <w:szCs w:val="28"/>
        </w:rPr>
      </w:pPr>
      <w:r w:rsidRPr="009E1836">
        <w:rPr>
          <w:sz w:val="28"/>
          <w:szCs w:val="28"/>
        </w:rPr>
        <w:t>Учитывая повышенную общественную опасность террористических проявлений, их транснациональный характер, конспирацию и организованность, основой конструктивного сотрудничества международных организаций, правоохранительных органов и спецслужб в сфере противодействия терроризму должно стать единое понимание террористических угроз и повышение эффективности международного и региональных механизмов контртеррористического сотрудничества.</w:t>
      </w:r>
    </w:p>
    <w:p w:rsidR="009E1836" w:rsidRPr="009E1836" w:rsidRDefault="009E1836" w:rsidP="009E1836">
      <w:pPr>
        <w:spacing w:line="360" w:lineRule="auto"/>
        <w:ind w:firstLine="709"/>
        <w:jc w:val="both"/>
        <w:rPr>
          <w:sz w:val="28"/>
          <w:szCs w:val="28"/>
        </w:rPr>
      </w:pPr>
      <w:r w:rsidRPr="009E1836">
        <w:rPr>
          <w:sz w:val="28"/>
          <w:szCs w:val="28"/>
        </w:rPr>
        <w:t>Основополагающими элементами данных механизмов выступают формулирование государствами-партнерами будущих террористических угроз, их обсуждение и выработка единого подхода к оценке данных угроз, что позволит внести весомый вклад в дальнейшее совершенствование общей доктрины противодействия терроризму и будет способствовать поступательному наращиванию единого контртеррористического потенциала.</w:t>
      </w:r>
    </w:p>
    <w:p w:rsidR="009E1836" w:rsidRPr="009E1836" w:rsidRDefault="009E1836" w:rsidP="009E1836">
      <w:pPr>
        <w:autoSpaceDE w:val="0"/>
        <w:autoSpaceDN w:val="0"/>
        <w:adjustRightInd w:val="0"/>
        <w:spacing w:line="360" w:lineRule="auto"/>
        <w:ind w:firstLine="709"/>
        <w:jc w:val="both"/>
        <w:rPr>
          <w:sz w:val="28"/>
          <w:szCs w:val="28"/>
        </w:rPr>
      </w:pPr>
      <w:bookmarkStart w:id="0" w:name="sub_1"/>
      <w:r w:rsidRPr="009E1836">
        <w:rPr>
          <w:sz w:val="28"/>
          <w:szCs w:val="28"/>
        </w:rPr>
        <w:t>В краткосрочной и среднесрочной перспективе реальными угрозами террористического характера будут являться:</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1. </w:t>
      </w:r>
      <w:r w:rsidRPr="009E1836">
        <w:rPr>
          <w:i/>
          <w:sz w:val="28"/>
          <w:szCs w:val="28"/>
        </w:rPr>
        <w:t>Угроза распространения террористической активности на Ближнем Востоке и в Северной Африке</w:t>
      </w:r>
      <w:r w:rsidRPr="009E1836">
        <w:rPr>
          <w:sz w:val="28"/>
          <w:szCs w:val="28"/>
        </w:rPr>
        <w:t>.</w:t>
      </w:r>
    </w:p>
    <w:p w:rsidR="009E1836" w:rsidRPr="009E1836" w:rsidRDefault="009E1836" w:rsidP="009E1836">
      <w:pPr>
        <w:spacing w:line="360" w:lineRule="auto"/>
        <w:ind w:firstLine="709"/>
        <w:jc w:val="both"/>
        <w:rPr>
          <w:sz w:val="28"/>
          <w:szCs w:val="28"/>
        </w:rPr>
      </w:pPr>
      <w:r w:rsidRPr="009E1836">
        <w:rPr>
          <w:sz w:val="28"/>
          <w:szCs w:val="28"/>
        </w:rPr>
        <w:t xml:space="preserve">Вооруженный конфликт в Сирии активизировал террористические силы на всем Ближнем Востоке. </w:t>
      </w:r>
      <w:r w:rsidRPr="009E1836">
        <w:rPr>
          <w:bCs/>
          <w:sz w:val="28"/>
          <w:szCs w:val="28"/>
        </w:rPr>
        <w:t xml:space="preserve">В </w:t>
      </w:r>
      <w:r w:rsidRPr="009E1836">
        <w:rPr>
          <w:sz w:val="28"/>
          <w:szCs w:val="28"/>
        </w:rPr>
        <w:t>ряды террористического бандподполья вливаются новые адепты радикального ислама из стран Европы, Центральной Азии и Закавказья. После предварительного обучения в специализированных тренировочных лагерях боевики активно втягиваются в организованную террористическую деятельность и боевые действия против правительственных сил.</w:t>
      </w:r>
    </w:p>
    <w:p w:rsidR="009E1836" w:rsidRPr="009E1836" w:rsidRDefault="009E1836" w:rsidP="009E1836">
      <w:pPr>
        <w:spacing w:line="360" w:lineRule="auto"/>
        <w:ind w:firstLine="709"/>
        <w:jc w:val="both"/>
        <w:rPr>
          <w:sz w:val="28"/>
          <w:szCs w:val="28"/>
        </w:rPr>
      </w:pPr>
      <w:r w:rsidRPr="009E1836">
        <w:rPr>
          <w:sz w:val="28"/>
          <w:szCs w:val="28"/>
        </w:rPr>
        <w:lastRenderedPageBreak/>
        <w:t xml:space="preserve">В настоящее время и в среднесрочной перспективе основными центрами террористической активности в мире будут являться </w:t>
      </w:r>
      <w:r w:rsidR="00890EC5">
        <w:rPr>
          <w:sz w:val="28"/>
          <w:szCs w:val="28"/>
        </w:rPr>
        <w:t>А</w:t>
      </w:r>
      <w:r w:rsidRPr="009E1836">
        <w:rPr>
          <w:sz w:val="28"/>
          <w:szCs w:val="28"/>
        </w:rPr>
        <w:t>фгано-пакистанская зона, Ближневосточный регион (в первую очередь Сирия и Ирак), а также Северная Африка. Геополитические процессы в Северной Африке и на Ближнем Востоке способствовали эскалации террористических проявлений, распространению экстремистской идеологии, а также активизации региональных террористических группировок. Так, расширяется география вооруженных вылазок в Северной Африке. Фиксируется миграция боевиков в центральные и южные районы континента при поддержке «Аль-Каиды в странах исламского Магриба», «Движения за единобожие и джихад в Западной Африке», нигерийской «Боко Харам» и сомалийской «Аль-Шабаб аль-Муджахедин»</w:t>
      </w:r>
      <w:r w:rsidRPr="009E1836">
        <w:rPr>
          <w:sz w:val="28"/>
          <w:szCs w:val="28"/>
          <w:vertAlign w:val="superscript"/>
        </w:rPr>
        <w:footnoteReference w:id="6"/>
      </w:r>
      <w:r w:rsidRPr="009E1836">
        <w:rPr>
          <w:sz w:val="28"/>
          <w:szCs w:val="28"/>
        </w:rPr>
        <w:t>.</w:t>
      </w:r>
    </w:p>
    <w:p w:rsidR="009E1836" w:rsidRPr="009E1836" w:rsidRDefault="009E1836" w:rsidP="009E1836">
      <w:pPr>
        <w:spacing w:line="360" w:lineRule="auto"/>
        <w:ind w:firstLine="709"/>
        <w:jc w:val="both"/>
        <w:rPr>
          <w:sz w:val="28"/>
          <w:szCs w:val="28"/>
        </w:rPr>
      </w:pPr>
      <w:r w:rsidRPr="009E1836">
        <w:rPr>
          <w:sz w:val="28"/>
          <w:szCs w:val="28"/>
        </w:rPr>
        <w:t>Некоторые страны в этом регионе превратились в эпицентры международного терроризма. Территории отдельных государств, в т. ч. за пределами региона, опосредованно используются как дополнительный ресурс для вербовки боевиков и организации финансово-экономической подпитки под предлогом благотворительной деятельности. Новые разноплановые угрозы терроризма проявятся в Сахаро-Сахеле, Сирии и граничащих с ней государствах, зоне Африканского рога, Алжире, Ливии, Мали и Нигерии</w:t>
      </w:r>
      <w:r w:rsidRPr="009E1836">
        <w:rPr>
          <w:sz w:val="28"/>
          <w:szCs w:val="28"/>
          <w:vertAlign w:val="superscript"/>
        </w:rPr>
        <w:footnoteReference w:id="7"/>
      </w:r>
      <w:r w:rsidRPr="009E1836">
        <w:rPr>
          <w:sz w:val="28"/>
          <w:szCs w:val="28"/>
        </w:rPr>
        <w:t>.</w:t>
      </w:r>
    </w:p>
    <w:p w:rsidR="009E1836" w:rsidRPr="009E1836" w:rsidRDefault="006A3012" w:rsidP="009E1836">
      <w:pPr>
        <w:keepNext/>
        <w:spacing w:line="360" w:lineRule="auto"/>
        <w:jc w:val="center"/>
        <w:rPr>
          <w:sz w:val="24"/>
          <w:szCs w:val="24"/>
        </w:rPr>
      </w:pPr>
      <w:r>
        <w:rPr>
          <w:noProof/>
          <w:color w:val="000000"/>
          <w:sz w:val="28"/>
          <w:szCs w:val="28"/>
        </w:rPr>
        <w:lastRenderedPageBreak/>
        <w:drawing>
          <wp:inline distT="0" distB="0" distL="0" distR="0">
            <wp:extent cx="3949700" cy="3568700"/>
            <wp:effectExtent l="19050" t="0" r="0" b="0"/>
            <wp:docPr id="1" name="Рисунок 1" descr="Описание: 2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л"/>
                    <pic:cNvPicPr>
                      <a:picLocks noChangeAspect="1" noChangeArrowheads="1"/>
                    </pic:cNvPicPr>
                  </pic:nvPicPr>
                  <pic:blipFill>
                    <a:blip r:embed="rId8"/>
                    <a:srcRect/>
                    <a:stretch>
                      <a:fillRect/>
                    </a:stretch>
                  </pic:blipFill>
                  <pic:spPr bwMode="auto">
                    <a:xfrm>
                      <a:off x="0" y="0"/>
                      <a:ext cx="3949700" cy="3568700"/>
                    </a:xfrm>
                    <a:prstGeom prst="rect">
                      <a:avLst/>
                    </a:prstGeom>
                    <a:noFill/>
                    <a:ln w="9525">
                      <a:noFill/>
                      <a:miter lim="800000"/>
                      <a:headEnd/>
                      <a:tailEnd/>
                    </a:ln>
                  </pic:spPr>
                </pic:pic>
              </a:graphicData>
            </a:graphic>
          </wp:inline>
        </w:drawing>
      </w:r>
    </w:p>
    <w:p w:rsidR="009E1836" w:rsidRPr="00F35E96" w:rsidRDefault="009E1836" w:rsidP="009E1836">
      <w:pPr>
        <w:autoSpaceDE w:val="0"/>
        <w:autoSpaceDN w:val="0"/>
        <w:adjustRightInd w:val="0"/>
        <w:jc w:val="center"/>
        <w:rPr>
          <w:sz w:val="28"/>
          <w:szCs w:val="28"/>
        </w:rPr>
      </w:pPr>
      <w:r w:rsidRPr="00F35E96">
        <w:rPr>
          <w:sz w:val="28"/>
          <w:szCs w:val="28"/>
        </w:rPr>
        <w:t>Рис. </w:t>
      </w:r>
      <w:r w:rsidR="00202EFE" w:rsidRPr="00F35E96">
        <w:rPr>
          <w:sz w:val="28"/>
          <w:szCs w:val="28"/>
        </w:rPr>
        <w:fldChar w:fldCharType="begin"/>
      </w:r>
      <w:r w:rsidRPr="00F35E96">
        <w:rPr>
          <w:sz w:val="28"/>
          <w:szCs w:val="28"/>
        </w:rPr>
        <w:instrText xml:space="preserve"> SEQ Рисунок \* ARABIC </w:instrText>
      </w:r>
      <w:r w:rsidR="00202EFE" w:rsidRPr="00F35E96">
        <w:rPr>
          <w:sz w:val="28"/>
          <w:szCs w:val="28"/>
        </w:rPr>
        <w:fldChar w:fldCharType="separate"/>
      </w:r>
      <w:r w:rsidR="00151F73" w:rsidRPr="00F35E96">
        <w:rPr>
          <w:noProof/>
          <w:sz w:val="28"/>
          <w:szCs w:val="28"/>
        </w:rPr>
        <w:t>1</w:t>
      </w:r>
      <w:r w:rsidR="00202EFE" w:rsidRPr="00F35E96">
        <w:rPr>
          <w:sz w:val="28"/>
          <w:szCs w:val="28"/>
        </w:rPr>
        <w:fldChar w:fldCharType="end"/>
      </w:r>
      <w:r w:rsidRPr="00F35E96">
        <w:rPr>
          <w:sz w:val="28"/>
          <w:szCs w:val="28"/>
        </w:rPr>
        <w:t>. Распространение террори</w:t>
      </w:r>
      <w:r w:rsidR="00F35E96" w:rsidRPr="00F35E96">
        <w:rPr>
          <w:sz w:val="28"/>
          <w:szCs w:val="28"/>
        </w:rPr>
        <w:t xml:space="preserve">стической активности на Ближнем </w:t>
      </w:r>
      <w:r w:rsidRPr="00F35E96">
        <w:rPr>
          <w:sz w:val="28"/>
          <w:szCs w:val="28"/>
        </w:rPr>
        <w:t>Востоке</w:t>
      </w:r>
      <w:r w:rsidR="00F35E96" w:rsidRPr="00F35E96">
        <w:rPr>
          <w:sz w:val="28"/>
          <w:szCs w:val="28"/>
        </w:rPr>
        <w:t xml:space="preserve"> </w:t>
      </w:r>
      <w:r w:rsidRPr="00F35E96">
        <w:rPr>
          <w:sz w:val="28"/>
          <w:szCs w:val="28"/>
        </w:rPr>
        <w:t xml:space="preserve">и </w:t>
      </w:r>
      <w:r w:rsidR="00005DD5" w:rsidRPr="00F35E96">
        <w:rPr>
          <w:sz w:val="28"/>
          <w:szCs w:val="28"/>
        </w:rPr>
        <w:t xml:space="preserve">в </w:t>
      </w:r>
      <w:r w:rsidRPr="00F35E96">
        <w:rPr>
          <w:sz w:val="28"/>
          <w:szCs w:val="28"/>
        </w:rPr>
        <w:t>Северной Африке</w:t>
      </w:r>
      <w:r w:rsidRPr="00F35E96">
        <w:rPr>
          <w:sz w:val="28"/>
          <w:szCs w:val="28"/>
          <w:vertAlign w:val="superscript"/>
        </w:rPr>
        <w:footnoteReference w:id="8"/>
      </w:r>
      <w:r w:rsidRPr="00F35E96">
        <w:rPr>
          <w:sz w:val="28"/>
          <w:szCs w:val="28"/>
        </w:rPr>
        <w:t>.</w:t>
      </w:r>
    </w:p>
    <w:p w:rsidR="009E1836" w:rsidRPr="00F35E96" w:rsidRDefault="009E1836" w:rsidP="009E1836">
      <w:pPr>
        <w:jc w:val="both"/>
        <w:rPr>
          <w:sz w:val="28"/>
          <w:szCs w:val="28"/>
        </w:rPr>
      </w:pP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2. </w:t>
      </w:r>
      <w:r w:rsidRPr="009E1836">
        <w:rPr>
          <w:i/>
          <w:sz w:val="28"/>
          <w:szCs w:val="28"/>
        </w:rPr>
        <w:t>Угроза участия международных террористических организаций во внутренних конфликтах суверенных государств, способствующая размыванию границ между международным и внутренним терроризмом и усилению их влияния на социально-политическую обстановку в других странах</w:t>
      </w:r>
      <w:r w:rsidRPr="009E1836">
        <w:rPr>
          <w:sz w:val="28"/>
          <w:szCs w:val="28"/>
        </w:rPr>
        <w:t>.</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В настоящее время «Аль-Каида», «Исламское государство» и другие международные террористические организации продолжают объединение под своей эгидой региональных и локальных террористических структур, нацеленных на борьбу со светскими государствами, в т. ч. путем нанесения им максимального экономического ущерба. Их усилия направлены на разжигание локальных конфликтов в регионах и странах с мусульманским населением</w:t>
      </w:r>
      <w:r w:rsidRPr="009E1836">
        <w:rPr>
          <w:sz w:val="28"/>
          <w:szCs w:val="28"/>
          <w:vertAlign w:val="superscript"/>
        </w:rPr>
        <w:footnoteReference w:id="9"/>
      </w:r>
      <w:r w:rsidRPr="009E1836">
        <w:rPr>
          <w:sz w:val="28"/>
          <w:szCs w:val="28"/>
        </w:rPr>
        <w:t>.</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lastRenderedPageBreak/>
        <w:t>Прямую угрозу международной безопасности представляет участие граждан различных государств во внутренних вооруженных конфликтах на стороне международных террористических организаций. Данная проблема приобрела трансграничный характер и требует принятия неотложных мер как на национальном, так и на международном уровне.</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3. </w:t>
      </w:r>
      <w:r w:rsidRPr="009E1836">
        <w:rPr>
          <w:i/>
          <w:sz w:val="28"/>
          <w:szCs w:val="28"/>
        </w:rPr>
        <w:t>Возвращение в страны исхода боевиков, обладающих опытом проведения террористических акций</w:t>
      </w:r>
      <w:r w:rsidRPr="009E1836">
        <w:rPr>
          <w:sz w:val="28"/>
          <w:szCs w:val="28"/>
        </w:rPr>
        <w:t>.</w:t>
      </w:r>
    </w:p>
    <w:p w:rsidR="009E1836" w:rsidRPr="009E1836" w:rsidRDefault="009E1836" w:rsidP="009E1836">
      <w:pPr>
        <w:autoSpaceDE w:val="0"/>
        <w:autoSpaceDN w:val="0"/>
        <w:adjustRightInd w:val="0"/>
        <w:spacing w:line="360" w:lineRule="auto"/>
        <w:ind w:firstLine="709"/>
        <w:jc w:val="both"/>
        <w:rPr>
          <w:rFonts w:eastAsia="Calibri"/>
          <w:sz w:val="28"/>
          <w:szCs w:val="28"/>
          <w:lang w:eastAsia="en-US"/>
        </w:rPr>
      </w:pPr>
      <w:r w:rsidRPr="009E1836">
        <w:rPr>
          <w:rFonts w:eastAsia="Calibri"/>
          <w:sz w:val="28"/>
          <w:szCs w:val="28"/>
          <w:lang w:eastAsia="en-US"/>
        </w:rPr>
        <w:t>Перспектива возвращения из регионов с повышенной террористической активностью боевиков в страны исхода и проведения ими террористических актов представляет существенную опасность в ближне- и среднесрочной перспективе. Вернувшиеся боевики отличаются не только радикальными взглядами и идеями (по сравнению с периодом, предшествовавшим их отъезду), они обладают навыками обращения со стрелковым оружием и изготовления взрывных устройств, знанием тактических при</w:t>
      </w:r>
      <w:r w:rsidR="00D16062">
        <w:rPr>
          <w:rFonts w:eastAsia="Calibri"/>
          <w:sz w:val="28"/>
          <w:szCs w:val="28"/>
          <w:lang w:eastAsia="en-US"/>
        </w:rPr>
        <w:t>е</w:t>
      </w:r>
      <w:r w:rsidRPr="009E1836">
        <w:rPr>
          <w:rFonts w:eastAsia="Calibri"/>
          <w:sz w:val="28"/>
          <w:szCs w:val="28"/>
          <w:lang w:eastAsia="en-US"/>
        </w:rPr>
        <w:t>мов ведения боевых действий, в т. ч. в городских условиях, и многочисленными связями в криминальной среде. Кроме того, данная категория лиц продолжит играть роль идейных проводников исламистского радикализма и будет участвовать в подстрекательстве и вербовке боевиков для террористической деятельности в зонах вооруженных конфликтов</w:t>
      </w:r>
      <w:r w:rsidRPr="009E1836">
        <w:rPr>
          <w:rFonts w:eastAsia="Calibri"/>
          <w:sz w:val="28"/>
          <w:szCs w:val="28"/>
          <w:vertAlign w:val="superscript"/>
          <w:lang w:eastAsia="en-US"/>
        </w:rPr>
        <w:footnoteReference w:id="10"/>
      </w:r>
      <w:r w:rsidRPr="009E1836">
        <w:rPr>
          <w:rFonts w:eastAsia="Calibri"/>
          <w:sz w:val="28"/>
          <w:szCs w:val="28"/>
          <w:lang w:eastAsia="en-US"/>
        </w:rPr>
        <w:t>.</w:t>
      </w:r>
    </w:p>
    <w:p w:rsidR="009E1836" w:rsidRPr="009E1836" w:rsidRDefault="009E1836" w:rsidP="009E1836">
      <w:pPr>
        <w:autoSpaceDE w:val="0"/>
        <w:autoSpaceDN w:val="0"/>
        <w:adjustRightInd w:val="0"/>
        <w:spacing w:line="360" w:lineRule="auto"/>
        <w:ind w:firstLine="709"/>
        <w:jc w:val="both"/>
        <w:rPr>
          <w:rFonts w:eastAsia="Calibri"/>
          <w:sz w:val="28"/>
          <w:szCs w:val="28"/>
          <w:lang w:eastAsia="en-US"/>
        </w:rPr>
      </w:pPr>
      <w:r w:rsidRPr="009E1836">
        <w:rPr>
          <w:rFonts w:eastAsia="Calibri"/>
          <w:sz w:val="28"/>
          <w:szCs w:val="28"/>
          <w:lang w:eastAsia="en-US"/>
        </w:rPr>
        <w:t xml:space="preserve">Со стороны международных террористических организаций проводится целенаправленная работа по рекрутированию и направлению сторонников экстремистских взглядов в лагеря подготовки боевиков </w:t>
      </w:r>
      <w:r w:rsidR="00005DD5">
        <w:rPr>
          <w:rFonts w:eastAsia="Calibri"/>
          <w:sz w:val="28"/>
          <w:szCs w:val="28"/>
          <w:lang w:eastAsia="en-US"/>
        </w:rPr>
        <w:t>в</w:t>
      </w:r>
      <w:r w:rsidRPr="009E1836">
        <w:rPr>
          <w:rFonts w:eastAsia="Calibri"/>
          <w:sz w:val="28"/>
          <w:szCs w:val="28"/>
          <w:lang w:eastAsia="en-US"/>
        </w:rPr>
        <w:t xml:space="preserve"> цел</w:t>
      </w:r>
      <w:r w:rsidR="00005DD5">
        <w:rPr>
          <w:rFonts w:eastAsia="Calibri"/>
          <w:sz w:val="28"/>
          <w:szCs w:val="28"/>
          <w:lang w:eastAsia="en-US"/>
        </w:rPr>
        <w:t>ях</w:t>
      </w:r>
      <w:r w:rsidRPr="009E1836">
        <w:rPr>
          <w:rFonts w:eastAsia="Calibri"/>
          <w:sz w:val="28"/>
          <w:szCs w:val="28"/>
          <w:lang w:eastAsia="en-US"/>
        </w:rPr>
        <w:t xml:space="preserve"> их последующего использования в международной террористической деятельности. После прохождения подготовки боевики направляются в террористические группировки, действующие в т. н. горячих точках. При этом основной целью рекрутирования указанной категории лиц, помимо участия в боевых действиях является их последующее использование для распространения религиозно-экстремистской идеологии, проведения </w:t>
      </w:r>
      <w:r w:rsidRPr="009E1836">
        <w:rPr>
          <w:rFonts w:eastAsia="Calibri"/>
          <w:sz w:val="28"/>
          <w:szCs w:val="28"/>
          <w:lang w:eastAsia="en-US"/>
        </w:rPr>
        <w:lastRenderedPageBreak/>
        <w:t>вербовочной работы и организации террористической деятельности в других странах</w:t>
      </w:r>
      <w:r w:rsidRPr="009E1836">
        <w:rPr>
          <w:rFonts w:eastAsia="Calibri"/>
          <w:sz w:val="28"/>
          <w:szCs w:val="28"/>
          <w:vertAlign w:val="superscript"/>
          <w:lang w:eastAsia="en-US"/>
        </w:rPr>
        <w:footnoteReference w:id="11"/>
      </w:r>
      <w:r w:rsidRPr="009E1836">
        <w:rPr>
          <w:rFonts w:eastAsia="Calibri"/>
          <w:sz w:val="28"/>
          <w:szCs w:val="28"/>
          <w:lang w:eastAsia="en-US"/>
        </w:rPr>
        <w:t>.</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4. </w:t>
      </w:r>
      <w:r w:rsidRPr="009E1836">
        <w:rPr>
          <w:i/>
          <w:sz w:val="28"/>
          <w:szCs w:val="28"/>
        </w:rPr>
        <w:t>Повышение информационной составляющей террористической деятельности, стремительное развитие террористическими организациями информационно-пропагандистской инфраструктуры и использование в противоправных целях современных информационно-коммуникационных технологий</w:t>
      </w:r>
      <w:r w:rsidRPr="009E1836">
        <w:rPr>
          <w:sz w:val="28"/>
          <w:szCs w:val="28"/>
        </w:rPr>
        <w:t>.</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В настоящее время в глобальной информационной сети функционируют сайты практически всех международных террористических организаций, материалы террористической направленности публикуются более чем на сорока языках мира. В результате активной деятельности прежде всего приверженцев радикального ислама, сложилась всемирная система интернет-ресурсов, ориентированных на религиозно-идеологическую подготовку будущих членов террористического подполья. Основными направлениями заранее спланированной террористической деятельности в сети Интернет являются: информационное сопровождение противоправных акций террористических группировок, в т. ч. демонстрация их силы и возможностей; поддержание связи между субъектами террористской деятельности; пополнение социальной базы терроризма; обучение и идеологическая обработка террористов; сбор средств для финансирования собственной деятельности</w:t>
      </w:r>
      <w:r w:rsidRPr="009E1836">
        <w:rPr>
          <w:sz w:val="28"/>
          <w:szCs w:val="28"/>
          <w:vertAlign w:val="superscript"/>
        </w:rPr>
        <w:footnoteReference w:id="12"/>
      </w:r>
      <w:r w:rsidRPr="009E1836">
        <w:rPr>
          <w:sz w:val="28"/>
          <w:szCs w:val="28"/>
        </w:rPr>
        <w:t>.</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5. </w:t>
      </w:r>
      <w:r w:rsidRPr="009E1836">
        <w:rPr>
          <w:i/>
          <w:sz w:val="28"/>
          <w:szCs w:val="28"/>
        </w:rPr>
        <w:t>Попытки проникновения террористических сил в общественно-политические движения, органы государственной власти и местного самоуправления</w:t>
      </w:r>
      <w:r w:rsidRPr="009E1836">
        <w:rPr>
          <w:sz w:val="28"/>
          <w:szCs w:val="28"/>
        </w:rPr>
        <w:t>.</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 xml:space="preserve">Ряд террористических организаций осуществляют вербовочные подходы к представителям органов государственной власти, управления и силовых структур, в т. ч. через членов их семей. Проникновение в органы </w:t>
      </w:r>
      <w:r w:rsidRPr="009E1836">
        <w:rPr>
          <w:sz w:val="28"/>
          <w:szCs w:val="28"/>
        </w:rPr>
        <w:lastRenderedPageBreak/>
        <w:t>власти и местного самоуправления террористических сил влечет за собой их радикализацию, выдвижение должностными лицами экстремистских требований, а также используется как средство легитимизации и политического прикрытия террористической деятельности. Кроме того, будут продолжаться попытки инфильтрации террористов в существующие общественно-политические движения, а также создания ими самостоятельных организационных структур, представляющих опасность как для конкретных социальных (этнических, религиозных) групп, так и для государства в целом.</w:t>
      </w:r>
    </w:p>
    <w:bookmarkEnd w:id="0"/>
    <w:p w:rsidR="009E1836" w:rsidRPr="009E1836" w:rsidRDefault="009E1836" w:rsidP="009E1836">
      <w:pPr>
        <w:spacing w:line="360" w:lineRule="auto"/>
        <w:ind w:firstLine="709"/>
        <w:jc w:val="both"/>
        <w:rPr>
          <w:sz w:val="28"/>
          <w:szCs w:val="28"/>
        </w:rPr>
      </w:pPr>
      <w:r w:rsidRPr="009E1836">
        <w:rPr>
          <w:sz w:val="28"/>
          <w:szCs w:val="28"/>
        </w:rPr>
        <w:t xml:space="preserve">Кроме того, в настоящий момент сформировались </w:t>
      </w:r>
      <w:r w:rsidRPr="009E1836">
        <w:rPr>
          <w:i/>
          <w:sz w:val="28"/>
          <w:szCs w:val="28"/>
        </w:rPr>
        <w:t>тенденции, определяющие содержание существующих и будущих угроз террористического характера</w:t>
      </w:r>
      <w:r w:rsidRPr="009E1836">
        <w:rPr>
          <w:sz w:val="28"/>
          <w:szCs w:val="28"/>
        </w:rPr>
        <w:t>:</w:t>
      </w:r>
    </w:p>
    <w:p w:rsidR="009E1836" w:rsidRPr="009E1836" w:rsidRDefault="009E1836" w:rsidP="009E1836">
      <w:pPr>
        <w:autoSpaceDE w:val="0"/>
        <w:autoSpaceDN w:val="0"/>
        <w:adjustRightInd w:val="0"/>
        <w:spacing w:line="360" w:lineRule="auto"/>
        <w:ind w:firstLine="709"/>
        <w:jc w:val="both"/>
        <w:rPr>
          <w:sz w:val="28"/>
          <w:szCs w:val="28"/>
        </w:rPr>
      </w:pPr>
      <w:r w:rsidRPr="009E1836">
        <w:rPr>
          <w:iCs/>
          <w:sz w:val="28"/>
          <w:szCs w:val="28"/>
        </w:rPr>
        <w:t>1. </w:t>
      </w:r>
      <w:r w:rsidRPr="009E1836">
        <w:rPr>
          <w:i/>
          <w:iCs/>
          <w:sz w:val="28"/>
          <w:szCs w:val="28"/>
        </w:rPr>
        <w:t xml:space="preserve">Рост общественной опасности терроризма </w:t>
      </w:r>
      <w:r w:rsidRPr="009E1836">
        <w:rPr>
          <w:sz w:val="28"/>
          <w:szCs w:val="28"/>
        </w:rPr>
        <w:t xml:space="preserve">как на национальном, так и </w:t>
      </w:r>
      <w:r w:rsidR="00005DD5">
        <w:rPr>
          <w:sz w:val="28"/>
          <w:szCs w:val="28"/>
        </w:rPr>
        <w:t xml:space="preserve">на </w:t>
      </w:r>
      <w:r w:rsidRPr="009E1836">
        <w:rPr>
          <w:sz w:val="28"/>
          <w:szCs w:val="28"/>
        </w:rPr>
        <w:t>международном уровне, обусловленный все более широким и активным использованием террористами особо опасных форм и методов, сил и средств террористической деятельности, значительно повышающих угрозу человеческих потерь и материального ущерба при совершении террористических актов.</w:t>
      </w:r>
    </w:p>
    <w:p w:rsidR="009E1836" w:rsidRPr="009E1836" w:rsidRDefault="009E1836" w:rsidP="009E1836">
      <w:pPr>
        <w:autoSpaceDE w:val="0"/>
        <w:autoSpaceDN w:val="0"/>
        <w:adjustRightInd w:val="0"/>
        <w:spacing w:line="360" w:lineRule="auto"/>
        <w:ind w:firstLine="709"/>
        <w:jc w:val="both"/>
        <w:rPr>
          <w:sz w:val="28"/>
          <w:szCs w:val="28"/>
        </w:rPr>
      </w:pPr>
      <w:r w:rsidRPr="009E1836">
        <w:rPr>
          <w:iCs/>
          <w:sz w:val="28"/>
          <w:szCs w:val="28"/>
        </w:rPr>
        <w:t>2. </w:t>
      </w:r>
      <w:r w:rsidRPr="009E1836">
        <w:rPr>
          <w:i/>
          <w:iCs/>
          <w:sz w:val="28"/>
          <w:szCs w:val="28"/>
        </w:rPr>
        <w:t>Расширение в ряде регионов социальной базы терроризма</w:t>
      </w:r>
      <w:r w:rsidRPr="009E1836">
        <w:rPr>
          <w:iCs/>
          <w:sz w:val="28"/>
          <w:szCs w:val="28"/>
        </w:rPr>
        <w:t xml:space="preserve">, </w:t>
      </w:r>
      <w:r w:rsidRPr="009E1836">
        <w:rPr>
          <w:sz w:val="28"/>
          <w:szCs w:val="28"/>
        </w:rPr>
        <w:t>вызванное заметным ростом вовлеченности в общественно-политическую деятельность и радикальные течения значительного числа представителей</w:t>
      </w:r>
      <w:r w:rsidRPr="009E1836">
        <w:rPr>
          <w:i/>
          <w:iCs/>
          <w:sz w:val="28"/>
          <w:szCs w:val="28"/>
        </w:rPr>
        <w:t xml:space="preserve"> </w:t>
      </w:r>
      <w:r w:rsidRPr="009E1836">
        <w:rPr>
          <w:sz w:val="28"/>
          <w:szCs w:val="28"/>
        </w:rPr>
        <w:t>различных социальных групп, особенно в социально</w:t>
      </w:r>
      <w:r w:rsidRPr="009E1836">
        <w:rPr>
          <w:i/>
          <w:iCs/>
          <w:sz w:val="28"/>
          <w:szCs w:val="28"/>
        </w:rPr>
        <w:t xml:space="preserve"> </w:t>
      </w:r>
      <w:r w:rsidRPr="009E1836">
        <w:rPr>
          <w:sz w:val="28"/>
          <w:szCs w:val="28"/>
        </w:rPr>
        <w:t>неблагополучных регионах, в странах, переживающих тяжелые</w:t>
      </w:r>
      <w:r w:rsidRPr="009E1836">
        <w:rPr>
          <w:i/>
          <w:iCs/>
          <w:sz w:val="28"/>
          <w:szCs w:val="28"/>
        </w:rPr>
        <w:t xml:space="preserve"> </w:t>
      </w:r>
      <w:r w:rsidRPr="009E1836">
        <w:rPr>
          <w:sz w:val="28"/>
          <w:szCs w:val="28"/>
        </w:rPr>
        <w:t>процессы социальной, экономической и политической модернизации.</w:t>
      </w:r>
    </w:p>
    <w:p w:rsidR="009E1836" w:rsidRPr="009E1836" w:rsidRDefault="009E1836" w:rsidP="009E1836">
      <w:pPr>
        <w:autoSpaceDE w:val="0"/>
        <w:autoSpaceDN w:val="0"/>
        <w:adjustRightInd w:val="0"/>
        <w:spacing w:line="360" w:lineRule="auto"/>
        <w:ind w:firstLine="709"/>
        <w:jc w:val="both"/>
        <w:rPr>
          <w:sz w:val="28"/>
          <w:szCs w:val="28"/>
        </w:rPr>
      </w:pPr>
      <w:r w:rsidRPr="009E1836">
        <w:rPr>
          <w:iCs/>
          <w:sz w:val="28"/>
          <w:szCs w:val="28"/>
        </w:rPr>
        <w:t>3. </w:t>
      </w:r>
      <w:r w:rsidRPr="009E1836">
        <w:rPr>
          <w:i/>
          <w:iCs/>
          <w:sz w:val="28"/>
          <w:szCs w:val="28"/>
        </w:rPr>
        <w:t>Повышение уровня организации субъектов терроризма</w:t>
      </w:r>
      <w:r w:rsidRPr="009E1836">
        <w:rPr>
          <w:iCs/>
          <w:sz w:val="28"/>
          <w:szCs w:val="28"/>
        </w:rPr>
        <w:t>,</w:t>
      </w:r>
      <w:r w:rsidRPr="009E1836">
        <w:rPr>
          <w:sz w:val="28"/>
          <w:szCs w:val="28"/>
        </w:rPr>
        <w:t xml:space="preserve"> выраженное в создании относительно устойчивых, долговременных террористических структур различной идейно-политической направленности, наличии разработанных теорий и концепций их деятельности. Многие террористические организации располагают современными системами связи, </w:t>
      </w:r>
      <w:r w:rsidRPr="009E1836">
        <w:rPr>
          <w:sz w:val="28"/>
          <w:szCs w:val="28"/>
        </w:rPr>
        <w:lastRenderedPageBreak/>
        <w:t>вооружения, стабильными источниками финансовой и материально-технической поддержки.</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Для организации активно действующих террористических структур характерны четкая внутренняя дифференциация, наличие целого ряда специализированных звеньев центрального и регионального управления, в т. ч. отвечающих за материально-техническое обеспечение, финансирование, пропаганду и обеспечение собственной безопасности. Это способствует совершенствованию организации террористических структур, повышению террористического потенциала и мобильности</w:t>
      </w:r>
      <w:r w:rsidRPr="009E1836">
        <w:rPr>
          <w:sz w:val="28"/>
          <w:szCs w:val="28"/>
          <w:vertAlign w:val="superscript"/>
        </w:rPr>
        <w:footnoteReference w:id="13"/>
      </w:r>
      <w:r w:rsidRPr="009E1836">
        <w:rPr>
          <w:sz w:val="28"/>
          <w:szCs w:val="28"/>
        </w:rPr>
        <w:t>.</w:t>
      </w:r>
    </w:p>
    <w:p w:rsidR="009E1836" w:rsidRPr="009E1836" w:rsidRDefault="009E1836" w:rsidP="009E1836">
      <w:pPr>
        <w:autoSpaceDE w:val="0"/>
        <w:autoSpaceDN w:val="0"/>
        <w:adjustRightInd w:val="0"/>
        <w:spacing w:line="360" w:lineRule="auto"/>
        <w:ind w:firstLine="709"/>
        <w:jc w:val="both"/>
        <w:rPr>
          <w:sz w:val="28"/>
          <w:szCs w:val="28"/>
        </w:rPr>
      </w:pPr>
      <w:r w:rsidRPr="009E1836">
        <w:rPr>
          <w:iCs/>
          <w:sz w:val="28"/>
          <w:szCs w:val="28"/>
        </w:rPr>
        <w:t>4. </w:t>
      </w:r>
      <w:r w:rsidRPr="009E1836">
        <w:rPr>
          <w:i/>
          <w:iCs/>
          <w:sz w:val="28"/>
          <w:szCs w:val="28"/>
        </w:rPr>
        <w:t>Развитие связей между террористическими структурами</w:t>
      </w:r>
      <w:r w:rsidRPr="009E1836">
        <w:rPr>
          <w:sz w:val="28"/>
          <w:szCs w:val="28"/>
        </w:rPr>
        <w:t xml:space="preserve"> как в рамках отдельных стран, так и в международном масштабе приведет к созданию устойчивых блоков этих организаций.</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В среднесрочной перспективе продолжится укрепление связей между террористическими структурами, близкими или одинаковыми по своей идейно-политической направленности, в современных условиях, особенно между структурами, созданными на национал-экстремистской и исламско-фундаменталистской основе. Характерными формами их взаимодействия будут являться: обмен информацией; согласование задач; оказание помощи в людской силе, в обучении боевиков; проведение совместных или согласованных террористических акций.</w:t>
      </w:r>
    </w:p>
    <w:p w:rsidR="009E1836" w:rsidRPr="009E1836" w:rsidRDefault="009E1836" w:rsidP="009E1836">
      <w:pPr>
        <w:autoSpaceDE w:val="0"/>
        <w:autoSpaceDN w:val="0"/>
        <w:adjustRightInd w:val="0"/>
        <w:spacing w:line="360" w:lineRule="auto"/>
        <w:ind w:firstLine="709"/>
        <w:jc w:val="both"/>
        <w:rPr>
          <w:sz w:val="28"/>
          <w:szCs w:val="28"/>
        </w:rPr>
      </w:pPr>
      <w:r w:rsidRPr="009E1836">
        <w:rPr>
          <w:bCs/>
          <w:iCs/>
          <w:sz w:val="28"/>
          <w:szCs w:val="28"/>
        </w:rPr>
        <w:t>5. </w:t>
      </w:r>
      <w:r w:rsidRPr="009E1836">
        <w:rPr>
          <w:bCs/>
          <w:i/>
          <w:iCs/>
          <w:sz w:val="28"/>
          <w:szCs w:val="28"/>
        </w:rPr>
        <w:t>Взаимопроникновение (соединение) террористических</w:t>
      </w:r>
      <w:r w:rsidRPr="009E1836">
        <w:rPr>
          <w:sz w:val="28"/>
          <w:szCs w:val="28"/>
        </w:rPr>
        <w:t xml:space="preserve"> </w:t>
      </w:r>
      <w:r w:rsidRPr="009E1836">
        <w:rPr>
          <w:bCs/>
          <w:i/>
          <w:iCs/>
          <w:sz w:val="28"/>
          <w:szCs w:val="28"/>
        </w:rPr>
        <w:t>и иных форм политического насилия</w:t>
      </w:r>
      <w:r w:rsidRPr="009E1836">
        <w:rPr>
          <w:bCs/>
          <w:iCs/>
          <w:sz w:val="28"/>
          <w:szCs w:val="28"/>
        </w:rPr>
        <w:t>,</w:t>
      </w:r>
      <w:r w:rsidRPr="009E1836">
        <w:rPr>
          <w:sz w:val="28"/>
          <w:szCs w:val="28"/>
        </w:rPr>
        <w:t xml:space="preserve"> сопровождаемое значительными изменениями в организации террористических структур, что выражается в увеличении их численности, расширении арсенала средств насильственной деятельности, изменении тактики, увеличении масштабов преступной деятельности.</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lastRenderedPageBreak/>
        <w:t>В ряде регионов мира наблюдается сращивание преступной деятельности террористических организаций с политически мотивированной вооруженной борьбой</w:t>
      </w:r>
      <w:r w:rsidRPr="009E1836">
        <w:rPr>
          <w:sz w:val="28"/>
          <w:szCs w:val="28"/>
          <w:vertAlign w:val="superscript"/>
        </w:rPr>
        <w:footnoteReference w:id="14"/>
      </w:r>
      <w:r w:rsidRPr="009E1836">
        <w:rPr>
          <w:sz w:val="28"/>
          <w:szCs w:val="28"/>
        </w:rPr>
        <w:t>.</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Данная тенденция отражает изменения в стратегической направленности действий этих организаций, прежде всего в их стремлении взять под свой контроль части территории отдельных государств, не допустить деятельности законных органов власти и сформировать собственные, отторгнуть определенные территории.</w:t>
      </w:r>
    </w:p>
    <w:p w:rsidR="009E1836" w:rsidRPr="009E1836" w:rsidRDefault="009E1836" w:rsidP="009E1836">
      <w:pPr>
        <w:autoSpaceDE w:val="0"/>
        <w:autoSpaceDN w:val="0"/>
        <w:adjustRightInd w:val="0"/>
        <w:spacing w:line="360" w:lineRule="auto"/>
        <w:ind w:firstLine="709"/>
        <w:jc w:val="both"/>
        <w:rPr>
          <w:sz w:val="28"/>
          <w:szCs w:val="28"/>
        </w:rPr>
      </w:pPr>
      <w:r w:rsidRPr="009E1836">
        <w:rPr>
          <w:bCs/>
          <w:iCs/>
          <w:sz w:val="28"/>
          <w:szCs w:val="28"/>
        </w:rPr>
        <w:t>6. </w:t>
      </w:r>
      <w:r w:rsidRPr="009E1836">
        <w:rPr>
          <w:bCs/>
          <w:i/>
          <w:iCs/>
          <w:sz w:val="28"/>
          <w:szCs w:val="28"/>
        </w:rPr>
        <w:t>Смыкание террористических структур с организованной</w:t>
      </w:r>
      <w:r w:rsidRPr="009E1836">
        <w:rPr>
          <w:sz w:val="28"/>
          <w:szCs w:val="28"/>
        </w:rPr>
        <w:t xml:space="preserve"> </w:t>
      </w:r>
      <w:r w:rsidRPr="009E1836">
        <w:rPr>
          <w:bCs/>
          <w:i/>
          <w:iCs/>
          <w:sz w:val="28"/>
          <w:szCs w:val="28"/>
        </w:rPr>
        <w:t>преступностью</w:t>
      </w:r>
      <w:r w:rsidRPr="009E1836">
        <w:rPr>
          <w:bCs/>
          <w:iCs/>
          <w:sz w:val="28"/>
          <w:szCs w:val="28"/>
        </w:rPr>
        <w:t>,</w:t>
      </w:r>
      <w:r w:rsidRPr="009E1836">
        <w:rPr>
          <w:bCs/>
          <w:i/>
          <w:iCs/>
          <w:sz w:val="28"/>
          <w:szCs w:val="28"/>
        </w:rPr>
        <w:t xml:space="preserve"> </w:t>
      </w:r>
      <w:r w:rsidRPr="009E1836">
        <w:rPr>
          <w:sz w:val="28"/>
          <w:szCs w:val="28"/>
        </w:rPr>
        <w:t>обусловленное совпадением их целей и задач.</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 xml:space="preserve">Террористические организации могут быть втянуты в деятельность структур организованной преступности, а последние нередко прибегают </w:t>
      </w:r>
      <w:r w:rsidRPr="009E1836">
        <w:rPr>
          <w:bCs/>
          <w:sz w:val="28"/>
          <w:szCs w:val="28"/>
        </w:rPr>
        <w:t>к</w:t>
      </w:r>
      <w:r w:rsidRPr="009E1836">
        <w:rPr>
          <w:b/>
          <w:bCs/>
          <w:sz w:val="28"/>
          <w:szCs w:val="28"/>
        </w:rPr>
        <w:t xml:space="preserve"> </w:t>
      </w:r>
      <w:r w:rsidRPr="009E1836">
        <w:rPr>
          <w:sz w:val="28"/>
          <w:szCs w:val="28"/>
        </w:rPr>
        <w:t>использованию форм и методов терроризма. Основой взаимодействия структур терроризма и организованной преступности остается их сотрудничество в сфере незаконного оборота оружия и наркотиков, торговли людьми, контрабанды, совершения иных тяжких преступлений.</w:t>
      </w:r>
    </w:p>
    <w:p w:rsidR="009E1836" w:rsidRPr="009E1836" w:rsidRDefault="009E1836" w:rsidP="009E1836">
      <w:pPr>
        <w:autoSpaceDE w:val="0"/>
        <w:autoSpaceDN w:val="0"/>
        <w:adjustRightInd w:val="0"/>
        <w:spacing w:line="360" w:lineRule="auto"/>
        <w:ind w:firstLine="709"/>
        <w:jc w:val="both"/>
        <w:rPr>
          <w:sz w:val="28"/>
          <w:szCs w:val="28"/>
        </w:rPr>
      </w:pPr>
      <w:r w:rsidRPr="009E1836">
        <w:rPr>
          <w:sz w:val="28"/>
          <w:szCs w:val="28"/>
        </w:rPr>
        <w:t>В складывающихся условиях необходимо максимально использовать партнерский потенциал международных организаций, спецслужб и правоохранительных органов для выработки адекватных мер реагирования, направленных на нейтрализацию будущих угроз террористического характера.</w:t>
      </w:r>
    </w:p>
    <w:p w:rsidR="00005DD5" w:rsidRDefault="009E1836" w:rsidP="009E1836">
      <w:pPr>
        <w:autoSpaceDE w:val="0"/>
        <w:autoSpaceDN w:val="0"/>
        <w:adjustRightInd w:val="0"/>
        <w:spacing w:line="360" w:lineRule="auto"/>
        <w:ind w:firstLine="709"/>
        <w:jc w:val="both"/>
        <w:rPr>
          <w:sz w:val="28"/>
          <w:szCs w:val="28"/>
        </w:rPr>
      </w:pPr>
      <w:r w:rsidRPr="009E1836">
        <w:rPr>
          <w:sz w:val="28"/>
          <w:szCs w:val="28"/>
        </w:rPr>
        <w:t>Решение данной задачи требует выработки комплексного подхода и консолидации усилий органов власти, силовых структур, религиозных и общественных организаций, средств массовой информации.</w:t>
      </w:r>
    </w:p>
    <w:p w:rsidR="00005DD5" w:rsidRDefault="00005DD5" w:rsidP="009E1836">
      <w:pPr>
        <w:autoSpaceDE w:val="0"/>
        <w:autoSpaceDN w:val="0"/>
        <w:adjustRightInd w:val="0"/>
        <w:spacing w:line="360" w:lineRule="auto"/>
        <w:ind w:firstLine="709"/>
        <w:jc w:val="both"/>
        <w:rPr>
          <w:sz w:val="28"/>
          <w:szCs w:val="28"/>
        </w:rPr>
      </w:pPr>
    </w:p>
    <w:p w:rsidR="00005DD5" w:rsidRDefault="00005DD5" w:rsidP="009E1836">
      <w:pPr>
        <w:autoSpaceDE w:val="0"/>
        <w:autoSpaceDN w:val="0"/>
        <w:adjustRightInd w:val="0"/>
        <w:spacing w:line="360" w:lineRule="auto"/>
        <w:ind w:firstLine="709"/>
        <w:jc w:val="both"/>
        <w:rPr>
          <w:sz w:val="28"/>
          <w:szCs w:val="28"/>
        </w:rPr>
      </w:pPr>
    </w:p>
    <w:p w:rsidR="00005DD5" w:rsidRDefault="00005DD5" w:rsidP="009E1836">
      <w:pPr>
        <w:autoSpaceDE w:val="0"/>
        <w:autoSpaceDN w:val="0"/>
        <w:adjustRightInd w:val="0"/>
        <w:spacing w:line="360" w:lineRule="auto"/>
        <w:ind w:firstLine="709"/>
        <w:jc w:val="both"/>
        <w:rPr>
          <w:sz w:val="28"/>
          <w:szCs w:val="28"/>
        </w:rPr>
      </w:pPr>
    </w:p>
    <w:p w:rsidR="00F35E96" w:rsidRDefault="00F35E96" w:rsidP="0013119B">
      <w:pPr>
        <w:rPr>
          <w:b/>
          <w:sz w:val="28"/>
          <w:szCs w:val="28"/>
        </w:rPr>
      </w:pPr>
    </w:p>
    <w:p w:rsidR="00F35E96" w:rsidRDefault="00F35E96" w:rsidP="0013119B">
      <w:pPr>
        <w:rPr>
          <w:b/>
          <w:sz w:val="28"/>
          <w:szCs w:val="28"/>
        </w:rPr>
      </w:pPr>
    </w:p>
    <w:p w:rsidR="00F35E96" w:rsidRDefault="00F35E96" w:rsidP="0013119B">
      <w:pPr>
        <w:rPr>
          <w:b/>
          <w:sz w:val="28"/>
          <w:szCs w:val="28"/>
        </w:rPr>
      </w:pPr>
    </w:p>
    <w:p w:rsidR="00F35E96" w:rsidRDefault="00F35E96" w:rsidP="0013119B">
      <w:pPr>
        <w:rPr>
          <w:b/>
          <w:sz w:val="28"/>
          <w:szCs w:val="28"/>
        </w:rPr>
      </w:pPr>
    </w:p>
    <w:p w:rsidR="00F35E96" w:rsidRDefault="00F35E96" w:rsidP="0013119B">
      <w:pPr>
        <w:rPr>
          <w:b/>
          <w:sz w:val="28"/>
          <w:szCs w:val="28"/>
        </w:rPr>
      </w:pPr>
    </w:p>
    <w:p w:rsidR="00460BC3" w:rsidRDefault="00AD25C9" w:rsidP="004B7788">
      <w:pPr>
        <w:jc w:val="both"/>
        <w:rPr>
          <w:b/>
          <w:sz w:val="28"/>
          <w:szCs w:val="28"/>
        </w:rPr>
      </w:pPr>
      <w:r w:rsidRPr="00D8578B">
        <w:rPr>
          <w:b/>
          <w:sz w:val="28"/>
          <w:szCs w:val="28"/>
        </w:rPr>
        <w:t>РАЗДЕЛ 2. АКТУАЛЬНЫЕ ВОПРОСЫ ПРОТИВОДЕЙСТВИЯ ЭКСТРЕМИЗМУ В МОЛОДЕЖНОЙ СРЕДЕ</w:t>
      </w:r>
    </w:p>
    <w:p w:rsidR="004B7788" w:rsidRDefault="004B7788" w:rsidP="004B7788">
      <w:pPr>
        <w:jc w:val="both"/>
        <w:rPr>
          <w:b/>
          <w:sz w:val="28"/>
          <w:szCs w:val="28"/>
        </w:rPr>
      </w:pPr>
    </w:p>
    <w:p w:rsidR="00460BC3" w:rsidRPr="004B7788" w:rsidRDefault="004B7788" w:rsidP="004A3879">
      <w:pPr>
        <w:ind w:firstLine="709"/>
        <w:jc w:val="both"/>
        <w:rPr>
          <w:b/>
          <w:sz w:val="28"/>
          <w:szCs w:val="28"/>
        </w:rPr>
      </w:pPr>
      <w:r w:rsidRPr="004B7788">
        <w:rPr>
          <w:b/>
          <w:sz w:val="28"/>
          <w:szCs w:val="28"/>
        </w:rPr>
        <w:t>2.1</w:t>
      </w:r>
      <w:r w:rsidR="00005DD5">
        <w:rPr>
          <w:b/>
          <w:sz w:val="28"/>
          <w:szCs w:val="28"/>
        </w:rPr>
        <w:t>.</w:t>
      </w:r>
      <w:r w:rsidRPr="004B7788">
        <w:rPr>
          <w:b/>
          <w:sz w:val="28"/>
          <w:szCs w:val="28"/>
        </w:rPr>
        <w:t xml:space="preserve"> </w:t>
      </w:r>
      <w:r w:rsidRPr="004B7788">
        <w:rPr>
          <w:rFonts w:eastAsia="Calibri"/>
          <w:b/>
          <w:sz w:val="28"/>
          <w:szCs w:val="28"/>
          <w:lang w:eastAsia="en-US"/>
        </w:rPr>
        <w:t>Факторы, способствующие возникновению и распространению экстремизма в молодежной среде</w:t>
      </w:r>
    </w:p>
    <w:p w:rsidR="002D2BC4" w:rsidRDefault="002D2BC4" w:rsidP="002D2BC4">
      <w:pPr>
        <w:spacing w:line="360" w:lineRule="auto"/>
        <w:jc w:val="right"/>
        <w:rPr>
          <w:i/>
          <w:sz w:val="28"/>
          <w:szCs w:val="28"/>
        </w:rPr>
      </w:pP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С начала 1990-х гг. экстремизм является устойчивой угрозой безопасности Российской Федерации, затрагивающей жизненно важные интересы личности, общества и государства. Эта угроза имеет многоплановый характер и сопровождается различными проявлениями.</w:t>
      </w:r>
    </w:p>
    <w:p w:rsidR="002D2BC4" w:rsidRPr="002D2BC4" w:rsidRDefault="002D2BC4" w:rsidP="002D2BC4">
      <w:pPr>
        <w:spacing w:line="360" w:lineRule="auto"/>
        <w:ind w:firstLine="709"/>
        <w:jc w:val="both"/>
        <w:rPr>
          <w:rFonts w:eastAsia="Calibri"/>
          <w:sz w:val="28"/>
          <w:szCs w:val="28"/>
        </w:rPr>
      </w:pPr>
      <w:r w:rsidRPr="002D2BC4">
        <w:rPr>
          <w:rFonts w:eastAsia="Calibri"/>
          <w:sz w:val="28"/>
          <w:szCs w:val="28"/>
        </w:rPr>
        <w:t>В настоящее время существует достаточно широкий спектр видов экстремизма: политический, этнонациональный, религиозный, в молод</w:t>
      </w:r>
      <w:r w:rsidR="00D16062">
        <w:rPr>
          <w:rFonts w:eastAsia="Calibri"/>
          <w:sz w:val="28"/>
          <w:szCs w:val="28"/>
        </w:rPr>
        <w:t>е</w:t>
      </w:r>
      <w:r w:rsidRPr="002D2BC4">
        <w:rPr>
          <w:rFonts w:eastAsia="Calibri"/>
          <w:sz w:val="28"/>
          <w:szCs w:val="28"/>
        </w:rPr>
        <w:t>жной среде и др.</w:t>
      </w:r>
    </w:p>
    <w:p w:rsidR="002D2BC4" w:rsidRPr="002D2BC4" w:rsidRDefault="002D2BC4" w:rsidP="002D2BC4">
      <w:pPr>
        <w:spacing w:line="360" w:lineRule="auto"/>
        <w:ind w:firstLine="709"/>
        <w:jc w:val="both"/>
        <w:rPr>
          <w:sz w:val="28"/>
          <w:szCs w:val="28"/>
        </w:rPr>
      </w:pPr>
      <w:r w:rsidRPr="002D2BC4">
        <w:rPr>
          <w:sz w:val="28"/>
          <w:szCs w:val="28"/>
        </w:rPr>
        <w:t>Экстремизм в молод</w:t>
      </w:r>
      <w:r w:rsidR="00D16062">
        <w:rPr>
          <w:sz w:val="28"/>
          <w:szCs w:val="28"/>
        </w:rPr>
        <w:t>е</w:t>
      </w:r>
      <w:r w:rsidRPr="002D2BC4">
        <w:rPr>
          <w:sz w:val="28"/>
          <w:szCs w:val="28"/>
        </w:rPr>
        <w:t>жной среде обусловлен широким кругом социальных противоречий, не получивших своевременного разрешения, которые начиная с 1990-х гг. приобрели общесистемный и конфликтный характер. Данные процессы охватили все сферы жизнедеятельности страны: экономическую, политическую, социальную, культурную и др. Острота этих противоречий, их неурегулированность и масштабность вовлечения в них различных сло</w:t>
      </w:r>
      <w:r w:rsidR="00D16062">
        <w:rPr>
          <w:sz w:val="28"/>
          <w:szCs w:val="28"/>
        </w:rPr>
        <w:t>е</w:t>
      </w:r>
      <w:r w:rsidRPr="002D2BC4">
        <w:rPr>
          <w:sz w:val="28"/>
          <w:szCs w:val="28"/>
        </w:rPr>
        <w:t>в населения, в т</w:t>
      </w:r>
      <w:r w:rsidR="001D5E1B">
        <w:rPr>
          <w:sz w:val="28"/>
          <w:szCs w:val="28"/>
        </w:rPr>
        <w:t xml:space="preserve">. </w:t>
      </w:r>
      <w:r w:rsidRPr="002D2BC4">
        <w:rPr>
          <w:sz w:val="28"/>
          <w:szCs w:val="28"/>
        </w:rPr>
        <w:t>ч</w:t>
      </w:r>
      <w:r w:rsidR="001D5E1B">
        <w:rPr>
          <w:sz w:val="28"/>
          <w:szCs w:val="28"/>
        </w:rPr>
        <w:t>.</w:t>
      </w:r>
      <w:r w:rsidRPr="002D2BC4">
        <w:rPr>
          <w:sz w:val="28"/>
          <w:szCs w:val="28"/>
        </w:rPr>
        <w:t xml:space="preserve"> молод</w:t>
      </w:r>
      <w:r w:rsidR="00D16062">
        <w:rPr>
          <w:sz w:val="28"/>
          <w:szCs w:val="28"/>
        </w:rPr>
        <w:t>е</w:t>
      </w:r>
      <w:r w:rsidRPr="002D2BC4">
        <w:rPr>
          <w:sz w:val="28"/>
          <w:szCs w:val="28"/>
        </w:rPr>
        <w:t>жи, отсутствие видимых перспектив их скорого разрешения обусловливают существование экстремизма в молод</w:t>
      </w:r>
      <w:r w:rsidR="00D16062">
        <w:rPr>
          <w:sz w:val="28"/>
          <w:szCs w:val="28"/>
        </w:rPr>
        <w:t>е</w:t>
      </w:r>
      <w:r w:rsidRPr="002D2BC4">
        <w:rPr>
          <w:sz w:val="28"/>
          <w:szCs w:val="28"/>
        </w:rPr>
        <w:t>жной среде как долговременного фактора социально-политического развития современной России.</w:t>
      </w:r>
    </w:p>
    <w:p w:rsidR="002D2BC4" w:rsidRPr="002D2BC4" w:rsidRDefault="002D2BC4" w:rsidP="002D2BC4">
      <w:pPr>
        <w:spacing w:line="360" w:lineRule="auto"/>
        <w:ind w:firstLine="709"/>
        <w:jc w:val="both"/>
        <w:rPr>
          <w:sz w:val="28"/>
          <w:szCs w:val="28"/>
        </w:rPr>
      </w:pPr>
      <w:r w:rsidRPr="002D2BC4">
        <w:rPr>
          <w:sz w:val="28"/>
          <w:szCs w:val="28"/>
        </w:rPr>
        <w:t>Спектр причин возникновения и распространения экстремизма в российской молод</w:t>
      </w:r>
      <w:r w:rsidR="00D16062">
        <w:rPr>
          <w:sz w:val="28"/>
          <w:szCs w:val="28"/>
        </w:rPr>
        <w:t>е</w:t>
      </w:r>
      <w:r w:rsidRPr="002D2BC4">
        <w:rPr>
          <w:sz w:val="28"/>
          <w:szCs w:val="28"/>
        </w:rPr>
        <w:t>жной среде весьма широк. Значительную роль в н</w:t>
      </w:r>
      <w:r w:rsidR="00D16062">
        <w:rPr>
          <w:sz w:val="28"/>
          <w:szCs w:val="28"/>
        </w:rPr>
        <w:t>е</w:t>
      </w:r>
      <w:r w:rsidRPr="002D2BC4">
        <w:rPr>
          <w:sz w:val="28"/>
          <w:szCs w:val="28"/>
        </w:rPr>
        <w:t>м наряду с внутренними играют внешние факторы, однако влияние первых, несомненно, является определяющим.</w:t>
      </w:r>
    </w:p>
    <w:p w:rsidR="002D2BC4" w:rsidRPr="002D2BC4" w:rsidRDefault="002D2BC4" w:rsidP="002D2BC4">
      <w:pPr>
        <w:spacing w:line="360" w:lineRule="auto"/>
        <w:ind w:firstLine="709"/>
        <w:jc w:val="both"/>
        <w:rPr>
          <w:sz w:val="28"/>
          <w:szCs w:val="28"/>
        </w:rPr>
      </w:pPr>
      <w:r w:rsidRPr="002D2BC4">
        <w:rPr>
          <w:sz w:val="28"/>
          <w:szCs w:val="28"/>
        </w:rPr>
        <w:t>К</w:t>
      </w:r>
      <w:r w:rsidRPr="002D2BC4">
        <w:rPr>
          <w:i/>
          <w:sz w:val="28"/>
          <w:szCs w:val="28"/>
        </w:rPr>
        <w:t xml:space="preserve"> внутренним факторам</w:t>
      </w:r>
      <w:r w:rsidRPr="002D2BC4">
        <w:rPr>
          <w:sz w:val="28"/>
          <w:szCs w:val="28"/>
        </w:rPr>
        <w:t xml:space="preserve"> можно отнести многочисленные социальные конфликты и противоречия, сформировавшиеся в переходный период </w:t>
      </w:r>
      <w:r w:rsidRPr="002D2BC4">
        <w:rPr>
          <w:sz w:val="28"/>
          <w:szCs w:val="28"/>
        </w:rPr>
        <w:lastRenderedPageBreak/>
        <w:t>становления Российской Федерации, имеющие объективный и субъективный характер и высокую вероятность их долговременного существования. Однако основой экстремизма в молод</w:t>
      </w:r>
      <w:r w:rsidR="00D16062">
        <w:rPr>
          <w:sz w:val="28"/>
          <w:szCs w:val="28"/>
        </w:rPr>
        <w:t>е</w:t>
      </w:r>
      <w:r w:rsidRPr="002D2BC4">
        <w:rPr>
          <w:sz w:val="28"/>
          <w:szCs w:val="28"/>
        </w:rPr>
        <w:t>жной среде является комплекс, во-первых, социально-экономических и, во-вторых, социально-политических факторов.</w:t>
      </w:r>
    </w:p>
    <w:p w:rsidR="002D2BC4" w:rsidRPr="002D2BC4" w:rsidRDefault="002D2BC4" w:rsidP="002D2BC4">
      <w:pPr>
        <w:spacing w:line="360" w:lineRule="auto"/>
        <w:ind w:firstLine="709"/>
        <w:jc w:val="both"/>
        <w:rPr>
          <w:sz w:val="28"/>
          <w:szCs w:val="28"/>
        </w:rPr>
      </w:pPr>
      <w:r w:rsidRPr="002D2BC4">
        <w:rPr>
          <w:sz w:val="28"/>
          <w:szCs w:val="28"/>
        </w:rPr>
        <w:t>Одно из главных мест при возникновении и распространении экстремизма в молод</w:t>
      </w:r>
      <w:r w:rsidR="00D16062">
        <w:rPr>
          <w:sz w:val="28"/>
          <w:szCs w:val="28"/>
        </w:rPr>
        <w:t>е</w:t>
      </w:r>
      <w:r w:rsidRPr="002D2BC4">
        <w:rPr>
          <w:sz w:val="28"/>
          <w:szCs w:val="28"/>
        </w:rPr>
        <w:t>жной среде занимают факторы социокультурного и социально-психологического характера. В комплексе этих факторов приоритетное место занимает процесс размывания прежней относительно единой системы социальных ценностей, формирования или усиления негативного влияния замещающих их субкультур на социально-групповых, этнических, религиозных, криминальных и других основах при признании их носителями допустимости или необходимости использования насилия для достижения соответствующих личных или групповых целей.</w:t>
      </w:r>
    </w:p>
    <w:p w:rsidR="002D2BC4" w:rsidRPr="002D2BC4" w:rsidRDefault="002D2BC4" w:rsidP="002D2BC4">
      <w:pPr>
        <w:spacing w:line="360" w:lineRule="auto"/>
        <w:ind w:firstLine="709"/>
        <w:jc w:val="both"/>
        <w:rPr>
          <w:sz w:val="28"/>
          <w:szCs w:val="28"/>
        </w:rPr>
      </w:pPr>
      <w:r w:rsidRPr="002D2BC4">
        <w:rPr>
          <w:sz w:val="28"/>
          <w:szCs w:val="28"/>
        </w:rPr>
        <w:t>В условиях массовых социокультурных и социально-психологических изменений в обществе, направленных в сторону крайнего индивидуализма, вседозволенности, отрицание правовых норм и нравственных устоев в обществе, широкие масштабы приобретает процесс криминализации российского общества.</w:t>
      </w:r>
    </w:p>
    <w:p w:rsidR="002D2BC4" w:rsidRPr="002D2BC4" w:rsidRDefault="002D2BC4" w:rsidP="002D2BC4">
      <w:pPr>
        <w:spacing w:line="360" w:lineRule="auto"/>
        <w:ind w:firstLine="709"/>
        <w:jc w:val="both"/>
        <w:rPr>
          <w:sz w:val="28"/>
          <w:szCs w:val="28"/>
        </w:rPr>
      </w:pPr>
      <w:r w:rsidRPr="002D2BC4">
        <w:rPr>
          <w:sz w:val="28"/>
          <w:szCs w:val="28"/>
        </w:rPr>
        <w:t>Данный процесс оказывает многоплановое воздействие на возникновение и распространение экстремизма в молод</w:t>
      </w:r>
      <w:r w:rsidR="00D16062">
        <w:rPr>
          <w:sz w:val="28"/>
          <w:szCs w:val="28"/>
        </w:rPr>
        <w:t>е</w:t>
      </w:r>
      <w:r w:rsidRPr="002D2BC4">
        <w:rPr>
          <w:sz w:val="28"/>
          <w:szCs w:val="28"/>
        </w:rPr>
        <w:t>жной среде: формирует скептическое отношение к закону, правопорядку, правам человека; формирует чувство безнаказанности за совершение преступных действий; способствует культу насилия; сопровождается созданием благоприятных материальных предпосылок для дальнейшего роста числа преступлений насильственного экстремистского характера.</w:t>
      </w:r>
    </w:p>
    <w:p w:rsidR="002D2BC4" w:rsidRPr="002D2BC4" w:rsidRDefault="002D2BC4" w:rsidP="002D2BC4">
      <w:pPr>
        <w:spacing w:line="360" w:lineRule="auto"/>
        <w:ind w:firstLine="709"/>
        <w:jc w:val="both"/>
        <w:rPr>
          <w:sz w:val="28"/>
          <w:szCs w:val="28"/>
        </w:rPr>
      </w:pPr>
      <w:r w:rsidRPr="002D2BC4">
        <w:rPr>
          <w:sz w:val="28"/>
          <w:szCs w:val="28"/>
        </w:rPr>
        <w:t>Как следствие в российском обществе усиливаются явления этнической и межконфессиональной нетерпимости и противостояния. Так, в настоящее время одной из основных причин роста экстремизма в молод</w:t>
      </w:r>
      <w:r w:rsidR="00D16062">
        <w:rPr>
          <w:sz w:val="28"/>
          <w:szCs w:val="28"/>
        </w:rPr>
        <w:t>е</w:t>
      </w:r>
      <w:r w:rsidRPr="002D2BC4">
        <w:rPr>
          <w:sz w:val="28"/>
          <w:szCs w:val="28"/>
        </w:rPr>
        <w:t xml:space="preserve">жной среде </w:t>
      </w:r>
      <w:r w:rsidR="001D5E1B">
        <w:rPr>
          <w:sz w:val="28"/>
          <w:szCs w:val="28"/>
        </w:rPr>
        <w:t>является</w:t>
      </w:r>
      <w:r w:rsidRPr="002D2BC4">
        <w:rPr>
          <w:sz w:val="28"/>
          <w:szCs w:val="28"/>
        </w:rPr>
        <w:t xml:space="preserve"> этнонациональный фактор, связанный с процессом возрождения этнического самосознания (действительными или мнимыми историческими </w:t>
      </w:r>
      <w:r w:rsidRPr="002D2BC4">
        <w:rPr>
          <w:sz w:val="28"/>
          <w:szCs w:val="28"/>
        </w:rPr>
        <w:lastRenderedPageBreak/>
        <w:t>обидами отдельных этнических групп</w:t>
      </w:r>
      <w:r w:rsidR="001D5E1B">
        <w:rPr>
          <w:sz w:val="28"/>
          <w:szCs w:val="28"/>
        </w:rPr>
        <w:t xml:space="preserve">, </w:t>
      </w:r>
      <w:r w:rsidRPr="002D2BC4">
        <w:rPr>
          <w:sz w:val="28"/>
          <w:szCs w:val="28"/>
        </w:rPr>
        <w:t>интересами и устремлениями этноклановых элит; и многое другое). Также сказывается отсутствие серь</w:t>
      </w:r>
      <w:r w:rsidR="00D16062">
        <w:rPr>
          <w:sz w:val="28"/>
          <w:szCs w:val="28"/>
        </w:rPr>
        <w:t>е</w:t>
      </w:r>
      <w:r w:rsidRPr="002D2BC4">
        <w:rPr>
          <w:sz w:val="28"/>
          <w:szCs w:val="28"/>
        </w:rPr>
        <w:t>зных положительных изменений в социально-экономическом положении многих национальных регионов страны.</w:t>
      </w:r>
    </w:p>
    <w:p w:rsidR="002D2BC4" w:rsidRPr="002D2BC4" w:rsidRDefault="002D2BC4" w:rsidP="002D2BC4">
      <w:pPr>
        <w:spacing w:line="360" w:lineRule="auto"/>
        <w:ind w:firstLine="709"/>
        <w:jc w:val="both"/>
        <w:rPr>
          <w:sz w:val="28"/>
          <w:szCs w:val="28"/>
        </w:rPr>
      </w:pPr>
      <w:r w:rsidRPr="002D2BC4">
        <w:rPr>
          <w:sz w:val="28"/>
          <w:szCs w:val="28"/>
        </w:rPr>
        <w:t>Кроме того, серь</w:t>
      </w:r>
      <w:r w:rsidR="00D16062">
        <w:rPr>
          <w:sz w:val="28"/>
          <w:szCs w:val="28"/>
        </w:rPr>
        <w:t>е</w:t>
      </w:r>
      <w:r w:rsidRPr="002D2BC4">
        <w:rPr>
          <w:sz w:val="28"/>
          <w:szCs w:val="28"/>
        </w:rPr>
        <w:t>зную роль в указанной сфере играют миграционные процессы. Прибывающие в Россию мигранты в первую очередь размещаются в крупных городах и перевозят туда на постоянное место жительства своих родственников, что вед</w:t>
      </w:r>
      <w:r w:rsidR="00D16062">
        <w:rPr>
          <w:sz w:val="28"/>
          <w:szCs w:val="28"/>
        </w:rPr>
        <w:t>е</w:t>
      </w:r>
      <w:r w:rsidRPr="002D2BC4">
        <w:rPr>
          <w:sz w:val="28"/>
          <w:szCs w:val="28"/>
        </w:rPr>
        <w:t>т к изменению этнодемографического баланса, длительное время сохранявшегося в субъектах Российской Федерации.</w:t>
      </w:r>
    </w:p>
    <w:p w:rsidR="002D2BC4" w:rsidRPr="002D2BC4" w:rsidRDefault="002D2BC4" w:rsidP="002D2BC4">
      <w:pPr>
        <w:spacing w:line="360" w:lineRule="auto"/>
        <w:ind w:firstLine="709"/>
        <w:jc w:val="both"/>
        <w:rPr>
          <w:sz w:val="28"/>
          <w:szCs w:val="28"/>
        </w:rPr>
      </w:pPr>
      <w:r w:rsidRPr="002D2BC4">
        <w:rPr>
          <w:sz w:val="28"/>
          <w:szCs w:val="28"/>
        </w:rPr>
        <w:t>Обособленный образ жизни мигрантов при отсутствии стремления к интеграции в принимающее общество, нежелание общаться на русском языке, демонстративные ношение национальной одежды и соблюдение своих обычаев, открытое противопоставление себя местным традициям и культуре ведут к росту ксенофобии в среде коренных жителей, прежде всего среди молод</w:t>
      </w:r>
      <w:r w:rsidR="00D16062">
        <w:rPr>
          <w:sz w:val="28"/>
          <w:szCs w:val="28"/>
        </w:rPr>
        <w:t>е</w:t>
      </w:r>
      <w:r w:rsidRPr="002D2BC4">
        <w:rPr>
          <w:sz w:val="28"/>
          <w:szCs w:val="28"/>
        </w:rPr>
        <w:t>жи. Недовольство последних вызывают также экономическая активность представителей национальных общин, вытесняющих местное население из наиболее привлекательных секторов экономики, попытки навязывания своей культуры и религии, регулярно совершаемые мигрантами уголовные преступления. Указанные обстоятельства приводят к росту конфликтов и экстремистских проявлений, популяризации националистической идеологии среди коренного населения.</w:t>
      </w:r>
    </w:p>
    <w:p w:rsidR="002D2BC4" w:rsidRPr="002D2BC4" w:rsidRDefault="002D2BC4" w:rsidP="002D2BC4">
      <w:pPr>
        <w:spacing w:line="360" w:lineRule="auto"/>
        <w:ind w:firstLine="709"/>
        <w:jc w:val="both"/>
        <w:rPr>
          <w:sz w:val="28"/>
          <w:szCs w:val="28"/>
        </w:rPr>
      </w:pPr>
      <w:r w:rsidRPr="002D2BC4">
        <w:rPr>
          <w:sz w:val="28"/>
          <w:szCs w:val="28"/>
        </w:rPr>
        <w:t>Особо негативную роль как фактор возникновения и распространения экстремизма в российской молод</w:t>
      </w:r>
      <w:r w:rsidR="00D16062">
        <w:rPr>
          <w:sz w:val="28"/>
          <w:szCs w:val="28"/>
        </w:rPr>
        <w:t>е</w:t>
      </w:r>
      <w:r w:rsidRPr="002D2BC4">
        <w:rPr>
          <w:sz w:val="28"/>
          <w:szCs w:val="28"/>
        </w:rPr>
        <w:t>жной среде играет формирование в ряде регионов России устойчивых очагов повышенной социальной напряж</w:t>
      </w:r>
      <w:r w:rsidR="00D16062">
        <w:rPr>
          <w:sz w:val="28"/>
          <w:szCs w:val="28"/>
        </w:rPr>
        <w:t>е</w:t>
      </w:r>
      <w:r w:rsidRPr="002D2BC4">
        <w:rPr>
          <w:sz w:val="28"/>
          <w:szCs w:val="28"/>
        </w:rPr>
        <w:t>нности и нестабильности – острых социально-политических и межэтнических конфликтов, обладающих высоким уровнем дестабилизирующего воздействия на безопасность страны.</w:t>
      </w:r>
    </w:p>
    <w:p w:rsidR="002D2BC4" w:rsidRPr="002D2BC4" w:rsidRDefault="002D2BC4" w:rsidP="002D2BC4">
      <w:pPr>
        <w:spacing w:line="360" w:lineRule="auto"/>
        <w:ind w:firstLine="709"/>
        <w:jc w:val="both"/>
        <w:rPr>
          <w:sz w:val="28"/>
          <w:szCs w:val="28"/>
        </w:rPr>
      </w:pPr>
      <w:r w:rsidRPr="002D2BC4">
        <w:rPr>
          <w:sz w:val="28"/>
          <w:szCs w:val="28"/>
        </w:rPr>
        <w:t>Наиболее существенной социологической характеристикой современной молод</w:t>
      </w:r>
      <w:r w:rsidR="00D16062">
        <w:rPr>
          <w:sz w:val="28"/>
          <w:szCs w:val="28"/>
        </w:rPr>
        <w:t>е</w:t>
      </w:r>
      <w:r w:rsidRPr="002D2BC4">
        <w:rPr>
          <w:sz w:val="28"/>
          <w:szCs w:val="28"/>
        </w:rPr>
        <w:t>жи России является е</w:t>
      </w:r>
      <w:r w:rsidR="00D16062">
        <w:rPr>
          <w:sz w:val="28"/>
          <w:szCs w:val="28"/>
        </w:rPr>
        <w:t>е</w:t>
      </w:r>
      <w:r w:rsidRPr="002D2BC4">
        <w:rPr>
          <w:sz w:val="28"/>
          <w:szCs w:val="28"/>
        </w:rPr>
        <w:t xml:space="preserve"> неоднородность. Процесс дезинтеграции молод</w:t>
      </w:r>
      <w:r w:rsidR="00D16062">
        <w:rPr>
          <w:sz w:val="28"/>
          <w:szCs w:val="28"/>
        </w:rPr>
        <w:t>е</w:t>
      </w:r>
      <w:r w:rsidRPr="002D2BC4">
        <w:rPr>
          <w:sz w:val="28"/>
          <w:szCs w:val="28"/>
        </w:rPr>
        <w:t xml:space="preserve">жи обуславливается, прежде всего, растущим </w:t>
      </w:r>
      <w:r w:rsidRPr="002D2BC4">
        <w:rPr>
          <w:sz w:val="28"/>
          <w:szCs w:val="28"/>
        </w:rPr>
        <w:lastRenderedPageBreak/>
        <w:t>имущественным неравенством. Заслуживает особого внимания такой фактор, как этническая и региональная дифференциация молод</w:t>
      </w:r>
      <w:r w:rsidR="00D16062">
        <w:rPr>
          <w:sz w:val="28"/>
          <w:szCs w:val="28"/>
        </w:rPr>
        <w:t>е</w:t>
      </w:r>
      <w:r w:rsidRPr="002D2BC4">
        <w:rPr>
          <w:sz w:val="28"/>
          <w:szCs w:val="28"/>
        </w:rPr>
        <w:t>жного сообщества России, обуславливаемый спецификой социальной, политической, этнической обстановки в том или ином регионе страны.</w:t>
      </w:r>
    </w:p>
    <w:p w:rsidR="002D2BC4" w:rsidRPr="002D2BC4" w:rsidRDefault="002D2BC4" w:rsidP="002D2BC4">
      <w:pPr>
        <w:spacing w:line="360" w:lineRule="auto"/>
        <w:ind w:firstLine="709"/>
        <w:jc w:val="both"/>
        <w:rPr>
          <w:sz w:val="28"/>
          <w:szCs w:val="28"/>
        </w:rPr>
      </w:pPr>
      <w:r w:rsidRPr="002D2BC4">
        <w:rPr>
          <w:sz w:val="28"/>
          <w:szCs w:val="28"/>
        </w:rPr>
        <w:t>В процессе изучения такого опасного феномена, как экстремизм в молод</w:t>
      </w:r>
      <w:r w:rsidR="00D16062">
        <w:rPr>
          <w:sz w:val="28"/>
          <w:szCs w:val="28"/>
        </w:rPr>
        <w:t>е</w:t>
      </w:r>
      <w:r w:rsidRPr="002D2BC4">
        <w:rPr>
          <w:sz w:val="28"/>
          <w:szCs w:val="28"/>
        </w:rPr>
        <w:t>жной среде следует учитывать, как те или иные факторы социальной среды влияют на формирование и развитие личности молодого человека, какие из них направляют это развитие в конструктивное русло, а какие наоборот, детерминируют экстремистские установки.</w:t>
      </w:r>
    </w:p>
    <w:p w:rsidR="002D2BC4" w:rsidRPr="002D2BC4" w:rsidRDefault="002D2BC4" w:rsidP="002D2BC4">
      <w:pPr>
        <w:spacing w:line="360" w:lineRule="auto"/>
        <w:ind w:firstLine="709"/>
        <w:jc w:val="both"/>
        <w:rPr>
          <w:sz w:val="28"/>
          <w:szCs w:val="28"/>
        </w:rPr>
      </w:pPr>
      <w:r w:rsidRPr="002D2BC4">
        <w:rPr>
          <w:bCs/>
          <w:i/>
          <w:sz w:val="28"/>
          <w:szCs w:val="28"/>
        </w:rPr>
        <w:t>Демографическая ситуация и состояние здоровья.</w:t>
      </w:r>
      <w:r w:rsidRPr="002D2BC4">
        <w:rPr>
          <w:bCs/>
          <w:sz w:val="28"/>
          <w:szCs w:val="28"/>
        </w:rPr>
        <w:t xml:space="preserve"> Приходится констатировать, что в России п</w:t>
      </w:r>
      <w:r w:rsidRPr="002D2BC4">
        <w:rPr>
          <w:sz w:val="28"/>
          <w:szCs w:val="28"/>
        </w:rPr>
        <w:t>родолжает снижаться численность молодого поколения. При этом ухудшаются показатели не только физического, но и психического здоровья молод</w:t>
      </w:r>
      <w:r w:rsidR="00D16062">
        <w:rPr>
          <w:sz w:val="28"/>
          <w:szCs w:val="28"/>
        </w:rPr>
        <w:t>е</w:t>
      </w:r>
      <w:r w:rsidRPr="002D2BC4">
        <w:rPr>
          <w:sz w:val="28"/>
          <w:szCs w:val="28"/>
        </w:rPr>
        <w:t>жи. Влияние негативных социально-экономических факторов, резкое ухудшение условий жизни, а также низкое качество медицинского обслуживания в регионах отрицательно сказываются на рождаемости, продолжительности жизни. Типичной для нынешнего поколения является городская молод</w:t>
      </w:r>
      <w:r w:rsidR="00D16062">
        <w:rPr>
          <w:sz w:val="28"/>
          <w:szCs w:val="28"/>
        </w:rPr>
        <w:t>е</w:t>
      </w:r>
      <w:r w:rsidRPr="002D2BC4">
        <w:rPr>
          <w:sz w:val="28"/>
          <w:szCs w:val="28"/>
        </w:rPr>
        <w:t>жь, выросшая в «малодетной» неполной семье без должного внимания со стороны старшего поколения.</w:t>
      </w:r>
    </w:p>
    <w:p w:rsidR="002D2BC4" w:rsidRPr="002D2BC4" w:rsidRDefault="002D2BC4" w:rsidP="002D2BC4">
      <w:pPr>
        <w:spacing w:line="360" w:lineRule="auto"/>
        <w:ind w:firstLine="709"/>
        <w:jc w:val="both"/>
        <w:rPr>
          <w:sz w:val="28"/>
          <w:szCs w:val="28"/>
        </w:rPr>
      </w:pPr>
      <w:r w:rsidRPr="002D2BC4">
        <w:rPr>
          <w:bCs/>
          <w:i/>
          <w:sz w:val="28"/>
          <w:szCs w:val="28"/>
        </w:rPr>
        <w:t>Образование и воспитание.</w:t>
      </w:r>
      <w:r w:rsidRPr="002D2BC4">
        <w:rPr>
          <w:bCs/>
          <w:sz w:val="28"/>
          <w:szCs w:val="28"/>
        </w:rPr>
        <w:t xml:space="preserve"> Ввиду материальной дифференциации и внедрения рыночных отношений в сферу образования </w:t>
      </w:r>
      <w:r w:rsidRPr="002D2BC4">
        <w:rPr>
          <w:sz w:val="28"/>
          <w:szCs w:val="28"/>
        </w:rPr>
        <w:t>для значительной части населения получение качественного образования на бюджетной основе стало малодоступным. Вследствие недофинансирования образования под вопрос поставлено качество подготовки специалистов различного уровня, серь</w:t>
      </w:r>
      <w:r w:rsidR="00D16062">
        <w:rPr>
          <w:sz w:val="28"/>
          <w:szCs w:val="28"/>
        </w:rPr>
        <w:t>е</w:t>
      </w:r>
      <w:r w:rsidRPr="002D2BC4">
        <w:rPr>
          <w:sz w:val="28"/>
          <w:szCs w:val="28"/>
        </w:rPr>
        <w:t>зно ухудшаются параметры труда и отдыха учащихся и студентов, сокращается база научных исследований в высшей школе, не прекращается отток кадров из образования и науки. В итоге в этих сферах быстро снижается доля молод</w:t>
      </w:r>
      <w:r w:rsidR="00D16062">
        <w:rPr>
          <w:sz w:val="28"/>
          <w:szCs w:val="28"/>
        </w:rPr>
        <w:t>е</w:t>
      </w:r>
      <w:r w:rsidRPr="002D2BC4">
        <w:rPr>
          <w:sz w:val="28"/>
          <w:szCs w:val="28"/>
        </w:rPr>
        <w:t xml:space="preserve">жи. Внедрение западных стандартов и схем в систему образования в большинстве случаев приводит к разрушению сложившейся национальной системы образования, которая десятки лет доказывала свою </w:t>
      </w:r>
      <w:r w:rsidRPr="002D2BC4">
        <w:rPr>
          <w:sz w:val="28"/>
          <w:szCs w:val="28"/>
        </w:rPr>
        <w:lastRenderedPageBreak/>
        <w:t>эффективность в подготовке высококвалифицированных специалистов различного профиля.</w:t>
      </w:r>
    </w:p>
    <w:p w:rsidR="002D2BC4" w:rsidRPr="002D2BC4" w:rsidRDefault="002D2BC4" w:rsidP="002D2BC4">
      <w:pPr>
        <w:spacing w:line="360" w:lineRule="auto"/>
        <w:ind w:firstLine="709"/>
        <w:jc w:val="both"/>
        <w:rPr>
          <w:sz w:val="28"/>
          <w:szCs w:val="28"/>
        </w:rPr>
      </w:pPr>
      <w:r w:rsidRPr="002D2BC4">
        <w:rPr>
          <w:bCs/>
          <w:i/>
          <w:sz w:val="28"/>
          <w:szCs w:val="28"/>
        </w:rPr>
        <w:t>Социально-экономическое положение и стратификация.</w:t>
      </w:r>
      <w:r w:rsidRPr="002D2BC4">
        <w:rPr>
          <w:bCs/>
          <w:sz w:val="28"/>
          <w:szCs w:val="28"/>
        </w:rPr>
        <w:t xml:space="preserve"> </w:t>
      </w:r>
      <w:r w:rsidRPr="002D2BC4">
        <w:rPr>
          <w:sz w:val="28"/>
          <w:szCs w:val="28"/>
        </w:rPr>
        <w:t>В связи с кризисными процессами социально-экономическое положение молод</w:t>
      </w:r>
      <w:r w:rsidR="00D16062">
        <w:rPr>
          <w:sz w:val="28"/>
          <w:szCs w:val="28"/>
        </w:rPr>
        <w:t>е</w:t>
      </w:r>
      <w:r w:rsidRPr="002D2BC4">
        <w:rPr>
          <w:sz w:val="28"/>
          <w:szCs w:val="28"/>
        </w:rPr>
        <w:t>жи по ряду основных показателей имеет тенденцию к ухудшению. Отмечается одно из наиболее опасных явлений экономической жизни – более половины работающей молод</w:t>
      </w:r>
      <w:r w:rsidR="00D16062">
        <w:rPr>
          <w:sz w:val="28"/>
          <w:szCs w:val="28"/>
        </w:rPr>
        <w:t>е</w:t>
      </w:r>
      <w:r w:rsidRPr="002D2BC4">
        <w:rPr>
          <w:sz w:val="28"/>
          <w:szCs w:val="28"/>
        </w:rPr>
        <w:t>жи либо вовсе не имеет профессии, либо трудится не по специальности, приобрет</w:t>
      </w:r>
      <w:r w:rsidR="00D16062">
        <w:rPr>
          <w:sz w:val="28"/>
          <w:szCs w:val="28"/>
        </w:rPr>
        <w:t>е</w:t>
      </w:r>
      <w:r w:rsidRPr="002D2BC4">
        <w:rPr>
          <w:sz w:val="28"/>
          <w:szCs w:val="28"/>
        </w:rPr>
        <w:t>нной в процессе обучения. В молод</w:t>
      </w:r>
      <w:r w:rsidR="00D16062">
        <w:rPr>
          <w:sz w:val="28"/>
          <w:szCs w:val="28"/>
        </w:rPr>
        <w:t>е</w:t>
      </w:r>
      <w:r w:rsidRPr="002D2BC4">
        <w:rPr>
          <w:sz w:val="28"/>
          <w:szCs w:val="28"/>
        </w:rPr>
        <w:t>жной среде резко падает престиж труда.</w:t>
      </w:r>
    </w:p>
    <w:p w:rsidR="002D2BC4" w:rsidRPr="002D2BC4" w:rsidRDefault="002D2BC4" w:rsidP="002D2BC4">
      <w:pPr>
        <w:spacing w:line="360" w:lineRule="auto"/>
        <w:ind w:firstLine="709"/>
        <w:jc w:val="both"/>
        <w:rPr>
          <w:sz w:val="28"/>
          <w:szCs w:val="28"/>
        </w:rPr>
      </w:pPr>
      <w:r w:rsidRPr="002D2BC4">
        <w:rPr>
          <w:bCs/>
          <w:i/>
          <w:sz w:val="28"/>
          <w:szCs w:val="28"/>
        </w:rPr>
        <w:t>Особенности общественного сознания и образ жизни.</w:t>
      </w:r>
      <w:r w:rsidRPr="002D2BC4">
        <w:rPr>
          <w:bCs/>
          <w:sz w:val="28"/>
          <w:szCs w:val="28"/>
        </w:rPr>
        <w:t xml:space="preserve"> </w:t>
      </w:r>
      <w:r w:rsidRPr="002D2BC4">
        <w:rPr>
          <w:sz w:val="28"/>
          <w:szCs w:val="28"/>
        </w:rPr>
        <w:t>При всей фрагментарности и противоречивости оценок в общественном сознании основной части молодых россиян сохраняются традиционные ценности: стремление иметь крепкую семью, физическое здоровье, высокую квалификацию и материальный достаток. Вместе с тем в св</w:t>
      </w:r>
      <w:r w:rsidR="001D5E1B">
        <w:rPr>
          <w:sz w:val="28"/>
          <w:szCs w:val="28"/>
        </w:rPr>
        <w:t>язи с материальными трудностями</w:t>
      </w:r>
      <w:r w:rsidRPr="002D2BC4">
        <w:rPr>
          <w:sz w:val="28"/>
          <w:szCs w:val="28"/>
        </w:rPr>
        <w:t xml:space="preserve"> имеет место тенденция св</w:t>
      </w:r>
      <w:r w:rsidR="00D16062">
        <w:rPr>
          <w:sz w:val="28"/>
          <w:szCs w:val="28"/>
        </w:rPr>
        <w:t>е</w:t>
      </w:r>
      <w:r w:rsidRPr="002D2BC4">
        <w:rPr>
          <w:sz w:val="28"/>
          <w:szCs w:val="28"/>
        </w:rPr>
        <w:t>ртывания планов по созданию семьи и рождению детей, прич</w:t>
      </w:r>
      <w:r w:rsidR="00D16062">
        <w:rPr>
          <w:sz w:val="28"/>
          <w:szCs w:val="28"/>
        </w:rPr>
        <w:t>е</w:t>
      </w:r>
      <w:r w:rsidRPr="002D2BC4">
        <w:rPr>
          <w:sz w:val="28"/>
          <w:szCs w:val="28"/>
        </w:rPr>
        <w:t>м в большей степени это проявляется у молодых женщин. Значительно укрепляются и становятся базовыми (особенно в условиях крупных городов) индивидуалистические установки. При этом отмечается рост гипертрофированного этнического самосознания и этноцентризма.</w:t>
      </w:r>
    </w:p>
    <w:p w:rsidR="002D2BC4" w:rsidRPr="002D2BC4" w:rsidRDefault="002D2BC4" w:rsidP="002D2BC4">
      <w:pPr>
        <w:spacing w:line="360" w:lineRule="auto"/>
        <w:ind w:firstLine="709"/>
        <w:jc w:val="both"/>
        <w:rPr>
          <w:sz w:val="28"/>
          <w:szCs w:val="28"/>
        </w:rPr>
      </w:pPr>
      <w:r w:rsidRPr="002D2BC4">
        <w:rPr>
          <w:sz w:val="28"/>
          <w:szCs w:val="28"/>
        </w:rPr>
        <w:t>Действие указанного выше комплекса факторов, способствующих возникновению и распространению экстремизма в российской молод</w:t>
      </w:r>
      <w:r w:rsidR="00D16062">
        <w:rPr>
          <w:sz w:val="28"/>
          <w:szCs w:val="28"/>
        </w:rPr>
        <w:t>е</w:t>
      </w:r>
      <w:r w:rsidRPr="002D2BC4">
        <w:rPr>
          <w:sz w:val="28"/>
          <w:szCs w:val="28"/>
        </w:rPr>
        <w:t>жной среде, дополняется влиянием широкого круга условий объективного и субъективного характера, благоприятствующих формированию данного социально-политического явления и приобретших за истекшие годы значительные масштабы. В их числе наибольшую роль играет распространение в обществе, в немалой степени при участии средств массовой информации, идей насилия и жестокости; высокий уровень неконтролируемой миграции из ближнего и дальнего зарубежья; наличие в стране широкого и доступного ч</w:t>
      </w:r>
      <w:r w:rsidR="00D16062">
        <w:rPr>
          <w:sz w:val="28"/>
          <w:szCs w:val="28"/>
        </w:rPr>
        <w:t>е</w:t>
      </w:r>
      <w:r w:rsidRPr="002D2BC4">
        <w:rPr>
          <w:sz w:val="28"/>
          <w:szCs w:val="28"/>
        </w:rPr>
        <w:t>рного рынка оружия и др.</w:t>
      </w:r>
    </w:p>
    <w:p w:rsidR="002D2BC4" w:rsidRPr="002D2BC4" w:rsidRDefault="002D2BC4" w:rsidP="002D2BC4">
      <w:pPr>
        <w:spacing w:line="360" w:lineRule="auto"/>
        <w:ind w:firstLine="709"/>
        <w:jc w:val="both"/>
        <w:rPr>
          <w:sz w:val="28"/>
          <w:szCs w:val="28"/>
        </w:rPr>
      </w:pPr>
      <w:r w:rsidRPr="002D2BC4">
        <w:rPr>
          <w:sz w:val="28"/>
          <w:szCs w:val="28"/>
        </w:rPr>
        <w:lastRenderedPageBreak/>
        <w:t xml:space="preserve">Однако при этом не должны упускаться из вида и значительные по своему масштабу и дестабилизирующему воздействию </w:t>
      </w:r>
      <w:r w:rsidRPr="002D2BC4">
        <w:rPr>
          <w:i/>
          <w:sz w:val="28"/>
          <w:szCs w:val="28"/>
        </w:rPr>
        <w:t>факторы внешнего характера</w:t>
      </w:r>
      <w:r w:rsidRPr="002D2BC4">
        <w:rPr>
          <w:sz w:val="28"/>
          <w:szCs w:val="28"/>
        </w:rPr>
        <w:t>. К ним, в частности, относятся целенаправленная политика ряда иностранных государств, имеющих экспансионистские геополитические интересы в отношении России и стремящихся к их достижению при активном использовании пропагандистских центров, разнообразных научных, гуманитарных, благотворительных организаций, а также антироссийская деятельность зарубежных религиозно-экстремистских и националистических структур. Основным содержанием указанной выше деятельности является инспирирование создания в отдельных регионах России экстремистских объединений, прежде всего национал-сепаратистского и религиозно-экстремистского характера</w:t>
      </w:r>
      <w:r w:rsidR="001D5E1B">
        <w:rPr>
          <w:sz w:val="28"/>
          <w:szCs w:val="28"/>
        </w:rPr>
        <w:t>,</w:t>
      </w:r>
      <w:r w:rsidRPr="002D2BC4">
        <w:rPr>
          <w:sz w:val="28"/>
          <w:szCs w:val="28"/>
        </w:rPr>
        <w:t xml:space="preserve"> либо поддержка уже функционирующих движений подобного толка.</w:t>
      </w:r>
    </w:p>
    <w:p w:rsidR="002D2BC4" w:rsidRPr="002D2BC4" w:rsidRDefault="002D2BC4" w:rsidP="002D2BC4">
      <w:pPr>
        <w:spacing w:line="360" w:lineRule="auto"/>
        <w:ind w:firstLine="709"/>
        <w:jc w:val="both"/>
        <w:rPr>
          <w:sz w:val="28"/>
          <w:szCs w:val="28"/>
        </w:rPr>
      </w:pPr>
      <w:r w:rsidRPr="002D2BC4">
        <w:rPr>
          <w:sz w:val="28"/>
          <w:szCs w:val="28"/>
        </w:rPr>
        <w:t>В зависимости от социально-политической обстановки в конкретных регионах Российской Федерации и стратегических устремлений иностранных государств и зарубежных экстремистских организаций их участие в инспирировании или поддержке тех или иных экстремистских течений осуществляется с различной активностью и в различных формах. Например, в регионах северо-запада России, Поволжья, в ряде районов Сибири ими предпринимаются попытки усиления националистических и сепаратистских настроений, а в ряде районов Северного Кавказа вед</w:t>
      </w:r>
      <w:r w:rsidR="00D16062">
        <w:rPr>
          <w:sz w:val="28"/>
          <w:szCs w:val="28"/>
        </w:rPr>
        <w:t>е</w:t>
      </w:r>
      <w:r w:rsidRPr="002D2BC4">
        <w:rPr>
          <w:sz w:val="28"/>
          <w:szCs w:val="28"/>
        </w:rPr>
        <w:t>тся активная деятельность по разжиганию исламского фундаментализма и поддержке активного сепаратизма. При этом «целевой аудиторией» при реализации указанных выше замыслов как наиболее активная и податливая в идеологическом плане среда выступает именно молод</w:t>
      </w:r>
      <w:r w:rsidR="00D16062">
        <w:rPr>
          <w:sz w:val="28"/>
          <w:szCs w:val="28"/>
        </w:rPr>
        <w:t>е</w:t>
      </w:r>
      <w:r w:rsidRPr="002D2BC4">
        <w:rPr>
          <w:sz w:val="28"/>
          <w:szCs w:val="28"/>
        </w:rPr>
        <w:t>жь, которая является проводником экстремистских идей и основным актором их реализации.</w:t>
      </w:r>
    </w:p>
    <w:p w:rsidR="002D2BC4" w:rsidRPr="002D2BC4" w:rsidRDefault="002D2BC4" w:rsidP="002D2BC4">
      <w:pPr>
        <w:spacing w:line="360" w:lineRule="auto"/>
        <w:ind w:firstLine="709"/>
        <w:jc w:val="both"/>
        <w:rPr>
          <w:sz w:val="28"/>
          <w:szCs w:val="28"/>
        </w:rPr>
      </w:pPr>
      <w:r w:rsidRPr="002D2BC4">
        <w:rPr>
          <w:sz w:val="28"/>
          <w:szCs w:val="28"/>
        </w:rPr>
        <w:t>Среди прочих факторов, способствующих возникновению и распространению экстремизма в молод</w:t>
      </w:r>
      <w:r w:rsidR="00D16062">
        <w:rPr>
          <w:sz w:val="28"/>
          <w:szCs w:val="28"/>
        </w:rPr>
        <w:t>е</w:t>
      </w:r>
      <w:r w:rsidRPr="002D2BC4">
        <w:rPr>
          <w:sz w:val="28"/>
          <w:szCs w:val="28"/>
        </w:rPr>
        <w:t xml:space="preserve">жной среде, можно указать такие </w:t>
      </w:r>
      <w:r w:rsidRPr="002D2BC4">
        <w:rPr>
          <w:i/>
          <w:sz w:val="28"/>
          <w:szCs w:val="28"/>
        </w:rPr>
        <w:t>основные черты современной российской молод</w:t>
      </w:r>
      <w:r w:rsidR="00D16062">
        <w:rPr>
          <w:i/>
          <w:sz w:val="28"/>
          <w:szCs w:val="28"/>
        </w:rPr>
        <w:t>е</w:t>
      </w:r>
      <w:r w:rsidRPr="002D2BC4">
        <w:rPr>
          <w:i/>
          <w:sz w:val="28"/>
          <w:szCs w:val="28"/>
        </w:rPr>
        <w:t>жи</w:t>
      </w:r>
      <w:r w:rsidRPr="002D2BC4">
        <w:rPr>
          <w:sz w:val="28"/>
          <w:szCs w:val="28"/>
        </w:rPr>
        <w:t>, как:</w:t>
      </w:r>
    </w:p>
    <w:p w:rsidR="002D2BC4" w:rsidRPr="002D2BC4" w:rsidRDefault="002D2BC4" w:rsidP="002D2BC4">
      <w:pPr>
        <w:spacing w:line="360" w:lineRule="auto"/>
        <w:ind w:firstLine="709"/>
        <w:jc w:val="both"/>
        <w:rPr>
          <w:sz w:val="28"/>
          <w:szCs w:val="28"/>
        </w:rPr>
      </w:pPr>
      <w:r w:rsidRPr="002D2BC4">
        <w:rPr>
          <w:sz w:val="28"/>
          <w:szCs w:val="28"/>
        </w:rPr>
        <w:lastRenderedPageBreak/>
        <w:t>отсутствие систематического духовного развития, идеологическая неразборчивость;</w:t>
      </w:r>
    </w:p>
    <w:p w:rsidR="002D2BC4" w:rsidRPr="002D2BC4" w:rsidRDefault="002D2BC4" w:rsidP="002D2BC4">
      <w:pPr>
        <w:spacing w:line="360" w:lineRule="auto"/>
        <w:ind w:firstLine="709"/>
        <w:jc w:val="both"/>
        <w:rPr>
          <w:sz w:val="28"/>
          <w:szCs w:val="28"/>
        </w:rPr>
      </w:pPr>
      <w:r w:rsidRPr="002D2BC4">
        <w:rPr>
          <w:sz w:val="28"/>
          <w:szCs w:val="28"/>
        </w:rPr>
        <w:t>толерантность к криминалу и иным негативным антиобщественным и антигосударственным явлениям;</w:t>
      </w:r>
    </w:p>
    <w:p w:rsidR="002D2BC4" w:rsidRPr="002D2BC4" w:rsidRDefault="002D2BC4" w:rsidP="002D2BC4">
      <w:pPr>
        <w:spacing w:line="360" w:lineRule="auto"/>
        <w:ind w:firstLine="709"/>
        <w:jc w:val="both"/>
        <w:rPr>
          <w:sz w:val="28"/>
          <w:szCs w:val="28"/>
        </w:rPr>
      </w:pPr>
      <w:r w:rsidRPr="002D2BC4">
        <w:rPr>
          <w:sz w:val="28"/>
          <w:szCs w:val="28"/>
        </w:rPr>
        <w:t>подверженность манипулятивным технологиям формирования оценок и стереотипов поведения;</w:t>
      </w:r>
    </w:p>
    <w:p w:rsidR="002D2BC4" w:rsidRPr="002D2BC4" w:rsidRDefault="002D2BC4" w:rsidP="002D2BC4">
      <w:pPr>
        <w:spacing w:line="360" w:lineRule="auto"/>
        <w:ind w:firstLine="709"/>
        <w:jc w:val="both"/>
        <w:rPr>
          <w:sz w:val="28"/>
          <w:szCs w:val="28"/>
        </w:rPr>
      </w:pPr>
      <w:r w:rsidRPr="002D2BC4">
        <w:rPr>
          <w:sz w:val="28"/>
          <w:szCs w:val="28"/>
        </w:rPr>
        <w:t>устойчивая склонность к импульсивным и агрессивным действиям и суждениям.</w:t>
      </w:r>
    </w:p>
    <w:p w:rsidR="002D2BC4" w:rsidRPr="002D2BC4" w:rsidRDefault="002D2BC4" w:rsidP="002D2BC4">
      <w:pPr>
        <w:spacing w:line="360" w:lineRule="auto"/>
        <w:ind w:firstLine="709"/>
        <w:jc w:val="both"/>
        <w:rPr>
          <w:sz w:val="28"/>
          <w:szCs w:val="28"/>
        </w:rPr>
      </w:pPr>
      <w:r w:rsidRPr="002D2BC4">
        <w:rPr>
          <w:sz w:val="28"/>
          <w:szCs w:val="28"/>
        </w:rPr>
        <w:t>В процессе изучения факторов, способствующих формированию и распространению экстремизма в молод</w:t>
      </w:r>
      <w:r w:rsidR="00D16062">
        <w:rPr>
          <w:sz w:val="28"/>
          <w:szCs w:val="28"/>
        </w:rPr>
        <w:t>е</w:t>
      </w:r>
      <w:r w:rsidRPr="002D2BC4">
        <w:rPr>
          <w:sz w:val="28"/>
          <w:szCs w:val="28"/>
        </w:rPr>
        <w:t>жной среде, необходимо отдельно рассмотреть комплекс проблем, детерминирующих экстремизм в среде мусульманской молод</w:t>
      </w:r>
      <w:r w:rsidR="00D16062">
        <w:rPr>
          <w:sz w:val="28"/>
          <w:szCs w:val="28"/>
        </w:rPr>
        <w:t>е</w:t>
      </w:r>
      <w:r w:rsidRPr="002D2BC4">
        <w:rPr>
          <w:sz w:val="28"/>
          <w:szCs w:val="28"/>
        </w:rPr>
        <w:t>жи России.</w:t>
      </w:r>
    </w:p>
    <w:p w:rsidR="002D2BC4" w:rsidRPr="002D2BC4" w:rsidRDefault="002D2BC4" w:rsidP="002D2BC4">
      <w:pPr>
        <w:spacing w:line="360" w:lineRule="auto"/>
        <w:ind w:firstLine="709"/>
        <w:jc w:val="both"/>
        <w:rPr>
          <w:sz w:val="28"/>
          <w:szCs w:val="28"/>
        </w:rPr>
      </w:pPr>
      <w:r w:rsidRPr="002D2BC4">
        <w:rPr>
          <w:sz w:val="28"/>
          <w:szCs w:val="28"/>
        </w:rPr>
        <w:t>Раскол мусульманской уммы и распространение радикальных форм ислама оказывает мощное воздействие на молод</w:t>
      </w:r>
      <w:r w:rsidR="00D16062">
        <w:rPr>
          <w:sz w:val="28"/>
          <w:szCs w:val="28"/>
        </w:rPr>
        <w:t>е</w:t>
      </w:r>
      <w:r w:rsidRPr="002D2BC4">
        <w:rPr>
          <w:sz w:val="28"/>
          <w:szCs w:val="28"/>
        </w:rPr>
        <w:t>жь, представляющую собой наиважнейшую часть российского мусульманского сообщества.</w:t>
      </w:r>
    </w:p>
    <w:p w:rsidR="002D2BC4" w:rsidRPr="002D2BC4" w:rsidRDefault="002D2BC4" w:rsidP="002D2BC4">
      <w:pPr>
        <w:spacing w:line="360" w:lineRule="auto"/>
        <w:ind w:firstLine="709"/>
        <w:jc w:val="both"/>
        <w:rPr>
          <w:sz w:val="28"/>
          <w:szCs w:val="28"/>
        </w:rPr>
      </w:pPr>
      <w:r w:rsidRPr="002D2BC4">
        <w:rPr>
          <w:sz w:val="28"/>
          <w:szCs w:val="28"/>
        </w:rPr>
        <w:t>Проблемы работы с молод</w:t>
      </w:r>
      <w:r w:rsidR="00D16062">
        <w:rPr>
          <w:sz w:val="28"/>
          <w:szCs w:val="28"/>
        </w:rPr>
        <w:t>е</w:t>
      </w:r>
      <w:r w:rsidRPr="002D2BC4">
        <w:rPr>
          <w:sz w:val="28"/>
          <w:szCs w:val="28"/>
        </w:rPr>
        <w:t>жью в настоящее время становятся ключевыми для мусульманского сообщества, представленного достаточно широким спектром неправительственных организаций – от независимых приходов (махалля) и региональных духовных управлений мусульман (далее – ДУМ) до общероссийских мусульманских организаций.</w:t>
      </w:r>
    </w:p>
    <w:p w:rsidR="002D2BC4" w:rsidRPr="002D2BC4" w:rsidRDefault="002D2BC4" w:rsidP="002D2BC4">
      <w:pPr>
        <w:spacing w:line="360" w:lineRule="auto"/>
        <w:ind w:firstLine="709"/>
        <w:jc w:val="both"/>
        <w:rPr>
          <w:sz w:val="28"/>
          <w:szCs w:val="28"/>
        </w:rPr>
      </w:pPr>
      <w:r w:rsidRPr="002D2BC4">
        <w:rPr>
          <w:sz w:val="28"/>
          <w:szCs w:val="28"/>
        </w:rPr>
        <w:t>Актуальность молод</w:t>
      </w:r>
      <w:r w:rsidR="00D16062">
        <w:rPr>
          <w:sz w:val="28"/>
          <w:szCs w:val="28"/>
        </w:rPr>
        <w:t>е</w:t>
      </w:r>
      <w:r w:rsidRPr="002D2BC4">
        <w:rPr>
          <w:sz w:val="28"/>
          <w:szCs w:val="28"/>
        </w:rPr>
        <w:t>жной проблематики в мусульманской среде объясняется целым рядом взаимосвязанных факторов.</w:t>
      </w:r>
    </w:p>
    <w:p w:rsidR="002D2BC4" w:rsidRPr="002D2BC4" w:rsidRDefault="002D2BC4" w:rsidP="002D2BC4">
      <w:pPr>
        <w:spacing w:line="360" w:lineRule="auto"/>
        <w:ind w:firstLine="709"/>
        <w:jc w:val="both"/>
        <w:rPr>
          <w:sz w:val="28"/>
          <w:szCs w:val="28"/>
        </w:rPr>
      </w:pPr>
      <w:r w:rsidRPr="002D2BC4">
        <w:rPr>
          <w:sz w:val="28"/>
          <w:szCs w:val="28"/>
        </w:rPr>
        <w:t>Первый фактор связан собственно с процессом исламского религиозного возрождения в России, выразившимся в активном развитии мусульманских религиозных организаций, учебных заведений, в издании соответствующей литературы, а также в усилении специфической религиозной идентичности приверженцев ислама</w:t>
      </w:r>
      <w:r w:rsidRPr="002D2BC4">
        <w:rPr>
          <w:sz w:val="28"/>
          <w:szCs w:val="28"/>
          <w:vertAlign w:val="superscript"/>
        </w:rPr>
        <w:footnoteReference w:id="15"/>
      </w:r>
      <w:r w:rsidRPr="002D2BC4">
        <w:rPr>
          <w:sz w:val="28"/>
          <w:szCs w:val="28"/>
        </w:rPr>
        <w:t>.</w:t>
      </w:r>
    </w:p>
    <w:p w:rsidR="002D2BC4" w:rsidRPr="002D2BC4" w:rsidRDefault="002D2BC4" w:rsidP="002D2BC4">
      <w:pPr>
        <w:spacing w:line="360" w:lineRule="auto"/>
        <w:ind w:firstLine="709"/>
        <w:jc w:val="both"/>
        <w:rPr>
          <w:sz w:val="28"/>
          <w:szCs w:val="28"/>
        </w:rPr>
      </w:pPr>
      <w:r w:rsidRPr="002D2BC4">
        <w:rPr>
          <w:sz w:val="28"/>
          <w:szCs w:val="28"/>
        </w:rPr>
        <w:t>Указанные обстоятельства способствуют активизации деятельности в молод</w:t>
      </w:r>
      <w:r w:rsidR="00D16062">
        <w:rPr>
          <w:sz w:val="28"/>
          <w:szCs w:val="28"/>
        </w:rPr>
        <w:t>е</w:t>
      </w:r>
      <w:r w:rsidRPr="002D2BC4">
        <w:rPr>
          <w:sz w:val="28"/>
          <w:szCs w:val="28"/>
        </w:rPr>
        <w:t xml:space="preserve">жной мусульманской среде российских и зарубежных исламских </w:t>
      </w:r>
      <w:r w:rsidRPr="002D2BC4">
        <w:rPr>
          <w:sz w:val="28"/>
          <w:szCs w:val="28"/>
        </w:rPr>
        <w:lastRenderedPageBreak/>
        <w:t>организаций, оппозиционных официальному исламскому духовенству и исповедующих идеи радикального, экстремистского характера.</w:t>
      </w:r>
    </w:p>
    <w:p w:rsidR="002D2BC4" w:rsidRPr="002D2BC4" w:rsidRDefault="002D2BC4" w:rsidP="002D2BC4">
      <w:pPr>
        <w:spacing w:line="360" w:lineRule="auto"/>
        <w:ind w:firstLine="709"/>
        <w:jc w:val="both"/>
        <w:rPr>
          <w:sz w:val="28"/>
          <w:szCs w:val="28"/>
        </w:rPr>
      </w:pPr>
      <w:r w:rsidRPr="002D2BC4">
        <w:rPr>
          <w:sz w:val="28"/>
          <w:szCs w:val="28"/>
        </w:rPr>
        <w:t>Второй фактор обусловлен старением кадров мусульманского духовенства, а также тем, что имамы, начавшие свою практику в советский период, далеко не всегда отвечают потребностям современной уммы, представители которой пытаются определить сво</w:t>
      </w:r>
      <w:r w:rsidR="00D16062">
        <w:rPr>
          <w:sz w:val="28"/>
          <w:szCs w:val="28"/>
        </w:rPr>
        <w:t>е</w:t>
      </w:r>
      <w:r w:rsidRPr="002D2BC4">
        <w:rPr>
          <w:sz w:val="28"/>
          <w:szCs w:val="28"/>
        </w:rPr>
        <w:t xml:space="preserve"> место в условиях религиозного возрождения</w:t>
      </w:r>
      <w:r w:rsidRPr="002D2BC4">
        <w:rPr>
          <w:sz w:val="28"/>
          <w:szCs w:val="28"/>
          <w:vertAlign w:val="superscript"/>
        </w:rPr>
        <w:footnoteReference w:id="16"/>
      </w:r>
      <w:r w:rsidRPr="002D2BC4">
        <w:rPr>
          <w:sz w:val="28"/>
          <w:szCs w:val="28"/>
        </w:rPr>
        <w:t>.</w:t>
      </w:r>
    </w:p>
    <w:p w:rsidR="002D2BC4" w:rsidRPr="002D2BC4" w:rsidRDefault="002D2BC4" w:rsidP="002D2BC4">
      <w:pPr>
        <w:spacing w:line="360" w:lineRule="auto"/>
        <w:ind w:firstLine="709"/>
        <w:jc w:val="both"/>
        <w:rPr>
          <w:sz w:val="28"/>
          <w:szCs w:val="28"/>
        </w:rPr>
      </w:pPr>
      <w:r w:rsidRPr="002D2BC4">
        <w:rPr>
          <w:sz w:val="28"/>
          <w:szCs w:val="28"/>
        </w:rPr>
        <w:t>Третий фактор, вытекающий из первых двух, связан с ростом популярности в среде мусульманской молод</w:t>
      </w:r>
      <w:r w:rsidR="00D16062">
        <w:rPr>
          <w:sz w:val="28"/>
          <w:szCs w:val="28"/>
        </w:rPr>
        <w:t>е</w:t>
      </w:r>
      <w:r w:rsidRPr="002D2BC4">
        <w:rPr>
          <w:sz w:val="28"/>
          <w:szCs w:val="28"/>
        </w:rPr>
        <w:t>жи зарубежного религиозного образования. Как указывают представители ряда ДУМ, молодые люди, стремящиеся стать студентами теологических учебных заведений Саудовской Аравии, Турции, Египта и других мусульманских стран, представляют собой поколение новой формации: они не испытывают на подсознательном уровне боязни преследования за свои убеждения у себя на родине, не считают нужным скрывать свои идеологические воззрения и предпочтения перед кем бы то ни было</w:t>
      </w:r>
      <w:r w:rsidRPr="002D2BC4">
        <w:rPr>
          <w:sz w:val="28"/>
          <w:szCs w:val="28"/>
          <w:vertAlign w:val="superscript"/>
        </w:rPr>
        <w:footnoteReference w:id="17"/>
      </w:r>
      <w:r w:rsidRPr="002D2BC4">
        <w:rPr>
          <w:sz w:val="28"/>
          <w:szCs w:val="28"/>
        </w:rPr>
        <w:t>.</w:t>
      </w:r>
    </w:p>
    <w:p w:rsidR="002D2BC4" w:rsidRPr="002D2BC4" w:rsidRDefault="002D2BC4" w:rsidP="002D2BC4">
      <w:pPr>
        <w:spacing w:line="360" w:lineRule="auto"/>
        <w:ind w:firstLine="709"/>
        <w:jc w:val="both"/>
        <w:rPr>
          <w:sz w:val="28"/>
          <w:szCs w:val="28"/>
        </w:rPr>
      </w:pPr>
      <w:r w:rsidRPr="002D2BC4">
        <w:rPr>
          <w:sz w:val="28"/>
          <w:szCs w:val="28"/>
        </w:rPr>
        <w:t>Четв</w:t>
      </w:r>
      <w:r w:rsidR="00D16062">
        <w:rPr>
          <w:sz w:val="28"/>
          <w:szCs w:val="28"/>
        </w:rPr>
        <w:t>е</w:t>
      </w:r>
      <w:r w:rsidRPr="002D2BC4">
        <w:rPr>
          <w:sz w:val="28"/>
          <w:szCs w:val="28"/>
        </w:rPr>
        <w:t>ртый фактор заключается в амбициях ряда региональных мусульманских лидеров, желающих повысить свой статус, создать систему воздействия на властные институты как на уровне отдельных субъектов, так и на федеральном уровне. В этой ситуации мусульманская молод</w:t>
      </w:r>
      <w:r w:rsidR="00D16062">
        <w:rPr>
          <w:sz w:val="28"/>
          <w:szCs w:val="28"/>
        </w:rPr>
        <w:t>е</w:t>
      </w:r>
      <w:r w:rsidRPr="002D2BC4">
        <w:rPr>
          <w:sz w:val="28"/>
          <w:szCs w:val="28"/>
        </w:rPr>
        <w:t>жь в силу своей динамичности выступает основным ресурсом для достижения указанной цели. Стимулом для того, чтобы молодые мусульмане оказывали поддержку лидерам такого рода, становятся обещания последних, связанные с гарантированными перспективами повышения жизненного уровня, получения престижного образования, повышения социального статуса и последующей интеграции молодых мусульман в региональную элиту.</w:t>
      </w:r>
    </w:p>
    <w:p w:rsidR="002D2BC4" w:rsidRPr="002D2BC4" w:rsidRDefault="002D2BC4" w:rsidP="002D2BC4">
      <w:pPr>
        <w:spacing w:line="360" w:lineRule="auto"/>
        <w:ind w:firstLine="709"/>
        <w:jc w:val="both"/>
        <w:rPr>
          <w:sz w:val="28"/>
          <w:szCs w:val="28"/>
        </w:rPr>
      </w:pPr>
      <w:r w:rsidRPr="002D2BC4">
        <w:rPr>
          <w:sz w:val="28"/>
          <w:szCs w:val="28"/>
        </w:rPr>
        <w:lastRenderedPageBreak/>
        <w:t>Пятый фактор, воздействие которого прослеживается уже достаточно отч</w:t>
      </w:r>
      <w:r w:rsidR="00D16062">
        <w:rPr>
          <w:sz w:val="28"/>
          <w:szCs w:val="28"/>
        </w:rPr>
        <w:t>е</w:t>
      </w:r>
      <w:r w:rsidRPr="002D2BC4">
        <w:rPr>
          <w:sz w:val="28"/>
          <w:szCs w:val="28"/>
        </w:rPr>
        <w:t>тливо, связан с постепенным увеличением в региональных мусульманских общинах удельного веса выходцев из мусульманских регионов постсоветского пространства, прежде всего активной в экономическом плане молод</w:t>
      </w:r>
      <w:r w:rsidR="00D16062">
        <w:rPr>
          <w:sz w:val="28"/>
          <w:szCs w:val="28"/>
        </w:rPr>
        <w:t>е</w:t>
      </w:r>
      <w:r w:rsidRPr="002D2BC4">
        <w:rPr>
          <w:sz w:val="28"/>
          <w:szCs w:val="28"/>
        </w:rPr>
        <w:t>жи</w:t>
      </w:r>
      <w:r w:rsidRPr="002D2BC4">
        <w:rPr>
          <w:sz w:val="28"/>
          <w:szCs w:val="28"/>
          <w:vertAlign w:val="superscript"/>
        </w:rPr>
        <w:footnoteReference w:id="18"/>
      </w:r>
      <w:r w:rsidRPr="002D2BC4">
        <w:rPr>
          <w:sz w:val="28"/>
          <w:szCs w:val="28"/>
        </w:rPr>
        <w:t>.</w:t>
      </w:r>
    </w:p>
    <w:p w:rsidR="00620A6C" w:rsidRDefault="002D2BC4" w:rsidP="001D5E1B">
      <w:pPr>
        <w:spacing w:line="360" w:lineRule="auto"/>
        <w:ind w:firstLine="709"/>
        <w:jc w:val="both"/>
        <w:rPr>
          <w:sz w:val="28"/>
          <w:szCs w:val="28"/>
        </w:rPr>
      </w:pPr>
      <w:r w:rsidRPr="002D2BC4">
        <w:rPr>
          <w:sz w:val="28"/>
          <w:szCs w:val="28"/>
        </w:rPr>
        <w:t>Таким образом, изучение факторов возникновения и распространения экстремизма в молод</w:t>
      </w:r>
      <w:r w:rsidR="00D16062">
        <w:rPr>
          <w:sz w:val="28"/>
          <w:szCs w:val="28"/>
        </w:rPr>
        <w:t>е</w:t>
      </w:r>
      <w:r w:rsidRPr="002D2BC4">
        <w:rPr>
          <w:sz w:val="28"/>
          <w:szCs w:val="28"/>
        </w:rPr>
        <w:t>жной среде современной России позволяет считать, что он порожд</w:t>
      </w:r>
      <w:r w:rsidR="00D16062">
        <w:rPr>
          <w:sz w:val="28"/>
          <w:szCs w:val="28"/>
        </w:rPr>
        <w:t>е</w:t>
      </w:r>
      <w:r w:rsidRPr="002D2BC4">
        <w:rPr>
          <w:sz w:val="28"/>
          <w:szCs w:val="28"/>
        </w:rPr>
        <w:t>н, прежде всего, социально-экономическими противоречиями и социально-политическими конфликтами, относящимися к внутренней жизни нашей страны. Исходя из этого, должен быть определ</w:t>
      </w:r>
      <w:r w:rsidR="00D16062">
        <w:rPr>
          <w:sz w:val="28"/>
          <w:szCs w:val="28"/>
        </w:rPr>
        <w:t>е</w:t>
      </w:r>
      <w:r w:rsidRPr="002D2BC4">
        <w:rPr>
          <w:sz w:val="28"/>
          <w:szCs w:val="28"/>
        </w:rPr>
        <w:t>н и выбор соответствующих основных средств и направлений его ограничения и нейтрализации на общегосударственном уровне.</w:t>
      </w:r>
    </w:p>
    <w:p w:rsidR="00460BC3" w:rsidRDefault="00620A6C" w:rsidP="001D5E1B">
      <w:pPr>
        <w:spacing w:line="360" w:lineRule="auto"/>
        <w:ind w:firstLine="709"/>
        <w:jc w:val="both"/>
        <w:rPr>
          <w:b/>
          <w:sz w:val="28"/>
          <w:szCs w:val="28"/>
        </w:rPr>
      </w:pPr>
      <w:r>
        <w:rPr>
          <w:sz w:val="28"/>
          <w:szCs w:val="28"/>
        </w:rPr>
        <w:br w:type="page"/>
      </w:r>
    </w:p>
    <w:p w:rsidR="00460BC3" w:rsidRDefault="00460BC3" w:rsidP="0013119B">
      <w:pPr>
        <w:rPr>
          <w:b/>
          <w:sz w:val="28"/>
          <w:szCs w:val="28"/>
        </w:rPr>
      </w:pPr>
    </w:p>
    <w:p w:rsidR="00460BC3" w:rsidRDefault="00460BC3" w:rsidP="0013119B">
      <w:pPr>
        <w:rPr>
          <w:b/>
          <w:sz w:val="28"/>
          <w:szCs w:val="28"/>
        </w:rPr>
      </w:pPr>
    </w:p>
    <w:p w:rsidR="00460BC3" w:rsidRDefault="002D2BC4" w:rsidP="004A3879">
      <w:pPr>
        <w:ind w:firstLine="709"/>
        <w:jc w:val="both"/>
        <w:rPr>
          <w:rFonts w:eastAsia="Calibri"/>
          <w:b/>
          <w:sz w:val="28"/>
          <w:szCs w:val="28"/>
          <w:lang w:eastAsia="en-US"/>
        </w:rPr>
      </w:pPr>
      <w:r w:rsidRPr="002D2BC4">
        <w:rPr>
          <w:rFonts w:eastAsia="Calibri"/>
          <w:b/>
          <w:sz w:val="28"/>
          <w:szCs w:val="28"/>
          <w:lang w:eastAsia="en-US"/>
        </w:rPr>
        <w:t>2.2</w:t>
      </w:r>
      <w:r w:rsidR="00B04E66">
        <w:rPr>
          <w:rFonts w:eastAsia="Calibri"/>
          <w:b/>
          <w:sz w:val="28"/>
          <w:szCs w:val="28"/>
          <w:lang w:eastAsia="en-US"/>
        </w:rPr>
        <w:t>.</w:t>
      </w:r>
      <w:r w:rsidR="00F35E96">
        <w:rPr>
          <w:rFonts w:eastAsia="Calibri"/>
          <w:b/>
          <w:sz w:val="28"/>
          <w:szCs w:val="28"/>
          <w:lang w:eastAsia="en-US"/>
        </w:rPr>
        <w:t xml:space="preserve"> Угрозы безопасности</w:t>
      </w:r>
      <w:r w:rsidRPr="002D2BC4">
        <w:rPr>
          <w:rFonts w:eastAsia="Calibri"/>
          <w:b/>
          <w:sz w:val="28"/>
          <w:szCs w:val="28"/>
          <w:lang w:eastAsia="en-US"/>
        </w:rPr>
        <w:t>, исходящие от деятельности молод</w:t>
      </w:r>
      <w:r w:rsidR="00D16062">
        <w:rPr>
          <w:rFonts w:eastAsia="Calibri"/>
          <w:b/>
          <w:sz w:val="28"/>
          <w:szCs w:val="28"/>
          <w:lang w:eastAsia="en-US"/>
        </w:rPr>
        <w:t>е</w:t>
      </w:r>
      <w:r w:rsidRPr="002D2BC4">
        <w:rPr>
          <w:rFonts w:eastAsia="Calibri"/>
          <w:b/>
          <w:sz w:val="28"/>
          <w:szCs w:val="28"/>
          <w:lang w:eastAsia="en-US"/>
        </w:rPr>
        <w:t>жных объединений экстремистской направленности</w:t>
      </w:r>
    </w:p>
    <w:p w:rsidR="002D2BC4" w:rsidRPr="00574851" w:rsidRDefault="002D2BC4" w:rsidP="00574851">
      <w:pPr>
        <w:jc w:val="right"/>
        <w:rPr>
          <w:rFonts w:eastAsia="Calibri"/>
          <w:i/>
          <w:sz w:val="28"/>
          <w:szCs w:val="28"/>
          <w:lang w:eastAsia="en-US"/>
        </w:rPr>
      </w:pP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В настоящее время одним из основных условий успешного развития России является последовательное и качественное использование молод</w:t>
      </w:r>
      <w:r w:rsidR="00D16062">
        <w:rPr>
          <w:rFonts w:eastAsia="Calibri"/>
          <w:sz w:val="28"/>
          <w:szCs w:val="28"/>
          <w:lang w:eastAsia="en-US"/>
        </w:rPr>
        <w:t>е</w:t>
      </w:r>
      <w:r w:rsidRPr="002D2BC4">
        <w:rPr>
          <w:rFonts w:eastAsia="Calibri"/>
          <w:sz w:val="28"/>
          <w:szCs w:val="28"/>
          <w:lang w:eastAsia="en-US"/>
        </w:rPr>
        <w:t>жного потенциала в интересах общества и государства.</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Можно отметить, что российская молод</w:t>
      </w:r>
      <w:r w:rsidR="00D16062">
        <w:rPr>
          <w:rFonts w:eastAsia="Calibri"/>
          <w:sz w:val="28"/>
          <w:szCs w:val="28"/>
          <w:lang w:eastAsia="en-US"/>
        </w:rPr>
        <w:t>е</w:t>
      </w:r>
      <w:r w:rsidRPr="002D2BC4">
        <w:rPr>
          <w:rFonts w:eastAsia="Calibri"/>
          <w:sz w:val="28"/>
          <w:szCs w:val="28"/>
          <w:lang w:eastAsia="en-US"/>
        </w:rPr>
        <w:t>жь в основном адаптирована к современным социально-экономическим и политическим условиям. Однако в обществе сохраняется социальная неустроенность и материальное неблагополучие молодых людей. Заслуживает внимания фактор региональной дифференциации молод</w:t>
      </w:r>
      <w:r w:rsidR="00D16062">
        <w:rPr>
          <w:rFonts w:eastAsia="Calibri"/>
          <w:sz w:val="28"/>
          <w:szCs w:val="28"/>
          <w:lang w:eastAsia="en-US"/>
        </w:rPr>
        <w:t>е</w:t>
      </w:r>
      <w:r w:rsidRPr="002D2BC4">
        <w:rPr>
          <w:rFonts w:eastAsia="Calibri"/>
          <w:sz w:val="28"/>
          <w:szCs w:val="28"/>
          <w:lang w:eastAsia="en-US"/>
        </w:rPr>
        <w:t>жной среды, обусловленный спецификой социальной, политической, этнической обстановки в том или ином регионе и формирующий различные модели мировосприятия молодых людей и их социализации.</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При этом молод</w:t>
      </w:r>
      <w:r w:rsidR="00D16062">
        <w:rPr>
          <w:rFonts w:eastAsia="Calibri"/>
          <w:sz w:val="28"/>
          <w:szCs w:val="28"/>
          <w:lang w:eastAsia="en-US"/>
        </w:rPr>
        <w:t>е</w:t>
      </w:r>
      <w:r w:rsidRPr="002D2BC4">
        <w:rPr>
          <w:rFonts w:eastAsia="Calibri"/>
          <w:sz w:val="28"/>
          <w:szCs w:val="28"/>
          <w:lang w:eastAsia="en-US"/>
        </w:rPr>
        <w:t>жная среда характеризуется рядом присущих только ей характерных особенностей, а именно:</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высокой подверженностью представителей молодого поколения радикальным идеям, обусловленной зачастую отсутствием сформировавшейся жизненной позиции, системы ценностей;</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конфликтным характером психологии переходного возраста;</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максимализмом, склонностью к применению крайних форм протеста;</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неспособностью в полной мере осознать последствия предпринимаемых действий;</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высокой степенью общительности, широким кругом знакомств среди сверстников.</w:t>
      </w:r>
    </w:p>
    <w:p w:rsidR="002D2BC4" w:rsidRPr="002D2BC4" w:rsidRDefault="002D2BC4" w:rsidP="002D2BC4">
      <w:pPr>
        <w:tabs>
          <w:tab w:val="left" w:pos="-360"/>
        </w:tabs>
        <w:spacing w:line="360" w:lineRule="auto"/>
        <w:ind w:firstLine="720"/>
        <w:jc w:val="both"/>
        <w:rPr>
          <w:rFonts w:eastAsia="Calibri"/>
          <w:spacing w:val="-2"/>
          <w:sz w:val="28"/>
          <w:szCs w:val="28"/>
          <w:lang w:eastAsia="en-US"/>
        </w:rPr>
      </w:pPr>
      <w:r w:rsidRPr="002D2BC4">
        <w:rPr>
          <w:rFonts w:eastAsia="Calibri"/>
          <w:spacing w:val="-2"/>
          <w:sz w:val="28"/>
          <w:szCs w:val="28"/>
          <w:lang w:eastAsia="en-US"/>
        </w:rPr>
        <w:t>Одновременно в молод</w:t>
      </w:r>
      <w:r w:rsidR="00D16062">
        <w:rPr>
          <w:rFonts w:eastAsia="Calibri"/>
          <w:spacing w:val="-2"/>
          <w:sz w:val="28"/>
          <w:szCs w:val="28"/>
          <w:lang w:eastAsia="en-US"/>
        </w:rPr>
        <w:t>е</w:t>
      </w:r>
      <w:r w:rsidRPr="002D2BC4">
        <w:rPr>
          <w:rFonts w:eastAsia="Calibri"/>
          <w:spacing w:val="-2"/>
          <w:sz w:val="28"/>
          <w:szCs w:val="28"/>
          <w:lang w:eastAsia="en-US"/>
        </w:rPr>
        <w:t>жной среде продолжают доминировать следующие негативные процессы:</w:t>
      </w:r>
    </w:p>
    <w:p w:rsidR="002D2BC4" w:rsidRPr="002D2BC4" w:rsidRDefault="002D2BC4" w:rsidP="002D2BC4">
      <w:pPr>
        <w:tabs>
          <w:tab w:val="left" w:pos="-360"/>
        </w:tabs>
        <w:spacing w:line="360" w:lineRule="auto"/>
        <w:ind w:firstLine="720"/>
        <w:jc w:val="both"/>
        <w:rPr>
          <w:rFonts w:eastAsia="Calibri"/>
          <w:spacing w:val="-2"/>
          <w:sz w:val="28"/>
          <w:szCs w:val="28"/>
          <w:lang w:eastAsia="en-US"/>
        </w:rPr>
      </w:pPr>
      <w:r w:rsidRPr="002D2BC4">
        <w:rPr>
          <w:rFonts w:eastAsia="Calibri"/>
          <w:spacing w:val="-2"/>
          <w:sz w:val="28"/>
          <w:szCs w:val="28"/>
          <w:lang w:eastAsia="en-US"/>
        </w:rPr>
        <w:t>ухудшение состояния физического и психического здоровья молодого поколения;</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sz w:val="28"/>
          <w:szCs w:val="28"/>
          <w:lang w:eastAsia="en-US"/>
        </w:rPr>
        <w:lastRenderedPageBreak/>
        <w:t>молодые люди утрачивают функции кадрового, научного потенциала государства, пополняют ряды криминальных структур;</w:t>
      </w:r>
    </w:p>
    <w:p w:rsidR="002D2BC4" w:rsidRPr="002D2BC4" w:rsidRDefault="002D2BC4" w:rsidP="002D2BC4">
      <w:pPr>
        <w:tabs>
          <w:tab w:val="left" w:pos="-360"/>
        </w:tabs>
        <w:spacing w:line="360" w:lineRule="auto"/>
        <w:ind w:firstLine="720"/>
        <w:jc w:val="both"/>
        <w:rPr>
          <w:rFonts w:eastAsia="Calibri"/>
          <w:spacing w:val="-2"/>
          <w:sz w:val="28"/>
          <w:szCs w:val="28"/>
          <w:lang w:eastAsia="en-US"/>
        </w:rPr>
      </w:pPr>
      <w:r w:rsidRPr="002D2BC4">
        <w:rPr>
          <w:rFonts w:eastAsia="Calibri"/>
          <w:sz w:val="28"/>
          <w:szCs w:val="28"/>
          <w:lang w:eastAsia="en-US"/>
        </w:rPr>
        <w:t>у</w:t>
      </w:r>
      <w:r w:rsidR="00B04E66">
        <w:rPr>
          <w:rFonts w:eastAsia="Calibri"/>
          <w:sz w:val="28"/>
          <w:szCs w:val="28"/>
          <w:lang w:eastAsia="en-US"/>
        </w:rPr>
        <w:t>величение</w:t>
      </w:r>
      <w:r w:rsidRPr="002D2BC4">
        <w:rPr>
          <w:rFonts w:eastAsia="Calibri"/>
          <w:sz w:val="28"/>
          <w:szCs w:val="28"/>
          <w:lang w:eastAsia="en-US"/>
        </w:rPr>
        <w:t xml:space="preserve"> степени употребления алкоголя и наркотических веществ</w:t>
      </w:r>
      <w:r w:rsidRPr="002D2BC4">
        <w:rPr>
          <w:rFonts w:eastAsia="Calibri"/>
          <w:spacing w:val="-2"/>
          <w:sz w:val="28"/>
          <w:szCs w:val="28"/>
          <w:lang w:eastAsia="en-US"/>
        </w:rPr>
        <w:t>;</w:t>
      </w:r>
    </w:p>
    <w:p w:rsidR="002D2BC4" w:rsidRPr="002D2BC4" w:rsidRDefault="002D2BC4" w:rsidP="002D2BC4">
      <w:pPr>
        <w:tabs>
          <w:tab w:val="left" w:pos="-360"/>
        </w:tabs>
        <w:spacing w:line="360" w:lineRule="auto"/>
        <w:ind w:firstLine="720"/>
        <w:jc w:val="both"/>
        <w:rPr>
          <w:rFonts w:eastAsia="Calibri"/>
          <w:spacing w:val="-2"/>
          <w:sz w:val="28"/>
          <w:szCs w:val="28"/>
          <w:lang w:eastAsia="en-US"/>
        </w:rPr>
      </w:pPr>
      <w:r w:rsidRPr="002D2BC4">
        <w:rPr>
          <w:rFonts w:eastAsia="Calibri"/>
          <w:spacing w:val="-2"/>
          <w:sz w:val="28"/>
          <w:szCs w:val="28"/>
          <w:lang w:eastAsia="en-US"/>
        </w:rPr>
        <w:t>снижение доступности получения качественного высшего образования;</w:t>
      </w:r>
    </w:p>
    <w:p w:rsidR="002D2BC4" w:rsidRPr="002D2BC4" w:rsidRDefault="002D2BC4" w:rsidP="002D2BC4">
      <w:pPr>
        <w:tabs>
          <w:tab w:val="left" w:pos="-360"/>
        </w:tabs>
        <w:spacing w:line="360" w:lineRule="auto"/>
        <w:ind w:firstLine="720"/>
        <w:jc w:val="both"/>
        <w:rPr>
          <w:rFonts w:eastAsia="Calibri"/>
          <w:spacing w:val="-2"/>
          <w:sz w:val="28"/>
          <w:szCs w:val="28"/>
          <w:lang w:eastAsia="en-US"/>
        </w:rPr>
      </w:pPr>
      <w:r w:rsidRPr="002D2BC4">
        <w:rPr>
          <w:rFonts w:eastAsia="Calibri"/>
          <w:spacing w:val="-2"/>
          <w:sz w:val="28"/>
          <w:szCs w:val="28"/>
          <w:lang w:eastAsia="en-US"/>
        </w:rPr>
        <w:t>рост имущественного расслоения;</w:t>
      </w:r>
    </w:p>
    <w:p w:rsidR="002D2BC4" w:rsidRPr="002D2BC4" w:rsidRDefault="002D2BC4" w:rsidP="002D2BC4">
      <w:pPr>
        <w:tabs>
          <w:tab w:val="left" w:pos="-360"/>
        </w:tabs>
        <w:spacing w:line="360" w:lineRule="auto"/>
        <w:ind w:firstLine="720"/>
        <w:jc w:val="both"/>
        <w:rPr>
          <w:rFonts w:eastAsia="Calibri"/>
          <w:spacing w:val="-2"/>
          <w:sz w:val="28"/>
          <w:szCs w:val="28"/>
          <w:lang w:eastAsia="en-US"/>
        </w:rPr>
      </w:pPr>
      <w:r w:rsidRPr="002D2BC4">
        <w:rPr>
          <w:rFonts w:eastAsia="Calibri"/>
          <w:spacing w:val="-2"/>
          <w:sz w:val="28"/>
          <w:szCs w:val="28"/>
          <w:lang w:eastAsia="en-US"/>
        </w:rPr>
        <w:t>деградация структуры трудовой занятости молод</w:t>
      </w:r>
      <w:r w:rsidR="00D16062">
        <w:rPr>
          <w:rFonts w:eastAsia="Calibri"/>
          <w:spacing w:val="-2"/>
          <w:sz w:val="28"/>
          <w:szCs w:val="28"/>
          <w:lang w:eastAsia="en-US"/>
        </w:rPr>
        <w:t>е</w:t>
      </w:r>
      <w:r w:rsidRPr="002D2BC4">
        <w:rPr>
          <w:rFonts w:eastAsia="Calibri"/>
          <w:spacing w:val="-2"/>
          <w:sz w:val="28"/>
          <w:szCs w:val="28"/>
          <w:lang w:eastAsia="en-US"/>
        </w:rPr>
        <w:t>жи;</w:t>
      </w:r>
    </w:p>
    <w:p w:rsidR="002D2BC4" w:rsidRPr="002D2BC4" w:rsidRDefault="002D2BC4" w:rsidP="002D2BC4">
      <w:pPr>
        <w:tabs>
          <w:tab w:val="left" w:pos="-360"/>
        </w:tabs>
        <w:spacing w:line="360" w:lineRule="auto"/>
        <w:ind w:firstLine="720"/>
        <w:jc w:val="both"/>
        <w:rPr>
          <w:rFonts w:eastAsia="Calibri"/>
          <w:spacing w:val="-2"/>
          <w:sz w:val="28"/>
          <w:szCs w:val="28"/>
          <w:lang w:eastAsia="en-US"/>
        </w:rPr>
      </w:pPr>
      <w:r w:rsidRPr="002D2BC4">
        <w:rPr>
          <w:rFonts w:eastAsia="Calibri"/>
          <w:spacing w:val="-2"/>
          <w:sz w:val="28"/>
          <w:szCs w:val="28"/>
          <w:lang w:eastAsia="en-US"/>
        </w:rPr>
        <w:t>деформация духовно-нравственных ценностей.</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sz w:val="28"/>
          <w:szCs w:val="28"/>
          <w:lang w:eastAsia="en-US"/>
        </w:rPr>
        <w:t>Множество отмеченных негативных факторов способствует тому, что значительная часть молод</w:t>
      </w:r>
      <w:r w:rsidR="00D16062">
        <w:rPr>
          <w:rFonts w:eastAsia="Calibri"/>
          <w:sz w:val="28"/>
          <w:szCs w:val="28"/>
          <w:lang w:eastAsia="en-US"/>
        </w:rPr>
        <w:t>е</w:t>
      </w:r>
      <w:r w:rsidRPr="002D2BC4">
        <w:rPr>
          <w:rFonts w:eastAsia="Calibri"/>
          <w:sz w:val="28"/>
          <w:szCs w:val="28"/>
          <w:lang w:eastAsia="en-US"/>
        </w:rPr>
        <w:t>жи не видит перспектив для самореализации. На фоне активной деятельности внешних и внутренних деструктивных сил молод</w:t>
      </w:r>
      <w:r w:rsidR="00D16062">
        <w:rPr>
          <w:rFonts w:eastAsia="Calibri"/>
          <w:sz w:val="28"/>
          <w:szCs w:val="28"/>
          <w:lang w:eastAsia="en-US"/>
        </w:rPr>
        <w:t>е</w:t>
      </w:r>
      <w:r w:rsidRPr="002D2BC4">
        <w:rPr>
          <w:rFonts w:eastAsia="Calibri"/>
          <w:sz w:val="28"/>
          <w:szCs w:val="28"/>
          <w:lang w:eastAsia="en-US"/>
        </w:rPr>
        <w:t>жная среда может выступить инициатором проведения широкомасштабных экстремистских акций.</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sz w:val="28"/>
          <w:szCs w:val="28"/>
          <w:lang w:eastAsia="en-US"/>
        </w:rPr>
        <w:t>При этом доминирование иррациональных установок в молод</w:t>
      </w:r>
      <w:r w:rsidR="00D16062">
        <w:rPr>
          <w:rFonts w:eastAsia="Calibri"/>
          <w:sz w:val="28"/>
          <w:szCs w:val="28"/>
          <w:lang w:eastAsia="en-US"/>
        </w:rPr>
        <w:t>е</w:t>
      </w:r>
      <w:r w:rsidRPr="002D2BC4">
        <w:rPr>
          <w:rFonts w:eastAsia="Calibri"/>
          <w:sz w:val="28"/>
          <w:szCs w:val="28"/>
          <w:lang w:eastAsia="en-US"/>
        </w:rPr>
        <w:t>жной среде способно приводить к ситуативному насилию в форме жестоких, разрушительных и бессмысленных акций в виде массовых беспорядков, хулиганских поступков, актов вандализма, спонтанных агрессивных действий.</w:t>
      </w:r>
    </w:p>
    <w:p w:rsidR="002D2BC4" w:rsidRPr="002D2BC4" w:rsidRDefault="002D2BC4" w:rsidP="002D2BC4">
      <w:pPr>
        <w:spacing w:line="360" w:lineRule="auto"/>
        <w:ind w:firstLine="720"/>
        <w:jc w:val="both"/>
        <w:rPr>
          <w:rFonts w:eastAsia="Calibri"/>
          <w:sz w:val="28"/>
          <w:szCs w:val="28"/>
          <w:lang w:eastAsia="en-US"/>
        </w:rPr>
      </w:pPr>
      <w:r w:rsidRPr="002D2BC4">
        <w:rPr>
          <w:rFonts w:eastAsia="Calibri"/>
          <w:sz w:val="28"/>
          <w:szCs w:val="28"/>
          <w:lang w:eastAsia="en-US"/>
        </w:rPr>
        <w:t>Указанные особенности делают молод</w:t>
      </w:r>
      <w:r w:rsidR="00D16062">
        <w:rPr>
          <w:rFonts w:eastAsia="Calibri"/>
          <w:sz w:val="28"/>
          <w:szCs w:val="28"/>
          <w:lang w:eastAsia="en-US"/>
        </w:rPr>
        <w:t>е</w:t>
      </w:r>
      <w:r w:rsidRPr="002D2BC4">
        <w:rPr>
          <w:rFonts w:eastAsia="Calibri"/>
          <w:sz w:val="28"/>
          <w:szCs w:val="28"/>
          <w:lang w:eastAsia="en-US"/>
        </w:rPr>
        <w:t>жь одним из наиболее привлекательных контингентов для создания групп влияния и привлечения сторонников лидерами экстремистских организаций, а также объединений и движений деструктивной направленности в интересах проведения деятельности по дестабилизации общественно-политической обстановки в Российской Федерации, насильственного (нелегитимного) изменения основ е</w:t>
      </w:r>
      <w:r w:rsidR="00D16062">
        <w:rPr>
          <w:rFonts w:eastAsia="Calibri"/>
          <w:sz w:val="28"/>
          <w:szCs w:val="28"/>
          <w:lang w:eastAsia="en-US"/>
        </w:rPr>
        <w:t>е</w:t>
      </w:r>
      <w:r w:rsidRPr="002D2BC4">
        <w:rPr>
          <w:rFonts w:eastAsia="Calibri"/>
          <w:sz w:val="28"/>
          <w:szCs w:val="28"/>
          <w:lang w:eastAsia="en-US"/>
        </w:rPr>
        <w:t xml:space="preserve"> конституционного строя.</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Отметим, что вс</w:t>
      </w:r>
      <w:r w:rsidR="00D16062">
        <w:rPr>
          <w:rFonts w:eastAsia="Calibri"/>
          <w:sz w:val="28"/>
          <w:szCs w:val="28"/>
          <w:lang w:eastAsia="en-US"/>
        </w:rPr>
        <w:t>е</w:t>
      </w:r>
      <w:r w:rsidRPr="002D2BC4">
        <w:rPr>
          <w:rFonts w:eastAsia="Calibri"/>
          <w:sz w:val="28"/>
          <w:szCs w:val="28"/>
          <w:lang w:eastAsia="en-US"/>
        </w:rPr>
        <w:t xml:space="preserve"> более заметны конкретные проявления экстремизма в молод</w:t>
      </w:r>
      <w:r w:rsidR="00D16062">
        <w:rPr>
          <w:rFonts w:eastAsia="Calibri"/>
          <w:sz w:val="28"/>
          <w:szCs w:val="28"/>
          <w:lang w:eastAsia="en-US"/>
        </w:rPr>
        <w:t>е</w:t>
      </w:r>
      <w:r w:rsidRPr="002D2BC4">
        <w:rPr>
          <w:rFonts w:eastAsia="Calibri"/>
          <w:sz w:val="28"/>
          <w:szCs w:val="28"/>
          <w:lang w:eastAsia="en-US"/>
        </w:rPr>
        <w:t>жной среде, наблюдается рост числа молод</w:t>
      </w:r>
      <w:r w:rsidR="00D16062">
        <w:rPr>
          <w:rFonts w:eastAsia="Calibri"/>
          <w:sz w:val="28"/>
          <w:szCs w:val="28"/>
          <w:lang w:eastAsia="en-US"/>
        </w:rPr>
        <w:t>е</w:t>
      </w:r>
      <w:r w:rsidRPr="002D2BC4">
        <w:rPr>
          <w:rFonts w:eastAsia="Calibri"/>
          <w:sz w:val="28"/>
          <w:szCs w:val="28"/>
          <w:lang w:eastAsia="en-US"/>
        </w:rPr>
        <w:t>жных объединений экстремистской направленности, вс</w:t>
      </w:r>
      <w:r w:rsidR="00D16062">
        <w:rPr>
          <w:rFonts w:eastAsia="Calibri"/>
          <w:sz w:val="28"/>
          <w:szCs w:val="28"/>
          <w:lang w:eastAsia="en-US"/>
        </w:rPr>
        <w:t>е</w:t>
      </w:r>
      <w:r w:rsidRPr="002D2BC4">
        <w:rPr>
          <w:rFonts w:eastAsia="Calibri"/>
          <w:sz w:val="28"/>
          <w:szCs w:val="28"/>
          <w:lang w:eastAsia="en-US"/>
        </w:rPr>
        <w:t xml:space="preserve"> чаще в экстремистскую деятельность втягивается студенчество.</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sz w:val="28"/>
          <w:szCs w:val="28"/>
          <w:lang w:eastAsia="en-US"/>
        </w:rPr>
        <w:t>Следует отметить, что в настоящее время претерпела изменения социальная база молод</w:t>
      </w:r>
      <w:r w:rsidR="00D16062">
        <w:rPr>
          <w:rFonts w:eastAsia="Calibri"/>
          <w:sz w:val="28"/>
          <w:szCs w:val="28"/>
          <w:lang w:eastAsia="en-US"/>
        </w:rPr>
        <w:t>е</w:t>
      </w:r>
      <w:r w:rsidRPr="002D2BC4">
        <w:rPr>
          <w:rFonts w:eastAsia="Calibri"/>
          <w:sz w:val="28"/>
          <w:szCs w:val="28"/>
          <w:lang w:eastAsia="en-US"/>
        </w:rPr>
        <w:t xml:space="preserve">жных объединений экстремистской направленности. </w:t>
      </w:r>
      <w:r w:rsidRPr="002D2BC4">
        <w:rPr>
          <w:rFonts w:eastAsia="Calibri"/>
          <w:sz w:val="28"/>
          <w:szCs w:val="28"/>
          <w:lang w:eastAsia="en-US"/>
        </w:rPr>
        <w:lastRenderedPageBreak/>
        <w:t>Вс</w:t>
      </w:r>
      <w:r w:rsidR="00D16062">
        <w:rPr>
          <w:rFonts w:eastAsia="Calibri"/>
          <w:sz w:val="28"/>
          <w:szCs w:val="28"/>
          <w:lang w:eastAsia="en-US"/>
        </w:rPr>
        <w:t>е</w:t>
      </w:r>
      <w:r w:rsidRPr="002D2BC4">
        <w:rPr>
          <w:rFonts w:eastAsia="Calibri"/>
          <w:sz w:val="28"/>
          <w:szCs w:val="28"/>
          <w:lang w:eastAsia="en-US"/>
        </w:rPr>
        <w:t xml:space="preserve"> чаще ряды радикальных структур пополняют подростки из благополучных в социально-экономическом отношении семей, как правило, это учащаяся студенческая молод</w:t>
      </w:r>
      <w:r w:rsidR="00D16062">
        <w:rPr>
          <w:rFonts w:eastAsia="Calibri"/>
          <w:sz w:val="28"/>
          <w:szCs w:val="28"/>
          <w:lang w:eastAsia="en-US"/>
        </w:rPr>
        <w:t>е</w:t>
      </w:r>
      <w:r w:rsidRPr="002D2BC4">
        <w:rPr>
          <w:rFonts w:eastAsia="Calibri"/>
          <w:sz w:val="28"/>
          <w:szCs w:val="28"/>
          <w:lang w:eastAsia="en-US"/>
        </w:rPr>
        <w:t>жь – студенты престижных российских вузов. Более того, среди молод</w:t>
      </w:r>
      <w:r w:rsidR="00D16062">
        <w:rPr>
          <w:rFonts w:eastAsia="Calibri"/>
          <w:sz w:val="28"/>
          <w:szCs w:val="28"/>
          <w:lang w:eastAsia="en-US"/>
        </w:rPr>
        <w:t>е</w:t>
      </w:r>
      <w:r w:rsidRPr="002D2BC4">
        <w:rPr>
          <w:rFonts w:eastAsia="Calibri"/>
          <w:sz w:val="28"/>
          <w:szCs w:val="28"/>
          <w:lang w:eastAsia="en-US"/>
        </w:rPr>
        <w:t>жи становится модно участвовать в деятельности какого-либо молод</w:t>
      </w:r>
      <w:r w:rsidR="00D16062">
        <w:rPr>
          <w:rFonts w:eastAsia="Calibri"/>
          <w:sz w:val="28"/>
          <w:szCs w:val="28"/>
          <w:lang w:eastAsia="en-US"/>
        </w:rPr>
        <w:t>е</w:t>
      </w:r>
      <w:r w:rsidRPr="002D2BC4">
        <w:rPr>
          <w:rFonts w:eastAsia="Calibri"/>
          <w:sz w:val="28"/>
          <w:szCs w:val="28"/>
          <w:lang w:eastAsia="en-US"/>
        </w:rPr>
        <w:t>жного объединения, зачастую экстремистской направленности. Одновременно с этим маргинализированная молод</w:t>
      </w:r>
      <w:r w:rsidR="00D16062">
        <w:rPr>
          <w:rFonts w:eastAsia="Calibri"/>
          <w:sz w:val="28"/>
          <w:szCs w:val="28"/>
          <w:lang w:eastAsia="en-US"/>
        </w:rPr>
        <w:t>е</w:t>
      </w:r>
      <w:r w:rsidRPr="002D2BC4">
        <w:rPr>
          <w:rFonts w:eastAsia="Calibri"/>
          <w:sz w:val="28"/>
          <w:szCs w:val="28"/>
          <w:lang w:eastAsia="en-US"/>
        </w:rPr>
        <w:t>жь пополняет ряды криминальных структур (организованных преступных сообществ и группировок).</w:t>
      </w:r>
    </w:p>
    <w:p w:rsidR="002D2BC4" w:rsidRPr="002D2BC4" w:rsidRDefault="002D2BC4" w:rsidP="002D2BC4">
      <w:pPr>
        <w:tabs>
          <w:tab w:val="left" w:pos="2016"/>
        </w:tabs>
        <w:spacing w:line="360" w:lineRule="auto"/>
        <w:ind w:firstLine="720"/>
        <w:jc w:val="both"/>
        <w:rPr>
          <w:rFonts w:eastAsia="Calibri"/>
          <w:sz w:val="28"/>
          <w:szCs w:val="28"/>
          <w:lang w:eastAsia="en-US"/>
        </w:rPr>
      </w:pPr>
      <w:r w:rsidRPr="002D2BC4">
        <w:rPr>
          <w:rFonts w:eastAsia="Calibri"/>
          <w:sz w:val="28"/>
          <w:szCs w:val="28"/>
          <w:lang w:eastAsia="en-US"/>
        </w:rPr>
        <w:t>По идейно-политической направленности молод</w:t>
      </w:r>
      <w:r w:rsidR="00D16062">
        <w:rPr>
          <w:rFonts w:eastAsia="Calibri"/>
          <w:sz w:val="28"/>
          <w:szCs w:val="28"/>
          <w:lang w:eastAsia="en-US"/>
        </w:rPr>
        <w:t>е</w:t>
      </w:r>
      <w:r w:rsidRPr="002D2BC4">
        <w:rPr>
          <w:rFonts w:eastAsia="Calibri"/>
          <w:sz w:val="28"/>
          <w:szCs w:val="28"/>
          <w:lang w:eastAsia="en-US"/>
        </w:rPr>
        <w:t>жные экстремистские объединения можно классифицировать следующим образом:</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леворадикальные (радикальные коммунисты, анархисты, анархо-коммунисты);</w:t>
      </w:r>
    </w:p>
    <w:p w:rsidR="002D2BC4" w:rsidRPr="002D2BC4" w:rsidRDefault="002D2BC4" w:rsidP="002D2BC4">
      <w:pPr>
        <w:spacing w:line="360" w:lineRule="auto"/>
        <w:ind w:firstLine="720"/>
        <w:jc w:val="both"/>
        <w:rPr>
          <w:rFonts w:eastAsia="Calibri"/>
          <w:sz w:val="28"/>
          <w:szCs w:val="28"/>
        </w:rPr>
      </w:pPr>
      <w:r w:rsidRPr="002D2BC4">
        <w:rPr>
          <w:sz w:val="28"/>
          <w:szCs w:val="28"/>
        </w:rPr>
        <w:t>либерально-демократические</w:t>
      </w:r>
      <w:r w:rsidRPr="002D2BC4">
        <w:rPr>
          <w:rFonts w:eastAsia="Calibri"/>
          <w:sz w:val="28"/>
          <w:szCs w:val="28"/>
        </w:rPr>
        <w:t>;</w:t>
      </w:r>
    </w:p>
    <w:p w:rsidR="002D2BC4" w:rsidRPr="002D2BC4" w:rsidRDefault="002D2BC4" w:rsidP="002D2BC4">
      <w:pPr>
        <w:spacing w:line="360" w:lineRule="auto"/>
        <w:ind w:firstLine="720"/>
        <w:jc w:val="both"/>
        <w:rPr>
          <w:bCs/>
          <w:sz w:val="28"/>
          <w:szCs w:val="28"/>
        </w:rPr>
      </w:pPr>
      <w:r w:rsidRPr="002D2BC4">
        <w:rPr>
          <w:sz w:val="28"/>
          <w:szCs w:val="28"/>
        </w:rPr>
        <w:t>праворадикальные (национал-патриоты, националисты, неофашисты, неонацисты);</w:t>
      </w:r>
    </w:p>
    <w:p w:rsidR="002D2BC4" w:rsidRPr="002D2BC4" w:rsidRDefault="002D2BC4" w:rsidP="002D2BC4">
      <w:pPr>
        <w:spacing w:line="360" w:lineRule="auto"/>
        <w:ind w:firstLine="720"/>
        <w:jc w:val="both"/>
        <w:rPr>
          <w:sz w:val="28"/>
          <w:szCs w:val="28"/>
        </w:rPr>
      </w:pPr>
      <w:r w:rsidRPr="002D2BC4">
        <w:rPr>
          <w:iCs/>
          <w:sz w:val="28"/>
          <w:szCs w:val="28"/>
        </w:rPr>
        <w:t xml:space="preserve">религиозные </w:t>
      </w:r>
      <w:r w:rsidRPr="002D2BC4">
        <w:rPr>
          <w:sz w:val="28"/>
          <w:szCs w:val="28"/>
        </w:rPr>
        <w:t>(приверженцы деструктивных религиозных культов);</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экологические и культуроохранные.</w:t>
      </w:r>
    </w:p>
    <w:p w:rsidR="002D2BC4" w:rsidRPr="002D2BC4" w:rsidRDefault="002D2BC4" w:rsidP="002D2BC4">
      <w:pPr>
        <w:spacing w:line="360" w:lineRule="auto"/>
        <w:ind w:firstLine="709"/>
        <w:jc w:val="both"/>
        <w:rPr>
          <w:rFonts w:eastAsia="Calibri"/>
          <w:sz w:val="28"/>
          <w:szCs w:val="28"/>
          <w:lang w:eastAsia="en-US"/>
        </w:rPr>
      </w:pPr>
      <w:r w:rsidRPr="002D2BC4">
        <w:rPr>
          <w:rFonts w:eastAsia="Calibri"/>
          <w:sz w:val="28"/>
          <w:szCs w:val="28"/>
          <w:lang w:eastAsia="en-US"/>
        </w:rPr>
        <w:t>Среди совершаемых ими преступлений убийства, умышленное причинение вреда здоровью различной степени тяжести, побои, угрозы убийства, хулиганство по мотивам политической, идеологической, расовой, национальной или религиозной ненависти или вражды либо по мотиву ненависти или вражды в отношении какой-либо социальной группы и другие.</w:t>
      </w:r>
    </w:p>
    <w:p w:rsidR="002D2BC4" w:rsidRPr="002D2BC4" w:rsidRDefault="002D2BC4" w:rsidP="002D2BC4">
      <w:pPr>
        <w:spacing w:line="360" w:lineRule="auto"/>
        <w:ind w:firstLine="720"/>
        <w:jc w:val="both"/>
        <w:rPr>
          <w:sz w:val="28"/>
          <w:szCs w:val="28"/>
        </w:rPr>
      </w:pPr>
      <w:r w:rsidRPr="002D2BC4">
        <w:rPr>
          <w:sz w:val="28"/>
          <w:szCs w:val="28"/>
        </w:rPr>
        <w:t>Отмечаются признаки объединения радикальных молод</w:t>
      </w:r>
      <w:r w:rsidR="00D16062">
        <w:rPr>
          <w:sz w:val="28"/>
          <w:szCs w:val="28"/>
        </w:rPr>
        <w:t>е</w:t>
      </w:r>
      <w:r w:rsidRPr="002D2BC4">
        <w:rPr>
          <w:sz w:val="28"/>
          <w:szCs w:val="28"/>
        </w:rPr>
        <w:t>жных группировок, относящихся к различным политическим направлениям. Основной идеей таких коалиций является проведение протестных акций регионального масштаба в отношении органов власти субъектов Российской Федерации.</w:t>
      </w:r>
    </w:p>
    <w:p w:rsidR="002D2BC4" w:rsidRPr="002D2BC4" w:rsidRDefault="002D2BC4" w:rsidP="002D2BC4">
      <w:pPr>
        <w:spacing w:line="360" w:lineRule="auto"/>
        <w:ind w:firstLine="720"/>
        <w:jc w:val="both"/>
        <w:rPr>
          <w:sz w:val="28"/>
          <w:szCs w:val="28"/>
        </w:rPr>
      </w:pPr>
      <w:r w:rsidRPr="002D2BC4">
        <w:rPr>
          <w:sz w:val="28"/>
          <w:szCs w:val="28"/>
        </w:rPr>
        <w:t>Наибольшую опасность представляют молод</w:t>
      </w:r>
      <w:r w:rsidR="00D16062">
        <w:rPr>
          <w:sz w:val="28"/>
          <w:szCs w:val="28"/>
        </w:rPr>
        <w:t>е</w:t>
      </w:r>
      <w:r w:rsidRPr="002D2BC4">
        <w:rPr>
          <w:sz w:val="28"/>
          <w:szCs w:val="28"/>
        </w:rPr>
        <w:t xml:space="preserve">жные объединения праворадикальной идейно-политической направленности, деятельность которых отличается особой жестокостью, высоким уровнем организации. </w:t>
      </w:r>
      <w:r w:rsidRPr="002D2BC4">
        <w:rPr>
          <w:sz w:val="28"/>
          <w:szCs w:val="28"/>
        </w:rPr>
        <w:lastRenderedPageBreak/>
        <w:t>Эти объединения довольно многочисленны, имеют достаточно развитую идеологическую составляющую, активно используют разнообразные агитационно-пропагандистские формы и методы.</w:t>
      </w:r>
    </w:p>
    <w:p w:rsidR="002D2BC4" w:rsidRPr="002D2BC4" w:rsidRDefault="002D2BC4" w:rsidP="002D2BC4">
      <w:pPr>
        <w:spacing w:line="360" w:lineRule="auto"/>
        <w:ind w:firstLine="720"/>
        <w:jc w:val="both"/>
        <w:rPr>
          <w:sz w:val="28"/>
          <w:szCs w:val="28"/>
        </w:rPr>
      </w:pPr>
      <w:r w:rsidRPr="002D2BC4">
        <w:rPr>
          <w:sz w:val="28"/>
          <w:szCs w:val="28"/>
        </w:rPr>
        <w:t>Широкое распространение в праворадикальных молод</w:t>
      </w:r>
      <w:r w:rsidR="00D16062">
        <w:rPr>
          <w:sz w:val="28"/>
          <w:szCs w:val="28"/>
        </w:rPr>
        <w:t>е</w:t>
      </w:r>
      <w:r w:rsidRPr="002D2BC4">
        <w:rPr>
          <w:sz w:val="28"/>
          <w:szCs w:val="28"/>
        </w:rPr>
        <w:t>жных объединениях получила практика проведения на территории лесопарковых зон своеобразных сборов, участники которых обучаются теории и практике силового сопротивления сотрудникам правоохранительных органов, навыкам рукопашного боя, обращению с холодным и огнестрельным оружием. Одновременно изучается литература идеологов российских и зарубежных националистических организаций и движений.</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sz w:val="28"/>
          <w:szCs w:val="28"/>
          <w:lang w:eastAsia="en-US"/>
        </w:rPr>
        <w:t>В настоящее время российскими праворадикальными молод</w:t>
      </w:r>
      <w:r w:rsidR="00D16062">
        <w:rPr>
          <w:rFonts w:eastAsia="Calibri"/>
          <w:sz w:val="28"/>
          <w:szCs w:val="28"/>
          <w:lang w:eastAsia="en-US"/>
        </w:rPr>
        <w:t>е</w:t>
      </w:r>
      <w:r w:rsidRPr="002D2BC4">
        <w:rPr>
          <w:rFonts w:eastAsia="Calibri"/>
          <w:sz w:val="28"/>
          <w:szCs w:val="28"/>
          <w:lang w:eastAsia="en-US"/>
        </w:rPr>
        <w:t>жными объединениями используется сетевое построение автономных ячеек, объедин</w:t>
      </w:r>
      <w:r w:rsidR="00D16062">
        <w:rPr>
          <w:rFonts w:eastAsia="Calibri"/>
          <w:sz w:val="28"/>
          <w:szCs w:val="28"/>
          <w:lang w:eastAsia="en-US"/>
        </w:rPr>
        <w:t>е</w:t>
      </w:r>
      <w:r w:rsidRPr="002D2BC4">
        <w:rPr>
          <w:rFonts w:eastAsia="Calibri"/>
          <w:sz w:val="28"/>
          <w:szCs w:val="28"/>
          <w:lang w:eastAsia="en-US"/>
        </w:rPr>
        <w:t>нных общими целями и задачами. Такое построение подразумевает отсутствие централизованного управления, которое может быть уязвимо для спецслужб и правоохранительных органов. В современном мире тактика сетевого построения распространена очень широко, е</w:t>
      </w:r>
      <w:r w:rsidR="00D16062">
        <w:rPr>
          <w:rFonts w:eastAsia="Calibri"/>
          <w:sz w:val="28"/>
          <w:szCs w:val="28"/>
          <w:lang w:eastAsia="en-US"/>
        </w:rPr>
        <w:t>е</w:t>
      </w:r>
      <w:r w:rsidRPr="002D2BC4">
        <w:rPr>
          <w:rFonts w:eastAsia="Calibri"/>
          <w:sz w:val="28"/>
          <w:szCs w:val="28"/>
          <w:lang w:eastAsia="en-US"/>
        </w:rPr>
        <w:t xml:space="preserve"> используют исламисты, радикальные экологи и антиглобалисты. В среде праворадикальных молод</w:t>
      </w:r>
      <w:r w:rsidR="00D16062">
        <w:rPr>
          <w:rFonts w:eastAsia="Calibri"/>
          <w:sz w:val="28"/>
          <w:szCs w:val="28"/>
          <w:lang w:eastAsia="en-US"/>
        </w:rPr>
        <w:t>е</w:t>
      </w:r>
      <w:r w:rsidRPr="002D2BC4">
        <w:rPr>
          <w:rFonts w:eastAsia="Calibri"/>
          <w:sz w:val="28"/>
          <w:szCs w:val="28"/>
          <w:lang w:eastAsia="en-US"/>
        </w:rPr>
        <w:t>жных объединений наметилась тенденция перехода от нападений и хулиганских действий к осуществлению террористических актов. Повышается конспиративность.</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sz w:val="28"/>
          <w:szCs w:val="28"/>
          <w:lang w:eastAsia="en-US"/>
        </w:rPr>
        <w:t>Специфической особенностью таких экстремистских формирований является постоянное проведение внутренних «чисток» и декларирование наличия давления извне. Праворадикальные объединения вс</w:t>
      </w:r>
      <w:r w:rsidR="00D16062">
        <w:rPr>
          <w:rFonts w:eastAsia="Calibri"/>
          <w:sz w:val="28"/>
          <w:szCs w:val="28"/>
          <w:lang w:eastAsia="en-US"/>
        </w:rPr>
        <w:t>е</w:t>
      </w:r>
      <w:r w:rsidRPr="002D2BC4">
        <w:rPr>
          <w:rFonts w:eastAsia="Calibri"/>
          <w:sz w:val="28"/>
          <w:szCs w:val="28"/>
          <w:lang w:eastAsia="en-US"/>
        </w:rPr>
        <w:t xml:space="preserve"> активнее стремятся преодолеть свой маргинальный статус, используя для этого все доступные методы пропаганды.</w:t>
      </w:r>
    </w:p>
    <w:p w:rsidR="0052737F" w:rsidRDefault="002D2BC4" w:rsidP="002D2BC4">
      <w:pPr>
        <w:tabs>
          <w:tab w:val="left" w:pos="-360"/>
        </w:tabs>
        <w:spacing w:line="360" w:lineRule="auto"/>
        <w:ind w:firstLine="720"/>
        <w:jc w:val="both"/>
        <w:rPr>
          <w:rFonts w:eastAsia="Calibri"/>
          <w:sz w:val="28"/>
          <w:szCs w:val="28"/>
          <w:lang w:eastAsia="en-US"/>
        </w:rPr>
      </w:pPr>
      <w:r w:rsidRPr="002D2BC4">
        <w:rPr>
          <w:rFonts w:eastAsia="Calibri"/>
          <w:sz w:val="28"/>
          <w:szCs w:val="28"/>
          <w:lang w:eastAsia="en-US"/>
        </w:rPr>
        <w:t>В настоящее время мощным инструментом молод</w:t>
      </w:r>
      <w:r w:rsidR="00D16062">
        <w:rPr>
          <w:rFonts w:eastAsia="Calibri"/>
          <w:sz w:val="28"/>
          <w:szCs w:val="28"/>
          <w:lang w:eastAsia="en-US"/>
        </w:rPr>
        <w:t>е</w:t>
      </w:r>
      <w:r w:rsidRPr="002D2BC4">
        <w:rPr>
          <w:rFonts w:eastAsia="Calibri"/>
          <w:sz w:val="28"/>
          <w:szCs w:val="28"/>
          <w:lang w:eastAsia="en-US"/>
        </w:rPr>
        <w:t>жных объединений экстремистской направленности становится Интернет. Интернет с присущей ему децентрализованной, распредел</w:t>
      </w:r>
      <w:r w:rsidR="00D16062">
        <w:rPr>
          <w:rFonts w:eastAsia="Calibri"/>
          <w:sz w:val="28"/>
          <w:szCs w:val="28"/>
          <w:lang w:eastAsia="en-US"/>
        </w:rPr>
        <w:t>е</w:t>
      </w:r>
      <w:r w:rsidRPr="002D2BC4">
        <w:rPr>
          <w:rFonts w:eastAsia="Calibri"/>
          <w:sz w:val="28"/>
          <w:szCs w:val="28"/>
          <w:lang w:eastAsia="en-US"/>
        </w:rPr>
        <w:t>нной структурой предоставляет молод</w:t>
      </w:r>
      <w:r w:rsidR="00D16062">
        <w:rPr>
          <w:rFonts w:eastAsia="Calibri"/>
          <w:sz w:val="28"/>
          <w:szCs w:val="28"/>
          <w:lang w:eastAsia="en-US"/>
        </w:rPr>
        <w:t>е</w:t>
      </w:r>
      <w:r w:rsidRPr="002D2BC4">
        <w:rPr>
          <w:rFonts w:eastAsia="Calibri"/>
          <w:sz w:val="28"/>
          <w:szCs w:val="28"/>
          <w:lang w:eastAsia="en-US"/>
        </w:rPr>
        <w:t xml:space="preserve">жным экстремистским объединениям новые возможности по обеспечению формирования автономных ячеек. В виртуальном пространстве </w:t>
      </w:r>
      <w:r w:rsidRPr="002D2BC4">
        <w:rPr>
          <w:rFonts w:eastAsia="Calibri"/>
          <w:sz w:val="28"/>
          <w:szCs w:val="28"/>
          <w:lang w:eastAsia="en-US"/>
        </w:rPr>
        <w:lastRenderedPageBreak/>
        <w:t xml:space="preserve">осуществляются управление деятельностью автономных групп, идеологическая работа, сбор средств, вербовка, а также непосредственная подготовка к совершению экстремистских акций и террористических актов. </w:t>
      </w:r>
    </w:p>
    <w:p w:rsidR="002D2BC4" w:rsidRPr="002D2BC4" w:rsidRDefault="00783C58" w:rsidP="002D2BC4">
      <w:pPr>
        <w:tabs>
          <w:tab w:val="left" w:pos="-360"/>
        </w:tabs>
        <w:spacing w:line="360" w:lineRule="auto"/>
        <w:ind w:firstLine="720"/>
        <w:jc w:val="both"/>
        <w:rPr>
          <w:rFonts w:eastAsia="Calibri"/>
          <w:sz w:val="28"/>
          <w:szCs w:val="28"/>
          <w:lang w:eastAsia="en-US"/>
        </w:rPr>
      </w:pPr>
      <w:r>
        <w:rPr>
          <w:rFonts w:eastAsia="Calibri"/>
          <w:sz w:val="28"/>
          <w:szCs w:val="28"/>
          <w:lang w:eastAsia="en-US"/>
        </w:rPr>
        <w:t>В</w:t>
      </w:r>
      <w:r w:rsidRPr="002D2BC4">
        <w:rPr>
          <w:rFonts w:eastAsia="Calibri"/>
          <w:sz w:val="28"/>
          <w:szCs w:val="28"/>
          <w:lang w:eastAsia="en-US"/>
        </w:rPr>
        <w:t xml:space="preserve"> качестве одного из новых и основных направлений в тактике проведения противоправных акций</w:t>
      </w:r>
      <w:r>
        <w:rPr>
          <w:rFonts w:eastAsia="Calibri"/>
          <w:sz w:val="28"/>
          <w:szCs w:val="28"/>
          <w:lang w:eastAsia="en-US"/>
        </w:rPr>
        <w:t xml:space="preserve"> следует назвать и</w:t>
      </w:r>
      <w:r w:rsidR="002D2BC4" w:rsidRPr="002D2BC4">
        <w:rPr>
          <w:rFonts w:eastAsia="Calibri"/>
          <w:sz w:val="28"/>
          <w:szCs w:val="28"/>
          <w:lang w:eastAsia="en-US"/>
        </w:rPr>
        <w:t xml:space="preserve">спользование </w:t>
      </w:r>
      <w:r w:rsidRPr="002D2BC4">
        <w:rPr>
          <w:rFonts w:eastAsia="Calibri"/>
          <w:sz w:val="28"/>
          <w:szCs w:val="28"/>
          <w:lang w:eastAsia="en-US"/>
        </w:rPr>
        <w:t>активистами молод</w:t>
      </w:r>
      <w:r>
        <w:rPr>
          <w:rFonts w:eastAsia="Calibri"/>
          <w:sz w:val="28"/>
          <w:szCs w:val="28"/>
          <w:lang w:eastAsia="en-US"/>
        </w:rPr>
        <w:t>е</w:t>
      </w:r>
      <w:r w:rsidRPr="002D2BC4">
        <w:rPr>
          <w:rFonts w:eastAsia="Calibri"/>
          <w:sz w:val="28"/>
          <w:szCs w:val="28"/>
          <w:lang w:eastAsia="en-US"/>
        </w:rPr>
        <w:t xml:space="preserve">жных объединений экстремистской направленности </w:t>
      </w:r>
      <w:r w:rsidR="002D2BC4" w:rsidRPr="002D2BC4">
        <w:rPr>
          <w:rFonts w:eastAsia="Calibri"/>
          <w:sz w:val="28"/>
          <w:szCs w:val="28"/>
          <w:lang w:eastAsia="en-US"/>
        </w:rPr>
        <w:t>флэшмоб технологи</w:t>
      </w:r>
      <w:r>
        <w:rPr>
          <w:rFonts w:eastAsia="Calibri"/>
          <w:sz w:val="28"/>
          <w:szCs w:val="28"/>
          <w:lang w:eastAsia="en-US"/>
        </w:rPr>
        <w:t>й.</w:t>
      </w:r>
    </w:p>
    <w:p w:rsidR="002D2BC4" w:rsidRPr="002D2BC4" w:rsidRDefault="002D2BC4" w:rsidP="002D2BC4">
      <w:pPr>
        <w:tabs>
          <w:tab w:val="left" w:pos="-360"/>
        </w:tabs>
        <w:spacing w:line="360" w:lineRule="auto"/>
        <w:ind w:firstLine="720"/>
        <w:jc w:val="both"/>
        <w:rPr>
          <w:bCs/>
          <w:iCs/>
          <w:snapToGrid w:val="0"/>
          <w:sz w:val="28"/>
          <w:szCs w:val="28"/>
        </w:rPr>
      </w:pPr>
      <w:r w:rsidRPr="002D2BC4">
        <w:rPr>
          <w:bCs/>
          <w:iCs/>
          <w:snapToGrid w:val="0"/>
          <w:sz w:val="28"/>
          <w:szCs w:val="28"/>
        </w:rPr>
        <w:t>Анализ тенденций и специфики деятельности молод</w:t>
      </w:r>
      <w:r w:rsidR="00D16062">
        <w:rPr>
          <w:bCs/>
          <w:iCs/>
          <w:snapToGrid w:val="0"/>
          <w:sz w:val="28"/>
          <w:szCs w:val="28"/>
        </w:rPr>
        <w:t>е</w:t>
      </w:r>
      <w:r w:rsidRPr="002D2BC4">
        <w:rPr>
          <w:bCs/>
          <w:iCs/>
          <w:snapToGrid w:val="0"/>
          <w:sz w:val="28"/>
          <w:szCs w:val="28"/>
        </w:rPr>
        <w:t xml:space="preserve">жных объединений экстремистской направленности </w:t>
      </w:r>
      <w:r w:rsidRPr="002D2BC4">
        <w:rPr>
          <w:snapToGrid w:val="0"/>
          <w:sz w:val="28"/>
          <w:szCs w:val="28"/>
        </w:rPr>
        <w:t>позволяет выделить</w:t>
      </w:r>
      <w:r w:rsidRPr="002D2BC4">
        <w:rPr>
          <w:bCs/>
          <w:iCs/>
          <w:snapToGrid w:val="0"/>
          <w:sz w:val="28"/>
          <w:szCs w:val="28"/>
        </w:rPr>
        <w:t xml:space="preserve"> ряд </w:t>
      </w:r>
      <w:r w:rsidRPr="002D2BC4">
        <w:rPr>
          <w:bCs/>
          <w:i/>
          <w:iCs/>
          <w:snapToGrid w:val="0"/>
          <w:sz w:val="28"/>
          <w:szCs w:val="28"/>
        </w:rPr>
        <w:t>основных</w:t>
      </w:r>
      <w:r w:rsidRPr="002D2BC4">
        <w:rPr>
          <w:bCs/>
          <w:iCs/>
          <w:snapToGrid w:val="0"/>
          <w:sz w:val="28"/>
          <w:szCs w:val="28"/>
        </w:rPr>
        <w:t xml:space="preserve"> </w:t>
      </w:r>
      <w:r w:rsidRPr="002D2BC4">
        <w:rPr>
          <w:bCs/>
          <w:i/>
          <w:iCs/>
          <w:snapToGrid w:val="0"/>
          <w:sz w:val="28"/>
          <w:szCs w:val="28"/>
        </w:rPr>
        <w:t>угроз</w:t>
      </w:r>
      <w:r w:rsidRPr="002D2BC4">
        <w:rPr>
          <w:bCs/>
          <w:iCs/>
          <w:snapToGrid w:val="0"/>
          <w:sz w:val="28"/>
          <w:szCs w:val="28"/>
        </w:rPr>
        <w:t xml:space="preserve"> </w:t>
      </w:r>
      <w:r w:rsidRPr="002D2BC4">
        <w:rPr>
          <w:bCs/>
          <w:i/>
          <w:iCs/>
          <w:snapToGrid w:val="0"/>
          <w:sz w:val="28"/>
          <w:szCs w:val="28"/>
        </w:rPr>
        <w:t>безопасности</w:t>
      </w:r>
      <w:r w:rsidRPr="002D2BC4">
        <w:rPr>
          <w:bCs/>
          <w:iCs/>
          <w:snapToGrid w:val="0"/>
          <w:sz w:val="28"/>
          <w:szCs w:val="28"/>
        </w:rPr>
        <w:t xml:space="preserve"> личности, обществу и государству, а именно:</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bCs/>
          <w:i/>
          <w:iCs/>
          <w:sz w:val="28"/>
          <w:szCs w:val="28"/>
          <w:lang w:eastAsia="en-US"/>
        </w:rPr>
        <w:t>насильственное изменение основ конституционного строя Российской Федерации</w:t>
      </w:r>
      <w:r w:rsidRPr="002D2BC4">
        <w:rPr>
          <w:rFonts w:eastAsia="Calibri"/>
          <w:sz w:val="28"/>
          <w:szCs w:val="28"/>
          <w:lang w:eastAsia="en-US"/>
        </w:rPr>
        <w:t xml:space="preserve"> (стремление молод</w:t>
      </w:r>
      <w:r w:rsidR="00D16062">
        <w:rPr>
          <w:rFonts w:eastAsia="Calibri"/>
          <w:sz w:val="28"/>
          <w:szCs w:val="28"/>
          <w:lang w:eastAsia="en-US"/>
        </w:rPr>
        <w:t>е</w:t>
      </w:r>
      <w:r w:rsidRPr="002D2BC4">
        <w:rPr>
          <w:rFonts w:eastAsia="Calibri"/>
          <w:sz w:val="28"/>
          <w:szCs w:val="28"/>
          <w:lang w:eastAsia="en-US"/>
        </w:rPr>
        <w:t xml:space="preserve">жных объединений экстремистской </w:t>
      </w:r>
      <w:r w:rsidRPr="002D2BC4">
        <w:rPr>
          <w:rFonts w:eastAsia="Calibri"/>
          <w:iCs/>
          <w:sz w:val="28"/>
          <w:szCs w:val="28"/>
          <w:lang w:eastAsia="en-US"/>
        </w:rPr>
        <w:t>направленности</w:t>
      </w:r>
      <w:r w:rsidRPr="002D2BC4">
        <w:rPr>
          <w:rFonts w:eastAsia="Calibri"/>
          <w:sz w:val="28"/>
          <w:szCs w:val="28"/>
          <w:lang w:eastAsia="en-US"/>
        </w:rPr>
        <w:t xml:space="preserve"> к реализации своих идеологических установок пут</w:t>
      </w:r>
      <w:r w:rsidR="00D16062">
        <w:rPr>
          <w:rFonts w:eastAsia="Calibri"/>
          <w:sz w:val="28"/>
          <w:szCs w:val="28"/>
          <w:lang w:eastAsia="en-US"/>
        </w:rPr>
        <w:t>е</w:t>
      </w:r>
      <w:r w:rsidRPr="002D2BC4">
        <w:rPr>
          <w:rFonts w:eastAsia="Calibri"/>
          <w:sz w:val="28"/>
          <w:szCs w:val="28"/>
          <w:lang w:eastAsia="en-US"/>
        </w:rPr>
        <w:t>м изменения социально-политической и социально-экономической системы может привести к изменению основ конституционного строя и нарушению территориальной целостности Российской Федерации);</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i/>
          <w:spacing w:val="7"/>
          <w:sz w:val="28"/>
          <w:szCs w:val="28"/>
          <w:lang w:eastAsia="en-US"/>
        </w:rPr>
        <w:t>непосредственная угроза жизни и здоровью граждан</w:t>
      </w:r>
      <w:r w:rsidRPr="002D2BC4">
        <w:rPr>
          <w:rFonts w:eastAsia="Calibri"/>
          <w:spacing w:val="7"/>
          <w:sz w:val="28"/>
          <w:szCs w:val="28"/>
          <w:lang w:eastAsia="en-US"/>
        </w:rPr>
        <w:t xml:space="preserve"> (</w:t>
      </w:r>
      <w:r w:rsidRPr="002D2BC4">
        <w:rPr>
          <w:rFonts w:eastAsia="Calibri"/>
          <w:sz w:val="28"/>
          <w:szCs w:val="28"/>
          <w:lang w:eastAsia="en-US"/>
        </w:rPr>
        <w:t>провокационные, хулиганские и противоправные акции молод</w:t>
      </w:r>
      <w:r w:rsidR="00D16062">
        <w:rPr>
          <w:rFonts w:eastAsia="Calibri"/>
          <w:sz w:val="28"/>
          <w:szCs w:val="28"/>
          <w:lang w:eastAsia="en-US"/>
        </w:rPr>
        <w:t>е</w:t>
      </w:r>
      <w:r w:rsidRPr="002D2BC4">
        <w:rPr>
          <w:rFonts w:eastAsia="Calibri"/>
          <w:sz w:val="28"/>
          <w:szCs w:val="28"/>
          <w:lang w:eastAsia="en-US"/>
        </w:rPr>
        <w:t xml:space="preserve">жных объединений экстремистской </w:t>
      </w:r>
      <w:r w:rsidRPr="002D2BC4">
        <w:rPr>
          <w:rFonts w:eastAsia="Calibri"/>
          <w:iCs/>
          <w:sz w:val="28"/>
          <w:szCs w:val="28"/>
          <w:lang w:eastAsia="en-US"/>
        </w:rPr>
        <w:t>направленности</w:t>
      </w:r>
      <w:r w:rsidRPr="002D2BC4">
        <w:rPr>
          <w:rFonts w:eastAsia="Calibri"/>
          <w:sz w:val="28"/>
          <w:szCs w:val="28"/>
          <w:lang w:eastAsia="en-US"/>
        </w:rPr>
        <w:t xml:space="preserve"> зачастую сопровождаются массовыми беспорядками, нанесением тяжких телесных повреждений, в т. ч. случайным прохожим, применением холодного и травматического оружия);</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i/>
          <w:sz w:val="28"/>
          <w:szCs w:val="28"/>
          <w:lang w:eastAsia="en-US"/>
        </w:rPr>
        <w:t>осуществление террористической деятельности</w:t>
      </w:r>
      <w:r w:rsidRPr="002D2BC4">
        <w:rPr>
          <w:rFonts w:eastAsia="Calibri"/>
          <w:sz w:val="28"/>
          <w:szCs w:val="28"/>
          <w:lang w:eastAsia="en-US"/>
        </w:rPr>
        <w:t xml:space="preserve"> (наметилась тенденция перехода от хулиганских проявлений к проведению ч</w:t>
      </w:r>
      <w:r w:rsidR="00D16062">
        <w:rPr>
          <w:rFonts w:eastAsia="Calibri"/>
          <w:sz w:val="28"/>
          <w:szCs w:val="28"/>
          <w:lang w:eastAsia="en-US"/>
        </w:rPr>
        <w:t>е</w:t>
      </w:r>
      <w:r w:rsidRPr="002D2BC4">
        <w:rPr>
          <w:rFonts w:eastAsia="Calibri"/>
          <w:sz w:val="28"/>
          <w:szCs w:val="28"/>
          <w:lang w:eastAsia="en-US"/>
        </w:rPr>
        <w:t>тко спланированных и организованных акций, в т. ч. с использованием самодельных взрывных устройств, бутылок с зажигательной смесью и т. п.);</w:t>
      </w:r>
    </w:p>
    <w:p w:rsidR="002D2BC4" w:rsidRPr="002D2BC4" w:rsidRDefault="002D2BC4" w:rsidP="002D2BC4">
      <w:pPr>
        <w:tabs>
          <w:tab w:val="left" w:pos="-360"/>
        </w:tabs>
        <w:spacing w:line="360" w:lineRule="auto"/>
        <w:ind w:firstLine="720"/>
        <w:jc w:val="both"/>
        <w:rPr>
          <w:rFonts w:eastAsia="Calibri"/>
          <w:spacing w:val="7"/>
          <w:sz w:val="28"/>
          <w:szCs w:val="28"/>
          <w:lang w:eastAsia="en-US"/>
        </w:rPr>
      </w:pPr>
      <w:r w:rsidRPr="002D2BC4">
        <w:rPr>
          <w:rFonts w:eastAsia="Calibri"/>
          <w:i/>
          <w:spacing w:val="7"/>
          <w:sz w:val="28"/>
          <w:szCs w:val="28"/>
          <w:lang w:eastAsia="en-US"/>
        </w:rPr>
        <w:t>дестабилизация общественной обстановки и безопасности</w:t>
      </w:r>
      <w:r w:rsidRPr="002D2BC4">
        <w:rPr>
          <w:rFonts w:eastAsia="Calibri"/>
          <w:sz w:val="28"/>
          <w:szCs w:val="28"/>
          <w:lang w:eastAsia="en-US"/>
        </w:rPr>
        <w:t xml:space="preserve"> </w:t>
      </w:r>
      <w:r w:rsidRPr="002D2BC4">
        <w:rPr>
          <w:rFonts w:eastAsia="Calibri"/>
          <w:bCs/>
          <w:iCs/>
          <w:sz w:val="28"/>
          <w:szCs w:val="28"/>
          <w:lang w:eastAsia="en-US"/>
        </w:rPr>
        <w:t xml:space="preserve">(захват и блокирование административных зданий, пикеты, </w:t>
      </w:r>
      <w:r w:rsidRPr="002D2BC4">
        <w:rPr>
          <w:rFonts w:eastAsia="Calibri"/>
          <w:spacing w:val="7"/>
          <w:sz w:val="28"/>
          <w:szCs w:val="28"/>
          <w:lang w:eastAsia="en-US"/>
        </w:rPr>
        <w:t xml:space="preserve">организация массовых беспорядков </w:t>
      </w:r>
      <w:r w:rsidRPr="002D2BC4">
        <w:rPr>
          <w:rFonts w:eastAsia="Calibri"/>
          <w:bCs/>
          <w:iCs/>
          <w:sz w:val="28"/>
          <w:szCs w:val="28"/>
          <w:lang w:eastAsia="en-US"/>
        </w:rPr>
        <w:t>и т. п.</w:t>
      </w:r>
      <w:r w:rsidRPr="002D2BC4">
        <w:rPr>
          <w:rFonts w:eastAsia="Calibri"/>
          <w:spacing w:val="7"/>
          <w:sz w:val="28"/>
          <w:szCs w:val="28"/>
          <w:lang w:eastAsia="en-US"/>
        </w:rPr>
        <w:t>);</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i/>
          <w:sz w:val="28"/>
          <w:szCs w:val="28"/>
          <w:lang w:eastAsia="en-US"/>
        </w:rPr>
        <w:t>разжигание межнациональной и межрелигиозной вражды</w:t>
      </w:r>
      <w:r w:rsidRPr="002D2BC4">
        <w:rPr>
          <w:rFonts w:eastAsia="Calibri"/>
          <w:sz w:val="28"/>
          <w:szCs w:val="28"/>
          <w:lang w:eastAsia="en-US"/>
        </w:rPr>
        <w:t xml:space="preserve"> (изготовление и распространение печатных материалов и видеопродукции, </w:t>
      </w:r>
      <w:r w:rsidRPr="002D2BC4">
        <w:rPr>
          <w:rFonts w:eastAsia="Calibri"/>
          <w:sz w:val="28"/>
          <w:szCs w:val="28"/>
          <w:lang w:eastAsia="en-US"/>
        </w:rPr>
        <w:lastRenderedPageBreak/>
        <w:t>пропагандирующих идеи национализма, расизма, религиозного превосходства</w:t>
      </w:r>
      <w:r w:rsidRPr="002D2BC4">
        <w:rPr>
          <w:rFonts w:eastAsia="Calibri"/>
          <w:bCs/>
          <w:iCs/>
          <w:sz w:val="28"/>
          <w:szCs w:val="28"/>
          <w:lang w:eastAsia="en-US"/>
        </w:rPr>
        <w:t xml:space="preserve"> и т. п.</w:t>
      </w:r>
      <w:r w:rsidRPr="002D2BC4">
        <w:rPr>
          <w:rFonts w:eastAsia="Calibri"/>
          <w:sz w:val="28"/>
          <w:szCs w:val="28"/>
          <w:lang w:eastAsia="en-US"/>
        </w:rPr>
        <w:t>);</w:t>
      </w:r>
    </w:p>
    <w:p w:rsidR="002D2BC4" w:rsidRPr="002D2BC4" w:rsidRDefault="002D2BC4" w:rsidP="002D2BC4">
      <w:pPr>
        <w:tabs>
          <w:tab w:val="left" w:pos="-360"/>
        </w:tabs>
        <w:spacing w:line="360" w:lineRule="auto"/>
        <w:ind w:firstLine="720"/>
        <w:jc w:val="both"/>
        <w:rPr>
          <w:rFonts w:eastAsia="Calibri"/>
          <w:sz w:val="28"/>
          <w:szCs w:val="28"/>
          <w:lang w:eastAsia="en-US"/>
        </w:rPr>
      </w:pPr>
      <w:r w:rsidRPr="002D2BC4">
        <w:rPr>
          <w:rFonts w:eastAsia="Calibri"/>
          <w:i/>
          <w:sz w:val="28"/>
          <w:szCs w:val="28"/>
          <w:lang w:eastAsia="en-US"/>
        </w:rPr>
        <w:t>дискредитация органов государственной власти</w:t>
      </w:r>
      <w:r w:rsidRPr="002D2BC4">
        <w:rPr>
          <w:rFonts w:eastAsia="Calibri"/>
          <w:sz w:val="28"/>
          <w:szCs w:val="28"/>
          <w:lang w:eastAsia="en-US"/>
        </w:rPr>
        <w:t xml:space="preserve"> (провокации в отношении представителей государственной власти, сотрудников правоохранительных органов, общественных и политических деятелей).</w:t>
      </w:r>
    </w:p>
    <w:p w:rsidR="002D2BC4" w:rsidRPr="002D2BC4" w:rsidRDefault="002D2BC4" w:rsidP="002D2BC4">
      <w:pPr>
        <w:autoSpaceDE w:val="0"/>
        <w:autoSpaceDN w:val="0"/>
        <w:adjustRightInd w:val="0"/>
        <w:spacing w:line="360" w:lineRule="auto"/>
        <w:ind w:firstLine="720"/>
        <w:jc w:val="both"/>
        <w:rPr>
          <w:rFonts w:eastAsia="Calibri"/>
          <w:sz w:val="28"/>
          <w:szCs w:val="28"/>
          <w:lang w:eastAsia="en-US"/>
        </w:rPr>
      </w:pPr>
      <w:r w:rsidRPr="002D2BC4">
        <w:rPr>
          <w:rFonts w:eastAsia="Calibri"/>
          <w:sz w:val="28"/>
          <w:szCs w:val="28"/>
          <w:lang w:eastAsia="en-US"/>
        </w:rPr>
        <w:t>Кроме того, необходимо выделить ряд факторов, определяющих специфику развития экстремизма в молод</w:t>
      </w:r>
      <w:r w:rsidR="00D16062">
        <w:rPr>
          <w:rFonts w:eastAsia="Calibri"/>
          <w:sz w:val="28"/>
          <w:szCs w:val="28"/>
          <w:lang w:eastAsia="en-US"/>
        </w:rPr>
        <w:t>е</w:t>
      </w:r>
      <w:r w:rsidRPr="002D2BC4">
        <w:rPr>
          <w:rFonts w:eastAsia="Calibri"/>
          <w:sz w:val="28"/>
          <w:szCs w:val="28"/>
          <w:lang w:eastAsia="en-US"/>
        </w:rPr>
        <w:t>жной среде:</w:t>
      </w:r>
    </w:p>
    <w:p w:rsidR="002D2BC4" w:rsidRPr="002D2BC4" w:rsidRDefault="002D2BC4" w:rsidP="002D2BC4">
      <w:pPr>
        <w:spacing w:line="360" w:lineRule="auto"/>
        <w:ind w:firstLine="720"/>
        <w:jc w:val="both"/>
        <w:rPr>
          <w:rFonts w:eastAsia="Calibri"/>
          <w:spacing w:val="-2"/>
          <w:sz w:val="28"/>
          <w:szCs w:val="28"/>
          <w:lang w:eastAsia="en-US"/>
        </w:rPr>
      </w:pPr>
      <w:r w:rsidRPr="002D2BC4">
        <w:rPr>
          <w:rFonts w:eastAsia="Calibri"/>
          <w:spacing w:val="-2"/>
          <w:sz w:val="28"/>
          <w:szCs w:val="28"/>
          <w:lang w:eastAsia="en-US"/>
        </w:rPr>
        <w:t>долговременность, разнообразие, латентность и комплексный характер причин и условий, способствующих возникновению и распространению экстремизма;</w:t>
      </w:r>
    </w:p>
    <w:p w:rsidR="002D2BC4" w:rsidRPr="002D2BC4" w:rsidRDefault="002D2BC4" w:rsidP="002D2BC4">
      <w:pPr>
        <w:spacing w:line="360" w:lineRule="auto"/>
        <w:ind w:firstLine="720"/>
        <w:jc w:val="both"/>
        <w:rPr>
          <w:rFonts w:eastAsia="Calibri"/>
          <w:sz w:val="28"/>
          <w:szCs w:val="28"/>
          <w:lang w:eastAsia="en-US"/>
        </w:rPr>
      </w:pPr>
      <w:r w:rsidRPr="002D2BC4">
        <w:rPr>
          <w:rFonts w:eastAsia="Calibri"/>
          <w:sz w:val="28"/>
          <w:szCs w:val="28"/>
          <w:lang w:eastAsia="en-US"/>
        </w:rPr>
        <w:t>наличие достаточно развитой идеологической составляющей, в т. ч. в форме экстремистской идеологии, концепций, доктрин и программ экстремистской деятельности;</w:t>
      </w:r>
    </w:p>
    <w:p w:rsidR="002D2BC4" w:rsidRPr="002D2BC4" w:rsidRDefault="002D2BC4" w:rsidP="002D2BC4">
      <w:pPr>
        <w:spacing w:line="360" w:lineRule="auto"/>
        <w:ind w:firstLine="720"/>
        <w:jc w:val="both"/>
        <w:rPr>
          <w:rFonts w:eastAsia="Calibri"/>
          <w:sz w:val="28"/>
          <w:szCs w:val="28"/>
          <w:lang w:eastAsia="en-US"/>
        </w:rPr>
      </w:pPr>
      <w:r w:rsidRPr="002D2BC4">
        <w:rPr>
          <w:rFonts w:eastAsia="Calibri"/>
          <w:sz w:val="28"/>
          <w:szCs w:val="28"/>
          <w:lang w:eastAsia="en-US"/>
        </w:rPr>
        <w:t>возрастающую роль в экстремистской деятельности молод</w:t>
      </w:r>
      <w:r w:rsidR="00D16062">
        <w:rPr>
          <w:rFonts w:eastAsia="Calibri"/>
          <w:sz w:val="28"/>
          <w:szCs w:val="28"/>
          <w:lang w:eastAsia="en-US"/>
        </w:rPr>
        <w:t>е</w:t>
      </w:r>
      <w:r w:rsidRPr="002D2BC4">
        <w:rPr>
          <w:rFonts w:eastAsia="Calibri"/>
          <w:sz w:val="28"/>
          <w:szCs w:val="28"/>
          <w:lang w:eastAsia="en-US"/>
        </w:rPr>
        <w:t>жных объединений агитационно-пропагандистских форм и методов е</w:t>
      </w:r>
      <w:r w:rsidR="00D16062">
        <w:rPr>
          <w:rFonts w:eastAsia="Calibri"/>
          <w:sz w:val="28"/>
          <w:szCs w:val="28"/>
          <w:lang w:eastAsia="en-US"/>
        </w:rPr>
        <w:t>е</w:t>
      </w:r>
      <w:r w:rsidRPr="002D2BC4">
        <w:rPr>
          <w:rFonts w:eastAsia="Calibri"/>
          <w:sz w:val="28"/>
          <w:szCs w:val="28"/>
          <w:lang w:eastAsia="en-US"/>
        </w:rPr>
        <w:t xml:space="preserve"> осуществления, вс</w:t>
      </w:r>
      <w:r w:rsidR="00D16062">
        <w:rPr>
          <w:rFonts w:eastAsia="Calibri"/>
          <w:sz w:val="28"/>
          <w:szCs w:val="28"/>
          <w:lang w:eastAsia="en-US"/>
        </w:rPr>
        <w:t>е</w:t>
      </w:r>
      <w:r w:rsidRPr="002D2BC4">
        <w:rPr>
          <w:rFonts w:eastAsia="Calibri"/>
          <w:sz w:val="28"/>
          <w:szCs w:val="28"/>
          <w:lang w:eastAsia="en-US"/>
        </w:rPr>
        <w:t xml:space="preserve"> более активно используемых для пропаганды идеологии и практики экстремистской деятельности и е</w:t>
      </w:r>
      <w:r w:rsidR="00D16062">
        <w:rPr>
          <w:rFonts w:eastAsia="Calibri"/>
          <w:sz w:val="28"/>
          <w:szCs w:val="28"/>
          <w:lang w:eastAsia="en-US"/>
        </w:rPr>
        <w:t>е</w:t>
      </w:r>
      <w:r w:rsidRPr="002D2BC4">
        <w:rPr>
          <w:rFonts w:eastAsia="Calibri"/>
          <w:sz w:val="28"/>
          <w:szCs w:val="28"/>
          <w:lang w:eastAsia="en-US"/>
        </w:rPr>
        <w:t xml:space="preserve"> оправдания;</w:t>
      </w:r>
    </w:p>
    <w:p w:rsidR="002D2BC4" w:rsidRPr="002D2BC4" w:rsidRDefault="002D2BC4" w:rsidP="002D2BC4">
      <w:pPr>
        <w:spacing w:line="360" w:lineRule="auto"/>
        <w:ind w:firstLine="720"/>
        <w:jc w:val="both"/>
        <w:rPr>
          <w:rFonts w:eastAsia="Calibri"/>
          <w:sz w:val="28"/>
          <w:szCs w:val="28"/>
          <w:lang w:eastAsia="en-US"/>
        </w:rPr>
      </w:pPr>
      <w:r w:rsidRPr="002D2BC4">
        <w:rPr>
          <w:rFonts w:eastAsia="Calibri"/>
          <w:sz w:val="28"/>
          <w:szCs w:val="28"/>
          <w:lang w:eastAsia="en-US"/>
        </w:rPr>
        <w:t xml:space="preserve">усиление влияния религиозного и этнонационального факторов в </w:t>
      </w:r>
      <w:r w:rsidRPr="002D2BC4">
        <w:rPr>
          <w:rFonts w:eastAsia="Calibri"/>
          <w:spacing w:val="-2"/>
          <w:sz w:val="28"/>
          <w:szCs w:val="28"/>
          <w:lang w:eastAsia="en-US"/>
        </w:rPr>
        <w:t>развязывании и развитии конфликтов, возникающих в молод</w:t>
      </w:r>
      <w:r w:rsidR="00D16062">
        <w:rPr>
          <w:rFonts w:eastAsia="Calibri"/>
          <w:spacing w:val="-2"/>
          <w:sz w:val="28"/>
          <w:szCs w:val="28"/>
          <w:lang w:eastAsia="en-US"/>
        </w:rPr>
        <w:t>е</w:t>
      </w:r>
      <w:r w:rsidRPr="002D2BC4">
        <w:rPr>
          <w:rFonts w:eastAsia="Calibri"/>
          <w:spacing w:val="-2"/>
          <w:sz w:val="28"/>
          <w:szCs w:val="28"/>
          <w:lang w:eastAsia="en-US"/>
        </w:rPr>
        <w:t>жной среде;</w:t>
      </w:r>
    </w:p>
    <w:p w:rsidR="002D2BC4" w:rsidRPr="002D2BC4" w:rsidRDefault="002D2BC4" w:rsidP="002D2BC4">
      <w:pPr>
        <w:spacing w:line="360" w:lineRule="auto"/>
        <w:ind w:firstLine="720"/>
        <w:jc w:val="both"/>
        <w:rPr>
          <w:rFonts w:eastAsia="Calibri"/>
          <w:sz w:val="28"/>
          <w:szCs w:val="28"/>
          <w:lang w:eastAsia="en-US"/>
        </w:rPr>
      </w:pPr>
      <w:r w:rsidRPr="002D2BC4">
        <w:rPr>
          <w:rFonts w:eastAsia="Calibri"/>
          <w:bCs/>
          <w:sz w:val="28"/>
          <w:szCs w:val="28"/>
          <w:lang w:eastAsia="en-US"/>
        </w:rPr>
        <w:t>тенденциозное использование экстремистски настроенной молод</w:t>
      </w:r>
      <w:r w:rsidR="00D16062">
        <w:rPr>
          <w:rFonts w:eastAsia="Calibri"/>
          <w:bCs/>
          <w:sz w:val="28"/>
          <w:szCs w:val="28"/>
          <w:lang w:eastAsia="en-US"/>
        </w:rPr>
        <w:t>е</w:t>
      </w:r>
      <w:r w:rsidRPr="002D2BC4">
        <w:rPr>
          <w:rFonts w:eastAsia="Calibri"/>
          <w:bCs/>
          <w:sz w:val="28"/>
          <w:szCs w:val="28"/>
          <w:lang w:eastAsia="en-US"/>
        </w:rPr>
        <w:t>жью существующих в различных социальных слоях населения предубеждений, заблуждений и фобий</w:t>
      </w:r>
      <w:r w:rsidRPr="002D2BC4">
        <w:rPr>
          <w:rFonts w:eastAsia="Calibri"/>
          <w:sz w:val="28"/>
          <w:szCs w:val="28"/>
          <w:lang w:eastAsia="en-US"/>
        </w:rPr>
        <w:t>.</w:t>
      </w:r>
    </w:p>
    <w:p w:rsidR="00620A6C" w:rsidRDefault="002D2BC4" w:rsidP="002D2BC4">
      <w:pPr>
        <w:shd w:val="clear" w:color="auto" w:fill="FFFFFF"/>
        <w:autoSpaceDE w:val="0"/>
        <w:autoSpaceDN w:val="0"/>
        <w:adjustRightInd w:val="0"/>
        <w:spacing w:line="360" w:lineRule="auto"/>
        <w:ind w:firstLine="709"/>
        <w:jc w:val="both"/>
        <w:rPr>
          <w:rFonts w:eastAsia="Calibri"/>
          <w:sz w:val="28"/>
          <w:szCs w:val="28"/>
          <w:lang w:eastAsia="en-US"/>
        </w:rPr>
      </w:pPr>
      <w:r w:rsidRPr="002D2BC4">
        <w:rPr>
          <w:rFonts w:eastAsia="Calibri"/>
          <w:color w:val="000000"/>
          <w:sz w:val="28"/>
          <w:szCs w:val="28"/>
          <w:lang w:eastAsia="en-US"/>
        </w:rPr>
        <w:t>Острота и масштабность, многообразие форм проявлений экстремизма в молод</w:t>
      </w:r>
      <w:r w:rsidR="00D16062">
        <w:rPr>
          <w:rFonts w:eastAsia="Calibri"/>
          <w:color w:val="000000"/>
          <w:sz w:val="28"/>
          <w:szCs w:val="28"/>
          <w:lang w:eastAsia="en-US"/>
        </w:rPr>
        <w:t>е</w:t>
      </w:r>
      <w:r w:rsidRPr="002D2BC4">
        <w:rPr>
          <w:rFonts w:eastAsia="Calibri"/>
          <w:color w:val="000000"/>
          <w:sz w:val="28"/>
          <w:szCs w:val="28"/>
          <w:lang w:eastAsia="en-US"/>
        </w:rPr>
        <w:t xml:space="preserve">жной среде определяют важность организации эффективного нейтрализующего воздействия органов безопасности на весь комплекс связанных с ним угроз и формирующих его негативных факторов социальной среды. </w:t>
      </w:r>
      <w:r w:rsidRPr="002D2BC4">
        <w:rPr>
          <w:rFonts w:eastAsia="Calibri"/>
          <w:sz w:val="28"/>
          <w:szCs w:val="28"/>
          <w:lang w:eastAsia="en-US"/>
        </w:rPr>
        <w:t>С уч</w:t>
      </w:r>
      <w:r w:rsidR="00D16062">
        <w:rPr>
          <w:rFonts w:eastAsia="Calibri"/>
          <w:sz w:val="28"/>
          <w:szCs w:val="28"/>
          <w:lang w:eastAsia="en-US"/>
        </w:rPr>
        <w:t>е</w:t>
      </w:r>
      <w:r w:rsidRPr="002D2BC4">
        <w:rPr>
          <w:rFonts w:eastAsia="Calibri"/>
          <w:sz w:val="28"/>
          <w:szCs w:val="28"/>
          <w:lang w:eastAsia="en-US"/>
        </w:rPr>
        <w:t>том повышенной общественной опасности и роста количества экстремистских проявлений, особенно в молод</w:t>
      </w:r>
      <w:r w:rsidR="00D16062">
        <w:rPr>
          <w:rFonts w:eastAsia="Calibri"/>
          <w:sz w:val="28"/>
          <w:szCs w:val="28"/>
          <w:lang w:eastAsia="en-US"/>
        </w:rPr>
        <w:t>е</w:t>
      </w:r>
      <w:r w:rsidRPr="002D2BC4">
        <w:rPr>
          <w:rFonts w:eastAsia="Calibri"/>
          <w:sz w:val="28"/>
          <w:szCs w:val="28"/>
          <w:lang w:eastAsia="en-US"/>
        </w:rPr>
        <w:t>жной среде, противодействие этому явлению должно стать одним из приоритетных направлений работы органов безопасности.</w:t>
      </w:r>
    </w:p>
    <w:p w:rsidR="002D2BC4" w:rsidRPr="002D2BC4" w:rsidRDefault="00620A6C" w:rsidP="002D2BC4">
      <w:pPr>
        <w:shd w:val="clear" w:color="auto" w:fill="FFFFFF"/>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lastRenderedPageBreak/>
        <w:br w:type="page"/>
      </w:r>
    </w:p>
    <w:p w:rsidR="00D27B97" w:rsidRDefault="00D27B97" w:rsidP="002D2BC4">
      <w:pPr>
        <w:jc w:val="both"/>
        <w:rPr>
          <w:b/>
          <w:sz w:val="28"/>
          <w:szCs w:val="28"/>
        </w:rPr>
      </w:pPr>
    </w:p>
    <w:p w:rsidR="00460BC3" w:rsidRDefault="00460BC3" w:rsidP="0013119B">
      <w:pPr>
        <w:rPr>
          <w:b/>
          <w:sz w:val="28"/>
          <w:szCs w:val="28"/>
        </w:rPr>
      </w:pPr>
    </w:p>
    <w:p w:rsidR="00460BC3" w:rsidRPr="00574851" w:rsidRDefault="00574851" w:rsidP="004A3879">
      <w:pPr>
        <w:ind w:firstLine="709"/>
        <w:jc w:val="both"/>
        <w:rPr>
          <w:b/>
          <w:sz w:val="28"/>
          <w:szCs w:val="28"/>
        </w:rPr>
      </w:pPr>
      <w:r w:rsidRPr="00574851">
        <w:rPr>
          <w:rFonts w:eastAsia="Calibri"/>
          <w:b/>
          <w:sz w:val="28"/>
          <w:szCs w:val="28"/>
          <w:lang w:eastAsia="en-US"/>
        </w:rPr>
        <w:t>2.3</w:t>
      </w:r>
      <w:r w:rsidR="005C52BE">
        <w:rPr>
          <w:rFonts w:eastAsia="Calibri"/>
          <w:b/>
          <w:sz w:val="28"/>
          <w:szCs w:val="28"/>
          <w:lang w:eastAsia="en-US"/>
        </w:rPr>
        <w:t xml:space="preserve">. </w:t>
      </w:r>
      <w:r w:rsidRPr="00574851">
        <w:rPr>
          <w:rFonts w:eastAsia="Calibri"/>
          <w:b/>
          <w:sz w:val="28"/>
          <w:szCs w:val="28"/>
          <w:lang w:eastAsia="en-US"/>
        </w:rPr>
        <w:t xml:space="preserve"> Особенности экстремизма в молодежной среде современной России</w:t>
      </w:r>
    </w:p>
    <w:p w:rsidR="00460BC3" w:rsidRDefault="00460BC3" w:rsidP="004A3879">
      <w:pPr>
        <w:ind w:firstLine="709"/>
        <w:jc w:val="both"/>
        <w:rPr>
          <w:b/>
          <w:sz w:val="28"/>
          <w:szCs w:val="28"/>
        </w:rPr>
      </w:pP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В течение последних лет в ряде регионов России активизировались неформальные молодежные группировки право- и леворадикальной направленности, участились случаи нападений на иностранных граждан со стороны т. н. скинхедов. В Москве и ряде других мегаполисов со сложной криминогенной и миграционной обстановкой ситуация стала особенно тревожной.</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В ответ на активизацию радикальных националистов активизировались неформальные молодежные антифашистские группы (далее – антифа), объединяющие представителей различных молодежных субкультур, основанных на увлечении к каким-либо музыкальным течениям или альтернативным видам спорта. Их деятельность заключается в проведении силовых и пропагандистских акций в отношении скинхедов. Последние объявили своего рода «войну» антифа, и среди активистов движения уже есть погибшие. Однако и со стороны участников антифа отмечены факты применения холодного и травматического оружия, а также создания конфликтных ситуаций с сотрудниками правоохранительных органов. Это противостояние чревато новыми жертвами, поскольку радикально настроенные лица есть с обеих сторон.</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И все же наибольшую общественную опасность представляют ультраправые группировки, чья деятельность в последнее время заметно радикализировалась.</w:t>
      </w:r>
      <w:r w:rsidR="00AA57C5">
        <w:rPr>
          <w:rFonts w:eastAsia="Calibri"/>
          <w:sz w:val="28"/>
          <w:szCs w:val="28"/>
          <w:lang w:eastAsia="en-US"/>
        </w:rPr>
        <w:t xml:space="preserve"> </w:t>
      </w:r>
      <w:r w:rsidRPr="00574851">
        <w:rPr>
          <w:rFonts w:eastAsia="Calibri"/>
          <w:sz w:val="28"/>
          <w:szCs w:val="28"/>
          <w:lang w:eastAsia="en-US"/>
        </w:rPr>
        <w:t>Характер совершенных ими преступлений – нападения, убийства, взрывы. Такого рода преступления имеют широкий общественный резонанс, что не всегда способствует объективному расследованию и формированию непредвзятого общественного мнения о произошедшем.</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Среди основных особенностей экстремизма в молодежной среде можно выделить следующие:</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lastRenderedPageBreak/>
        <w:t>1. Экстремизм формируется преимущественно в маргинальных группах. Одним из детерминирующих экстремизм факторов является отсутствие у молодых людей твердых жизненных установок и перспектив, что порождает враждебное отношение к окружающей действительности.</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2. Экстремизм чаще всего проявляется ввиду отсутствия в социуме, формирующем характер и моральный облик молодых людей, механизмов, способствующих привитию ориентиров на законопослушность, консенсус с государственными институтами.</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3. Экстремизм возникает в тех обществах и группах, которым присущ низкий уровень самоуважения или же условия в них способствуют игнорированию прав личности.</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4. </w:t>
      </w:r>
      <w:r w:rsidR="005C52BE">
        <w:rPr>
          <w:rFonts w:eastAsia="Calibri"/>
          <w:sz w:val="28"/>
          <w:szCs w:val="28"/>
          <w:lang w:eastAsia="en-US"/>
        </w:rPr>
        <w:t>Экстремизм</w:t>
      </w:r>
      <w:r w:rsidRPr="00574851">
        <w:rPr>
          <w:rFonts w:eastAsia="Calibri"/>
          <w:sz w:val="28"/>
          <w:szCs w:val="28"/>
          <w:lang w:eastAsia="en-US"/>
        </w:rPr>
        <w:t xml:space="preserve"> свойствен</w:t>
      </w:r>
      <w:r w:rsidR="005C52BE">
        <w:rPr>
          <w:rFonts w:eastAsia="Calibri"/>
          <w:sz w:val="28"/>
          <w:szCs w:val="28"/>
          <w:lang w:eastAsia="en-US"/>
        </w:rPr>
        <w:t>ен</w:t>
      </w:r>
      <w:r w:rsidRPr="00574851">
        <w:rPr>
          <w:rFonts w:eastAsia="Calibri"/>
          <w:sz w:val="28"/>
          <w:szCs w:val="28"/>
          <w:lang w:eastAsia="en-US"/>
        </w:rPr>
        <w:t xml:space="preserve"> общностям не столько с т. н. низким уровнем культуры, сколько с культурой разобщенной, деформированной, не являющейся цельной.</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5. Экстремизм сопутствует обществам и группам, принявшим идеологию насилия и пропагандирующим нравственную неразборчивость, особенно в средствах и способах достижения целей.</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Экстремизм порождают различные факторы: изменение сложившихся социальных структур; низкий уровень социальной защиты различных групп населения; воздействие кризисных явлений в экономике; ослабление государственной власти и дискредитация ее институтов; падение общественной дисциплины; рост антисоциальных проявлений; распад прежней системы ценностей; нарастание чувства ущемленности национального достоинства и т. д.</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Доминирование иррациональных установок в обществе способно приводить к ситуативному насилию в форме жестоких, разрушительных и бессмысленных акций в виде массовых беспорядков, хулиганских поступков, актов вандализма, спонтанных агрессивных действий и т</w:t>
      </w:r>
      <w:r w:rsidR="005C52BE">
        <w:rPr>
          <w:rFonts w:eastAsia="Calibri"/>
          <w:sz w:val="28"/>
          <w:szCs w:val="28"/>
          <w:lang w:eastAsia="en-US"/>
        </w:rPr>
        <w:t>.</w:t>
      </w:r>
      <w:r w:rsidRPr="00574851">
        <w:rPr>
          <w:rFonts w:eastAsia="Calibri"/>
          <w:sz w:val="28"/>
          <w:szCs w:val="28"/>
          <w:lang w:eastAsia="en-US"/>
        </w:rPr>
        <w:t> п.</w:t>
      </w:r>
    </w:p>
    <w:p w:rsidR="005C52BE"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 xml:space="preserve">Такого рода «спонтанный экстремизм» значительно усиливается в условиях низкого жизненного уровня и правового бескультурья некоторой </w:t>
      </w:r>
      <w:r w:rsidRPr="00574851">
        <w:rPr>
          <w:rFonts w:eastAsia="Calibri"/>
          <w:sz w:val="28"/>
          <w:szCs w:val="28"/>
          <w:lang w:eastAsia="en-US"/>
        </w:rPr>
        <w:lastRenderedPageBreak/>
        <w:t>части населения России. Таким образом, под воздействием</w:t>
      </w:r>
      <w:r w:rsidR="005C52BE">
        <w:rPr>
          <w:rFonts w:eastAsia="Calibri"/>
          <w:sz w:val="28"/>
          <w:szCs w:val="28"/>
          <w:lang w:eastAsia="en-US"/>
        </w:rPr>
        <w:t xml:space="preserve"> </w:t>
      </w:r>
      <w:r w:rsidRPr="00574851">
        <w:rPr>
          <w:rFonts w:eastAsia="Calibri"/>
          <w:sz w:val="28"/>
          <w:szCs w:val="28"/>
          <w:lang w:eastAsia="en-US"/>
        </w:rPr>
        <w:t xml:space="preserve"> в первую очередь</w:t>
      </w:r>
      <w:r w:rsidR="005C52BE">
        <w:rPr>
          <w:rFonts w:eastAsia="Calibri"/>
          <w:sz w:val="28"/>
          <w:szCs w:val="28"/>
          <w:lang w:eastAsia="en-US"/>
        </w:rPr>
        <w:t xml:space="preserve"> </w:t>
      </w:r>
      <w:r w:rsidRPr="00574851">
        <w:rPr>
          <w:rFonts w:eastAsia="Calibri"/>
          <w:sz w:val="28"/>
          <w:szCs w:val="28"/>
          <w:lang w:eastAsia="en-US"/>
        </w:rPr>
        <w:t xml:space="preserve"> негативных экономических и социальных факторов формируются условия, способствующие возникновению экстремистских проявлений в молодежной среде.</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 xml:space="preserve"> Условия возникновения экстремизма в молодежной среде:</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1. Обострение социальной напряженности в молодежной среде характеризуется комплексом социальных проблем, включающим проблемы уровня и качества образования, «выживания» на рынке труда, социального неравенства, снижения авторитета правоохранительных органов и т. д.</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2. Криминализация ряда сфер общественной жизни в молодежной среде выражается в широком вовлечении молодых людей в криминальные (теневые) сферы бизнеса.</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3. Изменение ценностных ориентаций выражается в т. ч. в вовлечении молодежи в деятельность зарубежных организаций и религиозных сект, насаждающих религиозный фанатизм и экстремизм, отрицание норм и конституционных обязанностей, а также чуждые российскому обществу ценности.</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4. Радикализация российского молодежного мусульманского сообщества. Речь идет о привносимой извне пропаганде идей религиозного экстремизма под видом «истинного ислама», а также о резком изменении национального состава в отдельных регионах в силу достаточно сильных миграционных процессов, криминализации национальных землячеств и диаспор.</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5. Рост национализма и сепаратизма, приводящий к активизации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 xml:space="preserve">6. Наличие незаконного оборота средств совершения экстремистских акций, выражающееся в том, что некоторые молодежные экстремистские организации в противоправных целях занимаются изготовлением и </w:t>
      </w:r>
      <w:r w:rsidRPr="00574851">
        <w:rPr>
          <w:rFonts w:eastAsia="Calibri"/>
          <w:sz w:val="28"/>
          <w:szCs w:val="28"/>
          <w:lang w:eastAsia="en-US"/>
        </w:rPr>
        <w:lastRenderedPageBreak/>
        <w:t>хранением взрывных устройств, обучают своих сторонников обращению с огнестрельным и холодным оружием.</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7. Психологический фактор характеризуется агрессией, свойственной молодежной психологии, что активно используют опытные лидеры экстремистских групп для осуществления акций экстремистской направленности.</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8. Использование сети Интернет в противоправных целях обеспечивает радикальным общественным структурам доступ к широкой аудитории и пропаганде своей деятельности: размещение подробной информации о своих целях и задачах, времени и месте встреч, планируемых акциях и т. д.</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Масштабность, острота и многообразие экстремистских проявлений и сложность порождающих их факторов повышают общественную опасность экстремизма, его дестабилизирующее влияние на социально-политическую обстановку в нашей стране.</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Действующие на территории Российской Федерации общественные объединения экстремистской направленности используют различную тактику. Одни из них допускают экстремистские формы протеста, такие как проведение несогласованных с органами местного самоуправления массовых мероприятий (митингов, пикетов и пр.), блокирование транспортных магистралей, захват государственных учреждений, распространение материалов, содержащих призывы к насильственному изменению конституционного строя, направленных на разжигание национальной, религиозной и иной вражды, хулиганские действия, акты вандализма, уничтожение чужого имущества и т. д. Другие совершают насильственные посягательства по экстремистским мотивам (взрывы, убийства, причинение тяжкого вреда здоровью и пр.).</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Радикалы, как правило, открыто заявляют о своем стремлении изменить ситуацию (реально негативную либо негативную в их групповом понимании). Они декларируют, против чего борются и какие методы (в т. ч. противозаконные) собираются использовать.</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lastRenderedPageBreak/>
        <w:t>Структуры экстремистской направленности могут иметь ярко выраженную агрессивную составляющую, а могут и не высказывать агрессивных намерений. Так, например, если радикальные экологи (т. н. «зеленые») не агрессивны по отношению к рядовым гражданам, то скинхеды проявляют резкую агрессию в отношении представителей других национальностей и своих «идеологических противников». Собственную специфическую субкультуру имеет также ряд молодежных формирований «третьего сектора» (неправительственные организации).</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В соответствии с действующим законодательством можно выделить две самостоятельные классификации экстремизма: по характеру экстремистской идеологии и по характеру совершаемых правонарушений.</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Наиболее часто используемым методом борьбы являются т. н. акции прямого действия, под которыми понимаются ненасильственные массовые мероприятия типа блокад, захватов объектов, забастовок и т. п., направленные на привлечение внимания к конкретным социальным, экономическим и иным проблемам, а также силовые действия против тех, кого та или иная группировка считает «врагами». Таким образом, акции прямого действия можно разделить на две категории: ненасильственные (зрелищные) и насильственные.</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К зрелищным акциям относятся пикеты, митинги, демонстрации, вывешивание транспарантов и т. п. Действия такого рода по определению не являются экстремистскими. Исключением являются случаи использования лозунгов и плакатов с публичными призывами к осуществлению экстремистской деятельности (ст. 280 УК РФ), а также возбуждающих ненависть либо вражду, унижающих человеческое достоинство (ст. 282 УК РФ). Особенностью проведения таких акций является отсутствие насилия и чего-либо, напоминающего нападение и (или) использование оружия.</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 xml:space="preserve">Отличительной особенностью действующих в настоящее время в России молодежных радикальных объединений является то, что большинство из них политизированы и поддерживаются «материнскими» организациями, </w:t>
      </w:r>
      <w:r w:rsidRPr="00574851">
        <w:rPr>
          <w:rFonts w:eastAsia="Calibri"/>
          <w:sz w:val="28"/>
          <w:szCs w:val="28"/>
          <w:lang w:eastAsia="en-US"/>
        </w:rPr>
        <w:lastRenderedPageBreak/>
        <w:t>которые оказывают им финансовую, пропагандистскую поддержу в прессе и на телевидении, пытаясь сформировать для экстремистов позитивный политический имидж и привлечь в их ряды новые слои молодежи.</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Для ультраправых в России характерно создание военизированных формирований. Причем нередко не столько по каким-либо идеологическим концепциям, сколько из соображений престижа (имиджа объединения). Кроме того, в подобных группировках собираются подростки, которые любят дисциплину и предпочитают отдавать другим инициативу принятия решений.</w:t>
      </w:r>
    </w:p>
    <w:p w:rsidR="00620A6C"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Центральное место в системе противодействия экстремизму отведено правоохранительным органам (прокуратуре, МВД</w:t>
      </w:r>
      <w:r w:rsidR="00620A6C">
        <w:rPr>
          <w:rFonts w:eastAsia="Calibri"/>
          <w:sz w:val="28"/>
          <w:szCs w:val="28"/>
          <w:lang w:eastAsia="en-US"/>
        </w:rPr>
        <w:t xml:space="preserve"> и ФСБ России</w:t>
      </w:r>
      <w:r w:rsidRPr="00574851">
        <w:rPr>
          <w:rFonts w:eastAsia="Calibri"/>
          <w:sz w:val="28"/>
          <w:szCs w:val="28"/>
          <w:lang w:eastAsia="en-US"/>
        </w:rPr>
        <w:t xml:space="preserve">). </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Выявление, предупреждение и пресечение преступлений, совершенных по экстремистским мотивам, представляет сложный процесс. Как правило, экстремистские группы действуют на основе определенных идеологических установок, враждебных государственным институтам. При осуществлении противоправных акций используются и технические средства, и приемы конспирации. Поэтому успех борьбы с радикальными группами невозможен без знания их идеологии и тактики деятельности. Притом что совершенное по экстремистским мотивам преступление содержит повышенную общественную опасность, доказывание наличия экстремизма зачастую весьма затруднительно. Документирование противоправного умысла, мотивов вражды, участия в составе определенной структуры требует особой подготовки как оперативных, так и следственных работников.</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Поэтому наиболее эффективной является такая организация работы, которая позволяет не только тщательно контролировать развитие обстановки в радикальных группах, но и оказывать на нее влияние, предотвращать планируемые экстремистами попытки совершения конкретных акций и расширения своих людских, финансовых и информационных возможностей.</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 xml:space="preserve">Важную роль в этом играет взаимодействие заинтересованных государственных ведомств, в ходе которого решаются задачи по </w:t>
      </w:r>
      <w:r w:rsidRPr="00574851">
        <w:rPr>
          <w:rFonts w:eastAsia="Calibri"/>
          <w:sz w:val="28"/>
          <w:szCs w:val="28"/>
          <w:lang w:eastAsia="en-US"/>
        </w:rPr>
        <w:lastRenderedPageBreak/>
        <w:t>недопущению пропаганды радикальных взглядов с позиций зарегистрированных общественных объединений, в учебных заведениях, учреждениях культуры, СМИ, органах государственной власти и местного самоуправления, вовлечения представителей различных социальных групп в экстремистскую деятельность.</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Особое значение имеет выявление и пресечение попыток использования молодежными объединениями экстремистской направленности возможностей сети Интернет и электронных СМИ для осуществления психологического воздействия на массовое сознание, пропаганды экстремизма и терроризма.</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Отдельного внимания заслуживает информационная политика телевидения. Пропаганда насилия, бездуховности и асоциального образа жизни оказывают разрушительное воздействие на психику молодых людей. Это негативное влияние усугубляется отсутствием «защитных механизмов» в условиях деидеологизации и «свободы нравов». Ощущается необходимость решения этой проблемы на государственном уровне, уже принимаются меры по созданию условий, способствующих целенаправленному формированию патриотического мировоззрения молодого поколения, пропаганде национальных ценностей с учетом российской истории, многонациональной культуры и традиционных религий.</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Одним из немаловажных элементов противодействия является профилактика экстремизма. Это комплекс мероприятий, включающий воспитательную работу с молодежью, организацию соответствующего информационного сопровождения деятельности органов государственной власти в средствах массовой информации, использование положительного потенциала общественных и религиозных объединений. Поддерживаемые органами власти различного уровня молодежные проекты, студенческие движения способны выступить альтернативой деструктивной деятельности объединений экстремистской направленности.</w:t>
      </w:r>
    </w:p>
    <w:p w:rsidR="00574851" w:rsidRPr="00574851"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lastRenderedPageBreak/>
        <w:t>По мнению ряда специалистов, одними мерами пресечения экстремизм не искоренить. В нынешней сложной общественно-политической обстановке всегда найдутся условия для создания и организации противоправной деятельности радикальных группировок. Решение этой проблемы напрямую зависит от социальной и экономической организации общества, развития институтов, способных отвечать жизненно важным запросам как отдельных личностей, так и различных социальных групп.</w:t>
      </w:r>
    </w:p>
    <w:p w:rsidR="00620A6C" w:rsidRDefault="00574851" w:rsidP="00574851">
      <w:pPr>
        <w:spacing w:line="360" w:lineRule="auto"/>
        <w:ind w:firstLine="709"/>
        <w:jc w:val="both"/>
        <w:rPr>
          <w:rFonts w:eastAsia="Calibri"/>
          <w:sz w:val="28"/>
          <w:szCs w:val="28"/>
          <w:lang w:eastAsia="en-US"/>
        </w:rPr>
      </w:pPr>
      <w:r w:rsidRPr="00574851">
        <w:rPr>
          <w:rFonts w:eastAsia="Calibri"/>
          <w:sz w:val="28"/>
          <w:szCs w:val="28"/>
          <w:lang w:eastAsia="en-US"/>
        </w:rPr>
        <w:t>Иными словами, там, где молодежь чувствует опеку государства, где у нее формируются нравственные ориентиры и имеются перспективы самореализации, места для радикальной идеологии практически не остается. В этих условиях юношеский максимализм реализуется в конструктивном, созидательном направлении.</w:t>
      </w:r>
    </w:p>
    <w:p w:rsidR="00574851" w:rsidRDefault="00620A6C" w:rsidP="00574851">
      <w:pPr>
        <w:spacing w:line="360" w:lineRule="auto"/>
        <w:ind w:firstLine="709"/>
        <w:jc w:val="both"/>
        <w:rPr>
          <w:rFonts w:eastAsia="Calibri"/>
          <w:sz w:val="28"/>
          <w:szCs w:val="28"/>
          <w:lang w:eastAsia="en-US"/>
        </w:rPr>
      </w:pPr>
      <w:r>
        <w:rPr>
          <w:rFonts w:eastAsia="Calibri"/>
          <w:sz w:val="28"/>
          <w:szCs w:val="28"/>
          <w:lang w:eastAsia="en-US"/>
        </w:rPr>
        <w:br w:type="page"/>
      </w:r>
    </w:p>
    <w:p w:rsidR="00285B3B" w:rsidRDefault="00285B3B" w:rsidP="00574851">
      <w:pPr>
        <w:spacing w:line="360" w:lineRule="auto"/>
        <w:ind w:firstLine="709"/>
        <w:jc w:val="both"/>
        <w:rPr>
          <w:rFonts w:eastAsia="Calibri"/>
          <w:sz w:val="28"/>
          <w:szCs w:val="28"/>
          <w:lang w:eastAsia="en-US"/>
        </w:rPr>
      </w:pPr>
    </w:p>
    <w:p w:rsidR="00285B3B" w:rsidRDefault="00347DBC" w:rsidP="00285B3B">
      <w:pPr>
        <w:spacing w:line="400" w:lineRule="exact"/>
        <w:ind w:firstLine="720"/>
        <w:jc w:val="both"/>
        <w:rPr>
          <w:b/>
          <w:sz w:val="28"/>
          <w:szCs w:val="28"/>
        </w:rPr>
      </w:pPr>
      <w:r>
        <w:rPr>
          <w:b/>
          <w:sz w:val="28"/>
          <w:szCs w:val="28"/>
        </w:rPr>
        <w:t>2</w:t>
      </w:r>
      <w:r w:rsidR="00285B3B" w:rsidRPr="0055621E">
        <w:rPr>
          <w:b/>
          <w:sz w:val="28"/>
          <w:szCs w:val="28"/>
        </w:rPr>
        <w:t>.</w:t>
      </w:r>
      <w:r>
        <w:rPr>
          <w:b/>
          <w:sz w:val="28"/>
          <w:szCs w:val="28"/>
        </w:rPr>
        <w:t>4</w:t>
      </w:r>
      <w:r w:rsidR="00285B3B">
        <w:rPr>
          <w:b/>
          <w:sz w:val="28"/>
          <w:szCs w:val="28"/>
        </w:rPr>
        <w:t>.</w:t>
      </w:r>
      <w:r w:rsidR="00285B3B" w:rsidRPr="0055621E">
        <w:rPr>
          <w:b/>
          <w:sz w:val="28"/>
          <w:szCs w:val="28"/>
        </w:rPr>
        <w:t xml:space="preserve"> Об использовании молод</w:t>
      </w:r>
      <w:r w:rsidR="00285B3B">
        <w:rPr>
          <w:b/>
          <w:sz w:val="28"/>
          <w:szCs w:val="28"/>
        </w:rPr>
        <w:t>е</w:t>
      </w:r>
      <w:r w:rsidR="00285B3B" w:rsidRPr="0055621E">
        <w:rPr>
          <w:b/>
          <w:sz w:val="28"/>
          <w:szCs w:val="28"/>
        </w:rPr>
        <w:t>жными объединениями сети Интернет в экстремистских целях</w:t>
      </w:r>
    </w:p>
    <w:p w:rsidR="00285B3B" w:rsidRPr="0055621E" w:rsidRDefault="00285B3B" w:rsidP="00285B3B">
      <w:pPr>
        <w:spacing w:line="400" w:lineRule="exact"/>
        <w:ind w:firstLine="720"/>
        <w:jc w:val="both"/>
        <w:rPr>
          <w:b/>
          <w:sz w:val="28"/>
          <w:szCs w:val="28"/>
        </w:rPr>
      </w:pPr>
    </w:p>
    <w:p w:rsidR="00285B3B" w:rsidRPr="0055621E" w:rsidRDefault="00285B3B" w:rsidP="00285B3B">
      <w:pPr>
        <w:spacing w:line="360" w:lineRule="auto"/>
        <w:ind w:firstLine="709"/>
        <w:jc w:val="both"/>
        <w:rPr>
          <w:rFonts w:eastAsia="Calibri"/>
          <w:sz w:val="28"/>
          <w:szCs w:val="28"/>
          <w:lang w:eastAsia="en-US"/>
        </w:rPr>
      </w:pPr>
      <w:r w:rsidRPr="0055621E">
        <w:rPr>
          <w:rFonts w:eastAsia="Calibri"/>
          <w:sz w:val="28"/>
          <w:szCs w:val="28"/>
          <w:lang w:eastAsia="en-US"/>
        </w:rPr>
        <w:t>В настоящее время при всех положительных моментах повсеместного распространения сети Интернет, делающего общество более открытым и свободным, глобальная сеть стала одним из каналов распространения деструктивной идеологии, средством связи, координации проводимых экстремистских и террористических акций, инструментом вовлечения новых членов в ряды радикальных структур.</w:t>
      </w:r>
    </w:p>
    <w:p w:rsidR="00285B3B" w:rsidRPr="0055621E" w:rsidRDefault="00285B3B" w:rsidP="00285B3B">
      <w:pPr>
        <w:spacing w:line="360" w:lineRule="auto"/>
        <w:ind w:firstLine="709"/>
        <w:jc w:val="both"/>
        <w:rPr>
          <w:rFonts w:eastAsia="Calibri"/>
          <w:sz w:val="28"/>
          <w:szCs w:val="28"/>
          <w:lang w:eastAsia="en-US"/>
        </w:rPr>
      </w:pPr>
      <w:r w:rsidRPr="0055621E">
        <w:rPr>
          <w:rFonts w:eastAsia="Calibri"/>
          <w:sz w:val="28"/>
          <w:szCs w:val="28"/>
          <w:lang w:eastAsia="en-US"/>
        </w:rPr>
        <w:t>Недавние события в России и мире наглядно продемонстрировали, что сеть Интернет используется не только для проведения протестных общественно-политических акций в различных странах, но и для организации массовых беспорядков и погромов.</w:t>
      </w:r>
    </w:p>
    <w:p w:rsidR="00285B3B" w:rsidRPr="0055621E" w:rsidRDefault="00285B3B" w:rsidP="00285B3B">
      <w:pPr>
        <w:spacing w:line="360" w:lineRule="auto"/>
        <w:ind w:firstLine="709"/>
        <w:jc w:val="both"/>
        <w:rPr>
          <w:rFonts w:eastAsia="Calibri"/>
          <w:sz w:val="28"/>
          <w:szCs w:val="28"/>
          <w:lang w:eastAsia="en-US"/>
        </w:rPr>
      </w:pPr>
      <w:r w:rsidRPr="0055621E">
        <w:rPr>
          <w:rFonts w:eastAsia="Calibri"/>
          <w:sz w:val="28"/>
          <w:szCs w:val="28"/>
          <w:lang w:eastAsia="en-US"/>
        </w:rPr>
        <w:t>Следует отметить, что в глобальной сети насчитывается свыше 7,5 тыс</w:t>
      </w:r>
      <w:r>
        <w:rPr>
          <w:rFonts w:eastAsia="Calibri"/>
          <w:sz w:val="28"/>
          <w:szCs w:val="28"/>
          <w:lang w:eastAsia="en-US"/>
        </w:rPr>
        <w:t>.</w:t>
      </w:r>
      <w:r w:rsidRPr="0055621E">
        <w:rPr>
          <w:rFonts w:eastAsia="Calibri"/>
          <w:sz w:val="28"/>
          <w:szCs w:val="28"/>
          <w:lang w:eastAsia="en-US"/>
        </w:rPr>
        <w:t xml:space="preserve"> сайтов экстремистской направленности, из которых более 150 – русскоязычные (по данным Совета </w:t>
      </w:r>
      <w:r>
        <w:rPr>
          <w:rFonts w:eastAsia="Calibri"/>
          <w:sz w:val="28"/>
          <w:szCs w:val="28"/>
          <w:lang w:eastAsia="en-US"/>
        </w:rPr>
        <w:t>Б</w:t>
      </w:r>
      <w:r w:rsidRPr="0055621E">
        <w:rPr>
          <w:rFonts w:eastAsia="Calibri"/>
          <w:sz w:val="28"/>
          <w:szCs w:val="28"/>
          <w:lang w:eastAsia="en-US"/>
        </w:rPr>
        <w:t>езопасности Российской Федерации). При этом по российскому законодательству, как и в большинстве других стран, организации-провайдеры и владельцы сетевых ресурсов, предоставляющие услуги по размещению сайтов,  фактически не несут ответственности за содержание размещаемой на них информации.</w:t>
      </w:r>
    </w:p>
    <w:p w:rsidR="00285B3B" w:rsidRPr="0055621E" w:rsidRDefault="00285B3B" w:rsidP="00285B3B">
      <w:pPr>
        <w:spacing w:line="360" w:lineRule="auto"/>
        <w:ind w:firstLine="709"/>
        <w:jc w:val="both"/>
        <w:rPr>
          <w:rFonts w:eastAsia="Calibri"/>
          <w:sz w:val="28"/>
          <w:szCs w:val="28"/>
          <w:lang w:eastAsia="en-US"/>
        </w:rPr>
      </w:pPr>
      <w:r w:rsidRPr="0055621E">
        <w:rPr>
          <w:rFonts w:eastAsia="Calibri"/>
          <w:sz w:val="28"/>
          <w:szCs w:val="28"/>
          <w:lang w:eastAsia="en-US"/>
        </w:rPr>
        <w:t>Таким образом, в современных условиях наиболее благоприятную среду для массового распространения радикальных идей представляет глобальная информационно-телекоммуникационная компьютерная сеть Интернет. Свободный доступ к информационным ресурсам сети Интернет при отсутствии достаточных правовых механизмов регулирования данной сферы предоставил отдельным лицам, организациям и объединениям, преследующим противоправные, в т</w:t>
      </w:r>
      <w:r>
        <w:rPr>
          <w:rFonts w:eastAsia="Calibri"/>
          <w:sz w:val="28"/>
          <w:szCs w:val="28"/>
          <w:lang w:eastAsia="en-US"/>
        </w:rPr>
        <w:t>.</w:t>
      </w:r>
      <w:r w:rsidRPr="0055621E">
        <w:rPr>
          <w:rFonts w:eastAsia="Calibri"/>
          <w:sz w:val="28"/>
          <w:szCs w:val="28"/>
          <w:lang w:eastAsia="en-US"/>
        </w:rPr>
        <w:t xml:space="preserve"> ч</w:t>
      </w:r>
      <w:r>
        <w:rPr>
          <w:rFonts w:eastAsia="Calibri"/>
          <w:sz w:val="28"/>
          <w:szCs w:val="28"/>
          <w:lang w:eastAsia="en-US"/>
        </w:rPr>
        <w:t>.</w:t>
      </w:r>
      <w:r w:rsidRPr="0055621E">
        <w:rPr>
          <w:rFonts w:eastAsia="Calibri"/>
          <w:sz w:val="28"/>
          <w:szCs w:val="28"/>
          <w:lang w:eastAsia="en-US"/>
        </w:rPr>
        <w:t xml:space="preserve"> экстремистские и террористические цели, новые возможности, прежде всего, для распространения </w:t>
      </w:r>
      <w:r w:rsidRPr="0055621E">
        <w:rPr>
          <w:rFonts w:eastAsia="Calibri"/>
          <w:sz w:val="28"/>
          <w:szCs w:val="28"/>
          <w:lang w:eastAsia="en-US"/>
        </w:rPr>
        <w:lastRenderedPageBreak/>
        <w:t>информационно-пропагандистских материалов, вовлечения в свои ряды новых членов и т</w:t>
      </w:r>
      <w:r>
        <w:rPr>
          <w:rFonts w:eastAsia="Calibri"/>
          <w:sz w:val="28"/>
          <w:szCs w:val="28"/>
          <w:lang w:eastAsia="en-US"/>
        </w:rPr>
        <w:t>.</w:t>
      </w:r>
      <w:r w:rsidRPr="0055621E">
        <w:rPr>
          <w:rFonts w:eastAsia="Calibri"/>
          <w:sz w:val="28"/>
          <w:szCs w:val="28"/>
          <w:lang w:eastAsia="en-US"/>
        </w:rPr>
        <w:t xml:space="preserve"> д</w:t>
      </w:r>
      <w:r>
        <w:rPr>
          <w:rFonts w:eastAsia="Calibri"/>
          <w:sz w:val="28"/>
          <w:szCs w:val="28"/>
          <w:lang w:eastAsia="en-US"/>
        </w:rPr>
        <w:t>.</w:t>
      </w:r>
      <w:r w:rsidRPr="0055621E">
        <w:rPr>
          <w:rFonts w:eastAsia="Calibri"/>
          <w:sz w:val="28"/>
          <w:szCs w:val="28"/>
          <w:vertAlign w:val="superscript"/>
          <w:lang w:eastAsia="en-US"/>
        </w:rPr>
        <w:footnoteReference w:id="19"/>
      </w:r>
      <w:r w:rsidRPr="0055621E">
        <w:rPr>
          <w:rFonts w:eastAsia="Calibri"/>
          <w:sz w:val="28"/>
          <w:szCs w:val="28"/>
          <w:lang w:eastAsia="en-US"/>
        </w:rPr>
        <w:t>.</w:t>
      </w:r>
    </w:p>
    <w:p w:rsidR="00285B3B" w:rsidRPr="0055621E" w:rsidRDefault="00285B3B" w:rsidP="00285B3B">
      <w:pPr>
        <w:spacing w:line="360" w:lineRule="auto"/>
        <w:ind w:firstLine="709"/>
        <w:jc w:val="both"/>
        <w:rPr>
          <w:rFonts w:eastAsia="Calibri"/>
          <w:sz w:val="28"/>
          <w:szCs w:val="28"/>
          <w:lang w:eastAsia="en-US"/>
        </w:rPr>
      </w:pPr>
      <w:r w:rsidRPr="0055621E">
        <w:rPr>
          <w:rFonts w:eastAsia="Calibri"/>
          <w:sz w:val="28"/>
          <w:szCs w:val="28"/>
          <w:lang w:eastAsia="en-US"/>
        </w:rPr>
        <w:t>Умело организованная и систематически осуществляемая пропаганда радикальных идей, экстремистских и террористических установок, легитимности применения насилия для достижения политических целей с использованием сети Интернет в ущерб безопасности Российской Федерации превратилась в существенный фактор дестабилизации социально-политической обстановки в России.</w:t>
      </w:r>
    </w:p>
    <w:p w:rsidR="00285B3B" w:rsidRPr="0055621E" w:rsidRDefault="00285B3B" w:rsidP="00285B3B">
      <w:pPr>
        <w:spacing w:line="360" w:lineRule="auto"/>
        <w:ind w:firstLine="709"/>
        <w:jc w:val="both"/>
        <w:rPr>
          <w:rFonts w:eastAsia="Calibri"/>
          <w:sz w:val="28"/>
          <w:szCs w:val="28"/>
          <w:lang w:eastAsia="en-US"/>
        </w:rPr>
      </w:pPr>
      <w:r w:rsidRPr="0055621E">
        <w:rPr>
          <w:rFonts w:eastAsia="Calibri"/>
          <w:sz w:val="28"/>
          <w:szCs w:val="28"/>
          <w:lang w:eastAsia="en-US"/>
        </w:rPr>
        <w:t>Так, Интернет становится мощным пропагандистским инструментом различных объединений экстремистской направленности, в первую очередь молод</w:t>
      </w:r>
      <w:r>
        <w:rPr>
          <w:rFonts w:eastAsia="Calibri"/>
          <w:sz w:val="28"/>
          <w:szCs w:val="28"/>
          <w:lang w:eastAsia="en-US"/>
        </w:rPr>
        <w:t>е</w:t>
      </w:r>
      <w:r w:rsidRPr="0055621E">
        <w:rPr>
          <w:rFonts w:eastAsia="Calibri"/>
          <w:sz w:val="28"/>
          <w:szCs w:val="28"/>
          <w:lang w:eastAsia="en-US"/>
        </w:rPr>
        <w:t>жных. Этому способствует специфика глобальной сети, которая предоставляет такие преимущества</w:t>
      </w:r>
      <w:r>
        <w:rPr>
          <w:rFonts w:eastAsia="Calibri"/>
          <w:sz w:val="28"/>
          <w:szCs w:val="28"/>
          <w:lang w:eastAsia="en-US"/>
        </w:rPr>
        <w:t>,</w:t>
      </w:r>
      <w:r w:rsidRPr="0055621E">
        <w:rPr>
          <w:rFonts w:eastAsia="Calibri"/>
          <w:sz w:val="28"/>
          <w:szCs w:val="28"/>
          <w:lang w:eastAsia="en-US"/>
        </w:rPr>
        <w:t xml:space="preserve"> как простота доступа, независимость от географического расположения, неограниченная потенциальная аудитория, высокая скорость передачи информации, трудность контроля со стороны правоохранительных органов и др</w:t>
      </w:r>
      <w:r>
        <w:rPr>
          <w:rFonts w:eastAsia="Calibri"/>
          <w:sz w:val="28"/>
          <w:szCs w:val="28"/>
          <w:lang w:eastAsia="en-US"/>
        </w:rPr>
        <w:t>.</w:t>
      </w:r>
      <w:r w:rsidRPr="0055621E">
        <w:rPr>
          <w:rFonts w:eastAsia="Calibri"/>
          <w:sz w:val="28"/>
          <w:szCs w:val="28"/>
          <w:lang w:eastAsia="en-US"/>
        </w:rPr>
        <w:t xml:space="preserve"> Членам экстремистских объединений уже не нужно лично встречаться для обмена информацией, согласования планов и координации преступных действий. Так, например, вс</w:t>
      </w:r>
      <w:r>
        <w:rPr>
          <w:rFonts w:eastAsia="Calibri"/>
          <w:sz w:val="28"/>
          <w:szCs w:val="28"/>
          <w:lang w:eastAsia="en-US"/>
        </w:rPr>
        <w:t>е</w:t>
      </w:r>
      <w:r w:rsidRPr="0055621E">
        <w:rPr>
          <w:rFonts w:eastAsia="Calibri"/>
          <w:sz w:val="28"/>
          <w:szCs w:val="28"/>
          <w:lang w:eastAsia="en-US"/>
        </w:rPr>
        <w:t xml:space="preserve"> чаще в структуры экстремистских объединений входят специалисты, как правило, из числа молодых программистов, владеющие навыками компьютерного взлома и т. п.</w:t>
      </w:r>
    </w:p>
    <w:p w:rsidR="00285B3B" w:rsidRPr="0055621E" w:rsidRDefault="00285B3B" w:rsidP="00285B3B">
      <w:pPr>
        <w:tabs>
          <w:tab w:val="left" w:pos="-360"/>
        </w:tabs>
        <w:spacing w:line="360" w:lineRule="auto"/>
        <w:ind w:firstLine="709"/>
        <w:jc w:val="both"/>
        <w:rPr>
          <w:rFonts w:eastAsia="Calibri"/>
          <w:sz w:val="28"/>
          <w:szCs w:val="28"/>
          <w:lang w:eastAsia="en-US"/>
        </w:rPr>
      </w:pPr>
      <w:r w:rsidRPr="0055621E">
        <w:rPr>
          <w:rFonts w:eastAsia="Calibri"/>
          <w:sz w:val="28"/>
          <w:szCs w:val="28"/>
          <w:lang w:eastAsia="en-US"/>
        </w:rPr>
        <w:t>Интернет с присущей ему децентрализованной, распредел</w:t>
      </w:r>
      <w:r>
        <w:rPr>
          <w:rFonts w:eastAsia="Calibri"/>
          <w:sz w:val="28"/>
          <w:szCs w:val="28"/>
          <w:lang w:eastAsia="en-US"/>
        </w:rPr>
        <w:t>е</w:t>
      </w:r>
      <w:r w:rsidRPr="0055621E">
        <w:rPr>
          <w:rFonts w:eastAsia="Calibri"/>
          <w:sz w:val="28"/>
          <w:szCs w:val="28"/>
          <w:lang w:eastAsia="en-US"/>
        </w:rPr>
        <w:t>нной структурой предоставляет молод</w:t>
      </w:r>
      <w:r>
        <w:rPr>
          <w:rFonts w:eastAsia="Calibri"/>
          <w:sz w:val="28"/>
          <w:szCs w:val="28"/>
          <w:lang w:eastAsia="en-US"/>
        </w:rPr>
        <w:t>е</w:t>
      </w:r>
      <w:r w:rsidRPr="0055621E">
        <w:rPr>
          <w:rFonts w:eastAsia="Calibri"/>
          <w:sz w:val="28"/>
          <w:szCs w:val="28"/>
          <w:lang w:eastAsia="en-US"/>
        </w:rPr>
        <w:t>жным объединениям экстремистской направленности новые возможности по обеспечению формирования т. н. «автономных ячеек». В виртуальном пространстве осуществляется управление деятельностью таких автономных групп, идеологическая работа, сбор средств, а также непосредственная подготовка к совершению экстремистских акций.</w:t>
      </w:r>
    </w:p>
    <w:p w:rsidR="00285B3B" w:rsidRPr="0055621E" w:rsidRDefault="00285B3B" w:rsidP="00285B3B">
      <w:pPr>
        <w:tabs>
          <w:tab w:val="left" w:pos="-360"/>
        </w:tabs>
        <w:spacing w:line="360" w:lineRule="auto"/>
        <w:ind w:firstLine="709"/>
        <w:jc w:val="both"/>
        <w:rPr>
          <w:rFonts w:eastAsia="Calibri"/>
          <w:sz w:val="28"/>
          <w:szCs w:val="28"/>
          <w:lang w:eastAsia="en-US"/>
        </w:rPr>
      </w:pPr>
      <w:r w:rsidRPr="0055621E">
        <w:rPr>
          <w:rFonts w:eastAsia="Calibri"/>
          <w:sz w:val="28"/>
          <w:szCs w:val="28"/>
          <w:lang w:eastAsia="en-US"/>
        </w:rPr>
        <w:t xml:space="preserve">На экстремистских веб-сайтах праворадикальной и исламистской направленности регулярно размещаются сведения о тактике и средствах </w:t>
      </w:r>
      <w:r w:rsidRPr="0055621E">
        <w:rPr>
          <w:rFonts w:eastAsia="Calibri"/>
          <w:sz w:val="28"/>
          <w:szCs w:val="28"/>
          <w:lang w:eastAsia="en-US"/>
        </w:rPr>
        <w:lastRenderedPageBreak/>
        <w:t>проведения террористических актов. Здесь можно получить информацию обо всех типах взрывчатых и отравляющих веществ, основах взрывотехники, изготовлении самодельных взрывных устройств, методах конспирации и др. Кроме того, в общем случае выбор членами экстремистского объединения того или иного сетевого средства общения может быть произвольным и не диктуется какими-либо тематическими рамками.</w:t>
      </w:r>
    </w:p>
    <w:p w:rsidR="00285B3B" w:rsidRPr="0055621E" w:rsidRDefault="00285B3B" w:rsidP="00285B3B">
      <w:pPr>
        <w:tabs>
          <w:tab w:val="left" w:pos="-360"/>
        </w:tabs>
        <w:spacing w:line="360" w:lineRule="auto"/>
        <w:ind w:firstLine="709"/>
        <w:jc w:val="both"/>
        <w:rPr>
          <w:rFonts w:eastAsia="Calibri"/>
          <w:sz w:val="28"/>
          <w:szCs w:val="28"/>
          <w:lang w:eastAsia="en-US"/>
        </w:rPr>
      </w:pPr>
      <w:r w:rsidRPr="0055621E">
        <w:rPr>
          <w:rFonts w:eastAsia="Calibri"/>
          <w:sz w:val="28"/>
          <w:szCs w:val="28"/>
          <w:lang w:eastAsia="en-US"/>
        </w:rPr>
        <w:t>Одной из главных задач, решаемых объединениями экстремистской направленности с помощью Интернета, является как можно более широкое освещение экстремистских акций с привязкой их к идеологическим посылам экстремистов и устрашением общества. Прекращение деятельности таких Интернет-ресурсов зачастую невозможно в силу правовых и юридических сложностей, а иногда малоэффективно, т. к. их место быстро занимают новые.</w:t>
      </w:r>
    </w:p>
    <w:p w:rsidR="00285B3B" w:rsidRPr="0055621E" w:rsidRDefault="00285B3B" w:rsidP="00285B3B">
      <w:pPr>
        <w:tabs>
          <w:tab w:val="left" w:pos="0"/>
        </w:tabs>
        <w:spacing w:line="360" w:lineRule="auto"/>
        <w:ind w:firstLine="720"/>
        <w:jc w:val="both"/>
        <w:rPr>
          <w:sz w:val="28"/>
          <w:szCs w:val="28"/>
        </w:rPr>
      </w:pPr>
      <w:r w:rsidRPr="0055621E">
        <w:rPr>
          <w:rFonts w:eastAsia="Calibri"/>
          <w:sz w:val="28"/>
          <w:szCs w:val="28"/>
        </w:rPr>
        <w:t>Специалисты указывают на постоянное копирование таких сайтов, смену сетевых и физических адресов серверов. Широко используются методы противодействия правоохранительным органам, в частности возможному контролю с их стороны, а также затруднения идентификации пользователей и участников экстремистских сайтов и форумов. Членами объединений экстремистской направленности используются адреса электронной почты, зарегистрированные на зарубежных сегментах сети Интернет, не имеющих российских доменных им</w:t>
      </w:r>
      <w:r>
        <w:rPr>
          <w:rFonts w:eastAsia="Calibri"/>
          <w:sz w:val="28"/>
          <w:szCs w:val="28"/>
        </w:rPr>
        <w:t>е</w:t>
      </w:r>
      <w:r w:rsidRPr="0055621E">
        <w:rPr>
          <w:rFonts w:eastAsia="Calibri"/>
          <w:sz w:val="28"/>
          <w:szCs w:val="28"/>
        </w:rPr>
        <w:t xml:space="preserve">н. Многие российские объединения экстремистской направленности </w:t>
      </w:r>
      <w:r w:rsidRPr="0055621E">
        <w:rPr>
          <w:sz w:val="28"/>
          <w:szCs w:val="28"/>
        </w:rPr>
        <w:t>стремятся модернизировать свои сайты, расширяя коммуникативные связи с потенциальными сторонниками как в различных регионах России, так и за рубежом.</w:t>
      </w:r>
    </w:p>
    <w:p w:rsidR="00285B3B" w:rsidRPr="0055621E" w:rsidRDefault="00285B3B" w:rsidP="00285B3B">
      <w:pPr>
        <w:tabs>
          <w:tab w:val="left" w:pos="0"/>
        </w:tabs>
        <w:autoSpaceDE w:val="0"/>
        <w:autoSpaceDN w:val="0"/>
        <w:adjustRightInd w:val="0"/>
        <w:spacing w:line="360" w:lineRule="auto"/>
        <w:ind w:firstLine="720"/>
        <w:jc w:val="both"/>
        <w:rPr>
          <w:sz w:val="28"/>
          <w:szCs w:val="28"/>
        </w:rPr>
      </w:pPr>
      <w:r w:rsidRPr="0055621E">
        <w:rPr>
          <w:sz w:val="28"/>
          <w:szCs w:val="28"/>
        </w:rPr>
        <w:t>Например, подбор материалов для размещения на сайтах праворадикальной направленности осуществляется таким образом, чтобы представить обстановку в стране как поле битвы с «оккупантами», прич</w:t>
      </w:r>
      <w:r>
        <w:rPr>
          <w:sz w:val="28"/>
          <w:szCs w:val="28"/>
        </w:rPr>
        <w:t>е</w:t>
      </w:r>
      <w:r w:rsidRPr="0055621E">
        <w:rPr>
          <w:sz w:val="28"/>
          <w:szCs w:val="28"/>
        </w:rPr>
        <w:t xml:space="preserve">м особое внимание уделяется преступлениям, совершаемым мигрантами. На основе этой информации делается вывод, что между коренным населением и мигрантами существуют непреодолимые различия в менталитете, культуре и </w:t>
      </w:r>
      <w:r w:rsidRPr="0055621E">
        <w:rPr>
          <w:sz w:val="28"/>
          <w:szCs w:val="28"/>
        </w:rPr>
        <w:lastRenderedPageBreak/>
        <w:t>традициях, что делает мирное сосуществование с ними в принципе невозможным.</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Следует отметить активное использование т. н. социальных сетей для анализа личной информации, вводимой пользователем при регистрации на сайте или в опросах, по которой можно определить его отношение к той или иной проблеме. С пользователями, которые представляются наиболее заинтересованными в деятельности объединения или подходящими для выполнения какого-либо задания, устанавливается контакт. Кроме того, в социальных сетях «Одноклассники», «В</w:t>
      </w:r>
      <w:r>
        <w:rPr>
          <w:rFonts w:eastAsia="Calibri"/>
          <w:sz w:val="28"/>
          <w:szCs w:val="28"/>
        </w:rPr>
        <w:t>К</w:t>
      </w:r>
      <w:r w:rsidRPr="0055621E">
        <w:rPr>
          <w:rFonts w:eastAsia="Calibri"/>
          <w:sz w:val="28"/>
          <w:szCs w:val="28"/>
        </w:rPr>
        <w:t>онтакте» и др</w:t>
      </w:r>
      <w:r>
        <w:rPr>
          <w:rFonts w:eastAsia="Calibri"/>
          <w:sz w:val="28"/>
          <w:szCs w:val="28"/>
        </w:rPr>
        <w:t>угих</w:t>
      </w:r>
      <w:r w:rsidRPr="0055621E">
        <w:rPr>
          <w:rFonts w:eastAsia="Calibri"/>
          <w:sz w:val="28"/>
          <w:szCs w:val="28"/>
        </w:rPr>
        <w:t xml:space="preserve"> создаются закрытые сообщества, в которых распространяются материалы экстремистской направленности, участникам сообщаются сведения о месте и времени проведения акций и осуществляется координация деятельности экстремистских группировок.</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Особое внимание создатели указанных закрытых сообществ и групп обращают на молодых людей, имеющих склонность к зависимости (аддикции) от социальных групп (социальных сетей). Зачастую таких молодых людей отличает наличие неврозов различного происхождения и синдрома дефицита внимания. Подростки, в поведении которых присутствуют подобные признаки, являются наиболее уязвимыми для агитационных механизмов, используемых молод</w:t>
      </w:r>
      <w:r>
        <w:rPr>
          <w:rFonts w:eastAsia="Calibri"/>
          <w:sz w:val="28"/>
          <w:szCs w:val="28"/>
        </w:rPr>
        <w:t>е</w:t>
      </w:r>
      <w:r w:rsidRPr="0055621E">
        <w:rPr>
          <w:rFonts w:eastAsia="Calibri"/>
          <w:sz w:val="28"/>
          <w:szCs w:val="28"/>
        </w:rPr>
        <w:t>жными объединениями экстремистской направленности.</w:t>
      </w:r>
    </w:p>
    <w:p w:rsidR="00285B3B" w:rsidRPr="0055621E"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rPr>
        <w:t xml:space="preserve">Конечно, интернет-сообщества не способны кардинально изменить мировоззрение человека, тем не менее, с их помощью могут быть развиты и усилены радикальные взгляды. </w:t>
      </w:r>
      <w:r w:rsidRPr="0055621E">
        <w:rPr>
          <w:rFonts w:eastAsia="Calibri"/>
          <w:sz w:val="28"/>
          <w:szCs w:val="28"/>
          <w:lang w:eastAsia="en-US"/>
        </w:rPr>
        <w:t>Как правило, типичный сайт экстремистской направленности имеет оригинальный дизайн, хорошо продуманную систему навигации и поиска информации. На н</w:t>
      </w:r>
      <w:r>
        <w:rPr>
          <w:rFonts w:eastAsia="Calibri"/>
          <w:sz w:val="28"/>
          <w:szCs w:val="28"/>
          <w:lang w:eastAsia="en-US"/>
        </w:rPr>
        <w:t>е</w:t>
      </w:r>
      <w:r w:rsidRPr="0055621E">
        <w:rPr>
          <w:rFonts w:eastAsia="Calibri"/>
          <w:sz w:val="28"/>
          <w:szCs w:val="28"/>
          <w:lang w:eastAsia="en-US"/>
        </w:rPr>
        <w:t xml:space="preserve">м обычно представлены обширные сведения об идеологических установках и программе объединения, политические и иные обзоры. Пользователям подобного сайта предоставляется доступ к обширному архиву ранее опубликованной информации, удобные инструменты поиска, позволяющие моментально </w:t>
      </w:r>
      <w:r w:rsidRPr="0055621E">
        <w:rPr>
          <w:rFonts w:eastAsia="Calibri"/>
          <w:sz w:val="28"/>
          <w:szCs w:val="28"/>
          <w:lang w:eastAsia="en-US"/>
        </w:rPr>
        <w:lastRenderedPageBreak/>
        <w:t>найти подборку по интересующей теме. Основными формами предоставления сообщений являются новости (в виде новостной ленты), статьи и аналитические материалы. Их содержание пода</w:t>
      </w:r>
      <w:r>
        <w:rPr>
          <w:rFonts w:eastAsia="Calibri"/>
          <w:sz w:val="28"/>
          <w:szCs w:val="28"/>
          <w:lang w:eastAsia="en-US"/>
        </w:rPr>
        <w:t>е</w:t>
      </w:r>
      <w:r w:rsidRPr="0055621E">
        <w:rPr>
          <w:rFonts w:eastAsia="Calibri"/>
          <w:sz w:val="28"/>
          <w:szCs w:val="28"/>
          <w:lang w:eastAsia="en-US"/>
        </w:rPr>
        <w:t>тся в выгодном для экстремистов контексте.</w:t>
      </w:r>
    </w:p>
    <w:p w:rsidR="00285B3B" w:rsidRPr="0055621E"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lang w:eastAsia="en-US"/>
        </w:rPr>
        <w:t>Для того чтобы посетитель сайта заинтересовался размещ</w:t>
      </w:r>
      <w:r>
        <w:rPr>
          <w:rFonts w:eastAsia="Calibri"/>
          <w:sz w:val="28"/>
          <w:szCs w:val="28"/>
          <w:lang w:eastAsia="en-US"/>
        </w:rPr>
        <w:t>е</w:t>
      </w:r>
      <w:r w:rsidRPr="0055621E">
        <w:rPr>
          <w:rFonts w:eastAsia="Calibri"/>
          <w:sz w:val="28"/>
          <w:szCs w:val="28"/>
          <w:lang w:eastAsia="en-US"/>
        </w:rPr>
        <w:t>нной на н</w:t>
      </w:r>
      <w:r>
        <w:rPr>
          <w:rFonts w:eastAsia="Calibri"/>
          <w:sz w:val="28"/>
          <w:szCs w:val="28"/>
          <w:lang w:eastAsia="en-US"/>
        </w:rPr>
        <w:t>е</w:t>
      </w:r>
      <w:r w:rsidRPr="0055621E">
        <w:rPr>
          <w:rFonts w:eastAsia="Calibri"/>
          <w:sz w:val="28"/>
          <w:szCs w:val="28"/>
          <w:lang w:eastAsia="en-US"/>
        </w:rPr>
        <w:t>м информацией, она, как правило, ярко оформляется. Обычно заголовки новостей имеют сенсационный характер. Наиболее важная информация размещается в первом абзаце и не повторяет информацию заголовка, а лишь е</w:t>
      </w:r>
      <w:r>
        <w:rPr>
          <w:rFonts w:eastAsia="Calibri"/>
          <w:sz w:val="28"/>
          <w:szCs w:val="28"/>
          <w:lang w:eastAsia="en-US"/>
        </w:rPr>
        <w:t>е</w:t>
      </w:r>
      <w:r w:rsidRPr="0055621E">
        <w:rPr>
          <w:rFonts w:eastAsia="Calibri"/>
          <w:sz w:val="28"/>
          <w:szCs w:val="28"/>
          <w:lang w:eastAsia="en-US"/>
        </w:rPr>
        <w:t xml:space="preserve"> поясняет. Новостная лента и список аналитических статей чаще всего располагаются на главной странице сайта и проиллюстрированы специально подобранными фотографиями или тематическими рисунками. При этом источник, из которого было взято то или иное изображение, не указывается.</w:t>
      </w:r>
    </w:p>
    <w:p w:rsidR="00285B3B" w:rsidRPr="0055621E"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lang w:eastAsia="en-US"/>
        </w:rPr>
        <w:t>Подобные сайты часто содержат стихи, записи песен и видеороликов, которые воспевают «мужество и героизм» участников экстремистского объединения. Кроме того, на подобных сайтах обычно размещены биографии лидеров, основателей и «героев» объединения (фотографии и подлинные имена публикуются в основном в отношении погибших). Нередки случаи публикации инструкций по самостоятельному созданию взрывчатых или отравляющих веществ.</w:t>
      </w:r>
    </w:p>
    <w:p w:rsidR="00285B3B" w:rsidRPr="0055621E"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lang w:eastAsia="en-US"/>
        </w:rPr>
        <w:t>На большинстве сайтов экстремистской направленности существуют разделы, содержащие фото- и видеоматериалы, наглядно показывающие «успешную деятельность» членов такого объединения и/или «зверства» их оппонентов.</w:t>
      </w:r>
    </w:p>
    <w:p w:rsidR="00285B3B" w:rsidRPr="0055621E"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lang w:eastAsia="en-US"/>
        </w:rPr>
        <w:t xml:space="preserve">На данных сайтах регулярно проводятся опросы посетителей и публикуются их результаты. Посетителям подобных сайтов предлагается принять участие в форуме, пообщаться в режиме реального времени, оформить подписку на получение новостей, внести пожертвования на поддержку объединения. Единственным способом связи с редакторами подобных сайтов является электронная почта или отправка сообщения с использованием специальной формы, данные с которой автоматически </w:t>
      </w:r>
      <w:r w:rsidRPr="0055621E">
        <w:rPr>
          <w:rFonts w:eastAsia="Calibri"/>
          <w:sz w:val="28"/>
          <w:szCs w:val="28"/>
          <w:lang w:eastAsia="en-US"/>
        </w:rPr>
        <w:lastRenderedPageBreak/>
        <w:t>передаются администрации сайта. Это позволяет полностью обезличить владельцев Интернет-ресурса.</w:t>
      </w:r>
    </w:p>
    <w:p w:rsidR="00285B3B" w:rsidRPr="0055621E"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lang w:eastAsia="en-US"/>
        </w:rPr>
        <w:t>Особое внимание на сайтах подобной направленности уделено журналистам. Постоянно публикуются пресс-релизы, предлагается контактная информация для связи. Лидеры объединений экстремистской направленности прикладывают значительные усилия для того, чтобы информация об их деятельности исходила из собственных источников.</w:t>
      </w:r>
    </w:p>
    <w:p w:rsidR="00285B3B" w:rsidRPr="0055621E"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lang w:eastAsia="en-US"/>
        </w:rPr>
        <w:t xml:space="preserve">Владельцы подобных ресурсов </w:t>
      </w:r>
      <w:r>
        <w:rPr>
          <w:rFonts w:eastAsia="Calibri"/>
          <w:sz w:val="28"/>
          <w:szCs w:val="28"/>
          <w:lang w:eastAsia="en-US"/>
        </w:rPr>
        <w:t>в</w:t>
      </w:r>
      <w:r w:rsidRPr="0055621E">
        <w:rPr>
          <w:rFonts w:eastAsia="Calibri"/>
          <w:sz w:val="28"/>
          <w:szCs w:val="28"/>
          <w:lang w:eastAsia="en-US"/>
        </w:rPr>
        <w:t xml:space="preserve"> цел</w:t>
      </w:r>
      <w:r>
        <w:rPr>
          <w:rFonts w:eastAsia="Calibri"/>
          <w:sz w:val="28"/>
          <w:szCs w:val="28"/>
          <w:lang w:eastAsia="en-US"/>
        </w:rPr>
        <w:t>ях</w:t>
      </w:r>
      <w:r w:rsidRPr="0055621E">
        <w:rPr>
          <w:rFonts w:eastAsia="Calibri"/>
          <w:sz w:val="28"/>
          <w:szCs w:val="28"/>
          <w:lang w:eastAsia="en-US"/>
        </w:rPr>
        <w:t xml:space="preserve"> обеспечения доступности своих сайтов и привлечения к ним большей аудитории активно используют современные информационные технологии. В моменты возрастающего социального напряжения сайты с открытой публикацией могут становиться форумами общественного мнения. Роль таких сайтов часто выполняют страницы т. н. «Живого Журнала».</w:t>
      </w:r>
    </w:p>
    <w:p w:rsidR="00D43EE0"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lang w:eastAsia="en-US"/>
        </w:rPr>
        <w:t xml:space="preserve">Следует также отметить, что тактика размещения информации на сайтах дифференцируется в зависимости от предполагаемой аудитории. Так, информация позитивного характера размещается в том случае, если предполагаемая аудитория представлена потенциальными сторонниками или лицами, сочувствующими экстремистам. Устрашающая, деморализующая информация нацелена преимущественно на аудиторию оппонентов или противников такого объединения. </w:t>
      </w:r>
    </w:p>
    <w:p w:rsidR="00285B3B" w:rsidRPr="0055621E"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lang w:eastAsia="en-US"/>
        </w:rPr>
        <w:t>В зависимости от целей информационно-пропагандистского воздействия применяются разнообразные методы, способы и при</w:t>
      </w:r>
      <w:r>
        <w:rPr>
          <w:rFonts w:eastAsia="Calibri"/>
          <w:sz w:val="28"/>
          <w:szCs w:val="28"/>
          <w:lang w:eastAsia="en-US"/>
        </w:rPr>
        <w:t>е</w:t>
      </w:r>
      <w:r w:rsidRPr="0055621E">
        <w:rPr>
          <w:rFonts w:eastAsia="Calibri"/>
          <w:sz w:val="28"/>
          <w:szCs w:val="28"/>
          <w:lang w:eastAsia="en-US"/>
        </w:rPr>
        <w:t>мы, позволяющие искажать современные и прошлые события, подавать информацию в нужном для экстремистов свете.</w:t>
      </w:r>
    </w:p>
    <w:p w:rsidR="00285B3B" w:rsidRPr="0055621E" w:rsidRDefault="00285B3B" w:rsidP="00285B3B">
      <w:pPr>
        <w:tabs>
          <w:tab w:val="left" w:pos="0"/>
        </w:tabs>
        <w:spacing w:line="360" w:lineRule="auto"/>
        <w:ind w:firstLine="720"/>
        <w:jc w:val="both"/>
        <w:rPr>
          <w:rFonts w:eastAsia="Calibri"/>
          <w:sz w:val="28"/>
          <w:szCs w:val="28"/>
          <w:lang w:eastAsia="en-US"/>
        </w:rPr>
      </w:pPr>
      <w:r w:rsidRPr="0055621E">
        <w:rPr>
          <w:rFonts w:eastAsia="Calibri"/>
          <w:sz w:val="28"/>
          <w:szCs w:val="28"/>
          <w:lang w:eastAsia="en-US"/>
        </w:rPr>
        <w:t>Указанные методы реализуются с помощью ряда манипуляционных при</w:t>
      </w:r>
      <w:r>
        <w:rPr>
          <w:rFonts w:eastAsia="Calibri"/>
          <w:sz w:val="28"/>
          <w:szCs w:val="28"/>
          <w:lang w:eastAsia="en-US"/>
        </w:rPr>
        <w:t>е</w:t>
      </w:r>
      <w:r w:rsidRPr="0055621E">
        <w:rPr>
          <w:rFonts w:eastAsia="Calibri"/>
          <w:sz w:val="28"/>
          <w:szCs w:val="28"/>
          <w:lang w:eastAsia="en-US"/>
        </w:rPr>
        <w:t>мов. Так, для придания достоверности информации, размещ</w:t>
      </w:r>
      <w:r>
        <w:rPr>
          <w:rFonts w:eastAsia="Calibri"/>
          <w:sz w:val="28"/>
          <w:szCs w:val="28"/>
          <w:lang w:eastAsia="en-US"/>
        </w:rPr>
        <w:t>е</w:t>
      </w:r>
      <w:r w:rsidRPr="0055621E">
        <w:rPr>
          <w:rFonts w:eastAsia="Calibri"/>
          <w:sz w:val="28"/>
          <w:szCs w:val="28"/>
          <w:lang w:eastAsia="en-US"/>
        </w:rPr>
        <w:t xml:space="preserve">нной на сайтах, нередко указывается на то, что она получена из «независимых» источников. Кроме того, используются источники, авторитетные для тех или иных групп пользователей, сфабрикованные факты сопровождаются фото- и видеоматериалами, цитируются некие «документы», мнения «экспертов», </w:t>
      </w:r>
      <w:r w:rsidRPr="0055621E">
        <w:rPr>
          <w:rFonts w:eastAsia="Calibri"/>
          <w:sz w:val="28"/>
          <w:szCs w:val="28"/>
          <w:lang w:eastAsia="en-US"/>
        </w:rPr>
        <w:lastRenderedPageBreak/>
        <w:t>«свидетельства» и другие «материалы», необходимые для большей убедительности и достоверности.</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Следует отметить, что почти треть российской молод</w:t>
      </w:r>
      <w:r>
        <w:rPr>
          <w:rFonts w:eastAsia="Calibri"/>
          <w:sz w:val="28"/>
          <w:szCs w:val="28"/>
        </w:rPr>
        <w:t>е</w:t>
      </w:r>
      <w:r w:rsidRPr="0055621E">
        <w:rPr>
          <w:rFonts w:eastAsia="Calibri"/>
          <w:sz w:val="28"/>
          <w:szCs w:val="28"/>
        </w:rPr>
        <w:t>жи состоит в каких-либо Интернет-сообществах – на сегодняшний день это наиболее популярная форма участия молод</w:t>
      </w:r>
      <w:r>
        <w:rPr>
          <w:rFonts w:eastAsia="Calibri"/>
          <w:sz w:val="28"/>
          <w:szCs w:val="28"/>
        </w:rPr>
        <w:t>е</w:t>
      </w:r>
      <w:r w:rsidRPr="0055621E">
        <w:rPr>
          <w:rFonts w:eastAsia="Calibri"/>
          <w:sz w:val="28"/>
          <w:szCs w:val="28"/>
        </w:rPr>
        <w:t>жи в общественной жизни. С уч</w:t>
      </w:r>
      <w:r>
        <w:rPr>
          <w:rFonts w:eastAsia="Calibri"/>
          <w:sz w:val="28"/>
          <w:szCs w:val="28"/>
        </w:rPr>
        <w:t>е</w:t>
      </w:r>
      <w:r w:rsidRPr="0055621E">
        <w:rPr>
          <w:rFonts w:eastAsia="Calibri"/>
          <w:sz w:val="28"/>
          <w:szCs w:val="28"/>
        </w:rPr>
        <w:t>том прежде всего сетевых форм вовлечения молод</w:t>
      </w:r>
      <w:r>
        <w:rPr>
          <w:rFonts w:eastAsia="Calibri"/>
          <w:sz w:val="28"/>
          <w:szCs w:val="28"/>
        </w:rPr>
        <w:t>е</w:t>
      </w:r>
      <w:r w:rsidRPr="0055621E">
        <w:rPr>
          <w:rFonts w:eastAsia="Calibri"/>
          <w:sz w:val="28"/>
          <w:szCs w:val="28"/>
        </w:rPr>
        <w:t>жи в политические процессы круг участников молод</w:t>
      </w:r>
      <w:r>
        <w:rPr>
          <w:rFonts w:eastAsia="Calibri"/>
          <w:sz w:val="28"/>
          <w:szCs w:val="28"/>
        </w:rPr>
        <w:t>е</w:t>
      </w:r>
      <w:r w:rsidRPr="0055621E">
        <w:rPr>
          <w:rFonts w:eastAsia="Calibri"/>
          <w:sz w:val="28"/>
          <w:szCs w:val="28"/>
        </w:rPr>
        <w:t>жных объединений экстремистской направленности – фактических и потенциальных – постоянно расширяется.</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В целом следует констатировать, что особенности и беспрецедентные возможности сети Интернет вс</w:t>
      </w:r>
      <w:r>
        <w:rPr>
          <w:rFonts w:eastAsia="Calibri"/>
          <w:sz w:val="28"/>
          <w:szCs w:val="28"/>
        </w:rPr>
        <w:t>е</w:t>
      </w:r>
      <w:r w:rsidRPr="0055621E">
        <w:rPr>
          <w:rFonts w:eastAsia="Calibri"/>
          <w:sz w:val="28"/>
          <w:szCs w:val="28"/>
        </w:rPr>
        <w:t xml:space="preserve"> активнее используются объединениями экстремистской направленности, прежде всего молод</w:t>
      </w:r>
      <w:r>
        <w:rPr>
          <w:rFonts w:eastAsia="Calibri"/>
          <w:sz w:val="28"/>
          <w:szCs w:val="28"/>
        </w:rPr>
        <w:t>е</w:t>
      </w:r>
      <w:r w:rsidRPr="0055621E">
        <w:rPr>
          <w:rFonts w:eastAsia="Calibri"/>
          <w:sz w:val="28"/>
          <w:szCs w:val="28"/>
        </w:rPr>
        <w:t>жными, в качестве инструмента обеспечения и осуществления экстремистской и террористической деятельности. Увеличение количества общедоступных интернет-ресурсов экстремистской направленности отражает новую стратегию, которая подразумевает широкое использование виртуального информационного пространства. Интернет и социальные сети позволяют совершенно иначе «осваивать» пространство общения и создавать новые, ранее неизвестные механизмы общественной мобилизации. Прич</w:t>
      </w:r>
      <w:r>
        <w:rPr>
          <w:rFonts w:eastAsia="Calibri"/>
          <w:sz w:val="28"/>
          <w:szCs w:val="28"/>
        </w:rPr>
        <w:t>е</w:t>
      </w:r>
      <w:r w:rsidRPr="0055621E">
        <w:rPr>
          <w:rFonts w:eastAsia="Calibri"/>
          <w:sz w:val="28"/>
          <w:szCs w:val="28"/>
        </w:rPr>
        <w:t>м явный дефицит легальных форм влияния на социально-политическую ситуацию созда</w:t>
      </w:r>
      <w:r>
        <w:rPr>
          <w:rFonts w:eastAsia="Calibri"/>
          <w:sz w:val="28"/>
          <w:szCs w:val="28"/>
        </w:rPr>
        <w:t>е</w:t>
      </w:r>
      <w:r w:rsidRPr="0055621E">
        <w:rPr>
          <w:rFonts w:eastAsia="Calibri"/>
          <w:sz w:val="28"/>
          <w:szCs w:val="28"/>
        </w:rPr>
        <w:t>т «питательную среду» для самоорганизации части населения, прежде всего молод</w:t>
      </w:r>
      <w:r>
        <w:rPr>
          <w:rFonts w:eastAsia="Calibri"/>
          <w:sz w:val="28"/>
          <w:szCs w:val="28"/>
        </w:rPr>
        <w:t>е</w:t>
      </w:r>
      <w:r w:rsidRPr="0055621E">
        <w:rPr>
          <w:rFonts w:eastAsia="Calibri"/>
          <w:sz w:val="28"/>
          <w:szCs w:val="28"/>
        </w:rPr>
        <w:t>жи, посредствам сети Интернет вокруг лозунгов и идей, оправдывающих применение насилия на социальной и особенно на национальной основе.</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Также для организации своих экстремистских акций молод</w:t>
      </w:r>
      <w:r>
        <w:rPr>
          <w:rFonts w:eastAsia="Calibri"/>
          <w:sz w:val="28"/>
          <w:szCs w:val="28"/>
        </w:rPr>
        <w:t>е</w:t>
      </w:r>
      <w:r w:rsidRPr="0055621E">
        <w:rPr>
          <w:rFonts w:eastAsia="Calibri"/>
          <w:sz w:val="28"/>
          <w:szCs w:val="28"/>
        </w:rPr>
        <w:t xml:space="preserve">жные объединения широко используют новые технологии, среди которых следует особо выделить информационно-коммуникационные, основанные на возможности быстрого обмена информацией с помощью сети Интернет и мобильной связи. Примером такой активно развиваемой технологии является т. н. флэшмоб, суть которого заключается в том, что незнакомые между собой люди с использованием сети Интернет договариваются о месте, </w:t>
      </w:r>
      <w:r w:rsidRPr="0055621E">
        <w:rPr>
          <w:rFonts w:eastAsia="Calibri"/>
          <w:sz w:val="28"/>
          <w:szCs w:val="28"/>
        </w:rPr>
        <w:lastRenderedPageBreak/>
        <w:t>времени и сценарии проведения определ</w:t>
      </w:r>
      <w:r>
        <w:rPr>
          <w:rFonts w:eastAsia="Calibri"/>
          <w:sz w:val="28"/>
          <w:szCs w:val="28"/>
        </w:rPr>
        <w:t>е</w:t>
      </w:r>
      <w:r w:rsidRPr="0055621E">
        <w:rPr>
          <w:rFonts w:eastAsia="Calibri"/>
          <w:sz w:val="28"/>
          <w:szCs w:val="28"/>
        </w:rPr>
        <w:t>нной кратковременной акции. Предварительно не общаясь друг с другом, собравшиеся одновременно и демонстративно выполняют заранее оговор</w:t>
      </w:r>
      <w:r>
        <w:rPr>
          <w:rFonts w:eastAsia="Calibri"/>
          <w:sz w:val="28"/>
          <w:szCs w:val="28"/>
        </w:rPr>
        <w:t>е</w:t>
      </w:r>
      <w:r w:rsidRPr="0055621E">
        <w:rPr>
          <w:rFonts w:eastAsia="Calibri"/>
          <w:sz w:val="28"/>
          <w:szCs w:val="28"/>
        </w:rPr>
        <w:t>нное действие, а затем мгновенно расходятся.</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Следует учитывать, что флэшмоб не подпадает под действие правовых норм российского законодательства в части, касающейся проведения несанкционированных митингов, уличных шествий и пикетирования в общественных местах, что существенно осложняет применение правовых норм для противодействия проведению таких акций.</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Флэшмоб может стать действенным средством воздействия на общественное сознание, придать видимость массовости, широкой поддержки населением и социальной значимости проводимых акций. С его помощью в нужный момент можно скрытно и быстро собрать большое количество людей в требуемом месте, исходя из поставленных целей. Именно высокая скрытность процедуры и анонимность подготовки к проведению акций делают эту технологию привлекательной. Размещаемые в Интернете объявления, как правило, имеют нейтральный характер. Вместе с тем, проводимая с использованием флэшмоб технологии акция может перерасти в противоправную или экстремистскую, особенно при условии большого скопления людей.</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Таким образом, использование флэшмоб технологии, например, активистами молод</w:t>
      </w:r>
      <w:r>
        <w:rPr>
          <w:rFonts w:eastAsia="Calibri"/>
          <w:sz w:val="28"/>
          <w:szCs w:val="28"/>
        </w:rPr>
        <w:t>е</w:t>
      </w:r>
      <w:r w:rsidRPr="0055621E">
        <w:rPr>
          <w:rFonts w:eastAsia="Calibri"/>
          <w:sz w:val="28"/>
          <w:szCs w:val="28"/>
        </w:rPr>
        <w:t>жных объединений экстремистской направленности является одним из новых направлений в тактике проведения противоправных акций.</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При этом широкое внедрение современных средств коммуникации, наиболее активно используемых подростками, облегчает распространение экстремистских идей в их среде без непосредственного контакта с идеологами и активистами экстремистских объединений. Таким образом, искусная тактика информационно-пропагандистской деятельности молод</w:t>
      </w:r>
      <w:r>
        <w:rPr>
          <w:rFonts w:eastAsia="Calibri"/>
          <w:sz w:val="28"/>
          <w:szCs w:val="28"/>
        </w:rPr>
        <w:t>е</w:t>
      </w:r>
      <w:r w:rsidRPr="0055621E">
        <w:rPr>
          <w:rFonts w:eastAsia="Calibri"/>
          <w:sz w:val="28"/>
          <w:szCs w:val="28"/>
        </w:rPr>
        <w:t xml:space="preserve">жных объединений экстремистской направленности в сети Интернет в </w:t>
      </w:r>
      <w:r w:rsidRPr="0055621E">
        <w:rPr>
          <w:rFonts w:eastAsia="Calibri"/>
          <w:sz w:val="28"/>
          <w:szCs w:val="28"/>
        </w:rPr>
        <w:lastRenderedPageBreak/>
        <w:t>значительной степени способствует достижению желаемого результата. Анализ динамики информационно-пропагандистской деятельности молод</w:t>
      </w:r>
      <w:r>
        <w:rPr>
          <w:rFonts w:eastAsia="Calibri"/>
          <w:sz w:val="28"/>
          <w:szCs w:val="28"/>
        </w:rPr>
        <w:t>е</w:t>
      </w:r>
      <w:r w:rsidRPr="0055621E">
        <w:rPr>
          <w:rFonts w:eastAsia="Calibri"/>
          <w:sz w:val="28"/>
          <w:szCs w:val="28"/>
        </w:rPr>
        <w:t>жных объединений экстремистской направленности в сети Интернет да</w:t>
      </w:r>
      <w:r>
        <w:rPr>
          <w:rFonts w:eastAsia="Calibri"/>
          <w:sz w:val="28"/>
          <w:szCs w:val="28"/>
        </w:rPr>
        <w:t>е</w:t>
      </w:r>
      <w:r w:rsidRPr="0055621E">
        <w:rPr>
          <w:rFonts w:eastAsia="Calibri"/>
          <w:sz w:val="28"/>
          <w:szCs w:val="28"/>
        </w:rPr>
        <w:t>т основание прогнозировать, что е</w:t>
      </w:r>
      <w:r>
        <w:rPr>
          <w:rFonts w:eastAsia="Calibri"/>
          <w:sz w:val="28"/>
          <w:szCs w:val="28"/>
        </w:rPr>
        <w:t>е</w:t>
      </w:r>
      <w:r w:rsidRPr="0055621E">
        <w:rPr>
          <w:rFonts w:eastAsia="Calibri"/>
          <w:sz w:val="28"/>
          <w:szCs w:val="28"/>
        </w:rPr>
        <w:t xml:space="preserve"> деструктивный потенциал под влиянием внутренних и внешних факторов будет и далее возрастать.</w:t>
      </w:r>
    </w:p>
    <w:p w:rsidR="00285B3B" w:rsidRPr="0055621E" w:rsidRDefault="00285B3B" w:rsidP="00285B3B">
      <w:pPr>
        <w:tabs>
          <w:tab w:val="left" w:pos="0"/>
        </w:tabs>
        <w:spacing w:line="360" w:lineRule="auto"/>
        <w:ind w:firstLine="720"/>
        <w:jc w:val="both"/>
        <w:rPr>
          <w:rFonts w:eastAsia="Calibri"/>
          <w:sz w:val="28"/>
          <w:szCs w:val="28"/>
        </w:rPr>
      </w:pPr>
      <w:r w:rsidRPr="0055621E">
        <w:rPr>
          <w:rFonts w:eastAsia="Calibri"/>
          <w:sz w:val="28"/>
          <w:szCs w:val="28"/>
        </w:rPr>
        <w:t>Учитывая увеличивающуюся информатизацию общества, развитие и внедрение новых технологий, «интернет-экстремизм» в ближайшей перспективе следует рассматривать как основной инструмент деятельности экстремистски настроенных групп молод</w:t>
      </w:r>
      <w:r>
        <w:rPr>
          <w:rFonts w:eastAsia="Calibri"/>
          <w:sz w:val="28"/>
          <w:szCs w:val="28"/>
        </w:rPr>
        <w:t>е</w:t>
      </w:r>
      <w:r w:rsidRPr="0055621E">
        <w:rPr>
          <w:rFonts w:eastAsia="Calibri"/>
          <w:sz w:val="28"/>
          <w:szCs w:val="28"/>
        </w:rPr>
        <w:t>жи.</w:t>
      </w:r>
    </w:p>
    <w:p w:rsidR="00285B3B" w:rsidRPr="0055621E" w:rsidRDefault="00285B3B" w:rsidP="00285B3B">
      <w:pPr>
        <w:tabs>
          <w:tab w:val="left" w:pos="-360"/>
        </w:tabs>
        <w:spacing w:line="360" w:lineRule="auto"/>
        <w:ind w:firstLine="709"/>
        <w:jc w:val="both"/>
        <w:rPr>
          <w:rFonts w:eastAsia="Calibri"/>
          <w:sz w:val="28"/>
          <w:szCs w:val="28"/>
          <w:lang w:eastAsia="en-US"/>
        </w:rPr>
      </w:pPr>
      <w:r w:rsidRPr="0055621E">
        <w:rPr>
          <w:rFonts w:eastAsia="Calibri"/>
          <w:sz w:val="28"/>
          <w:szCs w:val="28"/>
          <w:lang w:eastAsia="en-US"/>
        </w:rPr>
        <w:t>В целом следует констатировать, что сеть Интернет вс</w:t>
      </w:r>
      <w:r>
        <w:rPr>
          <w:rFonts w:eastAsia="Calibri"/>
          <w:sz w:val="28"/>
          <w:szCs w:val="28"/>
          <w:lang w:eastAsia="en-US"/>
        </w:rPr>
        <w:t>е</w:t>
      </w:r>
      <w:r w:rsidRPr="0055621E">
        <w:rPr>
          <w:rFonts w:eastAsia="Calibri"/>
          <w:sz w:val="28"/>
          <w:szCs w:val="28"/>
          <w:lang w:eastAsia="en-US"/>
        </w:rPr>
        <w:t xml:space="preserve"> активнее используется в качестве инструмента для обеспечения и осуществления экстремистской деятельности, при этом эффективно используются е</w:t>
      </w:r>
      <w:r>
        <w:rPr>
          <w:rFonts w:eastAsia="Calibri"/>
          <w:sz w:val="28"/>
          <w:szCs w:val="28"/>
          <w:lang w:eastAsia="en-US"/>
        </w:rPr>
        <w:t>е</w:t>
      </w:r>
      <w:r w:rsidRPr="0055621E">
        <w:rPr>
          <w:rFonts w:eastAsia="Calibri"/>
          <w:sz w:val="28"/>
          <w:szCs w:val="28"/>
          <w:lang w:eastAsia="en-US"/>
        </w:rPr>
        <w:t xml:space="preserve"> структурные особенности и беспрецедентные возможности. Увеличение количества общедоступных ресурсов молод</w:t>
      </w:r>
      <w:r>
        <w:rPr>
          <w:rFonts w:eastAsia="Calibri"/>
          <w:sz w:val="28"/>
          <w:szCs w:val="28"/>
          <w:lang w:eastAsia="en-US"/>
        </w:rPr>
        <w:t>е</w:t>
      </w:r>
      <w:r w:rsidRPr="0055621E">
        <w:rPr>
          <w:rFonts w:eastAsia="Calibri"/>
          <w:sz w:val="28"/>
          <w:szCs w:val="28"/>
          <w:lang w:eastAsia="en-US"/>
        </w:rPr>
        <w:t>жных объединений экстремистской направленности отражает новую стратегию, которая подразумевает широкое использование виртуального информационного пространства.</w:t>
      </w:r>
    </w:p>
    <w:p w:rsidR="00285B3B" w:rsidRPr="0055621E" w:rsidRDefault="00285B3B" w:rsidP="00285B3B">
      <w:pPr>
        <w:autoSpaceDE w:val="0"/>
        <w:autoSpaceDN w:val="0"/>
        <w:adjustRightInd w:val="0"/>
        <w:spacing w:line="360" w:lineRule="auto"/>
        <w:ind w:firstLine="709"/>
        <w:jc w:val="both"/>
        <w:rPr>
          <w:rFonts w:eastAsia="Calibri"/>
          <w:color w:val="000000"/>
          <w:sz w:val="28"/>
          <w:szCs w:val="28"/>
          <w:lang w:eastAsia="en-US"/>
        </w:rPr>
      </w:pPr>
      <w:r w:rsidRPr="0055621E">
        <w:rPr>
          <w:rFonts w:eastAsia="Calibri"/>
          <w:color w:val="000000"/>
          <w:sz w:val="28"/>
          <w:szCs w:val="28"/>
          <w:lang w:eastAsia="en-US"/>
        </w:rPr>
        <w:t>Кроме того, необходимо отметить ряд факторов, определяющих специфику развития экстремизма в молод</w:t>
      </w:r>
      <w:r>
        <w:rPr>
          <w:rFonts w:eastAsia="Calibri"/>
          <w:color w:val="000000"/>
          <w:sz w:val="28"/>
          <w:szCs w:val="28"/>
          <w:lang w:eastAsia="en-US"/>
        </w:rPr>
        <w:t>е</w:t>
      </w:r>
      <w:r w:rsidRPr="0055621E">
        <w:rPr>
          <w:rFonts w:eastAsia="Calibri"/>
          <w:color w:val="000000"/>
          <w:sz w:val="28"/>
          <w:szCs w:val="28"/>
          <w:lang w:eastAsia="en-US"/>
        </w:rPr>
        <w:t>жной среде:</w:t>
      </w:r>
    </w:p>
    <w:p w:rsidR="00285B3B" w:rsidRPr="0055621E" w:rsidRDefault="00285B3B" w:rsidP="00285B3B">
      <w:pPr>
        <w:spacing w:line="360" w:lineRule="auto"/>
        <w:ind w:firstLine="709"/>
        <w:jc w:val="both"/>
        <w:rPr>
          <w:rFonts w:eastAsia="Calibri"/>
          <w:color w:val="000000"/>
          <w:spacing w:val="-2"/>
          <w:sz w:val="28"/>
          <w:szCs w:val="28"/>
          <w:lang w:eastAsia="en-US"/>
        </w:rPr>
      </w:pPr>
      <w:r w:rsidRPr="0055621E">
        <w:rPr>
          <w:rFonts w:eastAsia="Calibri"/>
          <w:color w:val="000000"/>
          <w:spacing w:val="-2"/>
          <w:sz w:val="28"/>
          <w:szCs w:val="28"/>
          <w:lang w:eastAsia="en-US"/>
        </w:rPr>
        <w:t>долговременность, разнообразие, латентность и комплексный характер причин и условий, обусловливающих возникновение и распространение экстремизма в целом;</w:t>
      </w:r>
    </w:p>
    <w:p w:rsidR="00285B3B" w:rsidRPr="0055621E" w:rsidRDefault="00285B3B" w:rsidP="00285B3B">
      <w:pPr>
        <w:spacing w:line="360" w:lineRule="auto"/>
        <w:ind w:firstLine="709"/>
        <w:jc w:val="both"/>
        <w:rPr>
          <w:rFonts w:eastAsia="Calibri"/>
          <w:color w:val="000000"/>
          <w:sz w:val="28"/>
          <w:szCs w:val="28"/>
          <w:lang w:eastAsia="en-US"/>
        </w:rPr>
      </w:pPr>
      <w:r w:rsidRPr="0055621E">
        <w:rPr>
          <w:rFonts w:eastAsia="Calibri"/>
          <w:color w:val="000000"/>
          <w:sz w:val="28"/>
          <w:szCs w:val="28"/>
          <w:lang w:eastAsia="en-US"/>
        </w:rPr>
        <w:t>наличие достаточно развитой идеологической составляющей, в т. ч. в форме экстремистской идеологии, концепций, доктрин и программ экстремистской деятельности, играющих возрастающую роль в е</w:t>
      </w:r>
      <w:r>
        <w:rPr>
          <w:rFonts w:eastAsia="Calibri"/>
          <w:color w:val="000000"/>
          <w:sz w:val="28"/>
          <w:szCs w:val="28"/>
          <w:lang w:eastAsia="en-US"/>
        </w:rPr>
        <w:t>е</w:t>
      </w:r>
      <w:r w:rsidRPr="0055621E">
        <w:rPr>
          <w:rFonts w:eastAsia="Calibri"/>
          <w:color w:val="000000"/>
          <w:sz w:val="28"/>
          <w:szCs w:val="28"/>
          <w:lang w:eastAsia="en-US"/>
        </w:rPr>
        <w:t xml:space="preserve"> осуществлении;</w:t>
      </w:r>
    </w:p>
    <w:p w:rsidR="00285B3B" w:rsidRPr="0055621E" w:rsidRDefault="00285B3B" w:rsidP="00285B3B">
      <w:pPr>
        <w:spacing w:line="360" w:lineRule="auto"/>
        <w:ind w:firstLine="709"/>
        <w:jc w:val="both"/>
        <w:rPr>
          <w:rFonts w:eastAsia="Calibri"/>
          <w:color w:val="000000"/>
          <w:sz w:val="28"/>
          <w:szCs w:val="28"/>
          <w:lang w:eastAsia="en-US"/>
        </w:rPr>
      </w:pPr>
      <w:r w:rsidRPr="0055621E">
        <w:rPr>
          <w:rFonts w:eastAsia="Calibri"/>
          <w:color w:val="000000"/>
          <w:sz w:val="28"/>
          <w:szCs w:val="28"/>
          <w:lang w:eastAsia="en-US"/>
        </w:rPr>
        <w:t>возрастающую роль в экстремистской деятельности молод</w:t>
      </w:r>
      <w:r>
        <w:rPr>
          <w:rFonts w:eastAsia="Calibri"/>
          <w:color w:val="000000"/>
          <w:sz w:val="28"/>
          <w:szCs w:val="28"/>
          <w:lang w:eastAsia="en-US"/>
        </w:rPr>
        <w:t>е</w:t>
      </w:r>
      <w:r w:rsidRPr="0055621E">
        <w:rPr>
          <w:rFonts w:eastAsia="Calibri"/>
          <w:color w:val="000000"/>
          <w:sz w:val="28"/>
          <w:szCs w:val="28"/>
          <w:lang w:eastAsia="en-US"/>
        </w:rPr>
        <w:t>жных объединений агитационно-пропагандистских форм и методов е</w:t>
      </w:r>
      <w:r>
        <w:rPr>
          <w:rFonts w:eastAsia="Calibri"/>
          <w:color w:val="000000"/>
          <w:sz w:val="28"/>
          <w:szCs w:val="28"/>
          <w:lang w:eastAsia="en-US"/>
        </w:rPr>
        <w:t>е</w:t>
      </w:r>
      <w:r w:rsidRPr="0055621E">
        <w:rPr>
          <w:rFonts w:eastAsia="Calibri"/>
          <w:color w:val="000000"/>
          <w:sz w:val="28"/>
          <w:szCs w:val="28"/>
          <w:lang w:eastAsia="en-US"/>
        </w:rPr>
        <w:t xml:space="preserve"> осуществления, все более активно используемых для пропаганды идеологии и практики экстремистской деятельности и е</w:t>
      </w:r>
      <w:r>
        <w:rPr>
          <w:rFonts w:eastAsia="Calibri"/>
          <w:color w:val="000000"/>
          <w:sz w:val="28"/>
          <w:szCs w:val="28"/>
          <w:lang w:eastAsia="en-US"/>
        </w:rPr>
        <w:t>е</w:t>
      </w:r>
      <w:r w:rsidRPr="0055621E">
        <w:rPr>
          <w:rFonts w:eastAsia="Calibri"/>
          <w:color w:val="000000"/>
          <w:sz w:val="28"/>
          <w:szCs w:val="28"/>
          <w:lang w:eastAsia="en-US"/>
        </w:rPr>
        <w:t xml:space="preserve"> оправдания;</w:t>
      </w:r>
    </w:p>
    <w:p w:rsidR="00285B3B" w:rsidRPr="0055621E" w:rsidRDefault="00285B3B" w:rsidP="00285B3B">
      <w:pPr>
        <w:spacing w:line="360" w:lineRule="auto"/>
        <w:ind w:firstLine="709"/>
        <w:jc w:val="both"/>
        <w:rPr>
          <w:rFonts w:eastAsia="Calibri"/>
          <w:color w:val="000000"/>
          <w:sz w:val="28"/>
          <w:szCs w:val="28"/>
          <w:lang w:eastAsia="en-US"/>
        </w:rPr>
      </w:pPr>
      <w:r w:rsidRPr="0055621E">
        <w:rPr>
          <w:rFonts w:eastAsia="Calibri"/>
          <w:color w:val="000000"/>
          <w:sz w:val="28"/>
          <w:szCs w:val="28"/>
          <w:lang w:eastAsia="en-US"/>
        </w:rPr>
        <w:lastRenderedPageBreak/>
        <w:t xml:space="preserve">усиление влияния религиозного и этнонационального фактора в </w:t>
      </w:r>
      <w:r w:rsidRPr="0055621E">
        <w:rPr>
          <w:rFonts w:eastAsia="Calibri"/>
          <w:color w:val="000000"/>
          <w:spacing w:val="-2"/>
          <w:sz w:val="28"/>
          <w:szCs w:val="28"/>
          <w:lang w:eastAsia="en-US"/>
        </w:rPr>
        <w:t>развязывании и развитии конфликтов, возникающих в молод</w:t>
      </w:r>
      <w:r>
        <w:rPr>
          <w:rFonts w:eastAsia="Calibri"/>
          <w:color w:val="000000"/>
          <w:spacing w:val="-2"/>
          <w:sz w:val="28"/>
          <w:szCs w:val="28"/>
          <w:lang w:eastAsia="en-US"/>
        </w:rPr>
        <w:t>е</w:t>
      </w:r>
      <w:r w:rsidRPr="0055621E">
        <w:rPr>
          <w:rFonts w:eastAsia="Calibri"/>
          <w:color w:val="000000"/>
          <w:spacing w:val="-2"/>
          <w:sz w:val="28"/>
          <w:szCs w:val="28"/>
          <w:lang w:eastAsia="en-US"/>
        </w:rPr>
        <w:t>жной среде;</w:t>
      </w:r>
    </w:p>
    <w:p w:rsidR="00285B3B" w:rsidRPr="0055621E" w:rsidRDefault="00285B3B" w:rsidP="00285B3B">
      <w:pPr>
        <w:spacing w:line="360" w:lineRule="auto"/>
        <w:ind w:firstLine="709"/>
        <w:jc w:val="both"/>
        <w:rPr>
          <w:rFonts w:eastAsia="Calibri"/>
          <w:color w:val="000000"/>
          <w:sz w:val="28"/>
          <w:szCs w:val="28"/>
          <w:lang w:eastAsia="en-US"/>
        </w:rPr>
      </w:pPr>
      <w:r w:rsidRPr="0055621E">
        <w:rPr>
          <w:rFonts w:eastAsia="Calibri"/>
          <w:bCs/>
          <w:color w:val="000000"/>
          <w:sz w:val="28"/>
          <w:szCs w:val="28"/>
          <w:lang w:eastAsia="en-US"/>
        </w:rPr>
        <w:t>тенденциозное использование экстремистски настроенной молод</w:t>
      </w:r>
      <w:r>
        <w:rPr>
          <w:rFonts w:eastAsia="Calibri"/>
          <w:bCs/>
          <w:color w:val="000000"/>
          <w:sz w:val="28"/>
          <w:szCs w:val="28"/>
          <w:lang w:eastAsia="en-US"/>
        </w:rPr>
        <w:t>е</w:t>
      </w:r>
      <w:r w:rsidRPr="0055621E">
        <w:rPr>
          <w:rFonts w:eastAsia="Calibri"/>
          <w:bCs/>
          <w:color w:val="000000"/>
          <w:sz w:val="28"/>
          <w:szCs w:val="28"/>
          <w:lang w:eastAsia="en-US"/>
        </w:rPr>
        <w:t>жью существующих в различных социальных слоях населения – с разной степенью остроты и распростран</w:t>
      </w:r>
      <w:r>
        <w:rPr>
          <w:rFonts w:eastAsia="Calibri"/>
          <w:bCs/>
          <w:color w:val="000000"/>
          <w:sz w:val="28"/>
          <w:szCs w:val="28"/>
          <w:lang w:eastAsia="en-US"/>
        </w:rPr>
        <w:t>е</w:t>
      </w:r>
      <w:r w:rsidRPr="0055621E">
        <w:rPr>
          <w:rFonts w:eastAsia="Calibri"/>
          <w:bCs/>
          <w:color w:val="000000"/>
          <w:sz w:val="28"/>
          <w:szCs w:val="28"/>
          <w:lang w:eastAsia="en-US"/>
        </w:rPr>
        <w:t>нности – предубеждений, заблуждений и фобий</w:t>
      </w:r>
      <w:r w:rsidRPr="0055621E">
        <w:rPr>
          <w:rFonts w:eastAsia="Calibri"/>
          <w:color w:val="000000"/>
          <w:sz w:val="28"/>
          <w:szCs w:val="28"/>
          <w:lang w:eastAsia="en-US"/>
        </w:rPr>
        <w:t>.</w:t>
      </w:r>
    </w:p>
    <w:p w:rsidR="00285B3B" w:rsidRPr="0055621E" w:rsidRDefault="00285B3B" w:rsidP="00285B3B">
      <w:pPr>
        <w:spacing w:line="360" w:lineRule="auto"/>
        <w:ind w:firstLine="709"/>
        <w:jc w:val="both"/>
        <w:rPr>
          <w:rFonts w:eastAsia="Calibri"/>
          <w:sz w:val="28"/>
          <w:szCs w:val="28"/>
          <w:lang w:eastAsia="en-US"/>
        </w:rPr>
      </w:pPr>
      <w:r w:rsidRPr="0055621E">
        <w:rPr>
          <w:rFonts w:eastAsia="Calibri"/>
          <w:color w:val="000000"/>
          <w:sz w:val="28"/>
          <w:szCs w:val="28"/>
          <w:lang w:eastAsia="en-US"/>
        </w:rPr>
        <w:t>Острота и масштабность, многообразие форм проявлений экстремизма в молод</w:t>
      </w:r>
      <w:r>
        <w:rPr>
          <w:rFonts w:eastAsia="Calibri"/>
          <w:color w:val="000000"/>
          <w:sz w:val="28"/>
          <w:szCs w:val="28"/>
          <w:lang w:eastAsia="en-US"/>
        </w:rPr>
        <w:t>е</w:t>
      </w:r>
      <w:r w:rsidRPr="0055621E">
        <w:rPr>
          <w:rFonts w:eastAsia="Calibri"/>
          <w:color w:val="000000"/>
          <w:sz w:val="28"/>
          <w:szCs w:val="28"/>
          <w:lang w:eastAsia="en-US"/>
        </w:rPr>
        <w:t xml:space="preserve">жной среде определяют важность организации эффективного нейтрализующего воздействия на весь комплекс связанных с ним угроз и формирующих его негативных факторов социальной среды. </w:t>
      </w:r>
      <w:r w:rsidRPr="0055621E">
        <w:rPr>
          <w:rFonts w:eastAsia="Calibri"/>
          <w:sz w:val="28"/>
          <w:szCs w:val="28"/>
          <w:lang w:eastAsia="en-US"/>
        </w:rPr>
        <w:t>С уч</w:t>
      </w:r>
      <w:r>
        <w:rPr>
          <w:rFonts w:eastAsia="Calibri"/>
          <w:sz w:val="28"/>
          <w:szCs w:val="28"/>
          <w:lang w:eastAsia="en-US"/>
        </w:rPr>
        <w:t>е</w:t>
      </w:r>
      <w:r w:rsidRPr="0055621E">
        <w:rPr>
          <w:rFonts w:eastAsia="Calibri"/>
          <w:sz w:val="28"/>
          <w:szCs w:val="28"/>
          <w:lang w:eastAsia="en-US"/>
        </w:rPr>
        <w:t>том повышенной общественной опасности и роста количества экстремистских проявлений, особенно в молод</w:t>
      </w:r>
      <w:r>
        <w:rPr>
          <w:rFonts w:eastAsia="Calibri"/>
          <w:sz w:val="28"/>
          <w:szCs w:val="28"/>
          <w:lang w:eastAsia="en-US"/>
        </w:rPr>
        <w:t>е</w:t>
      </w:r>
      <w:r w:rsidRPr="0055621E">
        <w:rPr>
          <w:rFonts w:eastAsia="Calibri"/>
          <w:sz w:val="28"/>
          <w:szCs w:val="28"/>
          <w:lang w:eastAsia="en-US"/>
        </w:rPr>
        <w:t>жной среде, противодействие этому явлению должно стать одним из приоритетных направлений работы уполномоченных государственных органов (субъектов противодействия экстремизму). При этом особое значение имеет пресечение попыток использования молод</w:t>
      </w:r>
      <w:r>
        <w:rPr>
          <w:rFonts w:eastAsia="Calibri"/>
          <w:sz w:val="28"/>
          <w:szCs w:val="28"/>
          <w:lang w:eastAsia="en-US"/>
        </w:rPr>
        <w:t>е</w:t>
      </w:r>
      <w:r w:rsidRPr="0055621E">
        <w:rPr>
          <w:rFonts w:eastAsia="Calibri"/>
          <w:sz w:val="28"/>
          <w:szCs w:val="28"/>
          <w:lang w:eastAsia="en-US"/>
        </w:rPr>
        <w:t>жными объединениями экстремистской направленности возможностей сети Интернет и электронных средств массовой информации для осуществления идеолого-пропагандистского воздействия на массовое сознание, а также для пропаганды экстремизма и терроризма.</w:t>
      </w:r>
    </w:p>
    <w:p w:rsidR="00285B3B" w:rsidRDefault="00285B3B" w:rsidP="00285B3B">
      <w:pPr>
        <w:spacing w:line="360" w:lineRule="auto"/>
        <w:ind w:firstLine="709"/>
        <w:jc w:val="both"/>
        <w:rPr>
          <w:rFonts w:eastAsia="Calibri"/>
          <w:sz w:val="28"/>
          <w:szCs w:val="28"/>
          <w:lang w:eastAsia="en-US"/>
        </w:rPr>
      </w:pPr>
      <w:r w:rsidRPr="0055621E">
        <w:rPr>
          <w:rFonts w:eastAsia="Calibri"/>
          <w:sz w:val="28"/>
          <w:szCs w:val="28"/>
          <w:lang w:eastAsia="en-US"/>
        </w:rPr>
        <w:t>Одним из немаловажных элементов противодействия является профилактика экстремизма. Это комплекс мероприятий, включающий воспитательную работу с молод</w:t>
      </w:r>
      <w:r>
        <w:rPr>
          <w:rFonts w:eastAsia="Calibri"/>
          <w:sz w:val="28"/>
          <w:szCs w:val="28"/>
          <w:lang w:eastAsia="en-US"/>
        </w:rPr>
        <w:t>е</w:t>
      </w:r>
      <w:r w:rsidRPr="0055621E">
        <w:rPr>
          <w:rFonts w:eastAsia="Calibri"/>
          <w:sz w:val="28"/>
          <w:szCs w:val="28"/>
          <w:lang w:eastAsia="en-US"/>
        </w:rPr>
        <w:t>жью, организацию соответствующего информационного сопровождения деятельности органов государственной власти в средствах массовой информации, использование положительного потенциала общественных и религиозных объединений. Поддерживаемые органами власти различного уровня молод</w:t>
      </w:r>
      <w:r>
        <w:rPr>
          <w:rFonts w:eastAsia="Calibri"/>
          <w:sz w:val="28"/>
          <w:szCs w:val="28"/>
          <w:lang w:eastAsia="en-US"/>
        </w:rPr>
        <w:t>е</w:t>
      </w:r>
      <w:r w:rsidRPr="0055621E">
        <w:rPr>
          <w:rFonts w:eastAsia="Calibri"/>
          <w:sz w:val="28"/>
          <w:szCs w:val="28"/>
          <w:lang w:eastAsia="en-US"/>
        </w:rPr>
        <w:t>жные проекты, студенческие движения способны выступить альтернативой деструктивной деятельности объединений экстремистской направленности.</w:t>
      </w:r>
    </w:p>
    <w:p w:rsidR="00285B3B" w:rsidRDefault="00285B3B" w:rsidP="00285B3B">
      <w:pPr>
        <w:spacing w:line="360" w:lineRule="auto"/>
        <w:ind w:firstLine="709"/>
        <w:jc w:val="both"/>
        <w:rPr>
          <w:rFonts w:eastAsia="Calibri"/>
          <w:sz w:val="28"/>
          <w:szCs w:val="28"/>
          <w:lang w:eastAsia="en-US"/>
        </w:rPr>
      </w:pPr>
    </w:p>
    <w:p w:rsidR="00285B3B" w:rsidRDefault="00285B3B" w:rsidP="00285B3B">
      <w:pPr>
        <w:spacing w:line="360" w:lineRule="auto"/>
        <w:ind w:firstLine="709"/>
        <w:jc w:val="both"/>
        <w:rPr>
          <w:rFonts w:eastAsia="Calibri"/>
          <w:sz w:val="28"/>
          <w:szCs w:val="28"/>
          <w:lang w:eastAsia="en-US"/>
        </w:rPr>
      </w:pPr>
    </w:p>
    <w:p w:rsidR="005C52BE" w:rsidRDefault="005C52BE" w:rsidP="00574851">
      <w:pPr>
        <w:spacing w:line="360" w:lineRule="auto"/>
        <w:ind w:firstLine="709"/>
        <w:jc w:val="both"/>
        <w:rPr>
          <w:rFonts w:eastAsia="Calibri"/>
          <w:sz w:val="28"/>
          <w:szCs w:val="28"/>
          <w:lang w:eastAsia="en-US"/>
        </w:rPr>
      </w:pPr>
    </w:p>
    <w:p w:rsidR="007709F9" w:rsidRDefault="009C1BBB" w:rsidP="007709F9">
      <w:pPr>
        <w:jc w:val="both"/>
        <w:rPr>
          <w:b/>
          <w:sz w:val="28"/>
          <w:szCs w:val="28"/>
        </w:rPr>
      </w:pPr>
      <w:r w:rsidRPr="00D8578B">
        <w:rPr>
          <w:b/>
          <w:sz w:val="28"/>
          <w:szCs w:val="28"/>
        </w:rPr>
        <w:t xml:space="preserve">РАЗДЕЛ 3. </w:t>
      </w:r>
      <w:r w:rsidR="00F35E96">
        <w:rPr>
          <w:b/>
          <w:sz w:val="28"/>
          <w:szCs w:val="28"/>
        </w:rPr>
        <w:t>ПРОТИВОДЕЙСТВИЕ</w:t>
      </w:r>
      <w:r w:rsidRPr="00D8578B">
        <w:rPr>
          <w:b/>
          <w:sz w:val="28"/>
          <w:szCs w:val="28"/>
        </w:rPr>
        <w:t xml:space="preserve"> ЭТНО-КОНФЕССИОНАЛЬНОМУ ЭКСТРЕМИЗМУ</w:t>
      </w:r>
    </w:p>
    <w:p w:rsidR="007709F9" w:rsidRDefault="007709F9" w:rsidP="007709F9">
      <w:pPr>
        <w:jc w:val="both"/>
        <w:rPr>
          <w:b/>
          <w:sz w:val="28"/>
          <w:szCs w:val="28"/>
        </w:rPr>
      </w:pPr>
    </w:p>
    <w:p w:rsidR="00783FE9" w:rsidRDefault="007709F9" w:rsidP="004A3879">
      <w:pPr>
        <w:ind w:firstLine="709"/>
        <w:jc w:val="both"/>
        <w:rPr>
          <w:b/>
          <w:sz w:val="28"/>
          <w:szCs w:val="28"/>
        </w:rPr>
      </w:pPr>
      <w:r w:rsidRPr="007709F9">
        <w:rPr>
          <w:b/>
          <w:sz w:val="28"/>
          <w:szCs w:val="28"/>
        </w:rPr>
        <w:t>3.1</w:t>
      </w:r>
      <w:r w:rsidR="005C52BE">
        <w:rPr>
          <w:b/>
          <w:sz w:val="28"/>
          <w:szCs w:val="28"/>
        </w:rPr>
        <w:t>.</w:t>
      </w:r>
      <w:r w:rsidRPr="007709F9">
        <w:rPr>
          <w:b/>
          <w:sz w:val="28"/>
          <w:szCs w:val="28"/>
        </w:rPr>
        <w:t xml:space="preserve"> </w:t>
      </w:r>
      <w:r w:rsidR="00783FE9">
        <w:rPr>
          <w:b/>
          <w:sz w:val="28"/>
          <w:szCs w:val="28"/>
        </w:rPr>
        <w:t xml:space="preserve"> </w:t>
      </w:r>
      <w:r w:rsidR="00783FE9" w:rsidRPr="00783FE9">
        <w:rPr>
          <w:b/>
          <w:sz w:val="28"/>
          <w:szCs w:val="28"/>
        </w:rPr>
        <w:t xml:space="preserve">Проблемы и опыт выявления, предупреждения и пресечения экстремистской деятельности, осуществляемой с позиций национальных общественных объединений, землячеств и диаспор </w:t>
      </w:r>
    </w:p>
    <w:p w:rsidR="00D27B97" w:rsidRPr="00783FE9" w:rsidRDefault="00D27B97" w:rsidP="00783FE9">
      <w:pPr>
        <w:ind w:firstLine="539"/>
        <w:jc w:val="both"/>
        <w:rPr>
          <w:sz w:val="28"/>
          <w:szCs w:val="28"/>
        </w:rPr>
      </w:pPr>
    </w:p>
    <w:p w:rsidR="00783FE9" w:rsidRPr="00783FE9" w:rsidRDefault="00570DA8" w:rsidP="00783FE9">
      <w:pPr>
        <w:spacing w:line="360" w:lineRule="auto"/>
        <w:ind w:firstLine="720"/>
        <w:jc w:val="both"/>
        <w:rPr>
          <w:sz w:val="28"/>
          <w:szCs w:val="28"/>
        </w:rPr>
      </w:pPr>
      <w:r>
        <w:rPr>
          <w:sz w:val="28"/>
          <w:szCs w:val="28"/>
        </w:rPr>
        <w:t>Учитывая многонациональный состав Российской Федерации, федеративную форму государственного устройства, слабо контролируемые миграционные потоки, выявленные устремления ряда иностранных государств по инспирированию сепаратизма и этнонациональных конфликтов, попытки использования в деструктивных целях существующих межконфессиональных проблем, к</w:t>
      </w:r>
      <w:r w:rsidR="00783FE9" w:rsidRPr="00790D18">
        <w:rPr>
          <w:sz w:val="28"/>
          <w:szCs w:val="28"/>
        </w:rPr>
        <w:t xml:space="preserve"> числ</w:t>
      </w:r>
      <w:r w:rsidR="00790D18" w:rsidRPr="00790D18">
        <w:rPr>
          <w:sz w:val="28"/>
          <w:szCs w:val="28"/>
        </w:rPr>
        <w:t>у</w:t>
      </w:r>
      <w:r w:rsidR="00783FE9" w:rsidRPr="00790D18">
        <w:rPr>
          <w:sz w:val="28"/>
          <w:szCs w:val="28"/>
        </w:rPr>
        <w:t xml:space="preserve"> приоритетных задач </w:t>
      </w:r>
      <w:r w:rsidR="00790D18" w:rsidRPr="00790D18">
        <w:rPr>
          <w:sz w:val="28"/>
          <w:szCs w:val="28"/>
        </w:rPr>
        <w:t xml:space="preserve">правоохранительных органов Российской Федерации по </w:t>
      </w:r>
      <w:r>
        <w:rPr>
          <w:sz w:val="28"/>
          <w:szCs w:val="28"/>
        </w:rPr>
        <w:t>противодействию терроризму следует отнести</w:t>
      </w:r>
      <w:r w:rsidR="00783FE9" w:rsidRPr="00790D18">
        <w:rPr>
          <w:sz w:val="28"/>
          <w:szCs w:val="28"/>
        </w:rPr>
        <w:t xml:space="preserve"> вскрытие и пресечение деятельности радикально настроенных лидеров и активистов мононациональных общественных объединений, землячеств и диаспор, направленной на создание замкнутых этнических анклавов; выявление и пресечение попыток спецслужб иностранных государств использовать возможности национальных землячеств и диаспор для нанесения ущерба интересам </w:t>
      </w:r>
      <w:r w:rsidR="00790D18" w:rsidRPr="00790D18">
        <w:rPr>
          <w:sz w:val="28"/>
          <w:szCs w:val="28"/>
        </w:rPr>
        <w:t>страны</w:t>
      </w:r>
      <w:r w:rsidR="00790D18">
        <w:rPr>
          <w:sz w:val="28"/>
          <w:szCs w:val="28"/>
        </w:rPr>
        <w:t>.</w:t>
      </w:r>
    </w:p>
    <w:p w:rsidR="00783FE9" w:rsidRPr="00783FE9" w:rsidRDefault="00783FE9" w:rsidP="00783FE9">
      <w:pPr>
        <w:spacing w:line="360" w:lineRule="auto"/>
        <w:ind w:firstLine="709"/>
        <w:jc w:val="both"/>
        <w:rPr>
          <w:sz w:val="28"/>
          <w:szCs w:val="28"/>
        </w:rPr>
      </w:pPr>
      <w:r w:rsidRPr="00783FE9">
        <w:rPr>
          <w:sz w:val="28"/>
          <w:szCs w:val="28"/>
        </w:rPr>
        <w:t>Национально-ориентированные структуры используются зарубежными эмиссарами бандформирований, членами международных террористических организаций и экстремистских объединений в целях:</w:t>
      </w:r>
    </w:p>
    <w:p w:rsidR="00783FE9" w:rsidRPr="00783FE9" w:rsidRDefault="00783FE9" w:rsidP="00783FE9">
      <w:pPr>
        <w:spacing w:line="360" w:lineRule="auto"/>
        <w:ind w:firstLine="709"/>
        <w:jc w:val="both"/>
        <w:rPr>
          <w:sz w:val="28"/>
          <w:szCs w:val="28"/>
        </w:rPr>
      </w:pPr>
      <w:r w:rsidRPr="00783FE9">
        <w:rPr>
          <w:sz w:val="28"/>
          <w:szCs w:val="28"/>
        </w:rPr>
        <w:t xml:space="preserve"> инспирирования сепаратистских и националистических настроений;</w:t>
      </w:r>
    </w:p>
    <w:p w:rsidR="00783FE9" w:rsidRPr="00783FE9" w:rsidRDefault="00783FE9" w:rsidP="00783FE9">
      <w:pPr>
        <w:spacing w:line="360" w:lineRule="auto"/>
        <w:ind w:firstLine="709"/>
        <w:jc w:val="both"/>
        <w:rPr>
          <w:sz w:val="28"/>
          <w:szCs w:val="28"/>
        </w:rPr>
      </w:pPr>
      <w:r w:rsidRPr="00783FE9">
        <w:rPr>
          <w:sz w:val="28"/>
          <w:szCs w:val="28"/>
        </w:rPr>
        <w:t xml:space="preserve"> разжигания массовых беспорядков на почве межэтнических и межконфессиональных конфликтов с местным населением;</w:t>
      </w:r>
    </w:p>
    <w:p w:rsidR="00783FE9" w:rsidRPr="00783FE9" w:rsidRDefault="00783FE9" w:rsidP="00783FE9">
      <w:pPr>
        <w:spacing w:line="360" w:lineRule="auto"/>
        <w:ind w:firstLine="709"/>
        <w:jc w:val="both"/>
        <w:rPr>
          <w:sz w:val="28"/>
          <w:szCs w:val="28"/>
        </w:rPr>
      </w:pPr>
      <w:r w:rsidRPr="00783FE9">
        <w:rPr>
          <w:sz w:val="28"/>
          <w:szCs w:val="28"/>
        </w:rPr>
        <w:t xml:space="preserve"> ресурсной и идеологической поддержки бандформирований Северо-Кавказского региона;</w:t>
      </w:r>
    </w:p>
    <w:p w:rsidR="00783FE9" w:rsidRPr="00783FE9" w:rsidRDefault="00783FE9" w:rsidP="00783FE9">
      <w:pPr>
        <w:spacing w:line="360" w:lineRule="auto"/>
        <w:ind w:firstLine="709"/>
        <w:jc w:val="both"/>
        <w:rPr>
          <w:sz w:val="28"/>
          <w:szCs w:val="28"/>
        </w:rPr>
      </w:pPr>
      <w:r w:rsidRPr="00783FE9">
        <w:rPr>
          <w:sz w:val="28"/>
          <w:szCs w:val="28"/>
        </w:rPr>
        <w:t xml:space="preserve"> осуществления вербовочной работы и переброски соотечественников в лагеря боевиков на территории Северо-Кавказского региона и в странах «арабского пояса»;</w:t>
      </w:r>
    </w:p>
    <w:p w:rsidR="00783FE9" w:rsidRPr="00783FE9" w:rsidRDefault="00783FE9" w:rsidP="00783FE9">
      <w:pPr>
        <w:spacing w:line="360" w:lineRule="auto"/>
        <w:ind w:firstLine="709"/>
        <w:jc w:val="both"/>
        <w:rPr>
          <w:sz w:val="28"/>
          <w:szCs w:val="28"/>
        </w:rPr>
      </w:pPr>
      <w:r w:rsidRPr="00783FE9">
        <w:rPr>
          <w:sz w:val="28"/>
          <w:szCs w:val="28"/>
        </w:rPr>
        <w:lastRenderedPageBreak/>
        <w:t xml:space="preserve"> организации выезда с территории Росси</w:t>
      </w:r>
      <w:r w:rsidR="0051002A">
        <w:rPr>
          <w:sz w:val="28"/>
          <w:szCs w:val="28"/>
        </w:rPr>
        <w:t>и</w:t>
      </w:r>
      <w:r w:rsidRPr="00783FE9">
        <w:rPr>
          <w:sz w:val="28"/>
          <w:szCs w:val="28"/>
        </w:rPr>
        <w:t xml:space="preserve"> участников террористических организаций и экстремистских объединений, уклоняющихся от уголовной ответственности;</w:t>
      </w:r>
    </w:p>
    <w:p w:rsidR="00783FE9" w:rsidRPr="00783FE9" w:rsidRDefault="00783FE9" w:rsidP="00783FE9">
      <w:pPr>
        <w:spacing w:line="360" w:lineRule="auto"/>
        <w:ind w:firstLine="709"/>
        <w:jc w:val="both"/>
        <w:rPr>
          <w:sz w:val="28"/>
          <w:szCs w:val="28"/>
        </w:rPr>
      </w:pPr>
      <w:r w:rsidRPr="00783FE9">
        <w:rPr>
          <w:sz w:val="28"/>
          <w:szCs w:val="28"/>
        </w:rPr>
        <w:t xml:space="preserve"> лоббирования экономических и гуманитарных проектов национальных объединений и диаспор, направленных на нанесение ущерба конституционному строю России;</w:t>
      </w:r>
    </w:p>
    <w:p w:rsidR="00783FE9" w:rsidRPr="00783FE9" w:rsidRDefault="00783FE9" w:rsidP="00783FE9">
      <w:pPr>
        <w:spacing w:line="360" w:lineRule="auto"/>
        <w:ind w:firstLine="709"/>
        <w:jc w:val="both"/>
        <w:rPr>
          <w:sz w:val="28"/>
          <w:szCs w:val="28"/>
        </w:rPr>
      </w:pPr>
      <w:r w:rsidRPr="00783FE9">
        <w:rPr>
          <w:sz w:val="28"/>
          <w:szCs w:val="28"/>
        </w:rPr>
        <w:t xml:space="preserve"> подрыва международного авторитета Российской Федерации.</w:t>
      </w:r>
    </w:p>
    <w:p w:rsidR="00783FE9" w:rsidRPr="00783FE9" w:rsidRDefault="00783FE9" w:rsidP="00783FE9">
      <w:pPr>
        <w:spacing w:line="360" w:lineRule="auto"/>
        <w:ind w:firstLine="709"/>
        <w:jc w:val="both"/>
        <w:rPr>
          <w:sz w:val="28"/>
          <w:szCs w:val="28"/>
        </w:rPr>
      </w:pPr>
      <w:r w:rsidRPr="00783FE9">
        <w:rPr>
          <w:sz w:val="28"/>
          <w:szCs w:val="28"/>
        </w:rPr>
        <w:t xml:space="preserve">Экстремистская деятельность национальных общественных объединений, землячеств и диаспор носит многоаспектный и разнонаправленный деструктивный характер, что требует соответствующего реагирования </w:t>
      </w:r>
      <w:r w:rsidR="00BE2227">
        <w:rPr>
          <w:sz w:val="28"/>
          <w:szCs w:val="28"/>
        </w:rPr>
        <w:t xml:space="preserve">правоохранительных </w:t>
      </w:r>
      <w:r w:rsidRPr="00783FE9">
        <w:rPr>
          <w:sz w:val="28"/>
          <w:szCs w:val="28"/>
        </w:rPr>
        <w:t>органов.</w:t>
      </w:r>
    </w:p>
    <w:p w:rsidR="00783FE9" w:rsidRPr="00783FE9" w:rsidRDefault="00783FE9" w:rsidP="00783FE9">
      <w:pPr>
        <w:spacing w:line="360" w:lineRule="auto"/>
        <w:ind w:firstLine="709"/>
        <w:jc w:val="both"/>
        <w:rPr>
          <w:sz w:val="28"/>
          <w:szCs w:val="28"/>
        </w:rPr>
      </w:pPr>
      <w:r w:rsidRPr="00783FE9">
        <w:rPr>
          <w:sz w:val="28"/>
          <w:szCs w:val="28"/>
        </w:rPr>
        <w:t xml:space="preserve">Выявление экстремистской деятельности, осуществляемой с позиций национальных общественных объединений, землячеств и диаспор,  - одна из основных функциональных задач деятельности </w:t>
      </w:r>
      <w:r w:rsidR="00BE2227">
        <w:rPr>
          <w:sz w:val="28"/>
          <w:szCs w:val="28"/>
        </w:rPr>
        <w:t xml:space="preserve">правоохранительных </w:t>
      </w:r>
      <w:r w:rsidRPr="00783FE9">
        <w:rPr>
          <w:sz w:val="28"/>
          <w:szCs w:val="28"/>
        </w:rPr>
        <w:t>органов, состоящая в обнаружении и вскрытии антиконституционных акций на основе добытой информации.</w:t>
      </w:r>
    </w:p>
    <w:p w:rsidR="00783FE9" w:rsidRPr="00783FE9" w:rsidRDefault="00783FE9" w:rsidP="00783FE9">
      <w:pPr>
        <w:spacing w:line="360" w:lineRule="auto"/>
        <w:ind w:firstLine="709"/>
        <w:jc w:val="both"/>
        <w:rPr>
          <w:spacing w:val="-5"/>
          <w:sz w:val="28"/>
          <w:szCs w:val="28"/>
        </w:rPr>
      </w:pPr>
      <w:r w:rsidRPr="00783FE9">
        <w:rPr>
          <w:color w:val="000000"/>
          <w:sz w:val="28"/>
          <w:szCs w:val="28"/>
        </w:rPr>
        <w:t xml:space="preserve">При организации работы по выявлению экстремистской деятельности, осуществляемой с позиций национальных общественных объединений, землячеств и диаспор, </w:t>
      </w:r>
      <w:r w:rsidR="00BE2227">
        <w:rPr>
          <w:color w:val="000000"/>
          <w:sz w:val="28"/>
          <w:szCs w:val="28"/>
        </w:rPr>
        <w:t xml:space="preserve">правоохранительными </w:t>
      </w:r>
      <w:r w:rsidRPr="00783FE9">
        <w:rPr>
          <w:spacing w:val="-5"/>
          <w:sz w:val="28"/>
          <w:szCs w:val="28"/>
        </w:rPr>
        <w:t>органами решаются задачи по:</w:t>
      </w:r>
    </w:p>
    <w:p w:rsidR="00783FE9" w:rsidRPr="00783FE9" w:rsidRDefault="00783FE9" w:rsidP="00783FE9">
      <w:pPr>
        <w:spacing w:line="360" w:lineRule="auto"/>
        <w:ind w:firstLine="709"/>
        <w:jc w:val="both"/>
        <w:rPr>
          <w:spacing w:val="-5"/>
          <w:sz w:val="28"/>
          <w:szCs w:val="28"/>
        </w:rPr>
      </w:pPr>
      <w:r w:rsidRPr="00783FE9">
        <w:rPr>
          <w:spacing w:val="-5"/>
          <w:sz w:val="28"/>
          <w:szCs w:val="28"/>
        </w:rPr>
        <w:t>розыску на каналах миграции лиц, причастных к террористической и экстремистской деятельности;</w:t>
      </w:r>
    </w:p>
    <w:p w:rsidR="00783FE9" w:rsidRPr="00783FE9" w:rsidRDefault="00783FE9" w:rsidP="00783FE9">
      <w:pPr>
        <w:spacing w:line="360" w:lineRule="auto"/>
        <w:ind w:firstLine="709"/>
        <w:jc w:val="both"/>
        <w:rPr>
          <w:spacing w:val="-5"/>
          <w:sz w:val="28"/>
          <w:szCs w:val="28"/>
        </w:rPr>
      </w:pPr>
      <w:r w:rsidRPr="00783FE9">
        <w:rPr>
          <w:spacing w:val="-5"/>
          <w:sz w:val="28"/>
          <w:szCs w:val="28"/>
        </w:rPr>
        <w:t xml:space="preserve">оперативному контролю процессов, происходящих в </w:t>
      </w:r>
      <w:r w:rsidRPr="00783FE9">
        <w:rPr>
          <w:color w:val="000000"/>
          <w:sz w:val="28"/>
          <w:szCs w:val="28"/>
        </w:rPr>
        <w:t>национальных общественных объединениях, землячествах и диаспорах;</w:t>
      </w:r>
    </w:p>
    <w:p w:rsidR="00783FE9" w:rsidRPr="00783FE9" w:rsidRDefault="00783FE9" w:rsidP="00783FE9">
      <w:pPr>
        <w:spacing w:line="360" w:lineRule="auto"/>
        <w:ind w:firstLine="709"/>
        <w:jc w:val="both"/>
        <w:rPr>
          <w:spacing w:val="-5"/>
          <w:sz w:val="28"/>
          <w:szCs w:val="28"/>
        </w:rPr>
      </w:pPr>
      <w:r w:rsidRPr="00783FE9">
        <w:rPr>
          <w:spacing w:val="-5"/>
          <w:sz w:val="28"/>
          <w:szCs w:val="28"/>
        </w:rPr>
        <w:t xml:space="preserve">выявлению планов и замыслов зарубежных эмиссаров спецслужб и бандподполья, руководителей и активных участников преступных групп, </w:t>
      </w:r>
      <w:r w:rsidRPr="00783FE9">
        <w:rPr>
          <w:sz w:val="28"/>
          <w:szCs w:val="28"/>
        </w:rPr>
        <w:t>экстремистских объединений и террористических организаций, сформ</w:t>
      </w:r>
      <w:r w:rsidR="00BE2227">
        <w:rPr>
          <w:sz w:val="28"/>
          <w:szCs w:val="28"/>
        </w:rPr>
        <w:t>ированных на этнической основе</w:t>
      </w:r>
      <w:r w:rsidRPr="00783FE9">
        <w:rPr>
          <w:sz w:val="28"/>
          <w:szCs w:val="28"/>
        </w:rPr>
        <w:t>, а также трансгр</w:t>
      </w:r>
      <w:r w:rsidR="00BE2227">
        <w:rPr>
          <w:sz w:val="28"/>
          <w:szCs w:val="28"/>
        </w:rPr>
        <w:t>аничных преступных группировок</w:t>
      </w:r>
      <w:r w:rsidRPr="00783FE9">
        <w:rPr>
          <w:spacing w:val="-5"/>
          <w:sz w:val="28"/>
          <w:szCs w:val="28"/>
        </w:rPr>
        <w:t>;</w:t>
      </w:r>
    </w:p>
    <w:p w:rsidR="00783FE9" w:rsidRPr="00783FE9" w:rsidRDefault="00783FE9" w:rsidP="00783FE9">
      <w:pPr>
        <w:spacing w:line="360" w:lineRule="auto"/>
        <w:ind w:firstLine="709"/>
        <w:jc w:val="both"/>
        <w:rPr>
          <w:spacing w:val="-5"/>
          <w:sz w:val="28"/>
          <w:szCs w:val="28"/>
        </w:rPr>
      </w:pPr>
      <w:r w:rsidRPr="00783FE9">
        <w:rPr>
          <w:spacing w:val="-5"/>
          <w:sz w:val="28"/>
          <w:szCs w:val="28"/>
        </w:rPr>
        <w:lastRenderedPageBreak/>
        <w:t>оперативному контролю за финансово-хозяйственной деятельностью предприятий и бизнес-структур, принадлежащих членам этнических диаспор и аффилированных с ними;</w:t>
      </w:r>
    </w:p>
    <w:p w:rsidR="00783FE9" w:rsidRPr="00783FE9" w:rsidRDefault="00783FE9" w:rsidP="00783FE9">
      <w:pPr>
        <w:spacing w:line="360" w:lineRule="auto"/>
        <w:ind w:firstLine="709"/>
        <w:jc w:val="both"/>
        <w:rPr>
          <w:spacing w:val="-5"/>
          <w:sz w:val="28"/>
          <w:szCs w:val="28"/>
        </w:rPr>
      </w:pPr>
      <w:r w:rsidRPr="00783FE9">
        <w:rPr>
          <w:spacing w:val="-5"/>
          <w:sz w:val="28"/>
          <w:szCs w:val="28"/>
        </w:rPr>
        <w:t>выявлению источников финансирования бандподполья (в т.</w:t>
      </w:r>
      <w:r w:rsidR="003572BF">
        <w:rPr>
          <w:spacing w:val="-5"/>
          <w:sz w:val="28"/>
          <w:szCs w:val="28"/>
        </w:rPr>
        <w:t xml:space="preserve"> </w:t>
      </w:r>
      <w:r w:rsidRPr="00783FE9">
        <w:rPr>
          <w:spacing w:val="-5"/>
          <w:sz w:val="28"/>
          <w:szCs w:val="28"/>
        </w:rPr>
        <w:t>ч путем использования неформальных платежных систем типа «хавала» и др.);</w:t>
      </w:r>
    </w:p>
    <w:p w:rsidR="00783FE9" w:rsidRPr="00783FE9" w:rsidRDefault="00783FE9" w:rsidP="00783FE9">
      <w:pPr>
        <w:spacing w:line="360" w:lineRule="auto"/>
        <w:ind w:firstLine="709"/>
        <w:jc w:val="both"/>
        <w:rPr>
          <w:spacing w:val="-5"/>
          <w:sz w:val="28"/>
          <w:szCs w:val="28"/>
        </w:rPr>
      </w:pPr>
      <w:r w:rsidRPr="00783FE9">
        <w:rPr>
          <w:spacing w:val="-5"/>
          <w:sz w:val="28"/>
          <w:szCs w:val="28"/>
        </w:rPr>
        <w:t>выявлению лиц, осуществляющих вербовочную деятельность для переправки в лагеря подготовки боевиков;</w:t>
      </w:r>
    </w:p>
    <w:p w:rsidR="00783FE9" w:rsidRPr="00783FE9" w:rsidRDefault="00783FE9" w:rsidP="00783FE9">
      <w:pPr>
        <w:spacing w:line="360" w:lineRule="auto"/>
        <w:ind w:firstLine="709"/>
        <w:jc w:val="both"/>
        <w:rPr>
          <w:spacing w:val="-5"/>
          <w:sz w:val="28"/>
          <w:szCs w:val="28"/>
        </w:rPr>
      </w:pPr>
      <w:r w:rsidRPr="00783FE9">
        <w:rPr>
          <w:spacing w:val="-5"/>
          <w:sz w:val="28"/>
          <w:szCs w:val="28"/>
        </w:rPr>
        <w:t>выявлению пособников, осуществляющих ресурсное и материально-техническое снабжение этнических преступных групп и бандформирований;</w:t>
      </w:r>
    </w:p>
    <w:p w:rsidR="00783FE9" w:rsidRPr="00783FE9" w:rsidRDefault="00783FE9" w:rsidP="00783FE9">
      <w:pPr>
        <w:spacing w:line="360" w:lineRule="auto"/>
        <w:ind w:firstLine="709"/>
        <w:jc w:val="both"/>
        <w:rPr>
          <w:spacing w:val="-5"/>
          <w:sz w:val="28"/>
          <w:szCs w:val="28"/>
        </w:rPr>
      </w:pPr>
      <w:r w:rsidRPr="00783FE9">
        <w:rPr>
          <w:spacing w:val="-5"/>
          <w:sz w:val="28"/>
          <w:szCs w:val="28"/>
        </w:rPr>
        <w:t>выявлению коррупционных связей членов диаспор, занимающихся противоправной деятельностью, в органах власти и управления, правоохранительных и контрольно-ревизионных органах;</w:t>
      </w:r>
    </w:p>
    <w:p w:rsidR="00783FE9" w:rsidRPr="00783FE9" w:rsidRDefault="00783FE9" w:rsidP="00783FE9">
      <w:pPr>
        <w:spacing w:line="360" w:lineRule="auto"/>
        <w:ind w:firstLine="709"/>
        <w:jc w:val="both"/>
        <w:rPr>
          <w:sz w:val="28"/>
          <w:szCs w:val="28"/>
        </w:rPr>
      </w:pPr>
      <w:r w:rsidRPr="00783FE9">
        <w:rPr>
          <w:spacing w:val="-5"/>
          <w:sz w:val="28"/>
          <w:szCs w:val="28"/>
        </w:rPr>
        <w:t>оперативному контролю разрешительной системы, связанной с оборотом оружия, боеприпасов, взрывчатых, сильнодействующих и отравляющих веществ, радиоактивных элементов;</w:t>
      </w:r>
    </w:p>
    <w:p w:rsidR="00783FE9" w:rsidRPr="00783FE9" w:rsidRDefault="00783FE9" w:rsidP="00783FE9">
      <w:pPr>
        <w:spacing w:line="360" w:lineRule="auto"/>
        <w:ind w:firstLine="709"/>
        <w:jc w:val="both"/>
        <w:rPr>
          <w:spacing w:val="-5"/>
          <w:sz w:val="28"/>
          <w:szCs w:val="28"/>
        </w:rPr>
      </w:pPr>
      <w:r w:rsidRPr="00783FE9">
        <w:rPr>
          <w:spacing w:val="-5"/>
          <w:sz w:val="28"/>
          <w:szCs w:val="28"/>
        </w:rPr>
        <w:t>выявлению причин и условий, способствующих межнациональной и межконфессиональной розни на территории Российской Федерации;</w:t>
      </w:r>
    </w:p>
    <w:p w:rsidR="00783FE9" w:rsidRPr="00783FE9" w:rsidRDefault="00783FE9" w:rsidP="00783FE9">
      <w:pPr>
        <w:spacing w:line="360" w:lineRule="auto"/>
        <w:ind w:firstLine="709"/>
        <w:jc w:val="both"/>
        <w:rPr>
          <w:spacing w:val="-5"/>
          <w:sz w:val="28"/>
          <w:szCs w:val="28"/>
        </w:rPr>
      </w:pPr>
      <w:r w:rsidRPr="00783FE9">
        <w:rPr>
          <w:spacing w:val="-5"/>
          <w:sz w:val="28"/>
          <w:szCs w:val="28"/>
        </w:rPr>
        <w:t xml:space="preserve">прогнозированию угроз конституционному строю Российской Федерации, связанных с деятельностью </w:t>
      </w:r>
      <w:r w:rsidRPr="00783FE9">
        <w:rPr>
          <w:color w:val="000000"/>
          <w:sz w:val="28"/>
          <w:szCs w:val="28"/>
        </w:rPr>
        <w:t>национальных общественных объединений, землячеств и диаспор.</w:t>
      </w:r>
    </w:p>
    <w:p w:rsidR="00783FE9" w:rsidRPr="00783FE9" w:rsidRDefault="00783FE9" w:rsidP="00783FE9">
      <w:pPr>
        <w:spacing w:line="360" w:lineRule="auto"/>
        <w:ind w:firstLine="720"/>
        <w:jc w:val="both"/>
        <w:rPr>
          <w:sz w:val="28"/>
          <w:szCs w:val="28"/>
        </w:rPr>
      </w:pPr>
      <w:r w:rsidRPr="00783FE9">
        <w:rPr>
          <w:sz w:val="28"/>
          <w:szCs w:val="28"/>
        </w:rPr>
        <w:t>Предупреждение и пресечение экстремистской деятельности</w:t>
      </w:r>
      <w:r w:rsidR="00E0517E">
        <w:rPr>
          <w:sz w:val="28"/>
          <w:szCs w:val="28"/>
        </w:rPr>
        <w:t>, осуществляемой</w:t>
      </w:r>
      <w:r w:rsidRPr="00783FE9">
        <w:rPr>
          <w:sz w:val="28"/>
          <w:szCs w:val="28"/>
        </w:rPr>
        <w:t xml:space="preserve"> национальны</w:t>
      </w:r>
      <w:r w:rsidR="00E0517E">
        <w:rPr>
          <w:sz w:val="28"/>
          <w:szCs w:val="28"/>
        </w:rPr>
        <w:t>ми</w:t>
      </w:r>
      <w:r w:rsidRPr="00783FE9">
        <w:rPr>
          <w:sz w:val="28"/>
          <w:szCs w:val="28"/>
        </w:rPr>
        <w:t xml:space="preserve"> общественны</w:t>
      </w:r>
      <w:r w:rsidR="00E0517E">
        <w:rPr>
          <w:sz w:val="28"/>
          <w:szCs w:val="28"/>
        </w:rPr>
        <w:t>ми</w:t>
      </w:r>
      <w:r w:rsidRPr="00783FE9">
        <w:rPr>
          <w:sz w:val="28"/>
          <w:szCs w:val="28"/>
        </w:rPr>
        <w:t xml:space="preserve"> объединени</w:t>
      </w:r>
      <w:r w:rsidR="00E0517E">
        <w:rPr>
          <w:sz w:val="28"/>
          <w:szCs w:val="28"/>
        </w:rPr>
        <w:t>ями</w:t>
      </w:r>
      <w:r w:rsidRPr="00783FE9">
        <w:rPr>
          <w:sz w:val="28"/>
          <w:szCs w:val="28"/>
        </w:rPr>
        <w:t>, землячеств</w:t>
      </w:r>
      <w:r w:rsidR="00E0517E">
        <w:rPr>
          <w:sz w:val="28"/>
          <w:szCs w:val="28"/>
        </w:rPr>
        <w:t>ами</w:t>
      </w:r>
      <w:r w:rsidRPr="00783FE9">
        <w:rPr>
          <w:sz w:val="28"/>
          <w:szCs w:val="28"/>
        </w:rPr>
        <w:t xml:space="preserve"> и диаспор</w:t>
      </w:r>
      <w:r w:rsidR="00E0517E">
        <w:rPr>
          <w:sz w:val="28"/>
          <w:szCs w:val="28"/>
        </w:rPr>
        <w:t>ами,</w:t>
      </w:r>
      <w:r w:rsidRPr="00783FE9">
        <w:rPr>
          <w:sz w:val="28"/>
          <w:szCs w:val="28"/>
        </w:rPr>
        <w:t xml:space="preserve"> охватывает следующие основные направления:</w:t>
      </w:r>
    </w:p>
    <w:p w:rsidR="00783FE9" w:rsidRPr="00783FE9" w:rsidRDefault="00783FE9" w:rsidP="00783FE9">
      <w:pPr>
        <w:spacing w:line="360" w:lineRule="auto"/>
        <w:ind w:firstLine="720"/>
        <w:jc w:val="both"/>
        <w:rPr>
          <w:sz w:val="28"/>
          <w:szCs w:val="28"/>
        </w:rPr>
      </w:pPr>
      <w:r w:rsidRPr="00783FE9">
        <w:rPr>
          <w:sz w:val="28"/>
          <w:szCs w:val="28"/>
        </w:rPr>
        <w:t>противодействие попыткам оказания поддержки бандформированиям и инспирирования националистических и сепаратистских настроений;</w:t>
      </w:r>
    </w:p>
    <w:p w:rsidR="00783FE9" w:rsidRPr="00783FE9" w:rsidRDefault="00783FE9" w:rsidP="00783FE9">
      <w:pPr>
        <w:spacing w:line="360" w:lineRule="auto"/>
        <w:ind w:firstLine="720"/>
        <w:jc w:val="both"/>
        <w:rPr>
          <w:sz w:val="28"/>
          <w:szCs w:val="28"/>
        </w:rPr>
      </w:pPr>
      <w:r w:rsidRPr="00783FE9">
        <w:rPr>
          <w:sz w:val="28"/>
          <w:szCs w:val="28"/>
        </w:rPr>
        <w:t>разработку этнических преступных групп и членов конспиративных ячеек религиозных общин («джамаатов») из числа выходцев из мусульманских республик Российской Федерации и приграничных государств;</w:t>
      </w:r>
    </w:p>
    <w:p w:rsidR="00783FE9" w:rsidRPr="00783FE9" w:rsidRDefault="00783FE9" w:rsidP="00783FE9">
      <w:pPr>
        <w:spacing w:line="360" w:lineRule="auto"/>
        <w:ind w:firstLine="720"/>
        <w:jc w:val="both"/>
        <w:rPr>
          <w:sz w:val="28"/>
          <w:szCs w:val="28"/>
        </w:rPr>
      </w:pPr>
      <w:r w:rsidRPr="00783FE9">
        <w:rPr>
          <w:spacing w:val="-5"/>
          <w:sz w:val="28"/>
          <w:szCs w:val="28"/>
        </w:rPr>
        <w:lastRenderedPageBreak/>
        <w:t>противодействие попыткам лоббирования интересов национальных общественных объединений и этнических диаспор;</w:t>
      </w:r>
    </w:p>
    <w:p w:rsidR="00783FE9" w:rsidRPr="00783FE9" w:rsidRDefault="00783FE9" w:rsidP="00783FE9">
      <w:pPr>
        <w:spacing w:line="360" w:lineRule="auto"/>
        <w:ind w:firstLine="720"/>
        <w:jc w:val="both"/>
        <w:rPr>
          <w:spacing w:val="-5"/>
          <w:sz w:val="28"/>
          <w:szCs w:val="28"/>
        </w:rPr>
      </w:pPr>
      <w:r w:rsidRPr="00783FE9">
        <w:rPr>
          <w:spacing w:val="-5"/>
          <w:sz w:val="28"/>
          <w:szCs w:val="28"/>
        </w:rPr>
        <w:t>пресечение функционирования наиболее крупных и устойчивых каналов незаконной миграции;</w:t>
      </w:r>
    </w:p>
    <w:p w:rsidR="00783FE9" w:rsidRPr="00783FE9" w:rsidRDefault="00783FE9" w:rsidP="00783FE9">
      <w:pPr>
        <w:spacing w:line="360" w:lineRule="auto"/>
        <w:ind w:firstLine="720"/>
        <w:jc w:val="both"/>
        <w:rPr>
          <w:sz w:val="28"/>
          <w:szCs w:val="28"/>
        </w:rPr>
      </w:pPr>
      <w:r w:rsidRPr="00783FE9">
        <w:rPr>
          <w:sz w:val="28"/>
          <w:szCs w:val="28"/>
        </w:rPr>
        <w:t>информационно-пропагандистскую деятельность по недопущению обострения межнациональных отношений между представителями этнических диаспор и титульным населением, в т.</w:t>
      </w:r>
      <w:r w:rsidR="003572BF">
        <w:rPr>
          <w:sz w:val="28"/>
          <w:szCs w:val="28"/>
        </w:rPr>
        <w:t xml:space="preserve"> </w:t>
      </w:r>
      <w:r w:rsidRPr="00783FE9">
        <w:rPr>
          <w:sz w:val="28"/>
          <w:szCs w:val="28"/>
        </w:rPr>
        <w:t>ч. работу по предупреждению тенденциозного освещения региональными СМИ конфликтных ситуаций с участием представителей различных национальностей;</w:t>
      </w:r>
    </w:p>
    <w:p w:rsidR="00783FE9" w:rsidRPr="00783FE9" w:rsidRDefault="00783FE9" w:rsidP="00783FE9">
      <w:pPr>
        <w:spacing w:line="360" w:lineRule="auto"/>
        <w:ind w:firstLine="720"/>
        <w:jc w:val="both"/>
        <w:rPr>
          <w:sz w:val="28"/>
          <w:szCs w:val="28"/>
        </w:rPr>
      </w:pPr>
      <w:r w:rsidRPr="00783FE9">
        <w:rPr>
          <w:sz w:val="28"/>
          <w:szCs w:val="28"/>
        </w:rPr>
        <w:t>предупреждение и пресечение  экстремистской и террористической деятельности бандподполья путем проведения оперативно-боевых мероприятий и спецопераций (поиск и ликвидация лагерей бандформирований, хранилищ оружия, боеприпасов и военного снаряжения; задержание и нейтрализация лидеров и активных участников бандформирований, являющихся выходцами из национальных общественных объединений, землячеств, диаспор и общин).</w:t>
      </w:r>
    </w:p>
    <w:p w:rsidR="00783FE9" w:rsidRPr="00783FE9" w:rsidRDefault="00783FE9" w:rsidP="00783FE9">
      <w:pPr>
        <w:spacing w:line="360" w:lineRule="auto"/>
        <w:ind w:firstLine="720"/>
        <w:jc w:val="both"/>
        <w:rPr>
          <w:spacing w:val="-5"/>
          <w:sz w:val="28"/>
          <w:szCs w:val="28"/>
        </w:rPr>
      </w:pPr>
      <w:r w:rsidRPr="00783FE9">
        <w:rPr>
          <w:sz w:val="28"/>
          <w:szCs w:val="28"/>
        </w:rPr>
        <w:t>Предупреждение и пресечение экстремистской деятельности обеспечивается системой мер, которые включают:</w:t>
      </w:r>
    </w:p>
    <w:p w:rsidR="00783FE9" w:rsidRPr="00783FE9" w:rsidRDefault="00783FE9" w:rsidP="00783FE9">
      <w:pPr>
        <w:spacing w:line="360" w:lineRule="auto"/>
        <w:ind w:firstLine="720"/>
        <w:jc w:val="both"/>
        <w:rPr>
          <w:sz w:val="28"/>
          <w:szCs w:val="28"/>
        </w:rPr>
      </w:pPr>
      <w:r w:rsidRPr="00783FE9">
        <w:rPr>
          <w:spacing w:val="-5"/>
          <w:sz w:val="28"/>
          <w:szCs w:val="28"/>
        </w:rPr>
        <w:t>проведение профилактических бесед и дактилоскопирование проверяемых лиц;</w:t>
      </w:r>
    </w:p>
    <w:p w:rsidR="00783FE9" w:rsidRPr="00783FE9" w:rsidRDefault="00783FE9" w:rsidP="00783FE9">
      <w:pPr>
        <w:spacing w:line="360" w:lineRule="auto"/>
        <w:ind w:firstLine="720"/>
        <w:jc w:val="both"/>
        <w:rPr>
          <w:sz w:val="28"/>
          <w:szCs w:val="28"/>
        </w:rPr>
      </w:pPr>
      <w:r w:rsidRPr="00783FE9">
        <w:rPr>
          <w:sz w:val="28"/>
          <w:szCs w:val="28"/>
        </w:rPr>
        <w:t>вынесение официальных предостережений о недопустимости экстремистской деятельности и предупреждений о недопустимости распространения экстремистских материалов;</w:t>
      </w:r>
    </w:p>
    <w:p w:rsidR="00783FE9" w:rsidRPr="00783FE9" w:rsidRDefault="00783FE9" w:rsidP="00783FE9">
      <w:pPr>
        <w:spacing w:line="360" w:lineRule="auto"/>
        <w:ind w:firstLine="720"/>
        <w:jc w:val="both"/>
        <w:rPr>
          <w:sz w:val="28"/>
          <w:szCs w:val="28"/>
        </w:rPr>
      </w:pPr>
      <w:r w:rsidRPr="00783FE9">
        <w:rPr>
          <w:sz w:val="28"/>
          <w:szCs w:val="28"/>
        </w:rPr>
        <w:t>внесение представлений в национальные общественные организации и диаспоральные структуры об устранении причин и условий, способствующих экстремистской деятельности;</w:t>
      </w:r>
    </w:p>
    <w:p w:rsidR="00783FE9" w:rsidRPr="00783FE9" w:rsidRDefault="00783FE9" w:rsidP="00783FE9">
      <w:pPr>
        <w:spacing w:line="360" w:lineRule="auto"/>
        <w:ind w:firstLine="720"/>
        <w:jc w:val="both"/>
        <w:rPr>
          <w:sz w:val="28"/>
          <w:szCs w:val="28"/>
        </w:rPr>
      </w:pPr>
      <w:r w:rsidRPr="00783FE9">
        <w:rPr>
          <w:sz w:val="28"/>
          <w:szCs w:val="28"/>
        </w:rPr>
        <w:t>разъяснительную работу с лидерами национально-культурных автономий и этнических диаспор;</w:t>
      </w:r>
    </w:p>
    <w:p w:rsidR="00783FE9" w:rsidRPr="00783FE9" w:rsidRDefault="00783FE9" w:rsidP="00783FE9">
      <w:pPr>
        <w:spacing w:line="360" w:lineRule="auto"/>
        <w:ind w:firstLine="720"/>
        <w:jc w:val="both"/>
        <w:rPr>
          <w:sz w:val="28"/>
          <w:szCs w:val="28"/>
        </w:rPr>
      </w:pPr>
      <w:r w:rsidRPr="00783FE9">
        <w:rPr>
          <w:sz w:val="28"/>
          <w:szCs w:val="28"/>
        </w:rPr>
        <w:lastRenderedPageBreak/>
        <w:t>принятие решений о нежелательности пребывания (проживания) иностранцев в России;</w:t>
      </w:r>
    </w:p>
    <w:p w:rsidR="00783FE9" w:rsidRPr="00783FE9" w:rsidRDefault="00783FE9" w:rsidP="00783FE9">
      <w:pPr>
        <w:spacing w:line="360" w:lineRule="auto"/>
        <w:ind w:firstLine="720"/>
        <w:jc w:val="both"/>
        <w:rPr>
          <w:sz w:val="28"/>
          <w:szCs w:val="28"/>
        </w:rPr>
      </w:pPr>
      <w:r w:rsidRPr="00783FE9">
        <w:rPr>
          <w:sz w:val="28"/>
          <w:szCs w:val="28"/>
        </w:rPr>
        <w:t>отказ в выдаче либо аннулирование разрешения на временное проживание в России;</w:t>
      </w:r>
    </w:p>
    <w:p w:rsidR="00783FE9" w:rsidRPr="00783FE9" w:rsidRDefault="00783FE9" w:rsidP="00783FE9">
      <w:pPr>
        <w:spacing w:line="360" w:lineRule="auto"/>
        <w:ind w:firstLine="720"/>
        <w:jc w:val="both"/>
        <w:rPr>
          <w:sz w:val="28"/>
          <w:szCs w:val="28"/>
        </w:rPr>
      </w:pPr>
      <w:r w:rsidRPr="00783FE9">
        <w:rPr>
          <w:sz w:val="28"/>
          <w:szCs w:val="28"/>
        </w:rPr>
        <w:t>отказ в выдаче и аннулирование разрешения на работу;</w:t>
      </w:r>
    </w:p>
    <w:p w:rsidR="00783FE9" w:rsidRPr="00783FE9" w:rsidRDefault="00783FE9" w:rsidP="00783FE9">
      <w:pPr>
        <w:spacing w:line="360" w:lineRule="auto"/>
        <w:ind w:firstLine="720"/>
        <w:jc w:val="both"/>
        <w:rPr>
          <w:sz w:val="28"/>
          <w:szCs w:val="28"/>
        </w:rPr>
      </w:pPr>
      <w:r w:rsidRPr="00783FE9">
        <w:rPr>
          <w:sz w:val="28"/>
          <w:szCs w:val="28"/>
        </w:rPr>
        <w:t>установление запрета на въезд в Российскую Федерацию отдельным иностранным гражданам и лицам без гражданства;</w:t>
      </w:r>
    </w:p>
    <w:p w:rsidR="00783FE9" w:rsidRPr="00783FE9" w:rsidRDefault="00783FE9" w:rsidP="00783FE9">
      <w:pPr>
        <w:spacing w:line="360" w:lineRule="auto"/>
        <w:ind w:firstLine="720"/>
        <w:jc w:val="both"/>
        <w:rPr>
          <w:sz w:val="28"/>
          <w:szCs w:val="28"/>
        </w:rPr>
      </w:pPr>
      <w:r w:rsidRPr="00783FE9">
        <w:rPr>
          <w:sz w:val="28"/>
          <w:szCs w:val="28"/>
        </w:rPr>
        <w:t>передачу иностранных граждан в соответствии с международными договорами о реадмиссии;</w:t>
      </w:r>
    </w:p>
    <w:p w:rsidR="00783FE9" w:rsidRPr="00783FE9" w:rsidRDefault="00783FE9" w:rsidP="00783FE9">
      <w:pPr>
        <w:spacing w:line="360" w:lineRule="auto"/>
        <w:ind w:firstLine="720"/>
        <w:jc w:val="both"/>
        <w:rPr>
          <w:sz w:val="28"/>
          <w:szCs w:val="28"/>
        </w:rPr>
      </w:pPr>
      <w:r w:rsidRPr="00783FE9">
        <w:rPr>
          <w:sz w:val="28"/>
          <w:szCs w:val="28"/>
        </w:rPr>
        <w:t>процессуальную деятельность по уголовным делам, возбужденным по преступлениям, имеющим целью разжигание национальной и религиозной вражды.</w:t>
      </w:r>
    </w:p>
    <w:p w:rsidR="00783FE9" w:rsidRPr="00783FE9" w:rsidRDefault="00783FE9" w:rsidP="00783FE9">
      <w:pPr>
        <w:suppressAutoHyphens/>
        <w:autoSpaceDE w:val="0"/>
        <w:autoSpaceDN w:val="0"/>
        <w:adjustRightInd w:val="0"/>
        <w:spacing w:line="360" w:lineRule="auto"/>
        <w:ind w:firstLine="709"/>
        <w:jc w:val="both"/>
        <w:rPr>
          <w:sz w:val="28"/>
          <w:szCs w:val="28"/>
        </w:rPr>
      </w:pPr>
      <w:r w:rsidRPr="00783FE9">
        <w:rPr>
          <w:sz w:val="28"/>
          <w:szCs w:val="28"/>
        </w:rPr>
        <w:t xml:space="preserve">Накопленный </w:t>
      </w:r>
      <w:r w:rsidR="006341D4">
        <w:rPr>
          <w:sz w:val="28"/>
          <w:szCs w:val="28"/>
        </w:rPr>
        <w:t xml:space="preserve">правоохранительными </w:t>
      </w:r>
      <w:r w:rsidRPr="00783FE9">
        <w:rPr>
          <w:sz w:val="28"/>
          <w:szCs w:val="28"/>
        </w:rPr>
        <w:t>органами опыт позволяет выделить следующие приоритетные направления работы по выявлению, предупреждению и пресечению экстремистской деятельности, осуществляемой с позиций национальных общественных объединений, землячеств и диаспор:</w:t>
      </w:r>
    </w:p>
    <w:p w:rsidR="00783FE9" w:rsidRPr="00783FE9" w:rsidRDefault="00783FE9" w:rsidP="00783FE9">
      <w:pPr>
        <w:suppressAutoHyphens/>
        <w:autoSpaceDE w:val="0"/>
        <w:autoSpaceDN w:val="0"/>
        <w:adjustRightInd w:val="0"/>
        <w:spacing w:line="360" w:lineRule="auto"/>
        <w:ind w:firstLine="709"/>
        <w:jc w:val="both"/>
        <w:rPr>
          <w:sz w:val="28"/>
          <w:szCs w:val="28"/>
        </w:rPr>
      </w:pPr>
      <w:r w:rsidRPr="00783FE9">
        <w:rPr>
          <w:sz w:val="28"/>
          <w:szCs w:val="28"/>
        </w:rPr>
        <w:t xml:space="preserve">- </w:t>
      </w:r>
      <w:r w:rsidR="006341D4">
        <w:rPr>
          <w:sz w:val="28"/>
          <w:szCs w:val="28"/>
        </w:rPr>
        <w:t>контроль</w:t>
      </w:r>
      <w:r w:rsidRPr="00783FE9">
        <w:rPr>
          <w:sz w:val="28"/>
          <w:szCs w:val="28"/>
        </w:rPr>
        <w:t xml:space="preserve"> молодежной и студенческой сред</w:t>
      </w:r>
      <w:r w:rsidR="006341D4">
        <w:rPr>
          <w:sz w:val="28"/>
          <w:szCs w:val="28"/>
        </w:rPr>
        <w:t>ы</w:t>
      </w:r>
      <w:r w:rsidRPr="00783FE9">
        <w:rPr>
          <w:sz w:val="28"/>
          <w:szCs w:val="28"/>
        </w:rPr>
        <w:t xml:space="preserve"> (клубы интернациональной дружбы, советы землячеств</w:t>
      </w:r>
      <w:r w:rsidR="006341D4">
        <w:rPr>
          <w:sz w:val="28"/>
          <w:szCs w:val="28"/>
        </w:rPr>
        <w:t xml:space="preserve">, </w:t>
      </w:r>
      <w:r w:rsidRPr="00783FE9">
        <w:rPr>
          <w:sz w:val="28"/>
          <w:szCs w:val="28"/>
        </w:rPr>
        <w:t>студсоветы, национал-патриотические организации</w:t>
      </w:r>
      <w:r w:rsidR="006341D4">
        <w:rPr>
          <w:sz w:val="28"/>
          <w:szCs w:val="28"/>
        </w:rPr>
        <w:t>)</w:t>
      </w:r>
      <w:r w:rsidRPr="00783FE9">
        <w:rPr>
          <w:sz w:val="28"/>
          <w:szCs w:val="28"/>
        </w:rPr>
        <w:t>;</w:t>
      </w:r>
    </w:p>
    <w:p w:rsidR="00783FE9" w:rsidRPr="00783FE9" w:rsidRDefault="00783FE9" w:rsidP="00783FE9">
      <w:pPr>
        <w:suppressAutoHyphens/>
        <w:autoSpaceDE w:val="0"/>
        <w:autoSpaceDN w:val="0"/>
        <w:adjustRightInd w:val="0"/>
        <w:spacing w:line="360" w:lineRule="auto"/>
        <w:ind w:firstLine="709"/>
        <w:jc w:val="both"/>
        <w:rPr>
          <w:sz w:val="28"/>
          <w:szCs w:val="28"/>
        </w:rPr>
      </w:pPr>
      <w:r w:rsidRPr="00783FE9">
        <w:rPr>
          <w:sz w:val="28"/>
          <w:szCs w:val="28"/>
        </w:rPr>
        <w:t>- мониторинг блогосферы и других сетевых ресурсов с целью выявления экстремистских групп, установления и негласного изучения радикально настроенных лиц, оказания на них предупредительно-профилактического воздействия;</w:t>
      </w:r>
    </w:p>
    <w:p w:rsidR="00783FE9" w:rsidRDefault="00783FE9" w:rsidP="00783FE9">
      <w:pPr>
        <w:suppressAutoHyphens/>
        <w:autoSpaceDE w:val="0"/>
        <w:autoSpaceDN w:val="0"/>
        <w:adjustRightInd w:val="0"/>
        <w:spacing w:line="360" w:lineRule="auto"/>
        <w:ind w:firstLine="709"/>
        <w:jc w:val="both"/>
        <w:rPr>
          <w:sz w:val="28"/>
          <w:szCs w:val="28"/>
        </w:rPr>
      </w:pPr>
      <w:r w:rsidRPr="00783FE9">
        <w:rPr>
          <w:sz w:val="28"/>
          <w:szCs w:val="28"/>
        </w:rPr>
        <w:t>- создание оперативных позиций в религиозных организациях и обеспечение неподконтрольных культовых объектов (т.н. «молельные комнаты», частные курсы изучения ислама и др.)</w:t>
      </w:r>
    </w:p>
    <w:p w:rsidR="00D43EE0" w:rsidRDefault="00AA35B5" w:rsidP="00783FE9">
      <w:pPr>
        <w:suppressAutoHyphens/>
        <w:autoSpaceDE w:val="0"/>
        <w:autoSpaceDN w:val="0"/>
        <w:adjustRightInd w:val="0"/>
        <w:spacing w:line="360" w:lineRule="auto"/>
        <w:ind w:firstLine="709"/>
        <w:jc w:val="both"/>
        <w:rPr>
          <w:sz w:val="28"/>
          <w:szCs w:val="28"/>
        </w:rPr>
      </w:pPr>
      <w:r>
        <w:rPr>
          <w:sz w:val="28"/>
          <w:szCs w:val="28"/>
        </w:rPr>
        <w:t>Работа по этим направлениям способствует предупреждению экстремистских проявлений на национальной и конфессиональной основе, а также оздоровлению обстановки в этнической среде.</w:t>
      </w:r>
    </w:p>
    <w:p w:rsidR="003C29F3" w:rsidRPr="00783FE9" w:rsidRDefault="00D43EE0" w:rsidP="00783FE9">
      <w:pPr>
        <w:suppressAutoHyphens/>
        <w:autoSpaceDE w:val="0"/>
        <w:autoSpaceDN w:val="0"/>
        <w:adjustRightInd w:val="0"/>
        <w:spacing w:line="360" w:lineRule="auto"/>
        <w:ind w:firstLine="709"/>
        <w:jc w:val="both"/>
        <w:rPr>
          <w:sz w:val="28"/>
          <w:szCs w:val="28"/>
        </w:rPr>
      </w:pPr>
      <w:r>
        <w:rPr>
          <w:sz w:val="28"/>
          <w:szCs w:val="28"/>
        </w:rPr>
        <w:lastRenderedPageBreak/>
        <w:br w:type="page"/>
      </w:r>
    </w:p>
    <w:p w:rsidR="00783FE9" w:rsidRPr="00783FE9" w:rsidRDefault="00783FE9" w:rsidP="00783FE9">
      <w:pPr>
        <w:rPr>
          <w:sz w:val="24"/>
          <w:szCs w:val="24"/>
        </w:rPr>
      </w:pPr>
    </w:p>
    <w:p w:rsidR="004F169A" w:rsidRDefault="003E38A4" w:rsidP="00240339">
      <w:pPr>
        <w:widowControl w:val="0"/>
        <w:autoSpaceDE w:val="0"/>
        <w:autoSpaceDN w:val="0"/>
        <w:adjustRightInd w:val="0"/>
        <w:ind w:firstLine="709"/>
        <w:jc w:val="both"/>
        <w:rPr>
          <w:b/>
          <w:sz w:val="28"/>
          <w:szCs w:val="28"/>
        </w:rPr>
      </w:pPr>
      <w:r w:rsidRPr="003E38A4">
        <w:rPr>
          <w:b/>
          <w:kern w:val="28"/>
          <w:sz w:val="28"/>
          <w:szCs w:val="28"/>
        </w:rPr>
        <w:t>3.</w:t>
      </w:r>
      <w:r w:rsidR="003C29F3">
        <w:rPr>
          <w:b/>
          <w:kern w:val="28"/>
          <w:sz w:val="28"/>
          <w:szCs w:val="28"/>
        </w:rPr>
        <w:t>2</w:t>
      </w:r>
      <w:r w:rsidR="0051002A">
        <w:rPr>
          <w:b/>
          <w:kern w:val="28"/>
          <w:sz w:val="28"/>
          <w:szCs w:val="28"/>
        </w:rPr>
        <w:t>.</w:t>
      </w:r>
      <w:r w:rsidRPr="003E38A4">
        <w:rPr>
          <w:b/>
          <w:kern w:val="28"/>
          <w:sz w:val="28"/>
          <w:szCs w:val="28"/>
        </w:rPr>
        <w:t xml:space="preserve"> </w:t>
      </w:r>
      <w:r w:rsidR="004F169A" w:rsidRPr="004F169A">
        <w:rPr>
          <w:b/>
          <w:sz w:val="28"/>
          <w:szCs w:val="28"/>
        </w:rPr>
        <w:t xml:space="preserve">О распространении протестных и сепаратистских настроений в среде коренных малочисленных народов Севера </w:t>
      </w:r>
    </w:p>
    <w:p w:rsidR="00D27B97" w:rsidRPr="004F169A" w:rsidRDefault="00D27B97" w:rsidP="00D27B97">
      <w:pPr>
        <w:ind w:firstLine="709"/>
        <w:jc w:val="both"/>
        <w:rPr>
          <w:b/>
          <w:sz w:val="28"/>
          <w:szCs w:val="28"/>
        </w:rPr>
      </w:pPr>
    </w:p>
    <w:p w:rsidR="004F169A" w:rsidRPr="004F169A" w:rsidRDefault="004F169A" w:rsidP="004F169A">
      <w:pPr>
        <w:spacing w:line="360" w:lineRule="auto"/>
        <w:ind w:firstLine="709"/>
        <w:jc w:val="both"/>
        <w:rPr>
          <w:sz w:val="28"/>
          <w:szCs w:val="28"/>
        </w:rPr>
      </w:pPr>
      <w:r w:rsidRPr="004F169A">
        <w:rPr>
          <w:sz w:val="28"/>
          <w:szCs w:val="28"/>
        </w:rPr>
        <w:t>Одной из главных особенностей социальной жизни современной России является обострение этнической ситуации и возникновение в этой связи внутренних этнических конфликтов разной степени интенсивности, отдельные из которых носили характер вооруженных конфликтов немеждународного характера. Как полиэтническое и многоконфессиональное государство Россия всегда имела достаточно высокий этноконфликтный потенциал.</w:t>
      </w:r>
    </w:p>
    <w:p w:rsidR="004F169A" w:rsidRPr="004F169A" w:rsidRDefault="004F169A" w:rsidP="004F169A">
      <w:pPr>
        <w:spacing w:line="360" w:lineRule="auto"/>
        <w:ind w:firstLine="709"/>
        <w:jc w:val="both"/>
        <w:rPr>
          <w:sz w:val="28"/>
          <w:szCs w:val="28"/>
        </w:rPr>
      </w:pPr>
      <w:r w:rsidRPr="004F169A">
        <w:rPr>
          <w:sz w:val="28"/>
          <w:szCs w:val="28"/>
        </w:rPr>
        <w:t>Сегодня диапазон сепаратистских угроз Российской Федерации в различных сферах жизни общества достаточно широк: от обособления в отдельных сферах (правовой, экономической, политической) до стремления к полному отделению от России. Сепаратизм выступает под разнообразными программными лозунгами, регулируется различными мотивами и целями, проявляется с учетом сложившейся социально-политической обстановки и имеет различные формы и методы, в т. ч. как правовые (нормативно-правовое регулирование в сфере конституционного законодательства и правоприменительной практики отдельных субъектов Российской Федерации), так и насильственные.</w:t>
      </w:r>
    </w:p>
    <w:p w:rsidR="004F169A" w:rsidRPr="004F169A" w:rsidRDefault="004F169A" w:rsidP="004F169A">
      <w:pPr>
        <w:spacing w:line="360" w:lineRule="auto"/>
        <w:ind w:firstLine="709"/>
        <w:jc w:val="both"/>
        <w:rPr>
          <w:sz w:val="28"/>
          <w:szCs w:val="28"/>
        </w:rPr>
      </w:pPr>
      <w:r w:rsidRPr="004F169A">
        <w:rPr>
          <w:sz w:val="28"/>
          <w:szCs w:val="28"/>
        </w:rPr>
        <w:t>Сепаратистские тенденции в ряде регионов России продолжают активно влиять на безопасность страны, создавая очаги социально-политической напряженности, сопровождаясь активными проявлениями терроризма и в целом политического экстремизма. В современных условиях наибольшую угрозу безопасности России представляет этнонациональный сепаратизм.</w:t>
      </w:r>
    </w:p>
    <w:p w:rsidR="004F169A" w:rsidRPr="004F169A" w:rsidRDefault="004F169A" w:rsidP="004F169A">
      <w:pPr>
        <w:spacing w:line="360" w:lineRule="auto"/>
        <w:ind w:firstLine="709"/>
        <w:jc w:val="both"/>
        <w:rPr>
          <w:sz w:val="28"/>
          <w:szCs w:val="28"/>
        </w:rPr>
      </w:pPr>
      <w:r w:rsidRPr="004F169A">
        <w:rPr>
          <w:sz w:val="28"/>
          <w:szCs w:val="28"/>
        </w:rPr>
        <w:t xml:space="preserve">Этнонациональному сепаратизму в России оказывают значительную финансовую и иную помощь неправительственные организации некоторых зарубежных стран, целью которых является инспирирование сепаратистских </w:t>
      </w:r>
      <w:r w:rsidRPr="004F169A">
        <w:rPr>
          <w:sz w:val="28"/>
          <w:szCs w:val="28"/>
        </w:rPr>
        <w:lastRenderedPageBreak/>
        <w:t>и национал-экстремистских настроений на территории Российской Федерации.</w:t>
      </w:r>
    </w:p>
    <w:p w:rsidR="004F169A" w:rsidRPr="004F169A" w:rsidRDefault="004F169A" w:rsidP="004F169A">
      <w:pPr>
        <w:spacing w:line="360" w:lineRule="auto"/>
        <w:ind w:firstLine="709"/>
        <w:jc w:val="both"/>
        <w:rPr>
          <w:sz w:val="28"/>
          <w:szCs w:val="28"/>
        </w:rPr>
      </w:pPr>
      <w:r w:rsidRPr="004F169A">
        <w:rPr>
          <w:sz w:val="28"/>
          <w:szCs w:val="28"/>
        </w:rPr>
        <w:t>В целях ослабления устоев российской государственности, межрелигиозного и межнационального согласия в стране иностранные государства используют все имеющиеся у них средства, в т. ч. возможности иностранных некоммерческих неправительственных и международных организаций (далее – ИННО и МО), которые с легальных позиций изучают национальные и культурно-исторические особенности местного населения. Особую опасность в связи с этим представляет готовность этих государств поддерживать радикальные силы и поощрять сепаратистские настроения в различных регионах Российской Федерации.</w:t>
      </w:r>
    </w:p>
    <w:p w:rsidR="004F169A" w:rsidRPr="004F169A" w:rsidRDefault="004F169A" w:rsidP="004F169A">
      <w:pPr>
        <w:spacing w:line="360" w:lineRule="auto"/>
        <w:ind w:firstLine="709"/>
        <w:jc w:val="both"/>
        <w:rPr>
          <w:sz w:val="28"/>
          <w:szCs w:val="28"/>
        </w:rPr>
      </w:pPr>
      <w:r w:rsidRPr="004F169A">
        <w:rPr>
          <w:sz w:val="28"/>
          <w:szCs w:val="28"/>
        </w:rPr>
        <w:t>Для достижения своих геополитических целей иностранные государства и их спецслужбы с позиций ИННО и МО под предлогом изучения национальных, этнических и иных особенностей региона проводят ретроспективный анализ исторических событий в различных регионах России и имевших место конфликтов на их территориях, изучают имеющиеся разногласия между региональными властями и федеральным центром, определяют степень доверия местного населения к федеральным и региональным органам власти, наличие сепаратистских настроений</w:t>
      </w:r>
      <w:r w:rsidR="00CF148E">
        <w:rPr>
          <w:sz w:val="28"/>
          <w:szCs w:val="28"/>
        </w:rPr>
        <w:t xml:space="preserve"> в</w:t>
      </w:r>
      <w:r w:rsidRPr="004F169A">
        <w:rPr>
          <w:sz w:val="28"/>
          <w:szCs w:val="28"/>
        </w:rPr>
        <w:t xml:space="preserve"> обществе и т. д.</w:t>
      </w:r>
    </w:p>
    <w:p w:rsidR="004F169A" w:rsidRPr="004F169A" w:rsidRDefault="004F169A" w:rsidP="004F169A">
      <w:pPr>
        <w:spacing w:line="360" w:lineRule="auto"/>
        <w:ind w:firstLine="709"/>
        <w:jc w:val="both"/>
        <w:rPr>
          <w:sz w:val="28"/>
          <w:szCs w:val="28"/>
        </w:rPr>
      </w:pPr>
      <w:r w:rsidRPr="004F169A">
        <w:rPr>
          <w:sz w:val="28"/>
          <w:szCs w:val="28"/>
        </w:rPr>
        <w:t>К этой работе они активно привлекают ориентированны</w:t>
      </w:r>
      <w:r w:rsidR="00CF148E">
        <w:rPr>
          <w:sz w:val="28"/>
          <w:szCs w:val="28"/>
        </w:rPr>
        <w:t>е</w:t>
      </w:r>
      <w:r w:rsidRPr="004F169A">
        <w:rPr>
          <w:sz w:val="28"/>
          <w:szCs w:val="28"/>
        </w:rPr>
        <w:t xml:space="preserve"> на сотрудничество с ИННО и МО российские некоммерческие организации (далее – НКО). На основе собранных ими сведений ИННО и МО готовят рекомендации заинтересованным министерствам и ведомствам своих стран по работе в данном регионе, а также прорабатывают возможности манипулирования этой информацией в интересах своих государств.</w:t>
      </w:r>
    </w:p>
    <w:p w:rsidR="004F169A" w:rsidRPr="004F169A" w:rsidRDefault="004F169A" w:rsidP="004F169A">
      <w:pPr>
        <w:spacing w:line="360" w:lineRule="auto"/>
        <w:ind w:firstLine="709"/>
        <w:jc w:val="both"/>
        <w:rPr>
          <w:sz w:val="28"/>
          <w:szCs w:val="28"/>
        </w:rPr>
      </w:pPr>
      <w:r w:rsidRPr="004F169A">
        <w:rPr>
          <w:sz w:val="28"/>
          <w:szCs w:val="28"/>
        </w:rPr>
        <w:t xml:space="preserve">Обстановка, связанная с межнациональными отношениями на территориях компактного проживания коренных малочисленных народов Севера России  (далее – КМНС), в целом характеризуется как стабильная, но с некоторой тенденцией к росту напряженности. Во многом инициирует эту </w:t>
      </w:r>
      <w:r w:rsidRPr="004F169A">
        <w:rPr>
          <w:sz w:val="28"/>
          <w:szCs w:val="28"/>
        </w:rPr>
        <w:lastRenderedPageBreak/>
        <w:t>напряженность деятельность иностранных государств с позиций подконтрольных ИННО и МО, которые оказывают выгодное им влияние на КМНС</w:t>
      </w:r>
      <w:r w:rsidR="00CF148E">
        <w:rPr>
          <w:sz w:val="28"/>
          <w:szCs w:val="28"/>
        </w:rPr>
        <w:t xml:space="preserve">, </w:t>
      </w:r>
      <w:r w:rsidRPr="004F169A">
        <w:rPr>
          <w:sz w:val="28"/>
          <w:szCs w:val="28"/>
        </w:rPr>
        <w:t xml:space="preserve"> стремятся повысить их политическую активность и стимулировать в среде местного населения антироссийские и сепаратистские настроения </w:t>
      </w:r>
      <w:r w:rsidR="00CF148E">
        <w:rPr>
          <w:sz w:val="28"/>
          <w:szCs w:val="28"/>
        </w:rPr>
        <w:t>в</w:t>
      </w:r>
      <w:r w:rsidRPr="004F169A">
        <w:rPr>
          <w:sz w:val="28"/>
          <w:szCs w:val="28"/>
        </w:rPr>
        <w:t xml:space="preserve"> цел</w:t>
      </w:r>
      <w:r w:rsidR="00CF148E">
        <w:rPr>
          <w:sz w:val="28"/>
          <w:szCs w:val="28"/>
        </w:rPr>
        <w:t>ях</w:t>
      </w:r>
      <w:r w:rsidRPr="004F169A">
        <w:rPr>
          <w:sz w:val="28"/>
          <w:szCs w:val="28"/>
        </w:rPr>
        <w:t xml:space="preserve"> создания в России новых автономий.</w:t>
      </w:r>
    </w:p>
    <w:p w:rsidR="004F169A" w:rsidRPr="004F169A" w:rsidRDefault="004F169A" w:rsidP="004F169A">
      <w:pPr>
        <w:spacing w:line="360" w:lineRule="auto"/>
        <w:ind w:firstLine="709"/>
        <w:jc w:val="both"/>
        <w:rPr>
          <w:sz w:val="28"/>
          <w:szCs w:val="28"/>
        </w:rPr>
      </w:pPr>
      <w:r w:rsidRPr="004F169A">
        <w:rPr>
          <w:sz w:val="28"/>
          <w:szCs w:val="28"/>
        </w:rPr>
        <w:t>Повышенный интерес иностранных государств к территориям компактного проживания КМНС во многом вызван наличием на этих территориях множества полезных ископаемых, а в ряде случаев выгодным их расположением в контексте освоения арктического шельфа и эксплуатации Северного морского пути. Традиционно устремления к КМНС России наблюдаются со стороны США, Канады и стран Скандинавии, но прежде всего Норвегии. Однако в последнее время фиксируется рост внимания к ним отдельных государств Евросоюза, а также Азиатско-Тихоокеанского региона.</w:t>
      </w:r>
    </w:p>
    <w:p w:rsidR="004F169A" w:rsidRPr="004F169A" w:rsidRDefault="004F169A" w:rsidP="004F169A">
      <w:pPr>
        <w:spacing w:line="360" w:lineRule="auto"/>
        <w:ind w:firstLine="709"/>
        <w:jc w:val="both"/>
        <w:rPr>
          <w:sz w:val="28"/>
          <w:szCs w:val="28"/>
        </w:rPr>
      </w:pPr>
      <w:r w:rsidRPr="004F169A">
        <w:rPr>
          <w:sz w:val="28"/>
          <w:szCs w:val="28"/>
        </w:rPr>
        <w:t>Как показывает практика, собранные иностранцами материалы впоследствии получают широкое распространение в зарубежных СМИ, становятся предметом обсуждения в ходе различных международных мероприятий и преподносятся мировой общественности как результат безответственной деятельности российских властей в районах проживания коренного этноса, их нежелания и неспособности обеспечить право аборигенов на защиту исконной среды обитания и традиционного образа жизни.</w:t>
      </w:r>
    </w:p>
    <w:p w:rsidR="00463EBF" w:rsidRDefault="004F169A" w:rsidP="004F169A">
      <w:pPr>
        <w:spacing w:line="360" w:lineRule="auto"/>
        <w:ind w:firstLine="709"/>
        <w:jc w:val="both"/>
        <w:rPr>
          <w:sz w:val="28"/>
          <w:szCs w:val="28"/>
        </w:rPr>
      </w:pPr>
      <w:r w:rsidRPr="004F169A">
        <w:rPr>
          <w:sz w:val="28"/>
          <w:szCs w:val="28"/>
        </w:rPr>
        <w:t>В частности, критические оценки проводимых российскими органами государственной власти преобразований, прямо или косвенно затрагивающих интересы аборигенного населения, содержатся в ежегодно публикуемых докладах Рабочей группы по делам коренных народов (IWGIA, штаб-квартира находится в г. Копенгагене (Дания)), активно изучающей жизнедеятельность ненцев в Ненецком автономном округе (НАО). Неизменным посылом аналитических выкладок экспертов IWGIA остается продолжающееся ухудшение социально-экономического положения КМНС в России при декларативном характере их правовой защищенности.</w:t>
      </w:r>
      <w:r w:rsidR="00463EBF">
        <w:rPr>
          <w:sz w:val="28"/>
          <w:szCs w:val="28"/>
        </w:rPr>
        <w:t xml:space="preserve"> </w:t>
      </w:r>
      <w:r w:rsidRPr="004F169A">
        <w:rPr>
          <w:sz w:val="28"/>
          <w:szCs w:val="28"/>
        </w:rPr>
        <w:lastRenderedPageBreak/>
        <w:t xml:space="preserve">Негативные высказывания относительно социально-экономического и демографического положения российских КМНС распространяются «Сетью арктических организаций в поддержку коренных народов Севера России» (NNSIPRA, Норвежский полярный институт, г. Тромсе). </w:t>
      </w:r>
    </w:p>
    <w:p w:rsidR="004F169A" w:rsidRPr="004F169A" w:rsidRDefault="004F169A" w:rsidP="004F169A">
      <w:pPr>
        <w:spacing w:line="360" w:lineRule="auto"/>
        <w:ind w:firstLine="709"/>
        <w:jc w:val="both"/>
        <w:rPr>
          <w:sz w:val="28"/>
          <w:szCs w:val="28"/>
        </w:rPr>
      </w:pPr>
      <w:r w:rsidRPr="004F169A">
        <w:rPr>
          <w:sz w:val="28"/>
          <w:szCs w:val="28"/>
        </w:rPr>
        <w:t>Помимо современного положения КМНС и политики, проводимой руководством Российской Федерации в отношении аборигенных народностей Севера, интерес для зарубежной стороны представляют также исторические аспекты освоения территорий их исконного проживания. При этом наблюдается стремление иностранцев к продвижению тезисов о проведении российским государством на всем протяжении истории Заполярья для обеспечения своих экономических интересов захватнической, шовинистской политики в ареалах проживания коренного этноса.</w:t>
      </w:r>
    </w:p>
    <w:p w:rsidR="004F169A" w:rsidRPr="004F169A" w:rsidRDefault="004F169A" w:rsidP="004F169A">
      <w:pPr>
        <w:spacing w:line="360" w:lineRule="auto"/>
        <w:ind w:firstLine="709"/>
        <w:jc w:val="both"/>
        <w:rPr>
          <w:sz w:val="28"/>
          <w:szCs w:val="28"/>
        </w:rPr>
      </w:pPr>
      <w:r w:rsidRPr="004F169A">
        <w:rPr>
          <w:sz w:val="28"/>
          <w:szCs w:val="28"/>
        </w:rPr>
        <w:t>Необходимо отметить, что субъектами повышенного внимания иностранной стороны являются как признанные Россией в качестве КМНС народности, так и иные этнические группы, не имеющие данного статуса, однако позиционирующие себя таковыми и претендующие на получение соответствующих льгот и гарантий.</w:t>
      </w:r>
    </w:p>
    <w:p w:rsidR="004F169A" w:rsidRPr="004F169A" w:rsidRDefault="004F169A" w:rsidP="004F169A">
      <w:pPr>
        <w:spacing w:line="360" w:lineRule="auto"/>
        <w:ind w:firstLine="709"/>
        <w:jc w:val="both"/>
        <w:rPr>
          <w:sz w:val="28"/>
          <w:szCs w:val="28"/>
        </w:rPr>
      </w:pPr>
      <w:r w:rsidRPr="004F169A">
        <w:rPr>
          <w:sz w:val="28"/>
          <w:szCs w:val="28"/>
        </w:rPr>
        <w:t>При этом потенциальные угрозы дискредитации политики России в национально-этнической сфере формируют попытки научных кругов европейских стран развернуть активную дискуссионную кампанию о подходах в Российской Федерации к вопросам этнической идентификации коренных меньшинств и реализации прав аборигенного населения на национальное самоопределение.</w:t>
      </w:r>
    </w:p>
    <w:p w:rsidR="004F169A" w:rsidRPr="004F169A" w:rsidRDefault="004F169A" w:rsidP="004F169A">
      <w:pPr>
        <w:spacing w:line="360" w:lineRule="auto"/>
        <w:ind w:firstLine="709"/>
        <w:jc w:val="both"/>
        <w:rPr>
          <w:sz w:val="28"/>
          <w:szCs w:val="28"/>
        </w:rPr>
      </w:pPr>
      <w:r w:rsidRPr="004F169A">
        <w:rPr>
          <w:sz w:val="28"/>
          <w:szCs w:val="28"/>
        </w:rPr>
        <w:t>Таким образом, иностранные государства используют информацию о сложном положении населения ряда регионов России для формирования за рубежом мнения о якобы дискриминационной политике российского руководства в отношении КМНС. Одновременно ими концентрируются усилия на расширении правозащитной деятельности в субъектах Российской Федерации, создаются позиции влияния на процесс формирования общественных настроений по вопросам национально-этнической политики.</w:t>
      </w:r>
    </w:p>
    <w:p w:rsidR="004F169A" w:rsidRPr="004F169A" w:rsidRDefault="004F169A" w:rsidP="004F169A">
      <w:pPr>
        <w:spacing w:line="360" w:lineRule="auto"/>
        <w:ind w:firstLine="709"/>
        <w:jc w:val="both"/>
        <w:rPr>
          <w:sz w:val="28"/>
          <w:szCs w:val="28"/>
        </w:rPr>
      </w:pPr>
      <w:r w:rsidRPr="004F169A">
        <w:rPr>
          <w:sz w:val="28"/>
          <w:szCs w:val="28"/>
        </w:rPr>
        <w:lastRenderedPageBreak/>
        <w:t>В условиях нарастающей конкурентной борьбы за обладание расположенными в арктическом регионе сырьевыми ресурсами особое беспокойство вызывают попытки западных государств использовать псевдонаучные теории, направленные на ослабление позиций Российской Федерации в Арктике и дискредитацию ее роли и значения в освоении собственных приполярных территорий.</w:t>
      </w:r>
    </w:p>
    <w:p w:rsidR="004F169A" w:rsidRPr="004F169A" w:rsidRDefault="004F169A" w:rsidP="004F169A">
      <w:pPr>
        <w:spacing w:line="360" w:lineRule="auto"/>
        <w:ind w:firstLine="709"/>
        <w:jc w:val="both"/>
        <w:rPr>
          <w:sz w:val="28"/>
          <w:szCs w:val="28"/>
        </w:rPr>
      </w:pPr>
      <w:r w:rsidRPr="004F169A">
        <w:rPr>
          <w:sz w:val="28"/>
          <w:szCs w:val="28"/>
        </w:rPr>
        <w:t xml:space="preserve">Так, одним из важных векторов деятельности иностранной стороны и, прежде всего, Норвегии, является продвижение в России теории «циркумполярной цивилизации» (определение «циркумполярный» – от анг. «окружающий полюс»), укладывающейся в контекст инициируемой на Западе кампании по искусственному нагнетанию напряженности в вопросе этнической идентификации проживающих в арктическом регионе коренных народов. При этом заложенный в основу данной теории этнополитический глобализм, проповедующий политику надграничности регионализации как современной альтернативы национальным государствам, призван «актуализировать самосознание» малочисленных народов Севера и активизировать их борьбу за расширение льгот и привилегий, связанных с развитием традиционных видов хозяйственной деятельности. </w:t>
      </w:r>
    </w:p>
    <w:p w:rsidR="004F169A" w:rsidRPr="004F169A" w:rsidRDefault="004F169A" w:rsidP="004F169A">
      <w:pPr>
        <w:spacing w:line="360" w:lineRule="auto"/>
        <w:ind w:firstLine="709"/>
        <w:jc w:val="both"/>
        <w:rPr>
          <w:sz w:val="28"/>
          <w:szCs w:val="28"/>
        </w:rPr>
      </w:pPr>
      <w:r w:rsidRPr="004F169A">
        <w:rPr>
          <w:sz w:val="28"/>
          <w:szCs w:val="28"/>
        </w:rPr>
        <w:t>В соответствии с указанной концепцией, еще задолго до появления общеизвестных мировых цивилизаций существовала единая по происхождению, культурно-языковой среде и ареалу обитания (в рамках границ арктического круга) человеческая общность, непосредственными потомками которой являются современные малочисленные народы, проживающие вблизи Северного Ледовитого океана. В частности, к числу самых первых культур циркумполярной цивилизации относятся культуры предков эскимосов на побережье Берингова моря (4</w:t>
      </w:r>
      <w:r w:rsidR="00CF148E">
        <w:rPr>
          <w:sz w:val="28"/>
          <w:szCs w:val="28"/>
        </w:rPr>
        <w:t xml:space="preserve"> </w:t>
      </w:r>
      <w:r w:rsidRPr="004F169A">
        <w:rPr>
          <w:sz w:val="28"/>
          <w:szCs w:val="28"/>
        </w:rPr>
        <w:t>-</w:t>
      </w:r>
      <w:r w:rsidR="00CF148E">
        <w:rPr>
          <w:sz w:val="28"/>
          <w:szCs w:val="28"/>
        </w:rPr>
        <w:t xml:space="preserve"> </w:t>
      </w:r>
      <w:r w:rsidRPr="004F169A">
        <w:rPr>
          <w:sz w:val="28"/>
          <w:szCs w:val="28"/>
        </w:rPr>
        <w:t>5 тыс. лет до н.</w:t>
      </w:r>
      <w:r w:rsidR="00CF148E">
        <w:rPr>
          <w:sz w:val="28"/>
          <w:szCs w:val="28"/>
        </w:rPr>
        <w:t xml:space="preserve"> </w:t>
      </w:r>
      <w:r w:rsidRPr="004F169A">
        <w:rPr>
          <w:sz w:val="28"/>
          <w:szCs w:val="28"/>
        </w:rPr>
        <w:t>э.), саами, комса и фосна в Северной Скандинавии (8 тыс. лет до н.</w:t>
      </w:r>
      <w:r w:rsidR="00CF148E">
        <w:rPr>
          <w:sz w:val="28"/>
          <w:szCs w:val="28"/>
        </w:rPr>
        <w:t xml:space="preserve"> </w:t>
      </w:r>
      <w:r w:rsidRPr="004F169A">
        <w:rPr>
          <w:sz w:val="28"/>
          <w:szCs w:val="28"/>
        </w:rPr>
        <w:t xml:space="preserve">э.). Несмотря на ранний период своего появления, циркумполярная цивилизация была интегрирована в мировую культуру на протяжении всей истории человечества. Как следует из трудов идеологов указанного локального типа </w:t>
      </w:r>
      <w:r w:rsidRPr="004F169A">
        <w:rPr>
          <w:sz w:val="28"/>
          <w:szCs w:val="28"/>
        </w:rPr>
        <w:lastRenderedPageBreak/>
        <w:t xml:space="preserve">цивилизации, ее характерными самобытными чертами являлись и продолжают оставаться «рациональность природопользования, жизнь в гармонии с природной средой обитания и с опорой на высокие гуманистические ценности единства человека и природы». При этом по мнению апологетов концепции, «западноевропейские стандарты цивилизации» (свобода личности, моральный закон в себе, гражданское состояние) не применимы по отношению к северным народам. Несмотря на наличие единого относительно непрерывного циркумполярного этнокультурного массива, установление в «интересах государств умеренного пояса» (прежде всего, России) административных границ привело к разрушению существующей цивилизации, разрыву интенсивных культурных контактов между арктическими народами и ущемлению прав коренных жителей арктического региона. </w:t>
      </w:r>
    </w:p>
    <w:p w:rsidR="004F169A" w:rsidRPr="004F169A" w:rsidRDefault="004F169A" w:rsidP="004F169A">
      <w:pPr>
        <w:spacing w:line="360" w:lineRule="auto"/>
        <w:ind w:firstLine="709"/>
        <w:jc w:val="both"/>
        <w:rPr>
          <w:sz w:val="28"/>
          <w:szCs w:val="28"/>
        </w:rPr>
      </w:pPr>
      <w:r w:rsidRPr="004F169A">
        <w:rPr>
          <w:sz w:val="28"/>
          <w:szCs w:val="28"/>
        </w:rPr>
        <w:t>Вместе с тем, по оценкам авторитетных историков, понятие «циркумполярная цивилизация» является типичной абстрактной конструкцией, не имеющей какой-либо связи с реальностью, и призвано выполнять определенный политико-идеологический заказ. Так, в соответствии с имеющимися научными данными,  проживающие на приполярных территориях малочисленные народы до момента соприкосновения с выходцами из новгородских, ростово-владимиро-суздальских земель и норманнскими викингами (10</w:t>
      </w:r>
      <w:r w:rsidR="00CF148E">
        <w:rPr>
          <w:sz w:val="28"/>
          <w:szCs w:val="28"/>
        </w:rPr>
        <w:t xml:space="preserve"> </w:t>
      </w:r>
      <w:r w:rsidRPr="004F169A">
        <w:rPr>
          <w:sz w:val="28"/>
          <w:szCs w:val="28"/>
        </w:rPr>
        <w:t>-</w:t>
      </w:r>
      <w:r w:rsidR="00CF148E">
        <w:rPr>
          <w:sz w:val="28"/>
          <w:szCs w:val="28"/>
        </w:rPr>
        <w:t xml:space="preserve"> </w:t>
      </w:r>
      <w:r w:rsidRPr="004F169A">
        <w:rPr>
          <w:sz w:val="28"/>
          <w:szCs w:val="28"/>
        </w:rPr>
        <w:t xml:space="preserve">12 вв.) находились на первобытно-общинной стадии своего развития и не обладали необходимыми цивилизационными признаками – соответствующим уровнем развития духовной и материальной культуры. Кроме того, населявшие данные территории народности являлись зачастую не связанным между собой малочисленным конгломератом охотников, рыбаков и кочевых оленеводов. </w:t>
      </w:r>
    </w:p>
    <w:p w:rsidR="004F169A" w:rsidRPr="004F169A" w:rsidRDefault="004F169A" w:rsidP="004F169A">
      <w:pPr>
        <w:spacing w:line="360" w:lineRule="auto"/>
        <w:ind w:firstLine="709"/>
        <w:jc w:val="both"/>
        <w:rPr>
          <w:sz w:val="28"/>
          <w:szCs w:val="28"/>
        </w:rPr>
      </w:pPr>
      <w:r w:rsidRPr="004F169A">
        <w:rPr>
          <w:sz w:val="28"/>
          <w:szCs w:val="28"/>
        </w:rPr>
        <w:t xml:space="preserve">Следует отметить, что соприкосновение пришельцев и аборигенного населения являлось обоюдным процессом и, как минимум, происходило по двум основным направлениям – в виде постепенного сближения и ассимиляции и сохранения местным населением своего ареала проживания  с </w:t>
      </w:r>
      <w:r w:rsidRPr="004F169A">
        <w:rPr>
          <w:sz w:val="28"/>
          <w:szCs w:val="28"/>
        </w:rPr>
        <w:lastRenderedPageBreak/>
        <w:t>вкраплением в него славяно-русских селений, с взаимным влиянием друг на друга, особенно в этнографическом отношении. В связи с этим не представляется возможным говорить о разрушительной (захватнической) роли российского государства при освоении арктического региона, а также изначально доминирующем праве какой-либо этнической группы в рамках современного административного устройства Российской Федерации на управление занимаемыми территориями.</w:t>
      </w:r>
    </w:p>
    <w:p w:rsidR="004F169A" w:rsidRPr="004F169A" w:rsidRDefault="004F169A" w:rsidP="004F169A">
      <w:pPr>
        <w:spacing w:line="360" w:lineRule="auto"/>
        <w:ind w:firstLine="709"/>
        <w:jc w:val="both"/>
        <w:rPr>
          <w:sz w:val="28"/>
          <w:szCs w:val="28"/>
        </w:rPr>
      </w:pPr>
      <w:r w:rsidRPr="004F169A">
        <w:rPr>
          <w:sz w:val="28"/>
          <w:szCs w:val="28"/>
        </w:rPr>
        <w:t>Тем не менее, несмотря на откровенную антинаучность заложенных в основу теории «циркумполярной цивилизации» доводов, развиваемая в ней идея общности происхождения современных арктических народов находит широкую поддержку среди местной научной общественности, занимающейся поиском единой со скандинавскими странами региональной идентичности.</w:t>
      </w:r>
    </w:p>
    <w:p w:rsidR="004F169A" w:rsidRPr="004F169A" w:rsidRDefault="004F169A" w:rsidP="004F169A">
      <w:pPr>
        <w:spacing w:line="360" w:lineRule="auto"/>
        <w:ind w:firstLine="709"/>
        <w:jc w:val="both"/>
        <w:rPr>
          <w:sz w:val="28"/>
          <w:szCs w:val="28"/>
        </w:rPr>
      </w:pPr>
      <w:r w:rsidRPr="004F169A">
        <w:rPr>
          <w:sz w:val="28"/>
          <w:szCs w:val="28"/>
        </w:rPr>
        <w:t>В частности, в соответствии с распоряжением Правительства Архангельской области от 5 ноября 2009 г. №249-рп «О концепции создания и развития Северного (арктического) федерального университета (САФУ)», в качестве одного из основных направлений его деятельности предусмотрено изучение циркумполярных цивилизаций северных этносов.</w:t>
      </w:r>
    </w:p>
    <w:p w:rsidR="004F169A" w:rsidRPr="004F169A" w:rsidRDefault="004F169A" w:rsidP="004F169A">
      <w:pPr>
        <w:spacing w:line="360" w:lineRule="auto"/>
        <w:ind w:firstLine="709"/>
        <w:jc w:val="both"/>
        <w:rPr>
          <w:sz w:val="28"/>
          <w:szCs w:val="28"/>
        </w:rPr>
      </w:pPr>
      <w:r w:rsidRPr="004F169A">
        <w:rPr>
          <w:sz w:val="28"/>
          <w:szCs w:val="28"/>
        </w:rPr>
        <w:t xml:space="preserve">Кроме того, с 2005 г. в рамках студенческого обмена представители САФУ </w:t>
      </w:r>
      <w:r w:rsidR="00CF148E">
        <w:rPr>
          <w:sz w:val="28"/>
          <w:szCs w:val="28"/>
        </w:rPr>
        <w:t xml:space="preserve">проходят </w:t>
      </w:r>
      <w:r w:rsidRPr="004F169A">
        <w:rPr>
          <w:sz w:val="28"/>
          <w:szCs w:val="28"/>
        </w:rPr>
        <w:t>обуч</w:t>
      </w:r>
      <w:r w:rsidR="00CF148E">
        <w:rPr>
          <w:sz w:val="28"/>
          <w:szCs w:val="28"/>
        </w:rPr>
        <w:t>ение</w:t>
      </w:r>
      <w:r w:rsidRPr="004F169A">
        <w:rPr>
          <w:sz w:val="28"/>
          <w:szCs w:val="28"/>
        </w:rPr>
        <w:t xml:space="preserve"> по международной образовательной программе в университете Нурланда (Норвегия), по результатам которого получают дипломы бакалавров циркумполярных наук. К числу дисциплин указанного курса относятся рассматриваемые в разрезе Арктики введение в регион, земля и окружающая среда, коренные народы и культуры, современные проблемы, история и политика.</w:t>
      </w:r>
    </w:p>
    <w:p w:rsidR="004F169A" w:rsidRPr="004F169A" w:rsidRDefault="004F169A" w:rsidP="004F169A">
      <w:pPr>
        <w:spacing w:line="360" w:lineRule="auto"/>
        <w:ind w:firstLine="709"/>
        <w:jc w:val="both"/>
        <w:rPr>
          <w:sz w:val="28"/>
          <w:szCs w:val="28"/>
        </w:rPr>
      </w:pPr>
      <w:r w:rsidRPr="004F169A">
        <w:rPr>
          <w:sz w:val="28"/>
          <w:szCs w:val="28"/>
        </w:rPr>
        <w:t>Поддерживаемая представителями «архангельской школы регионологии» западная теория идентичности происхождения проживающего в Баренцевом регионе коренного населения находит своих сторонников среди активистов т</w:t>
      </w:r>
      <w:r w:rsidR="00CF148E">
        <w:rPr>
          <w:sz w:val="28"/>
          <w:szCs w:val="28"/>
        </w:rPr>
        <w:t>.</w:t>
      </w:r>
      <w:r w:rsidRPr="004F169A">
        <w:rPr>
          <w:sz w:val="28"/>
          <w:szCs w:val="28"/>
        </w:rPr>
        <w:t xml:space="preserve"> н</w:t>
      </w:r>
      <w:r w:rsidR="00CF148E">
        <w:rPr>
          <w:sz w:val="28"/>
          <w:szCs w:val="28"/>
        </w:rPr>
        <w:t>.</w:t>
      </w:r>
      <w:r w:rsidRPr="004F169A">
        <w:rPr>
          <w:sz w:val="28"/>
          <w:szCs w:val="28"/>
        </w:rPr>
        <w:t xml:space="preserve"> «поморского возрождения». Следует отметить, что поморами называют представителей особой этнической общности русского народа, которая выработала в ходе исторического </w:t>
      </w:r>
      <w:r w:rsidRPr="004F169A">
        <w:rPr>
          <w:sz w:val="28"/>
          <w:szCs w:val="28"/>
        </w:rPr>
        <w:lastRenderedPageBreak/>
        <w:t>развития своеобразный культурно-хозяйственный тип, основанный на преобладании промышленного приморского хозяйства. По мнению большинства исследователей, постоянные русские (поморские) поселения на территории Летнего, Зимнего, Поморского, Терского, южной части Карельского берегов Белого и Баренцева морей и в низовьях р. Северная Двина появились еще в 14 в.</w:t>
      </w:r>
    </w:p>
    <w:p w:rsidR="004F169A" w:rsidRPr="004F169A" w:rsidRDefault="004F169A" w:rsidP="004F169A">
      <w:pPr>
        <w:spacing w:line="360" w:lineRule="auto"/>
        <w:ind w:firstLine="709"/>
        <w:jc w:val="both"/>
        <w:rPr>
          <w:sz w:val="28"/>
          <w:szCs w:val="28"/>
        </w:rPr>
      </w:pPr>
      <w:r w:rsidRPr="004F169A">
        <w:rPr>
          <w:sz w:val="28"/>
          <w:szCs w:val="28"/>
        </w:rPr>
        <w:t>По результатам Всероссийской переписи населения 2002 г., около 6,5 тыс. проживающих на территории Архангельской и Мурманской областей жителей назвали себя поморами. В связи с этим еще в 2003 г. впервые был инициирован вопрос о признании поморов коренн</w:t>
      </w:r>
      <w:r w:rsidR="00CF148E">
        <w:rPr>
          <w:sz w:val="28"/>
          <w:szCs w:val="28"/>
        </w:rPr>
        <w:t>ым малочисленным народом Севера</w:t>
      </w:r>
      <w:r w:rsidRPr="004F169A">
        <w:rPr>
          <w:sz w:val="28"/>
          <w:szCs w:val="28"/>
        </w:rPr>
        <w:t xml:space="preserve">. Кроме того, в целях обоснования данной теории, а также популяризации истории, культуры и традиций указанной социальной группы, идеологами поморского движения осуществлено организационное оформление в общественные объединения, призванные представлять интересы коренных жителей прибрежного арктического региона. </w:t>
      </w:r>
    </w:p>
    <w:p w:rsidR="004F169A" w:rsidRPr="004F169A" w:rsidRDefault="004F169A" w:rsidP="004F169A">
      <w:pPr>
        <w:spacing w:line="360" w:lineRule="auto"/>
        <w:ind w:firstLine="709"/>
        <w:jc w:val="both"/>
        <w:rPr>
          <w:sz w:val="28"/>
          <w:szCs w:val="28"/>
        </w:rPr>
      </w:pPr>
      <w:r w:rsidRPr="004F169A">
        <w:rPr>
          <w:sz w:val="28"/>
          <w:szCs w:val="28"/>
        </w:rPr>
        <w:t>К числу наиболее активных структур, манипулирующих поморским вопросом, относится созданная в августе 2010 г. и поддерживаемая государственными и неправительственными структурами Королевства Норвегия «Ассоциация поморов Архангельской области». Норвежцами активно устанавливаются контакты с поморскими общественными организациями области, представители которых регулярно приглашаются для участия в финансируемых местным МИД культурных проектах на территории Норвегии.</w:t>
      </w:r>
    </w:p>
    <w:p w:rsidR="004F169A" w:rsidRPr="004F169A" w:rsidRDefault="004F169A" w:rsidP="004F169A">
      <w:pPr>
        <w:spacing w:line="360" w:lineRule="auto"/>
        <w:ind w:firstLine="709"/>
        <w:jc w:val="both"/>
        <w:rPr>
          <w:sz w:val="28"/>
          <w:szCs w:val="28"/>
        </w:rPr>
      </w:pPr>
      <w:r w:rsidRPr="004F169A">
        <w:rPr>
          <w:sz w:val="28"/>
          <w:szCs w:val="28"/>
        </w:rPr>
        <w:t xml:space="preserve">Одновременно руководителями движения «поморского возрождения» предпринимаются попытки обосновать тесную культурно-историческую связь поморов с КМНС. Через официальные СМИ указывается на традиционно тесные контакты жителей беломорского побережья с ненцами Канино-Тиманской и Большеземельской тундры (Ненецкий автономный округ). При этом, как и в отношении поморов, неизменным рефреном выступлений их руководителей звучит мысль о негативном, </w:t>
      </w:r>
      <w:r w:rsidRPr="004F169A">
        <w:rPr>
          <w:sz w:val="28"/>
          <w:szCs w:val="28"/>
        </w:rPr>
        <w:lastRenderedPageBreak/>
        <w:t xml:space="preserve">колонизационном влиянии «пришлых русских» на производственно-социальный и бытовой уклад жизни местных аборигенов. </w:t>
      </w:r>
    </w:p>
    <w:p w:rsidR="004F169A" w:rsidRPr="004F169A" w:rsidRDefault="004F169A" w:rsidP="004F169A">
      <w:pPr>
        <w:spacing w:line="360" w:lineRule="auto"/>
        <w:ind w:firstLine="709"/>
        <w:jc w:val="both"/>
        <w:rPr>
          <w:sz w:val="28"/>
          <w:szCs w:val="28"/>
        </w:rPr>
      </w:pPr>
      <w:r w:rsidRPr="004F169A">
        <w:rPr>
          <w:sz w:val="28"/>
          <w:szCs w:val="28"/>
        </w:rPr>
        <w:t>Данные заявления полностью укладываются в русло развиваемой Норвегией в целях обеспечения собственных геополитических и экономических интересов в Арктике теории «циркумполярной цивилизации», которая относит все проживающие на Севере коренные и малочисленные народы к древнейшей финно-угорской группе и обосновывает в связи с этим их первостепенное право на самостоятельное (без вмешательства государственных институтов) хозяйственное освоение занимаемых территорий.</w:t>
      </w:r>
    </w:p>
    <w:p w:rsidR="004F169A" w:rsidRPr="004F169A" w:rsidRDefault="004F169A" w:rsidP="004F169A">
      <w:pPr>
        <w:spacing w:line="360" w:lineRule="auto"/>
        <w:ind w:firstLine="709"/>
        <w:jc w:val="both"/>
        <w:rPr>
          <w:sz w:val="28"/>
          <w:szCs w:val="28"/>
        </w:rPr>
      </w:pPr>
      <w:r w:rsidRPr="004F169A">
        <w:rPr>
          <w:sz w:val="28"/>
          <w:szCs w:val="28"/>
        </w:rPr>
        <w:t>По оценкам экспертов, современное поморское движение является попыткой создания искусственной, не имеющей ничего общего с реальным положением дел, этнической идентичности. В связи с этим успешная реализация планов по приданию современным поморам статуса КМНС, помимо предоставления полагающихся в данном случае льгот, приведет к дальнейшему размыванию целостности российской этничности с неизбежно вытекающими из этого региональными сепаратистскими настроениями в среде т</w:t>
      </w:r>
      <w:r w:rsidR="00D91F7D">
        <w:rPr>
          <w:sz w:val="28"/>
          <w:szCs w:val="28"/>
        </w:rPr>
        <w:t>.</w:t>
      </w:r>
      <w:r w:rsidRPr="004F169A">
        <w:rPr>
          <w:sz w:val="28"/>
          <w:szCs w:val="28"/>
        </w:rPr>
        <w:t xml:space="preserve"> н</w:t>
      </w:r>
      <w:r w:rsidR="00D91F7D">
        <w:rPr>
          <w:sz w:val="28"/>
          <w:szCs w:val="28"/>
        </w:rPr>
        <w:t>.</w:t>
      </w:r>
      <w:r w:rsidRPr="004F169A">
        <w:rPr>
          <w:sz w:val="28"/>
          <w:szCs w:val="28"/>
        </w:rPr>
        <w:t xml:space="preserve"> сторонников «поморского возрождения» в ущерб стратегическим интересам Российской Федерации в Арктическом регионе.</w:t>
      </w:r>
    </w:p>
    <w:p w:rsidR="004F169A" w:rsidRPr="004F169A" w:rsidRDefault="004F169A" w:rsidP="004F169A">
      <w:pPr>
        <w:spacing w:line="360" w:lineRule="auto"/>
        <w:ind w:firstLine="709"/>
        <w:jc w:val="both"/>
        <w:rPr>
          <w:sz w:val="28"/>
          <w:szCs w:val="28"/>
        </w:rPr>
      </w:pPr>
      <w:r w:rsidRPr="004F169A">
        <w:rPr>
          <w:sz w:val="28"/>
          <w:szCs w:val="28"/>
        </w:rPr>
        <w:t>Таким образом, продвигаемая в настоящее время в Российской Федерации по инициативе западной стороны через отдельные российские общественные организации и научное сообщество концепция «циркумполярной цивилизации», наряду с организуемой Норвеги</w:t>
      </w:r>
      <w:r w:rsidR="00D91F7D">
        <w:rPr>
          <w:sz w:val="28"/>
          <w:szCs w:val="28"/>
        </w:rPr>
        <w:t>ей</w:t>
      </w:r>
      <w:r w:rsidRPr="004F169A">
        <w:rPr>
          <w:sz w:val="28"/>
          <w:szCs w:val="28"/>
        </w:rPr>
        <w:t xml:space="preserve"> информационной кампанией по искусственному нагнетанию напряженности в вопросе этнической идентификации проживающих в арктическом регионе коренных народов, формирует угрозу нанесения ущерба имиджу российского государства как первооткрывателя арктических пространств, утраты Россией прав в регионе, а также предъявления норвежской стороной собственных претензий на российские полярные и приполярные территории.</w:t>
      </w:r>
    </w:p>
    <w:p w:rsidR="004F169A" w:rsidRPr="004F169A" w:rsidRDefault="004F169A" w:rsidP="004F169A">
      <w:pPr>
        <w:spacing w:line="360" w:lineRule="auto"/>
        <w:ind w:firstLine="709"/>
        <w:jc w:val="both"/>
        <w:rPr>
          <w:sz w:val="28"/>
          <w:szCs w:val="28"/>
        </w:rPr>
      </w:pPr>
      <w:r w:rsidRPr="004F169A">
        <w:rPr>
          <w:sz w:val="28"/>
          <w:szCs w:val="28"/>
        </w:rPr>
        <w:lastRenderedPageBreak/>
        <w:t>В качестве инструмента подрывной деятельности против интересов России в Арктике зарубежными государствами рассматривается использование проблем КМНС. Основными ее направлениями являются:</w:t>
      </w:r>
    </w:p>
    <w:p w:rsidR="004F169A" w:rsidRPr="004F169A" w:rsidRDefault="004F169A" w:rsidP="004F169A">
      <w:pPr>
        <w:spacing w:line="360" w:lineRule="auto"/>
        <w:ind w:firstLine="709"/>
        <w:jc w:val="both"/>
        <w:rPr>
          <w:sz w:val="28"/>
          <w:szCs w:val="28"/>
        </w:rPr>
      </w:pPr>
      <w:r w:rsidRPr="004F169A">
        <w:rPr>
          <w:sz w:val="28"/>
          <w:szCs w:val="28"/>
        </w:rPr>
        <w:t>дискредитация Российской Федерации на международной арене путем распространения тенденциозной информации об ущемлении прав КМНС;</w:t>
      </w:r>
    </w:p>
    <w:p w:rsidR="004F169A" w:rsidRPr="004F169A" w:rsidRDefault="004F169A" w:rsidP="004F169A">
      <w:pPr>
        <w:spacing w:line="360" w:lineRule="auto"/>
        <w:ind w:firstLine="709"/>
        <w:jc w:val="both"/>
        <w:rPr>
          <w:sz w:val="28"/>
          <w:szCs w:val="28"/>
        </w:rPr>
      </w:pPr>
      <w:r w:rsidRPr="004F169A">
        <w:rPr>
          <w:sz w:val="28"/>
          <w:szCs w:val="28"/>
        </w:rPr>
        <w:t>формирование в среде представителей КМНС националистических и сепаратистских установок, в т</w:t>
      </w:r>
      <w:r w:rsidR="00D91F7D">
        <w:rPr>
          <w:sz w:val="28"/>
          <w:szCs w:val="28"/>
        </w:rPr>
        <w:t>.</w:t>
      </w:r>
      <w:r w:rsidRPr="004F169A">
        <w:rPr>
          <w:sz w:val="28"/>
          <w:szCs w:val="28"/>
        </w:rPr>
        <w:t xml:space="preserve"> ч</w:t>
      </w:r>
      <w:r w:rsidR="00D91F7D">
        <w:rPr>
          <w:sz w:val="28"/>
          <w:szCs w:val="28"/>
        </w:rPr>
        <w:t>.</w:t>
      </w:r>
      <w:r w:rsidRPr="004F169A">
        <w:rPr>
          <w:sz w:val="28"/>
          <w:szCs w:val="28"/>
        </w:rPr>
        <w:t xml:space="preserve"> с использованием религиозного фактора.</w:t>
      </w:r>
    </w:p>
    <w:p w:rsidR="004F169A" w:rsidRPr="004F169A" w:rsidRDefault="004F169A" w:rsidP="004F169A">
      <w:pPr>
        <w:spacing w:line="360" w:lineRule="auto"/>
        <w:ind w:firstLine="709"/>
        <w:jc w:val="both"/>
        <w:rPr>
          <w:sz w:val="28"/>
          <w:szCs w:val="28"/>
        </w:rPr>
      </w:pPr>
      <w:r w:rsidRPr="004F169A">
        <w:rPr>
          <w:sz w:val="28"/>
          <w:szCs w:val="28"/>
        </w:rPr>
        <w:t xml:space="preserve">Основной формой мероприятий по дискредитации нашей страны на внешнеполитической арене является сбор и распространение данных, негативно характеризующих Россию как государство, систематически ущемляющее права малочисленных народов. Для этого используются возможности Агентства международного развития США (USAID), Кельнского института «Инфое» (ФРГ), Шведского агентства международного сотрудничества и развития (СИДА). Сотрудники данных организаций </w:t>
      </w:r>
      <w:r w:rsidR="00D91F7D">
        <w:rPr>
          <w:sz w:val="28"/>
          <w:szCs w:val="28"/>
        </w:rPr>
        <w:t>в процессе</w:t>
      </w:r>
      <w:r w:rsidRPr="004F169A">
        <w:rPr>
          <w:sz w:val="28"/>
          <w:szCs w:val="28"/>
        </w:rPr>
        <w:t xml:space="preserve"> сбор</w:t>
      </w:r>
      <w:r w:rsidR="00D91F7D">
        <w:rPr>
          <w:sz w:val="28"/>
          <w:szCs w:val="28"/>
        </w:rPr>
        <w:t>а</w:t>
      </w:r>
      <w:r w:rsidRPr="004F169A">
        <w:rPr>
          <w:sz w:val="28"/>
          <w:szCs w:val="28"/>
        </w:rPr>
        <w:t xml:space="preserve"> информации тесно контактируют с некоторыми российскими общественными объединениями КМНС, которым оказывают методическую и финансовую помощь: «Ассоциация коренных малочисленных народов Севера, Сибири и Дальнего Востока России», «Центр содействия коренным малочисленным народам», «Льыоравэтльан», «Международный фонд развития коренных малочисленных народов Севера </w:t>
      </w:r>
      <w:r w:rsidR="00D91F7D" w:rsidRPr="00D91F7D">
        <w:rPr>
          <w:sz w:val="28"/>
          <w:szCs w:val="28"/>
        </w:rPr>
        <w:t>“</w:t>
      </w:r>
      <w:r w:rsidRPr="004F169A">
        <w:rPr>
          <w:sz w:val="28"/>
          <w:szCs w:val="28"/>
        </w:rPr>
        <w:t>Батани</w:t>
      </w:r>
      <w:r w:rsidR="00D91F7D" w:rsidRPr="00D91F7D">
        <w:rPr>
          <w:sz w:val="28"/>
          <w:szCs w:val="28"/>
        </w:rPr>
        <w:t>”</w:t>
      </w:r>
      <w:r w:rsidRPr="004F169A">
        <w:rPr>
          <w:sz w:val="28"/>
          <w:szCs w:val="28"/>
        </w:rPr>
        <w:t>», «НИИ проблем Арктики и содействия развития коренных малочисленных народов Севера».</w:t>
      </w:r>
    </w:p>
    <w:p w:rsidR="004F169A" w:rsidRPr="004F169A" w:rsidRDefault="004F169A" w:rsidP="004F169A">
      <w:pPr>
        <w:spacing w:line="360" w:lineRule="auto"/>
        <w:ind w:firstLine="709"/>
        <w:jc w:val="both"/>
        <w:rPr>
          <w:sz w:val="28"/>
          <w:szCs w:val="28"/>
        </w:rPr>
      </w:pPr>
      <w:r w:rsidRPr="004F169A">
        <w:rPr>
          <w:sz w:val="28"/>
          <w:szCs w:val="28"/>
        </w:rPr>
        <w:t xml:space="preserve">Доведение до мировой общественности информации о положении </w:t>
      </w:r>
      <w:r w:rsidR="00D91F7D">
        <w:rPr>
          <w:sz w:val="28"/>
          <w:szCs w:val="28"/>
        </w:rPr>
        <w:t>КМНС</w:t>
      </w:r>
      <w:r w:rsidRPr="004F169A">
        <w:rPr>
          <w:sz w:val="28"/>
          <w:szCs w:val="28"/>
        </w:rPr>
        <w:t xml:space="preserve"> в России осуществляется заинтересованными структурами с использованием площадок различных авторитетных международных форумов.</w:t>
      </w:r>
    </w:p>
    <w:p w:rsidR="004F169A" w:rsidRPr="004F169A" w:rsidRDefault="004F169A" w:rsidP="004F169A">
      <w:pPr>
        <w:spacing w:line="360" w:lineRule="auto"/>
        <w:ind w:firstLine="709"/>
        <w:jc w:val="both"/>
        <w:rPr>
          <w:sz w:val="28"/>
          <w:szCs w:val="28"/>
        </w:rPr>
      </w:pPr>
      <w:r w:rsidRPr="004F169A">
        <w:rPr>
          <w:sz w:val="28"/>
          <w:szCs w:val="28"/>
        </w:rPr>
        <w:t xml:space="preserve">Формированию националистических и сепаратистских настроений в среде коренных малочисленных народов способствует деятельность Госдепартамента США, при координирующей роли которого разработана программа по продвижению и закреплению таких настроений на Чукотке. </w:t>
      </w:r>
      <w:r w:rsidRPr="004F169A">
        <w:rPr>
          <w:sz w:val="28"/>
          <w:szCs w:val="28"/>
        </w:rPr>
        <w:lastRenderedPageBreak/>
        <w:t>Данная программа предусматривает проведение междисциплинарных научных исследований, направленных на доказательство наличия единых корней Чукотки и Аляски.</w:t>
      </w:r>
      <w:r w:rsidR="00D43EE0">
        <w:rPr>
          <w:sz w:val="28"/>
          <w:szCs w:val="28"/>
        </w:rPr>
        <w:t xml:space="preserve"> </w:t>
      </w:r>
      <w:r w:rsidRPr="004F169A">
        <w:rPr>
          <w:sz w:val="28"/>
          <w:szCs w:val="28"/>
        </w:rPr>
        <w:t>Одновременно с этим в среду активистов национальных объединений продвигается тезис о насильственном включении территорий исконного проживания чукчей в состав России. Таким образом, создается возможность рассмотрения существующих проблем КМНС через призму якобы имевшего место геноцида. В дальнейшем должна получить широкое распространение идея о необходимости получения Чукоткой экономической и политической самостоятельности от федерального центра.</w:t>
      </w:r>
    </w:p>
    <w:p w:rsidR="004F169A" w:rsidRPr="004F169A" w:rsidRDefault="004F169A" w:rsidP="004F169A">
      <w:pPr>
        <w:spacing w:line="360" w:lineRule="auto"/>
        <w:ind w:firstLine="709"/>
        <w:jc w:val="both"/>
        <w:rPr>
          <w:sz w:val="28"/>
          <w:szCs w:val="28"/>
        </w:rPr>
      </w:pPr>
      <w:r w:rsidRPr="004F169A">
        <w:rPr>
          <w:sz w:val="28"/>
          <w:szCs w:val="28"/>
        </w:rPr>
        <w:t>В целях информационного сопровождения деструктивной деятельности в социальной сети «В</w:t>
      </w:r>
      <w:r w:rsidR="00D91F7D">
        <w:rPr>
          <w:sz w:val="28"/>
          <w:szCs w:val="28"/>
        </w:rPr>
        <w:t>К</w:t>
      </w:r>
      <w:r w:rsidRPr="004F169A">
        <w:rPr>
          <w:sz w:val="28"/>
          <w:szCs w:val="28"/>
        </w:rPr>
        <w:t>онтакте» создана тематическая группа «Правые чукчи», члены которой пропагандируют идеи полной независимости Чукотского автономного округа от России, последующее переименование его в независимую республику «Лыгьоравэтлятию» и интеграцию ее в западный мир.</w:t>
      </w:r>
    </w:p>
    <w:p w:rsidR="004F169A" w:rsidRPr="004F169A" w:rsidRDefault="004F169A" w:rsidP="004F169A">
      <w:pPr>
        <w:spacing w:line="360" w:lineRule="auto"/>
        <w:ind w:firstLine="709"/>
        <w:jc w:val="both"/>
        <w:rPr>
          <w:sz w:val="28"/>
          <w:szCs w:val="28"/>
        </w:rPr>
      </w:pPr>
      <w:r w:rsidRPr="004F169A">
        <w:rPr>
          <w:sz w:val="28"/>
          <w:szCs w:val="28"/>
        </w:rPr>
        <w:t>С политической точки зрения, ослабление позиций нашей страны в Арктике может создать предпосылки для активизации территориальных претензий к ней со стороны Китая, Японии. Кроме того будет нанесен непоправимый ущерб авторитету Российской Федерации на международной арене.</w:t>
      </w:r>
    </w:p>
    <w:p w:rsidR="00463EBF" w:rsidRDefault="004F169A" w:rsidP="004F169A">
      <w:pPr>
        <w:spacing w:line="360" w:lineRule="auto"/>
        <w:ind w:firstLine="709"/>
        <w:jc w:val="both"/>
        <w:rPr>
          <w:sz w:val="28"/>
          <w:szCs w:val="28"/>
        </w:rPr>
      </w:pPr>
      <w:r w:rsidRPr="004F169A">
        <w:rPr>
          <w:sz w:val="28"/>
          <w:szCs w:val="28"/>
        </w:rPr>
        <w:t>Со стороны органов государственной власти требуется разработка и системная реализации комплекса мер политического, экономического, законодательного характера, направленных на нейтрализацию угроз безопасности, связанных с использованием «фактора КМНС».</w:t>
      </w:r>
    </w:p>
    <w:p w:rsidR="00B41440" w:rsidRDefault="00463EBF" w:rsidP="004F169A">
      <w:pPr>
        <w:spacing w:line="360" w:lineRule="auto"/>
        <w:ind w:firstLine="709"/>
        <w:jc w:val="both"/>
        <w:rPr>
          <w:sz w:val="28"/>
          <w:szCs w:val="28"/>
        </w:rPr>
      </w:pPr>
      <w:r>
        <w:rPr>
          <w:sz w:val="28"/>
          <w:szCs w:val="28"/>
        </w:rPr>
        <w:br w:type="page"/>
      </w:r>
    </w:p>
    <w:p w:rsidR="004F169A" w:rsidRDefault="004F169A" w:rsidP="004F169A">
      <w:pPr>
        <w:spacing w:line="360" w:lineRule="auto"/>
        <w:ind w:firstLine="709"/>
        <w:jc w:val="both"/>
        <w:rPr>
          <w:sz w:val="28"/>
          <w:szCs w:val="28"/>
        </w:rPr>
      </w:pPr>
    </w:p>
    <w:p w:rsidR="004F169A" w:rsidRDefault="004F169A" w:rsidP="00FA0D1A">
      <w:pPr>
        <w:jc w:val="both"/>
        <w:rPr>
          <w:rFonts w:eastAsia="Calibri"/>
          <w:b/>
          <w:sz w:val="28"/>
          <w:szCs w:val="28"/>
          <w:lang w:eastAsia="en-US"/>
        </w:rPr>
      </w:pPr>
      <w:r w:rsidRPr="004F169A">
        <w:rPr>
          <w:b/>
          <w:sz w:val="28"/>
          <w:szCs w:val="28"/>
        </w:rPr>
        <w:t>3.</w:t>
      </w:r>
      <w:r w:rsidR="00240339">
        <w:rPr>
          <w:b/>
          <w:sz w:val="28"/>
          <w:szCs w:val="28"/>
        </w:rPr>
        <w:t>3</w:t>
      </w:r>
      <w:r w:rsidR="00D91F7D">
        <w:rPr>
          <w:b/>
          <w:sz w:val="28"/>
          <w:szCs w:val="28"/>
        </w:rPr>
        <w:t>.</w:t>
      </w:r>
      <w:r>
        <w:rPr>
          <w:b/>
          <w:sz w:val="28"/>
          <w:szCs w:val="28"/>
        </w:rPr>
        <w:t xml:space="preserve"> </w:t>
      </w:r>
      <w:r w:rsidRPr="004F169A">
        <w:rPr>
          <w:rFonts w:eastAsia="Calibri"/>
          <w:b/>
          <w:sz w:val="28"/>
          <w:szCs w:val="28"/>
          <w:lang w:eastAsia="en-US"/>
        </w:rPr>
        <w:t>Противодействие террористической и иной экстремистской деятельности исламистских радикальных структур на территории государств – участников СНГ</w:t>
      </w:r>
    </w:p>
    <w:p w:rsidR="00FA0D1A" w:rsidRDefault="00FA0D1A" w:rsidP="004F169A">
      <w:pPr>
        <w:ind w:firstLine="709"/>
        <w:jc w:val="both"/>
        <w:rPr>
          <w:b/>
          <w:sz w:val="28"/>
          <w:szCs w:val="28"/>
        </w:rPr>
      </w:pPr>
    </w:p>
    <w:p w:rsidR="004F169A" w:rsidRPr="004F169A" w:rsidRDefault="004F169A" w:rsidP="004F169A">
      <w:pPr>
        <w:autoSpaceDE w:val="0"/>
        <w:autoSpaceDN w:val="0"/>
        <w:adjustRightInd w:val="0"/>
        <w:spacing w:line="360" w:lineRule="auto"/>
        <w:ind w:firstLine="709"/>
        <w:jc w:val="both"/>
        <w:rPr>
          <w:rFonts w:eastAsia="PragmaticaC"/>
          <w:sz w:val="28"/>
          <w:szCs w:val="28"/>
          <w:lang w:eastAsia="en-US"/>
        </w:rPr>
      </w:pPr>
      <w:r w:rsidRPr="004F169A">
        <w:rPr>
          <w:rFonts w:eastAsia="PragmaticaC"/>
          <w:sz w:val="28"/>
          <w:szCs w:val="28"/>
          <w:lang w:eastAsia="en-US"/>
        </w:rPr>
        <w:t xml:space="preserve">Ислам </w:t>
      </w:r>
      <w:r w:rsidR="00B94BC2">
        <w:rPr>
          <w:rFonts w:eastAsia="PragmaticaC"/>
          <w:sz w:val="28"/>
          <w:szCs w:val="28"/>
          <w:lang w:eastAsia="en-US"/>
        </w:rPr>
        <w:t xml:space="preserve">- </w:t>
      </w:r>
      <w:r w:rsidRPr="004F169A">
        <w:rPr>
          <w:rFonts w:eastAsia="PragmaticaC"/>
          <w:sz w:val="28"/>
          <w:szCs w:val="28"/>
          <w:lang w:eastAsia="en-US"/>
        </w:rPr>
        <w:t>одна из величайших мировых религий, получивш</w:t>
      </w:r>
      <w:r w:rsidR="00D91F7D">
        <w:rPr>
          <w:rFonts w:eastAsia="PragmaticaC"/>
          <w:sz w:val="28"/>
          <w:szCs w:val="28"/>
          <w:lang w:eastAsia="en-US"/>
        </w:rPr>
        <w:t>ая</w:t>
      </w:r>
      <w:r w:rsidRPr="004F169A">
        <w:rPr>
          <w:rFonts w:eastAsia="PragmaticaC"/>
          <w:sz w:val="28"/>
          <w:szCs w:val="28"/>
          <w:lang w:eastAsia="en-US"/>
        </w:rPr>
        <w:t xml:space="preserve"> самое широкое распространение и обладающая огромным потенциалом позитивного влияния на общественно-политические процессы в современном мире. К сожалению, вс</w:t>
      </w:r>
      <w:r w:rsidR="00D16062">
        <w:rPr>
          <w:rFonts w:eastAsia="PragmaticaC"/>
          <w:sz w:val="28"/>
          <w:szCs w:val="28"/>
          <w:lang w:eastAsia="en-US"/>
        </w:rPr>
        <w:t>е</w:t>
      </w:r>
      <w:r w:rsidRPr="004F169A">
        <w:rPr>
          <w:rFonts w:eastAsia="PragmaticaC"/>
          <w:sz w:val="28"/>
          <w:szCs w:val="28"/>
          <w:lang w:eastAsia="en-US"/>
        </w:rPr>
        <w:t xml:space="preserve"> чаще под прикрытием исламских ценностей лидеры и активисты террористических и экстремистских организаций совершают свои акции, обосновывая и транслируя идеи легитимности использования насилия для достижения преступных замыслов. Это уже приводит к катастрофическим последствиям – идеологическому расколу среди мусульман, росту исламофобии, межконфессиональным конфликтам, региональному сепаратизму, конфронтации между государствами и т. д.</w:t>
      </w:r>
    </w:p>
    <w:p w:rsidR="004F169A" w:rsidRPr="0008032A" w:rsidRDefault="004F169A" w:rsidP="004F169A">
      <w:pPr>
        <w:autoSpaceDE w:val="0"/>
        <w:autoSpaceDN w:val="0"/>
        <w:adjustRightInd w:val="0"/>
        <w:spacing w:line="360" w:lineRule="auto"/>
        <w:ind w:firstLine="709"/>
        <w:jc w:val="both"/>
        <w:rPr>
          <w:rFonts w:eastAsia="PragmaticaC"/>
          <w:sz w:val="28"/>
          <w:szCs w:val="28"/>
          <w:lang w:eastAsia="en-US"/>
        </w:rPr>
      </w:pPr>
      <w:r w:rsidRPr="0008032A">
        <w:rPr>
          <w:rFonts w:eastAsia="PragmaticaC"/>
          <w:sz w:val="28"/>
          <w:szCs w:val="28"/>
          <w:lang w:eastAsia="en-US"/>
        </w:rPr>
        <w:t>Российская Федерация всегда выступала за обеспечение согласия всех этноконфессиональных групп не только на своей территории, но и в мире. В настоящее время резко активизировались террористические проявления на Ближнем Востоке и Севере Африки после т. н. «арабской весны». Сегодня будущему Ирака, Сирии и Ливии угрожают агрессивные действия террористической организации «</w:t>
      </w:r>
      <w:r w:rsidR="00D91F7D" w:rsidRPr="0008032A">
        <w:rPr>
          <w:rFonts w:eastAsia="PragmaticaC"/>
          <w:sz w:val="28"/>
          <w:szCs w:val="28"/>
          <w:lang w:eastAsia="en-US"/>
        </w:rPr>
        <w:t>Исламское государство» или ИГИЛ, идеологи которой</w:t>
      </w:r>
      <w:r w:rsidRPr="0008032A">
        <w:rPr>
          <w:rFonts w:eastAsia="PragmaticaC"/>
          <w:sz w:val="28"/>
          <w:szCs w:val="28"/>
          <w:lang w:eastAsia="en-US"/>
        </w:rPr>
        <w:t xml:space="preserve">  открыто провозглашают намерение столкнуть весь регион в пропасть религиозных войн. Мусульманам пытаются навязать непримиримые подходы к другим конфессиям и внешнему миру. Они убивают и унижают христиан, проводят жестокие казни журналистов. Это совершенно несопоставимо с подлинными ценностями ислама как одной из основных мировых религий. Боевики ИГИЛ не представляют собой ислам, и им никогда не позволят создать собственное государство.</w:t>
      </w:r>
    </w:p>
    <w:p w:rsidR="004F169A" w:rsidRPr="0008032A" w:rsidRDefault="004F169A" w:rsidP="004F169A">
      <w:pPr>
        <w:autoSpaceDE w:val="0"/>
        <w:autoSpaceDN w:val="0"/>
        <w:adjustRightInd w:val="0"/>
        <w:spacing w:line="360" w:lineRule="auto"/>
        <w:ind w:firstLine="709"/>
        <w:jc w:val="both"/>
        <w:rPr>
          <w:rFonts w:eastAsia="PragmaticaC"/>
          <w:sz w:val="28"/>
          <w:szCs w:val="28"/>
          <w:lang w:eastAsia="en-US"/>
        </w:rPr>
      </w:pPr>
      <w:r w:rsidRPr="0008032A">
        <w:rPr>
          <w:rFonts w:eastAsia="PragmaticaC"/>
          <w:sz w:val="28"/>
          <w:szCs w:val="28"/>
          <w:lang w:eastAsia="en-US"/>
        </w:rPr>
        <w:t xml:space="preserve">Для того чтобы эффективно противостоять вызовам терроризма, необходимо осознать его истоки и его реальный масштаб и выработать соответствующую комплексную стратегию. Так, Российская Федерация </w:t>
      </w:r>
      <w:r w:rsidRPr="0008032A">
        <w:rPr>
          <w:rFonts w:eastAsia="PragmaticaC"/>
          <w:sz w:val="28"/>
          <w:szCs w:val="28"/>
          <w:lang w:eastAsia="en-US"/>
        </w:rPr>
        <w:lastRenderedPageBreak/>
        <w:t>высказалась за то, чтобы через Совет Безопасности ООН начать подготовку предметного, глубокого, всеобъемлющего анализа ситуации и приняти</w:t>
      </w:r>
      <w:r w:rsidR="0008032A">
        <w:rPr>
          <w:rFonts w:eastAsia="PragmaticaC"/>
          <w:sz w:val="28"/>
          <w:szCs w:val="28"/>
          <w:lang w:eastAsia="en-US"/>
        </w:rPr>
        <w:t>е</w:t>
      </w:r>
      <w:r w:rsidRPr="0008032A">
        <w:rPr>
          <w:rFonts w:eastAsia="PragmaticaC"/>
          <w:sz w:val="28"/>
          <w:szCs w:val="28"/>
          <w:lang w:eastAsia="en-US"/>
        </w:rPr>
        <w:t xml:space="preserve"> незамедлительных мер.</w:t>
      </w:r>
    </w:p>
    <w:p w:rsidR="004F169A" w:rsidRPr="0008032A" w:rsidRDefault="004F169A" w:rsidP="004F169A">
      <w:pPr>
        <w:autoSpaceDE w:val="0"/>
        <w:autoSpaceDN w:val="0"/>
        <w:adjustRightInd w:val="0"/>
        <w:spacing w:line="360" w:lineRule="auto"/>
        <w:ind w:firstLine="709"/>
        <w:jc w:val="both"/>
        <w:rPr>
          <w:rFonts w:eastAsia="PragmaticaC"/>
          <w:sz w:val="28"/>
          <w:szCs w:val="28"/>
          <w:lang w:eastAsia="en-US"/>
        </w:rPr>
      </w:pPr>
      <w:r w:rsidRPr="0008032A">
        <w:rPr>
          <w:rFonts w:eastAsia="PragmaticaC"/>
          <w:sz w:val="28"/>
          <w:szCs w:val="28"/>
          <w:lang w:eastAsia="en-US"/>
        </w:rPr>
        <w:t>В соответствии с п. 5 ст. 13 Конституции Российской Федерации з</w:t>
      </w:r>
      <w:r w:rsidRPr="0008032A">
        <w:rPr>
          <w:rFonts w:eastAsia="Calibri"/>
          <w:sz w:val="28"/>
          <w:szCs w:val="28"/>
          <w:lang w:eastAsia="en-US"/>
        </w:rPr>
        <w:t>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w:t>
      </w:r>
      <w:r w:rsidR="00D16062" w:rsidRPr="0008032A">
        <w:rPr>
          <w:rFonts w:eastAsia="Calibri"/>
          <w:sz w:val="28"/>
          <w:szCs w:val="28"/>
          <w:lang w:eastAsia="en-US"/>
        </w:rPr>
        <w:t>е</w:t>
      </w:r>
      <w:r w:rsidRPr="0008032A">
        <w:rPr>
          <w:rFonts w:eastAsia="Calibri"/>
          <w:sz w:val="28"/>
          <w:szCs w:val="28"/>
          <w:lang w:eastAsia="en-US"/>
        </w:rPr>
        <w:t xml:space="preserve">нных формирований, разжигание социальной, расовой, национальной и религиозной розни. Кроме того, ст. 14 </w:t>
      </w:r>
      <w:r w:rsidRPr="0008032A">
        <w:rPr>
          <w:rFonts w:eastAsia="PragmaticaC"/>
          <w:sz w:val="28"/>
          <w:szCs w:val="28"/>
          <w:lang w:eastAsia="en-US"/>
        </w:rPr>
        <w:t>Конституции Российской Федерации утверждает, что Россия является светским государством</w:t>
      </w:r>
      <w:r w:rsidR="0008032A">
        <w:rPr>
          <w:rFonts w:eastAsia="PragmaticaC"/>
          <w:sz w:val="28"/>
          <w:szCs w:val="28"/>
          <w:lang w:eastAsia="en-US"/>
        </w:rPr>
        <w:t xml:space="preserve"> </w:t>
      </w:r>
      <w:r w:rsidRPr="0008032A">
        <w:rPr>
          <w:rFonts w:eastAsia="PragmaticaC"/>
          <w:sz w:val="28"/>
          <w:szCs w:val="28"/>
          <w:lang w:eastAsia="en-US"/>
        </w:rPr>
        <w:t xml:space="preserve"> и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4F169A" w:rsidRPr="0008032A" w:rsidRDefault="004F169A" w:rsidP="004F169A">
      <w:pPr>
        <w:autoSpaceDE w:val="0"/>
        <w:autoSpaceDN w:val="0"/>
        <w:adjustRightInd w:val="0"/>
        <w:spacing w:line="360" w:lineRule="auto"/>
        <w:ind w:firstLine="709"/>
        <w:jc w:val="both"/>
        <w:rPr>
          <w:rFonts w:eastAsia="Calibri"/>
          <w:sz w:val="28"/>
          <w:szCs w:val="28"/>
          <w:lang w:eastAsia="en-US"/>
        </w:rPr>
      </w:pPr>
      <w:r w:rsidRPr="0008032A">
        <w:rPr>
          <w:rFonts w:eastAsia="PragmaticaC"/>
          <w:sz w:val="28"/>
          <w:szCs w:val="28"/>
          <w:lang w:eastAsia="en-US"/>
        </w:rPr>
        <w:t xml:space="preserve">Таким образом, законодательство о свободе совести, </w:t>
      </w:r>
      <w:bookmarkStart w:id="1" w:name="sub_201"/>
      <w:r w:rsidRPr="0008032A">
        <w:rPr>
          <w:rFonts w:eastAsia="Calibri"/>
          <w:sz w:val="28"/>
          <w:szCs w:val="28"/>
          <w:lang w:eastAsia="en-US"/>
        </w:rPr>
        <w:t xml:space="preserve">свободе вероисповедания и о религиозных объединениях состоит из соответствующих норм </w:t>
      </w:r>
      <w:hyperlink r:id="rId9" w:history="1">
        <w:r w:rsidRPr="0008032A">
          <w:rPr>
            <w:rFonts w:eastAsia="Calibri"/>
            <w:sz w:val="28"/>
            <w:szCs w:val="28"/>
            <w:lang w:eastAsia="en-US"/>
          </w:rPr>
          <w:t>Конституции</w:t>
        </w:r>
      </w:hyperlink>
      <w:r w:rsidRPr="0008032A">
        <w:rPr>
          <w:rFonts w:eastAsia="Calibri"/>
          <w:sz w:val="28"/>
          <w:szCs w:val="28"/>
          <w:lang w:eastAsia="en-US"/>
        </w:rPr>
        <w:t xml:space="preserve"> Российской Федерации, </w:t>
      </w:r>
      <w:hyperlink r:id="rId10" w:history="1">
        <w:r w:rsidRPr="0008032A">
          <w:rPr>
            <w:rFonts w:eastAsia="Calibri"/>
            <w:sz w:val="28"/>
            <w:szCs w:val="28"/>
            <w:lang w:eastAsia="en-US"/>
          </w:rPr>
          <w:t>Гражданского кодекса</w:t>
        </w:r>
      </w:hyperlink>
      <w:r w:rsidRPr="0008032A">
        <w:rPr>
          <w:rFonts w:eastAsia="Calibri"/>
          <w:sz w:val="28"/>
          <w:szCs w:val="28"/>
          <w:lang w:eastAsia="en-US"/>
        </w:rPr>
        <w:t xml:space="preserve"> Российской Федерации и положений Федерального закона от 26 сентября 1997 г. № 125-ФЗ «О свободе совести и о религиозных объединениях» (с изм. и доп. от 2 июля 2013 г.).</w:t>
      </w:r>
      <w:bookmarkStart w:id="2" w:name="sub_2002"/>
      <w:bookmarkEnd w:id="1"/>
    </w:p>
    <w:p w:rsidR="004F169A" w:rsidRPr="0008032A" w:rsidRDefault="004F169A" w:rsidP="004F169A">
      <w:pPr>
        <w:autoSpaceDE w:val="0"/>
        <w:autoSpaceDN w:val="0"/>
        <w:adjustRightInd w:val="0"/>
        <w:spacing w:line="360" w:lineRule="auto"/>
        <w:ind w:firstLine="709"/>
        <w:jc w:val="both"/>
        <w:rPr>
          <w:rFonts w:eastAsia="Calibri"/>
          <w:sz w:val="28"/>
          <w:szCs w:val="28"/>
          <w:lang w:eastAsia="en-US"/>
        </w:rPr>
      </w:pPr>
      <w:r w:rsidRPr="0008032A">
        <w:rPr>
          <w:rFonts w:eastAsia="Calibri"/>
          <w:sz w:val="28"/>
          <w:szCs w:val="28"/>
          <w:lang w:eastAsia="en-US"/>
        </w:rPr>
        <w:t xml:space="preserve">Права человека и гражданина на свободу совести и свободу вероисповедания регулируются указанным федеральным законом. </w:t>
      </w:r>
      <w:bookmarkStart w:id="3" w:name="sub_203"/>
      <w:bookmarkEnd w:id="2"/>
      <w:r w:rsidRPr="0008032A">
        <w:rPr>
          <w:rFonts w:eastAsia="Calibri"/>
          <w:sz w:val="28"/>
          <w:szCs w:val="28"/>
          <w:lang w:eastAsia="en-US"/>
        </w:rPr>
        <w:t xml:space="preserve">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w:t>
      </w:r>
      <w:hyperlink r:id="rId11" w:history="1">
        <w:r w:rsidRPr="0008032A">
          <w:rPr>
            <w:rFonts w:eastAsia="Calibri"/>
            <w:sz w:val="28"/>
            <w:szCs w:val="28"/>
            <w:lang w:eastAsia="en-US"/>
          </w:rPr>
          <w:t>Конституцией</w:t>
        </w:r>
      </w:hyperlink>
      <w:r w:rsidRPr="0008032A">
        <w:rPr>
          <w:rFonts w:eastAsia="Calibri"/>
          <w:sz w:val="28"/>
          <w:szCs w:val="28"/>
          <w:lang w:eastAsia="en-US"/>
        </w:rPr>
        <w:t xml:space="preserve"> Российской Федерации или вытекающих из международных договоров Российской Федерации.</w:t>
      </w:r>
      <w:bookmarkStart w:id="4" w:name="sub_301"/>
      <w:bookmarkEnd w:id="3"/>
    </w:p>
    <w:p w:rsidR="004F169A" w:rsidRPr="0008032A" w:rsidRDefault="004F169A" w:rsidP="004F169A">
      <w:pPr>
        <w:autoSpaceDE w:val="0"/>
        <w:autoSpaceDN w:val="0"/>
        <w:adjustRightInd w:val="0"/>
        <w:spacing w:line="360" w:lineRule="auto"/>
        <w:ind w:firstLine="709"/>
        <w:jc w:val="both"/>
        <w:rPr>
          <w:rFonts w:eastAsia="Calibri"/>
          <w:sz w:val="28"/>
          <w:szCs w:val="28"/>
          <w:lang w:eastAsia="en-US"/>
        </w:rPr>
      </w:pPr>
      <w:r w:rsidRPr="0008032A">
        <w:rPr>
          <w:rFonts w:eastAsia="Calibri"/>
          <w:sz w:val="28"/>
          <w:szCs w:val="28"/>
          <w:lang w:eastAsia="en-US"/>
        </w:rPr>
        <w:t>В Российской Федерации гарантируются свобода совести и свобода вероисповедания, в т</w:t>
      </w:r>
      <w:r w:rsidR="0008032A">
        <w:rPr>
          <w:rFonts w:eastAsia="Calibri"/>
          <w:sz w:val="28"/>
          <w:szCs w:val="28"/>
          <w:lang w:eastAsia="en-US"/>
        </w:rPr>
        <w:t>.</w:t>
      </w:r>
      <w:r w:rsidRPr="0008032A">
        <w:rPr>
          <w:rFonts w:eastAsia="Calibri"/>
          <w:sz w:val="28"/>
          <w:szCs w:val="28"/>
          <w:lang w:eastAsia="en-US"/>
        </w:rPr>
        <w:t xml:space="preserve"> ч</w:t>
      </w:r>
      <w:r w:rsidR="0008032A">
        <w:rPr>
          <w:rFonts w:eastAsia="Calibri"/>
          <w:sz w:val="28"/>
          <w:szCs w:val="28"/>
          <w:lang w:eastAsia="en-US"/>
        </w:rPr>
        <w:t>.</w:t>
      </w:r>
      <w:r w:rsidRPr="0008032A">
        <w:rPr>
          <w:rFonts w:eastAsia="Calibri"/>
          <w:sz w:val="28"/>
          <w:szCs w:val="28"/>
          <w:lang w:eastAsia="en-US"/>
        </w:rPr>
        <w:t xml:space="preserve">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w:t>
      </w:r>
      <w:r w:rsidRPr="0008032A">
        <w:rPr>
          <w:rFonts w:eastAsia="Calibri"/>
          <w:sz w:val="28"/>
          <w:szCs w:val="28"/>
          <w:lang w:eastAsia="en-US"/>
        </w:rPr>
        <w:lastRenderedPageBreak/>
        <w:t>действовать в соответствии с ними.</w:t>
      </w:r>
      <w:bookmarkStart w:id="5" w:name="sub_3011"/>
      <w:bookmarkEnd w:id="4"/>
      <w:r w:rsidRPr="0008032A">
        <w:rPr>
          <w:rFonts w:eastAsia="Calibri"/>
          <w:sz w:val="28"/>
          <w:szCs w:val="28"/>
          <w:lang w:eastAsia="en-US"/>
        </w:rPr>
        <w:t xml:space="preserve"> </w:t>
      </w:r>
      <w:bookmarkStart w:id="6" w:name="sub_33"/>
      <w:bookmarkEnd w:id="5"/>
      <w:r w:rsidRPr="0008032A">
        <w:rPr>
          <w:rFonts w:eastAsia="Calibri"/>
          <w:sz w:val="28"/>
          <w:szCs w:val="28"/>
          <w:lang w:eastAsia="en-US"/>
        </w:rPr>
        <w:t>Установление преимуществ, ограничений или иных форм дискриминации в зависимости от отношения к религии не допускается.</w:t>
      </w:r>
    </w:p>
    <w:bookmarkEnd w:id="6"/>
    <w:p w:rsidR="004F169A" w:rsidRPr="0008032A" w:rsidRDefault="004F169A" w:rsidP="004F169A">
      <w:pPr>
        <w:autoSpaceDE w:val="0"/>
        <w:autoSpaceDN w:val="0"/>
        <w:adjustRightInd w:val="0"/>
        <w:spacing w:line="360" w:lineRule="auto"/>
        <w:ind w:firstLine="709"/>
        <w:jc w:val="both"/>
        <w:rPr>
          <w:sz w:val="28"/>
          <w:szCs w:val="28"/>
        </w:rPr>
      </w:pPr>
      <w:r w:rsidRPr="0008032A">
        <w:rPr>
          <w:rFonts w:eastAsia="PragmaticaC"/>
          <w:sz w:val="28"/>
          <w:szCs w:val="28"/>
          <w:lang w:eastAsia="en-US"/>
        </w:rPr>
        <w:t>Президент Российской Федерации В.В. Путин в сво</w:t>
      </w:r>
      <w:r w:rsidR="00D16062" w:rsidRPr="0008032A">
        <w:rPr>
          <w:rFonts w:eastAsia="PragmaticaC"/>
          <w:sz w:val="28"/>
          <w:szCs w:val="28"/>
          <w:lang w:eastAsia="en-US"/>
        </w:rPr>
        <w:t>е</w:t>
      </w:r>
      <w:r w:rsidRPr="0008032A">
        <w:rPr>
          <w:rFonts w:eastAsia="PragmaticaC"/>
          <w:sz w:val="28"/>
          <w:szCs w:val="28"/>
          <w:lang w:eastAsia="en-US"/>
        </w:rPr>
        <w:t>м выступлении на встрече с муфтиями духовных управлений мусульман России 22 октября 2013 г.</w:t>
      </w:r>
      <w:r w:rsidR="0008032A">
        <w:rPr>
          <w:rFonts w:eastAsia="PragmaticaC"/>
          <w:sz w:val="28"/>
          <w:szCs w:val="28"/>
          <w:lang w:eastAsia="en-US"/>
        </w:rPr>
        <w:t xml:space="preserve"> отмечал</w:t>
      </w:r>
      <w:r w:rsidRPr="0008032A">
        <w:rPr>
          <w:rFonts w:eastAsia="PragmaticaC"/>
          <w:sz w:val="28"/>
          <w:szCs w:val="28"/>
          <w:lang w:eastAsia="en-US"/>
        </w:rPr>
        <w:t>: «</w:t>
      </w:r>
      <w:r w:rsidRPr="0008032A">
        <w:rPr>
          <w:sz w:val="28"/>
          <w:szCs w:val="28"/>
        </w:rPr>
        <w:t>Глубокое взаимопонимание и взаимопроникновение культур и в огромной степени уважительный диалог представителей традиционных религиозных конфессий сформировали наше духовное единство, в основе которого – общие нравственные ценности, такие как справедливость, правда, трудолюбие, уважение к близким, патриотизм и любовь к общему Отечеству, которое одно для всех.</w:t>
      </w:r>
    </w:p>
    <w:p w:rsidR="004F169A" w:rsidRPr="0008032A" w:rsidRDefault="004F169A" w:rsidP="004F169A">
      <w:pPr>
        <w:spacing w:line="360" w:lineRule="auto"/>
        <w:ind w:firstLine="709"/>
        <w:jc w:val="both"/>
        <w:rPr>
          <w:sz w:val="28"/>
          <w:szCs w:val="28"/>
        </w:rPr>
      </w:pPr>
      <w:r w:rsidRPr="0008032A">
        <w:rPr>
          <w:sz w:val="28"/>
          <w:szCs w:val="28"/>
        </w:rPr>
        <w:t>Ислам – это яркий элемент российского культурного кода, неотъемлемая, органичная часть российской истории. Мы знаем и помним много им</w:t>
      </w:r>
      <w:r w:rsidR="00D16062" w:rsidRPr="0008032A">
        <w:rPr>
          <w:sz w:val="28"/>
          <w:szCs w:val="28"/>
        </w:rPr>
        <w:t>е</w:t>
      </w:r>
      <w:r w:rsidRPr="0008032A">
        <w:rPr>
          <w:sz w:val="28"/>
          <w:szCs w:val="28"/>
        </w:rPr>
        <w:t>н последователей ислама, составивших славу нашего общего Отечества, – государственных и общественных деятелей, уч</w:t>
      </w:r>
      <w:r w:rsidR="00D16062" w:rsidRPr="0008032A">
        <w:rPr>
          <w:sz w:val="28"/>
          <w:szCs w:val="28"/>
        </w:rPr>
        <w:t>е</w:t>
      </w:r>
      <w:r w:rsidRPr="0008032A">
        <w:rPr>
          <w:sz w:val="28"/>
          <w:szCs w:val="28"/>
        </w:rPr>
        <w:t>ных, предпринимателей, представителей культуры и искусства, доблестных воинов».</w:t>
      </w:r>
    </w:p>
    <w:p w:rsidR="004F169A" w:rsidRPr="004F169A" w:rsidRDefault="004F169A" w:rsidP="004F169A">
      <w:pPr>
        <w:autoSpaceDE w:val="0"/>
        <w:autoSpaceDN w:val="0"/>
        <w:adjustRightInd w:val="0"/>
        <w:spacing w:line="360" w:lineRule="auto"/>
        <w:ind w:firstLine="709"/>
        <w:jc w:val="both"/>
        <w:rPr>
          <w:rFonts w:eastAsia="PragmaticaC"/>
          <w:sz w:val="28"/>
          <w:szCs w:val="28"/>
          <w:lang w:eastAsia="en-US"/>
        </w:rPr>
      </w:pPr>
      <w:r w:rsidRPr="004F169A">
        <w:rPr>
          <w:rFonts w:eastAsia="PragmaticaC"/>
          <w:sz w:val="28"/>
          <w:szCs w:val="28"/>
          <w:lang w:eastAsia="en-US"/>
        </w:rPr>
        <w:t xml:space="preserve">По различным оценкам, численность мусульман в современной России составляет от 15 до 20 млн человек, преимущественно проживающих в республиках Татарстан, Башкортостан, Дагестан, Ингушетия и </w:t>
      </w:r>
      <w:r w:rsidR="0008032A">
        <w:rPr>
          <w:rFonts w:eastAsia="PragmaticaC"/>
          <w:sz w:val="28"/>
          <w:szCs w:val="28"/>
          <w:lang w:eastAsia="en-US"/>
        </w:rPr>
        <w:t xml:space="preserve">в </w:t>
      </w:r>
      <w:r w:rsidRPr="004F169A">
        <w:rPr>
          <w:rFonts w:eastAsia="PragmaticaC"/>
          <w:sz w:val="28"/>
          <w:szCs w:val="28"/>
          <w:lang w:eastAsia="en-US"/>
        </w:rPr>
        <w:t>Чеченской Республике.</w:t>
      </w:r>
    </w:p>
    <w:p w:rsidR="004F169A" w:rsidRPr="0008032A" w:rsidRDefault="004F169A" w:rsidP="004F169A">
      <w:pPr>
        <w:autoSpaceDE w:val="0"/>
        <w:autoSpaceDN w:val="0"/>
        <w:adjustRightInd w:val="0"/>
        <w:spacing w:line="360" w:lineRule="auto"/>
        <w:ind w:firstLine="709"/>
        <w:jc w:val="both"/>
        <w:rPr>
          <w:rFonts w:eastAsia="PragmaticaC"/>
          <w:i/>
          <w:sz w:val="28"/>
          <w:szCs w:val="28"/>
          <w:lang w:eastAsia="en-US"/>
        </w:rPr>
      </w:pPr>
      <w:r w:rsidRPr="0008032A">
        <w:rPr>
          <w:rFonts w:eastAsia="PragmaticaC"/>
          <w:i/>
          <w:sz w:val="28"/>
          <w:szCs w:val="28"/>
          <w:u w:val="single"/>
          <w:lang w:eastAsia="en-US"/>
        </w:rPr>
        <w:t>Справочно:</w:t>
      </w:r>
      <w:r w:rsidRPr="0008032A">
        <w:rPr>
          <w:rFonts w:eastAsia="PragmaticaC"/>
          <w:i/>
          <w:sz w:val="28"/>
          <w:szCs w:val="28"/>
          <w:lang w:eastAsia="en-US"/>
        </w:rPr>
        <w:t xml:space="preserve"> По данным Всероссийской переписи населения 2002 г., крупнейшими мусульманскими народами России являются татары (5,5 млн</w:t>
      </w:r>
      <w:r w:rsidR="0008032A">
        <w:rPr>
          <w:rFonts w:eastAsia="PragmaticaC"/>
          <w:i/>
          <w:sz w:val="28"/>
          <w:szCs w:val="28"/>
          <w:lang w:eastAsia="en-US"/>
        </w:rPr>
        <w:t xml:space="preserve"> чел.</w:t>
      </w:r>
      <w:r w:rsidRPr="0008032A">
        <w:rPr>
          <w:rFonts w:eastAsia="PragmaticaC"/>
          <w:i/>
          <w:sz w:val="28"/>
          <w:szCs w:val="28"/>
          <w:lang w:eastAsia="en-US"/>
        </w:rPr>
        <w:t>), башкиры (1,6 млн</w:t>
      </w:r>
      <w:r w:rsidR="0008032A">
        <w:rPr>
          <w:rFonts w:eastAsia="PragmaticaC"/>
          <w:i/>
          <w:sz w:val="28"/>
          <w:szCs w:val="28"/>
          <w:lang w:eastAsia="en-US"/>
        </w:rPr>
        <w:t xml:space="preserve"> чел.</w:t>
      </w:r>
      <w:r w:rsidRPr="0008032A">
        <w:rPr>
          <w:rFonts w:eastAsia="PragmaticaC"/>
          <w:i/>
          <w:sz w:val="28"/>
          <w:szCs w:val="28"/>
          <w:lang w:eastAsia="en-US"/>
        </w:rPr>
        <w:t>), чеченцы (1,3 млн</w:t>
      </w:r>
      <w:r w:rsidR="0008032A">
        <w:rPr>
          <w:rFonts w:eastAsia="PragmaticaC"/>
          <w:i/>
          <w:sz w:val="28"/>
          <w:szCs w:val="28"/>
          <w:lang w:eastAsia="en-US"/>
        </w:rPr>
        <w:t xml:space="preserve"> чел.</w:t>
      </w:r>
      <w:r w:rsidRPr="0008032A">
        <w:rPr>
          <w:rFonts w:eastAsia="PragmaticaC"/>
          <w:i/>
          <w:sz w:val="28"/>
          <w:szCs w:val="28"/>
          <w:lang w:eastAsia="en-US"/>
        </w:rPr>
        <w:t>), аварцы (0,8 млн</w:t>
      </w:r>
      <w:r w:rsidR="0008032A">
        <w:rPr>
          <w:rFonts w:eastAsia="PragmaticaC"/>
          <w:i/>
          <w:sz w:val="28"/>
          <w:szCs w:val="28"/>
          <w:lang w:eastAsia="en-US"/>
        </w:rPr>
        <w:t xml:space="preserve"> чел.</w:t>
      </w:r>
      <w:r w:rsidRPr="0008032A">
        <w:rPr>
          <w:rFonts w:eastAsia="PragmaticaC"/>
          <w:i/>
          <w:sz w:val="28"/>
          <w:szCs w:val="28"/>
          <w:lang w:eastAsia="en-US"/>
        </w:rPr>
        <w:t>), казахи (0,65 млн</w:t>
      </w:r>
      <w:r w:rsidR="0008032A">
        <w:rPr>
          <w:rFonts w:eastAsia="PragmaticaC"/>
          <w:i/>
          <w:sz w:val="28"/>
          <w:szCs w:val="28"/>
          <w:lang w:eastAsia="en-US"/>
        </w:rPr>
        <w:t xml:space="preserve"> чел.</w:t>
      </w:r>
      <w:r w:rsidRPr="0008032A">
        <w:rPr>
          <w:rFonts w:eastAsia="PragmaticaC"/>
          <w:i/>
          <w:sz w:val="28"/>
          <w:szCs w:val="28"/>
          <w:lang w:eastAsia="en-US"/>
        </w:rPr>
        <w:t>), азербайджанцы (0,6 млн</w:t>
      </w:r>
      <w:r w:rsidR="0008032A">
        <w:rPr>
          <w:rFonts w:eastAsia="PragmaticaC"/>
          <w:i/>
          <w:sz w:val="28"/>
          <w:szCs w:val="28"/>
          <w:lang w:eastAsia="en-US"/>
        </w:rPr>
        <w:t xml:space="preserve"> чел.</w:t>
      </w:r>
      <w:r w:rsidRPr="0008032A">
        <w:rPr>
          <w:rFonts w:eastAsia="PragmaticaC"/>
          <w:i/>
          <w:sz w:val="28"/>
          <w:szCs w:val="28"/>
          <w:lang w:eastAsia="en-US"/>
        </w:rPr>
        <w:t>), даргинцы (0,51 млн</w:t>
      </w:r>
      <w:r w:rsidR="0008032A">
        <w:rPr>
          <w:rFonts w:eastAsia="PragmaticaC"/>
          <w:i/>
          <w:sz w:val="28"/>
          <w:szCs w:val="28"/>
          <w:lang w:eastAsia="en-US"/>
        </w:rPr>
        <w:t xml:space="preserve"> чел.</w:t>
      </w:r>
      <w:r w:rsidRPr="0008032A">
        <w:rPr>
          <w:rFonts w:eastAsia="PragmaticaC"/>
          <w:i/>
          <w:sz w:val="28"/>
          <w:szCs w:val="28"/>
          <w:lang w:eastAsia="en-US"/>
        </w:rPr>
        <w:t>), кабардинцы (0,52 млн</w:t>
      </w:r>
      <w:r w:rsidR="0008032A">
        <w:rPr>
          <w:rFonts w:eastAsia="PragmaticaC"/>
          <w:i/>
          <w:sz w:val="28"/>
          <w:szCs w:val="28"/>
          <w:lang w:eastAsia="en-US"/>
        </w:rPr>
        <w:t xml:space="preserve"> чел.</w:t>
      </w:r>
      <w:r w:rsidRPr="0008032A">
        <w:rPr>
          <w:rFonts w:eastAsia="PragmaticaC"/>
          <w:i/>
          <w:sz w:val="28"/>
          <w:szCs w:val="28"/>
          <w:lang w:eastAsia="en-US"/>
        </w:rPr>
        <w:t>), кумыки (0,42 млн</w:t>
      </w:r>
      <w:r w:rsidR="0008032A">
        <w:rPr>
          <w:rFonts w:eastAsia="PragmaticaC"/>
          <w:i/>
          <w:sz w:val="28"/>
          <w:szCs w:val="28"/>
          <w:lang w:eastAsia="en-US"/>
        </w:rPr>
        <w:t xml:space="preserve"> чел.</w:t>
      </w:r>
      <w:r w:rsidRPr="0008032A">
        <w:rPr>
          <w:rFonts w:eastAsia="PragmaticaC"/>
          <w:i/>
          <w:sz w:val="28"/>
          <w:szCs w:val="28"/>
          <w:lang w:eastAsia="en-US"/>
        </w:rPr>
        <w:t>) и ингуши (0,41 млн</w:t>
      </w:r>
      <w:r w:rsidR="0008032A">
        <w:rPr>
          <w:rFonts w:eastAsia="PragmaticaC"/>
          <w:i/>
          <w:sz w:val="28"/>
          <w:szCs w:val="28"/>
          <w:lang w:eastAsia="en-US"/>
        </w:rPr>
        <w:t xml:space="preserve"> чел.</w:t>
      </w:r>
      <w:r w:rsidRPr="0008032A">
        <w:rPr>
          <w:rFonts w:eastAsia="PragmaticaC"/>
          <w:i/>
          <w:sz w:val="28"/>
          <w:szCs w:val="28"/>
          <w:lang w:eastAsia="en-US"/>
        </w:rPr>
        <w:t>).</w:t>
      </w:r>
    </w:p>
    <w:p w:rsidR="004F169A" w:rsidRPr="0008032A" w:rsidRDefault="004F169A" w:rsidP="004F169A">
      <w:pPr>
        <w:autoSpaceDE w:val="0"/>
        <w:autoSpaceDN w:val="0"/>
        <w:adjustRightInd w:val="0"/>
        <w:spacing w:line="360" w:lineRule="auto"/>
        <w:ind w:firstLine="709"/>
        <w:jc w:val="both"/>
        <w:rPr>
          <w:rFonts w:eastAsia="PragmaticaC"/>
          <w:i/>
          <w:sz w:val="28"/>
          <w:szCs w:val="28"/>
          <w:lang w:eastAsia="en-US"/>
        </w:rPr>
      </w:pPr>
      <w:r w:rsidRPr="0008032A">
        <w:rPr>
          <w:rFonts w:eastAsia="PragmaticaC"/>
          <w:i/>
          <w:sz w:val="28"/>
          <w:szCs w:val="28"/>
          <w:lang w:eastAsia="en-US"/>
        </w:rPr>
        <w:t>Проживающих в России мусульман можно условно сгруппировать по этническому и географическому признаку в четыре группы: поволжскую (или татаро-башкирскую), кавказскую, центральноазиатскую и внешнюю.</w:t>
      </w:r>
    </w:p>
    <w:p w:rsidR="004F169A" w:rsidRPr="0008032A" w:rsidRDefault="004F169A" w:rsidP="004F169A">
      <w:pPr>
        <w:autoSpaceDE w:val="0"/>
        <w:autoSpaceDN w:val="0"/>
        <w:adjustRightInd w:val="0"/>
        <w:spacing w:line="360" w:lineRule="auto"/>
        <w:ind w:firstLine="709"/>
        <w:jc w:val="both"/>
        <w:rPr>
          <w:rFonts w:eastAsia="PragmaticaC"/>
          <w:i/>
          <w:sz w:val="28"/>
          <w:szCs w:val="28"/>
          <w:lang w:eastAsia="en-US"/>
        </w:rPr>
      </w:pPr>
      <w:r w:rsidRPr="0008032A">
        <w:rPr>
          <w:rFonts w:eastAsia="PragmaticaC"/>
          <w:i/>
          <w:sz w:val="28"/>
          <w:szCs w:val="28"/>
          <w:lang w:eastAsia="en-US"/>
        </w:rPr>
        <w:lastRenderedPageBreak/>
        <w:t>К первой группе относятся самые крупные тюркские народы страны: татары, башкиры и казахи, которые формируют крупнейшее по численности и занимаемому ареалу межрегиональное мусульманское сообщество России – Поволжскую умму. Это сообщество выглядит самым моноэтничным – почти две трети его членов составляют представители одного народа (татары) – и самым монорелигиозным – абсолютное большинство относящихся к нему мусульман исповедуют суннизм ханафитского мазхаба. По своей религиозности мусульмане Поволжской уммы уступают единоверцам из других межрегиональных сообществ.</w:t>
      </w:r>
    </w:p>
    <w:p w:rsidR="004F169A" w:rsidRPr="0008032A" w:rsidRDefault="004F169A" w:rsidP="004F169A">
      <w:pPr>
        <w:autoSpaceDE w:val="0"/>
        <w:autoSpaceDN w:val="0"/>
        <w:adjustRightInd w:val="0"/>
        <w:spacing w:line="360" w:lineRule="auto"/>
        <w:ind w:firstLine="709"/>
        <w:jc w:val="both"/>
        <w:rPr>
          <w:rFonts w:eastAsia="PragmaticaC"/>
          <w:i/>
          <w:sz w:val="28"/>
          <w:szCs w:val="28"/>
          <w:lang w:eastAsia="en-US"/>
        </w:rPr>
      </w:pPr>
      <w:r w:rsidRPr="0008032A">
        <w:rPr>
          <w:rFonts w:eastAsia="PragmaticaC"/>
          <w:i/>
          <w:sz w:val="28"/>
          <w:szCs w:val="28"/>
          <w:lang w:eastAsia="en-US"/>
        </w:rPr>
        <w:t>К Кавказской межрегиональной умме принадлежат все мусульманские народы Северного Кавказа, среди которых наиболее крупными являются чеченцы, аварцы, азербайджанцы, даргинцы, кумыки и ингуши. Более 30 относящихся к нему народов исповедуют суннизм шафиитского мазхаба (ок. 65%), суннизм ханафитского мазхаба (ок. 30%) и шиизм джафаритского толка (ок. 5%). Среди народов Дагестана, Чечни и Ингушетии получили широкое распространение суфийские тарикаты накшбандийя, кадирийя и шазилийя, приверженцами которых является значительная часть их мусульман. Степень религиозности у мусульман Северного Кавказа довольно высока, однако сильно варьирует в зависимости от этнической принадлежности.</w:t>
      </w:r>
    </w:p>
    <w:p w:rsidR="004F169A" w:rsidRPr="0008032A" w:rsidRDefault="004F169A" w:rsidP="004F169A">
      <w:pPr>
        <w:autoSpaceDE w:val="0"/>
        <w:autoSpaceDN w:val="0"/>
        <w:adjustRightInd w:val="0"/>
        <w:spacing w:line="360" w:lineRule="auto"/>
        <w:ind w:firstLine="709"/>
        <w:jc w:val="both"/>
        <w:rPr>
          <w:rFonts w:eastAsia="PragmaticaC"/>
          <w:i/>
          <w:sz w:val="28"/>
          <w:szCs w:val="28"/>
          <w:lang w:eastAsia="en-US"/>
        </w:rPr>
      </w:pPr>
      <w:r w:rsidRPr="0008032A">
        <w:rPr>
          <w:rFonts w:eastAsia="PragmaticaC"/>
          <w:i/>
          <w:sz w:val="28"/>
          <w:szCs w:val="28"/>
          <w:lang w:eastAsia="en-US"/>
        </w:rPr>
        <w:t>Третьим по численности межрегиональным мусульманским сообществом является Центрально-Азиатская умма, к которой относятся в первую очередь узбеки, таджики, киргизы и туркмены. Подавляющее большинство е</w:t>
      </w:r>
      <w:r w:rsidR="00D16062" w:rsidRPr="0008032A">
        <w:rPr>
          <w:rFonts w:eastAsia="PragmaticaC"/>
          <w:i/>
          <w:sz w:val="28"/>
          <w:szCs w:val="28"/>
          <w:lang w:eastAsia="en-US"/>
        </w:rPr>
        <w:t>е</w:t>
      </w:r>
      <w:r w:rsidRPr="0008032A">
        <w:rPr>
          <w:rFonts w:eastAsia="PragmaticaC"/>
          <w:i/>
          <w:sz w:val="28"/>
          <w:szCs w:val="28"/>
          <w:lang w:eastAsia="en-US"/>
        </w:rPr>
        <w:t xml:space="preserve"> членов исповедует суннизм ханафитского мазхаба, хотя среди узбеков и таджиков довольно много сторонников салафизма, а значительная часть припамирских таджиков придерживается исмаилизма.</w:t>
      </w:r>
    </w:p>
    <w:p w:rsidR="005B7104" w:rsidRDefault="004F169A" w:rsidP="004F169A">
      <w:pPr>
        <w:autoSpaceDE w:val="0"/>
        <w:autoSpaceDN w:val="0"/>
        <w:adjustRightInd w:val="0"/>
        <w:spacing w:line="360" w:lineRule="auto"/>
        <w:ind w:firstLine="709"/>
        <w:jc w:val="both"/>
        <w:rPr>
          <w:rFonts w:eastAsia="PragmaticaC"/>
          <w:i/>
          <w:sz w:val="28"/>
          <w:szCs w:val="28"/>
          <w:lang w:eastAsia="en-US"/>
        </w:rPr>
      </w:pPr>
      <w:r w:rsidRPr="0008032A">
        <w:rPr>
          <w:rFonts w:eastAsia="PragmaticaC"/>
          <w:i/>
          <w:sz w:val="28"/>
          <w:szCs w:val="28"/>
          <w:lang w:eastAsia="en-US"/>
        </w:rPr>
        <w:t xml:space="preserve">Самой маленькой группой российских мусульман является сообщество арабов, турок, курдов, персов и пуштунов, которое из-за происхождения его членов можно назвать Внешней уммой. Это межрегиональное мусульманское сообщество весьма полиэтнично и полирелигиозно, однако </w:t>
      </w:r>
      <w:r w:rsidRPr="0008032A">
        <w:rPr>
          <w:rFonts w:eastAsia="PragmaticaC"/>
          <w:i/>
          <w:sz w:val="28"/>
          <w:szCs w:val="28"/>
          <w:lang w:eastAsia="en-US"/>
        </w:rPr>
        <w:lastRenderedPageBreak/>
        <w:t>среди составляющих его народов особую активность проявляют арабы, в большинстве сво</w:t>
      </w:r>
      <w:r w:rsidR="00D16062" w:rsidRPr="0008032A">
        <w:rPr>
          <w:rFonts w:eastAsia="PragmaticaC"/>
          <w:i/>
          <w:sz w:val="28"/>
          <w:szCs w:val="28"/>
          <w:lang w:eastAsia="en-US"/>
        </w:rPr>
        <w:t>е</w:t>
      </w:r>
      <w:r w:rsidRPr="0008032A">
        <w:rPr>
          <w:rFonts w:eastAsia="PragmaticaC"/>
          <w:i/>
          <w:sz w:val="28"/>
          <w:szCs w:val="28"/>
          <w:lang w:eastAsia="en-US"/>
        </w:rPr>
        <w:t xml:space="preserve">м – мусульмане-сунниты различных мазхабов. К Внешней умме относится 2% (ок. 140 тыс.) российских мусульман. </w:t>
      </w:r>
    </w:p>
    <w:p w:rsidR="004F169A" w:rsidRPr="004F169A" w:rsidRDefault="004F169A" w:rsidP="004F169A">
      <w:pPr>
        <w:autoSpaceDE w:val="0"/>
        <w:autoSpaceDN w:val="0"/>
        <w:adjustRightInd w:val="0"/>
        <w:spacing w:line="360" w:lineRule="auto"/>
        <w:ind w:firstLine="709"/>
        <w:jc w:val="both"/>
        <w:rPr>
          <w:rFonts w:eastAsia="PragmaticaC"/>
          <w:sz w:val="28"/>
          <w:szCs w:val="28"/>
          <w:lang w:eastAsia="en-US"/>
        </w:rPr>
      </w:pPr>
      <w:r w:rsidRPr="004F169A">
        <w:rPr>
          <w:rFonts w:eastAsia="PragmaticaC"/>
          <w:sz w:val="28"/>
          <w:szCs w:val="28"/>
          <w:lang w:eastAsia="en-US"/>
        </w:rPr>
        <w:t>В настоящее время в Российской Федерации зарегистрировано 3</w:t>
      </w:r>
      <w:r w:rsidR="003319F5">
        <w:rPr>
          <w:rFonts w:eastAsia="PragmaticaC"/>
          <w:sz w:val="28"/>
          <w:szCs w:val="28"/>
          <w:lang w:eastAsia="en-US"/>
        </w:rPr>
        <w:t xml:space="preserve"> </w:t>
      </w:r>
      <w:r w:rsidRPr="004F169A">
        <w:rPr>
          <w:rFonts w:eastAsia="PragmaticaC"/>
          <w:sz w:val="28"/>
          <w:szCs w:val="28"/>
          <w:lang w:eastAsia="en-US"/>
        </w:rPr>
        <w:t>783 мусульманских организации (централизованных структур, учебных заведений и отдельных общин), что составляет 16,5% всех религиозных организаций страны. Вместе с тем необходимо отметить, что исламское сообщество России пребывает в состоянии исключительной раздробленности. По количеству носителей высшего духовного звания мусульман-суннитов – муфтиев Россия опережает любую другую страну в мире, число централизованных мусульманских организаций практически сравнялось с числом епархий Русской православной церкви.</w:t>
      </w:r>
    </w:p>
    <w:p w:rsidR="004F169A" w:rsidRPr="004F169A" w:rsidRDefault="004F169A" w:rsidP="004F169A">
      <w:pPr>
        <w:autoSpaceDE w:val="0"/>
        <w:autoSpaceDN w:val="0"/>
        <w:adjustRightInd w:val="0"/>
        <w:spacing w:line="360" w:lineRule="auto"/>
        <w:ind w:firstLine="709"/>
        <w:jc w:val="both"/>
        <w:rPr>
          <w:rFonts w:eastAsia="PragmaticaC"/>
          <w:sz w:val="28"/>
          <w:szCs w:val="28"/>
          <w:lang w:eastAsia="en-US"/>
        </w:rPr>
      </w:pPr>
      <w:r w:rsidRPr="004F169A">
        <w:rPr>
          <w:rFonts w:eastAsia="PragmaticaC"/>
          <w:sz w:val="28"/>
          <w:szCs w:val="28"/>
          <w:lang w:eastAsia="en-US"/>
        </w:rPr>
        <w:t>Раскол российских мусульман на религиозной почве в первую очередь стал следствием агрессивной миссионерской деятельности салафитов (ваххабитов), для которых свойственны нетерпимое отношение к инакомыслящим и инаковерующим, стремление к созданию государства с шариатской формой правления, уверенность, что они ведут «джихад» против безбожной власти, и склонность к силовым методам миссионерской работы. Многие салафитские группы признают терроризм самым эффективным способом достижения поставленных целей. По различным оценкам, салафиты составляют до 10% всех российских мусульман. Противостояние традиционных и нетрадиционных для России мусульман усугубилось конфликтами в среде самих традиционалистов. Разногласия между суннитами и шиитами, ханафитами и шафиитами, различными суфийскими тарикатами, а также между тарикатами и муфтиятами не позволили им объединиться против салафитов, которые, напротив, выступили единой организованной силой.</w:t>
      </w:r>
    </w:p>
    <w:p w:rsidR="004F169A" w:rsidRPr="004F169A" w:rsidRDefault="004F169A" w:rsidP="004F169A">
      <w:pPr>
        <w:spacing w:line="360" w:lineRule="auto"/>
        <w:ind w:firstLine="709"/>
        <w:jc w:val="both"/>
        <w:rPr>
          <w:sz w:val="28"/>
          <w:szCs w:val="28"/>
        </w:rPr>
      </w:pPr>
      <w:r w:rsidRPr="004F169A">
        <w:rPr>
          <w:sz w:val="28"/>
          <w:szCs w:val="28"/>
        </w:rPr>
        <w:t xml:space="preserve">Основная идея салафизма – объединение всех мусульман в единую нацию без различия их происхождения, языков, национально-психологических особенностей и создание на этой основе единой </w:t>
      </w:r>
      <w:r w:rsidRPr="004F169A">
        <w:rPr>
          <w:sz w:val="28"/>
          <w:szCs w:val="28"/>
        </w:rPr>
        <w:lastRenderedPageBreak/>
        <w:t>мусульманской империи – «Всемирного Халифата» со столицей в Мекке. Для достижения указанной цели допустимы все средства и методы политической борьбы, в т</w:t>
      </w:r>
      <w:r w:rsidR="003319F5">
        <w:rPr>
          <w:sz w:val="28"/>
          <w:szCs w:val="28"/>
        </w:rPr>
        <w:t>.</w:t>
      </w:r>
      <w:r w:rsidRPr="004F169A">
        <w:rPr>
          <w:sz w:val="28"/>
          <w:szCs w:val="28"/>
        </w:rPr>
        <w:t xml:space="preserve"> ч</w:t>
      </w:r>
      <w:r w:rsidR="003319F5">
        <w:rPr>
          <w:sz w:val="28"/>
          <w:szCs w:val="28"/>
        </w:rPr>
        <w:t>.</w:t>
      </w:r>
      <w:r w:rsidRPr="004F169A">
        <w:rPr>
          <w:sz w:val="28"/>
          <w:szCs w:val="28"/>
        </w:rPr>
        <w:t xml:space="preserve"> основанные на насилии и терроре. Именно эти идеи взяты на вооружение многими международными исламистскими экстремистскими организациями.</w:t>
      </w:r>
    </w:p>
    <w:p w:rsidR="004F169A" w:rsidRPr="004F169A" w:rsidRDefault="003319F5" w:rsidP="004F169A">
      <w:pPr>
        <w:spacing w:line="360" w:lineRule="auto"/>
        <w:ind w:firstLine="709"/>
        <w:jc w:val="both"/>
        <w:rPr>
          <w:i/>
          <w:sz w:val="28"/>
          <w:szCs w:val="28"/>
        </w:rPr>
      </w:pPr>
      <w:r>
        <w:rPr>
          <w:i/>
          <w:sz w:val="28"/>
          <w:szCs w:val="28"/>
        </w:rPr>
        <w:t xml:space="preserve">Справочно. </w:t>
      </w:r>
      <w:r w:rsidR="004F169A" w:rsidRPr="004F169A">
        <w:rPr>
          <w:i/>
          <w:sz w:val="28"/>
          <w:szCs w:val="28"/>
        </w:rPr>
        <w:t>Решением Верховного суда Российской Федерации от 14 февраля 2003 г. следующие организации признаны террористическими и запрещена их деятельность на территории Российской Федерации: «Высший военный Маджлисуль Шура Объедин</w:t>
      </w:r>
      <w:r w:rsidR="00D16062">
        <w:rPr>
          <w:i/>
          <w:sz w:val="28"/>
          <w:szCs w:val="28"/>
        </w:rPr>
        <w:t>е</w:t>
      </w:r>
      <w:r w:rsidR="004F169A" w:rsidRPr="004F169A">
        <w:rPr>
          <w:i/>
          <w:sz w:val="28"/>
          <w:szCs w:val="28"/>
        </w:rPr>
        <w:t>нных сил моджахедов Кавказа», «Конгресс народов Ичкерии и Дагестана», «База» («Аль-Каида»), «Асбат аль-Ансар», «Священная война» («Аль-Джихад» или «Египетский исламский джихад»), «Исламская группа» («Аль-Гамаа аль-Исламия»), «Братья-мусульмане» («Аль-Ихван аль-Муслимун»), «Партия исламского освобождения» («Хизб ут-Тахрир аль-Ислами»), «Лашкар-и-Тайба», «Исламская группа» («Джамаат-и-Ислами»), «Движение Талибан», «Исламская партия Туркестана» (бывшее «Исламское движение Узбекистана»), «Общество социальных реформ» («Джамият аль-Ислах аль-Иджтимаи»), «Общество возрождения исламского наследия» («Джамият Ихья ат-Тураз аль-Ислами»), «Дом двух святых» («Аль-Харамейн»).</w:t>
      </w:r>
    </w:p>
    <w:p w:rsidR="004F169A" w:rsidRPr="004F169A" w:rsidRDefault="004F169A" w:rsidP="004F169A">
      <w:pPr>
        <w:spacing w:line="360" w:lineRule="auto"/>
        <w:ind w:firstLine="709"/>
        <w:jc w:val="both"/>
        <w:rPr>
          <w:i/>
          <w:sz w:val="28"/>
          <w:szCs w:val="28"/>
        </w:rPr>
      </w:pPr>
      <w:r w:rsidRPr="004F169A">
        <w:rPr>
          <w:i/>
          <w:sz w:val="28"/>
          <w:szCs w:val="28"/>
        </w:rPr>
        <w:t>Решением Верховного Суда Российской Федерации от 2 июня 2006 г. следующие организации признаны террористическими и запрещена их деятельность на территории Российской Федерации: «Джунд аш-Шам», «Исламский джихад – Джамаат моджахедов».</w:t>
      </w:r>
    </w:p>
    <w:p w:rsidR="004F169A" w:rsidRPr="004F169A" w:rsidRDefault="004F169A" w:rsidP="004F169A">
      <w:pPr>
        <w:spacing w:line="360" w:lineRule="auto"/>
        <w:ind w:firstLine="709"/>
        <w:jc w:val="both"/>
        <w:rPr>
          <w:i/>
          <w:sz w:val="28"/>
          <w:szCs w:val="28"/>
        </w:rPr>
      </w:pPr>
      <w:r w:rsidRPr="004F169A">
        <w:rPr>
          <w:i/>
          <w:sz w:val="28"/>
          <w:szCs w:val="28"/>
        </w:rPr>
        <w:t>Решением Верховного Суда Российской Федерации от 13 ноября 2010 г. признана террористической и запрещена деятельность на территории Российской Федерации международная организация «Имарат Кавказ» («Кавказский Эмират»).</w:t>
      </w:r>
    </w:p>
    <w:p w:rsidR="004F169A" w:rsidRPr="004F169A" w:rsidRDefault="004F169A" w:rsidP="004F169A">
      <w:pPr>
        <w:spacing w:line="360" w:lineRule="auto"/>
        <w:ind w:firstLine="709"/>
        <w:jc w:val="both"/>
        <w:rPr>
          <w:i/>
          <w:sz w:val="28"/>
          <w:szCs w:val="28"/>
        </w:rPr>
      </w:pPr>
      <w:r w:rsidRPr="004F169A">
        <w:rPr>
          <w:i/>
          <w:sz w:val="28"/>
          <w:szCs w:val="28"/>
        </w:rPr>
        <w:t>Указанные организации включены в единый федеральный список организаций, признанных террористическими Верховным Судом Российской Федерации.</w:t>
      </w:r>
    </w:p>
    <w:p w:rsidR="004F169A" w:rsidRPr="004F169A" w:rsidRDefault="004F169A" w:rsidP="004F169A">
      <w:pPr>
        <w:spacing w:line="360" w:lineRule="auto"/>
        <w:ind w:firstLine="709"/>
        <w:jc w:val="both"/>
        <w:rPr>
          <w:i/>
          <w:sz w:val="28"/>
          <w:szCs w:val="28"/>
        </w:rPr>
      </w:pPr>
      <w:r w:rsidRPr="004F169A">
        <w:rPr>
          <w:i/>
          <w:sz w:val="28"/>
          <w:szCs w:val="28"/>
        </w:rPr>
        <w:lastRenderedPageBreak/>
        <w:t>Кроме того, в перечень общественных и религиозных объединений, иных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 противодействии экстремистской деятельности», включены следующие международные организации исламистского толка: «Нурджулар», «Таблиги Джамаат», «Ат-Такфир валь-Хиджра».</w:t>
      </w:r>
    </w:p>
    <w:p w:rsidR="004F169A" w:rsidRPr="004F169A" w:rsidRDefault="004F169A" w:rsidP="004F169A">
      <w:pPr>
        <w:autoSpaceDE w:val="0"/>
        <w:autoSpaceDN w:val="0"/>
        <w:adjustRightInd w:val="0"/>
        <w:spacing w:line="360" w:lineRule="auto"/>
        <w:ind w:firstLine="709"/>
        <w:jc w:val="both"/>
        <w:rPr>
          <w:rFonts w:eastAsia="PragmaticaC"/>
          <w:sz w:val="28"/>
          <w:szCs w:val="28"/>
          <w:lang w:eastAsia="en-US"/>
        </w:rPr>
      </w:pPr>
      <w:r w:rsidRPr="004F169A">
        <w:rPr>
          <w:rFonts w:eastAsia="PragmaticaC"/>
          <w:sz w:val="28"/>
          <w:szCs w:val="28"/>
          <w:lang w:eastAsia="en-US"/>
        </w:rPr>
        <w:t>Рассматриваемая проблематика, безусловно, актуальна и для государств – участников СНГ, прежде всего, для государств Центральной Азии и Азербайджана, в которых ислам не только традиционная религия, но и часть истории, культуры и важнейшая сторона жизни населяющих их народов. Указанные государства оказали достаточно сильное влияние и внесли заметный вклад в развитие мусульманской культуры, общей теории и практики исламского права. Кроме того, именно ислам сегодня является в них одним из основных факторов конфессионально-культурной идентификации.</w:t>
      </w:r>
    </w:p>
    <w:p w:rsidR="004F169A" w:rsidRPr="004F169A" w:rsidRDefault="004F169A" w:rsidP="004F169A">
      <w:pPr>
        <w:autoSpaceDE w:val="0"/>
        <w:autoSpaceDN w:val="0"/>
        <w:adjustRightInd w:val="0"/>
        <w:spacing w:line="360" w:lineRule="auto"/>
        <w:ind w:firstLine="709"/>
        <w:jc w:val="both"/>
        <w:rPr>
          <w:spacing w:val="-1"/>
          <w:sz w:val="28"/>
          <w:szCs w:val="28"/>
        </w:rPr>
      </w:pPr>
      <w:r w:rsidRPr="004F169A">
        <w:rPr>
          <w:rFonts w:eastAsia="PragmaticaC"/>
          <w:sz w:val="28"/>
          <w:szCs w:val="28"/>
          <w:lang w:eastAsia="en-US"/>
        </w:rPr>
        <w:t xml:space="preserve">Тем не менее, на территории государств – участников СНГ сохраняются предпосылки для формирования </w:t>
      </w:r>
      <w:r w:rsidRPr="004F169A">
        <w:rPr>
          <w:spacing w:val="-1"/>
          <w:sz w:val="28"/>
          <w:szCs w:val="28"/>
        </w:rPr>
        <w:t xml:space="preserve">религиозной среды, представители которой могут быть </w:t>
      </w:r>
      <w:r w:rsidRPr="004F169A">
        <w:rPr>
          <w:spacing w:val="-2"/>
          <w:sz w:val="28"/>
          <w:szCs w:val="28"/>
        </w:rPr>
        <w:t xml:space="preserve">вовлечены в противоправную деятельность по подготовке и совершению </w:t>
      </w:r>
      <w:r w:rsidRPr="004F169A">
        <w:rPr>
          <w:spacing w:val="-1"/>
          <w:sz w:val="28"/>
          <w:szCs w:val="28"/>
        </w:rPr>
        <w:t>террористических актов и экстремистских акций.</w:t>
      </w:r>
    </w:p>
    <w:p w:rsidR="004F169A" w:rsidRPr="004F169A" w:rsidRDefault="004F169A" w:rsidP="004F169A">
      <w:pPr>
        <w:autoSpaceDE w:val="0"/>
        <w:autoSpaceDN w:val="0"/>
        <w:adjustRightInd w:val="0"/>
        <w:spacing w:line="360" w:lineRule="auto"/>
        <w:ind w:firstLine="709"/>
        <w:jc w:val="both"/>
        <w:rPr>
          <w:color w:val="000000"/>
          <w:sz w:val="28"/>
          <w:szCs w:val="28"/>
        </w:rPr>
      </w:pPr>
      <w:r w:rsidRPr="004F169A">
        <w:rPr>
          <w:color w:val="000000"/>
          <w:sz w:val="28"/>
          <w:szCs w:val="28"/>
        </w:rPr>
        <w:t>Особую опасность представляют те радикальные исламистские структуры, которые для достижения своих политических целей прибегают к экстремистским методам. В числе основных субъектов экстремистской деятельности в регионе следует отметить «Исламское движение Туркестана» «Партию исламского освобождения» («Хизб ут-Тахрир аль-Ислами»), «Уведомление и призыв» («Ат-Таблиг вад-Дауа»), «Братья-мусульмане» (Аль-Ихван аль-Муслимун) и др.</w:t>
      </w:r>
    </w:p>
    <w:p w:rsidR="004F169A" w:rsidRPr="004F169A" w:rsidRDefault="004F169A" w:rsidP="004F169A">
      <w:pPr>
        <w:autoSpaceDE w:val="0"/>
        <w:autoSpaceDN w:val="0"/>
        <w:adjustRightInd w:val="0"/>
        <w:spacing w:line="360" w:lineRule="auto"/>
        <w:ind w:firstLine="709"/>
        <w:jc w:val="both"/>
        <w:rPr>
          <w:sz w:val="28"/>
          <w:szCs w:val="28"/>
        </w:rPr>
      </w:pPr>
      <w:r w:rsidRPr="004F169A">
        <w:rPr>
          <w:sz w:val="28"/>
          <w:szCs w:val="28"/>
        </w:rPr>
        <w:t xml:space="preserve">Так, непрекращающиеся попытки целого ряда радикальных исламистских объединений, организаций и групп по дестабилизации </w:t>
      </w:r>
      <w:r w:rsidRPr="004F169A">
        <w:rPr>
          <w:sz w:val="28"/>
          <w:szCs w:val="28"/>
        </w:rPr>
        <w:lastRenderedPageBreak/>
        <w:t>внутриполитической обстановки в государствах – участниках СНГ наглядно демонстрируют, что приверженцы идей радикального исламизма, опирающиеся на поддержку идеологических центров некоторых арабских и европейских государств, наращивают усилия по дальнейшему расширению своего влияния на политические процессы, содействуют консолидации деструктивных элементов в целях утверждения руководящей роли политизированного ислама в отдельных странах постсоветского пространства.</w:t>
      </w:r>
    </w:p>
    <w:p w:rsidR="004F169A" w:rsidRPr="004F169A" w:rsidRDefault="004F169A" w:rsidP="004F169A">
      <w:pPr>
        <w:autoSpaceDE w:val="0"/>
        <w:autoSpaceDN w:val="0"/>
        <w:adjustRightInd w:val="0"/>
        <w:spacing w:line="360" w:lineRule="auto"/>
        <w:ind w:firstLine="709"/>
        <w:jc w:val="both"/>
        <w:rPr>
          <w:sz w:val="28"/>
          <w:szCs w:val="28"/>
        </w:rPr>
      </w:pPr>
      <w:r w:rsidRPr="004F169A">
        <w:rPr>
          <w:rFonts w:eastAsia="PragmaticaC"/>
          <w:sz w:val="28"/>
          <w:szCs w:val="28"/>
          <w:lang w:eastAsia="en-US"/>
        </w:rPr>
        <w:t>Кроме того, необходимо отметить, что в</w:t>
      </w:r>
      <w:r w:rsidRPr="004F169A">
        <w:rPr>
          <w:sz w:val="28"/>
          <w:szCs w:val="28"/>
        </w:rPr>
        <w:t xml:space="preserve"> середине 2000-х гг. произошла значительная активизация деятельности структур международной террористической организации «Хизб ут-Тахрир аль-Ислами» в различных странах мира, в т</w:t>
      </w:r>
      <w:r w:rsidR="003319F5">
        <w:rPr>
          <w:sz w:val="28"/>
          <w:szCs w:val="28"/>
        </w:rPr>
        <w:t>.</w:t>
      </w:r>
      <w:r w:rsidRPr="004F169A">
        <w:rPr>
          <w:sz w:val="28"/>
          <w:szCs w:val="28"/>
        </w:rPr>
        <w:t xml:space="preserve"> ч</w:t>
      </w:r>
      <w:r w:rsidR="003319F5">
        <w:rPr>
          <w:sz w:val="28"/>
          <w:szCs w:val="28"/>
        </w:rPr>
        <w:t>.</w:t>
      </w:r>
      <w:r w:rsidRPr="004F169A">
        <w:rPr>
          <w:sz w:val="28"/>
          <w:szCs w:val="28"/>
        </w:rPr>
        <w:t xml:space="preserve"> на территории государств – участников СНГ. При этом деятельность указанной организации нацелена не только на пропаганду своих идей и вербовку новых членов, но и на дестабилизацию обстановки, а также прямой захват власти либо методами «бархатных революций», либо прямого вооруж</w:t>
      </w:r>
      <w:r w:rsidR="00D16062">
        <w:rPr>
          <w:sz w:val="28"/>
          <w:szCs w:val="28"/>
        </w:rPr>
        <w:t>е</w:t>
      </w:r>
      <w:r w:rsidRPr="004F169A">
        <w:rPr>
          <w:sz w:val="28"/>
          <w:szCs w:val="28"/>
        </w:rPr>
        <w:t>нного мятежа. О готовности «Хизб ут-Тахрир аль-Ислами» перейти к насильственным методам деятельности свидетельствуют многочисленные факты обнаружения оружия у арестованных членов организации. На сегодняшний день наблюдается устойчивая тенденция укрепления влияния «Хизб ут-Тахрир аль-Ислами» в государствах постсоветского пространства.</w:t>
      </w:r>
    </w:p>
    <w:p w:rsidR="004F169A" w:rsidRPr="004F169A" w:rsidRDefault="004F169A" w:rsidP="004F169A">
      <w:pPr>
        <w:spacing w:line="360" w:lineRule="auto"/>
        <w:ind w:firstLine="709"/>
        <w:jc w:val="both"/>
        <w:rPr>
          <w:sz w:val="28"/>
          <w:szCs w:val="28"/>
        </w:rPr>
      </w:pPr>
      <w:r w:rsidRPr="004F169A">
        <w:rPr>
          <w:sz w:val="28"/>
          <w:szCs w:val="28"/>
        </w:rPr>
        <w:t>Поэтому одной из важнейших задач для обеспечения стабильного и мирного будущего является создание системы, которая в новых условиях не только позволит обеспечивать международную безопасность, но и будет способствовать сближению и интеграции государств – участников СНГ, построению открытого мира на основе взаимопонимания и сотрудничества, общепризнанных ценностей и норм.</w:t>
      </w:r>
    </w:p>
    <w:p w:rsidR="004F169A" w:rsidRDefault="004F169A" w:rsidP="004F169A">
      <w:pPr>
        <w:spacing w:line="360" w:lineRule="auto"/>
        <w:ind w:firstLine="709"/>
        <w:jc w:val="both"/>
        <w:rPr>
          <w:sz w:val="28"/>
          <w:szCs w:val="28"/>
        </w:rPr>
      </w:pPr>
      <w:r w:rsidRPr="004F169A">
        <w:rPr>
          <w:sz w:val="28"/>
          <w:szCs w:val="28"/>
        </w:rPr>
        <w:t xml:space="preserve">Консолидация усилий органов безопасности и спецслужб государств – участников СНГ по противодействию угрозам, исходящим от радикальных исламистских структур, международных террористических организаций и </w:t>
      </w:r>
      <w:r w:rsidRPr="004F169A">
        <w:rPr>
          <w:sz w:val="28"/>
          <w:szCs w:val="28"/>
        </w:rPr>
        <w:lastRenderedPageBreak/>
        <w:t xml:space="preserve">экстремистских объединений, объективно будет способствовать расширению контактов по линии спецслужб и правоохранительных органов. </w:t>
      </w:r>
    </w:p>
    <w:p w:rsidR="004F169A" w:rsidRPr="004F169A" w:rsidRDefault="004F169A" w:rsidP="004F169A">
      <w:pPr>
        <w:autoSpaceDE w:val="0"/>
        <w:autoSpaceDN w:val="0"/>
        <w:adjustRightInd w:val="0"/>
        <w:spacing w:line="360" w:lineRule="auto"/>
        <w:ind w:firstLine="709"/>
        <w:jc w:val="both"/>
        <w:rPr>
          <w:sz w:val="28"/>
          <w:szCs w:val="28"/>
        </w:rPr>
      </w:pPr>
      <w:r w:rsidRPr="004F169A">
        <w:rPr>
          <w:sz w:val="28"/>
          <w:szCs w:val="28"/>
        </w:rPr>
        <w:t>Вместе с тем опыт противодействия религиозному экстремизму показывает, что одними только силовыми методами данную проблему решить довольно сложно. Наибольшая эффективность противодействия радикальным исламистским структурам достигается при совмещении предупредительных мер законодательно-правового характера с методами информационно-пропагандистской работы среди населения.</w:t>
      </w:r>
    </w:p>
    <w:p w:rsidR="004F169A" w:rsidRPr="004F169A" w:rsidRDefault="003319F5" w:rsidP="004F169A">
      <w:pPr>
        <w:autoSpaceDE w:val="0"/>
        <w:autoSpaceDN w:val="0"/>
        <w:adjustRightInd w:val="0"/>
        <w:spacing w:line="360" w:lineRule="auto"/>
        <w:ind w:firstLine="709"/>
        <w:jc w:val="both"/>
        <w:rPr>
          <w:snapToGrid w:val="0"/>
          <w:spacing w:val="-2"/>
          <w:position w:val="2"/>
          <w:sz w:val="28"/>
          <w:szCs w:val="28"/>
        </w:rPr>
      </w:pPr>
      <w:r>
        <w:rPr>
          <w:rFonts w:eastAsia="PragmaticaC"/>
          <w:sz w:val="28"/>
          <w:szCs w:val="28"/>
          <w:lang w:eastAsia="en-US"/>
        </w:rPr>
        <w:t>О</w:t>
      </w:r>
      <w:r w:rsidR="004F169A" w:rsidRPr="004F169A">
        <w:rPr>
          <w:rFonts w:eastAsia="PragmaticaC"/>
          <w:sz w:val="28"/>
          <w:szCs w:val="28"/>
          <w:lang w:eastAsia="en-US"/>
        </w:rPr>
        <w:t>собая</w:t>
      </w:r>
      <w:r w:rsidR="004F169A" w:rsidRPr="004F169A">
        <w:rPr>
          <w:snapToGrid w:val="0"/>
          <w:spacing w:val="-2"/>
          <w:position w:val="2"/>
          <w:sz w:val="28"/>
          <w:szCs w:val="28"/>
        </w:rPr>
        <w:t xml:space="preserve"> роль должна отводиться использованию сети Интернет в информационном противодействии идеям радикального исламизма.  </w:t>
      </w:r>
      <w:r>
        <w:rPr>
          <w:snapToGrid w:val="0"/>
          <w:spacing w:val="-2"/>
          <w:position w:val="2"/>
          <w:sz w:val="28"/>
          <w:szCs w:val="28"/>
        </w:rPr>
        <w:t>Н</w:t>
      </w:r>
      <w:r w:rsidR="004F169A" w:rsidRPr="004F169A">
        <w:rPr>
          <w:snapToGrid w:val="0"/>
          <w:spacing w:val="-2"/>
          <w:position w:val="2"/>
          <w:sz w:val="28"/>
          <w:szCs w:val="28"/>
        </w:rPr>
        <w:t>еобходимо отметить, что сегодня информационные ресурсы сторонников традиционно</w:t>
      </w:r>
      <w:r>
        <w:rPr>
          <w:snapToGrid w:val="0"/>
          <w:spacing w:val="-2"/>
          <w:position w:val="2"/>
          <w:sz w:val="28"/>
          <w:szCs w:val="28"/>
        </w:rPr>
        <w:t>го ислама проигрывают радикалам,</w:t>
      </w:r>
      <w:r w:rsidR="004F169A" w:rsidRPr="004F169A">
        <w:rPr>
          <w:snapToGrid w:val="0"/>
          <w:spacing w:val="-2"/>
          <w:position w:val="2"/>
          <w:sz w:val="28"/>
          <w:szCs w:val="28"/>
        </w:rPr>
        <w:t xml:space="preserve"> </w:t>
      </w:r>
      <w:r>
        <w:rPr>
          <w:snapToGrid w:val="0"/>
          <w:spacing w:val="-2"/>
          <w:position w:val="2"/>
          <w:sz w:val="28"/>
          <w:szCs w:val="28"/>
        </w:rPr>
        <w:t>т</w:t>
      </w:r>
      <w:r w:rsidR="004F169A" w:rsidRPr="004F169A">
        <w:rPr>
          <w:snapToGrid w:val="0"/>
          <w:spacing w:val="-2"/>
          <w:position w:val="2"/>
          <w:sz w:val="28"/>
          <w:szCs w:val="28"/>
        </w:rPr>
        <w:t>огда как большинство крупных молод</w:t>
      </w:r>
      <w:r w:rsidR="00D16062">
        <w:rPr>
          <w:snapToGrid w:val="0"/>
          <w:spacing w:val="-2"/>
          <w:position w:val="2"/>
          <w:sz w:val="28"/>
          <w:szCs w:val="28"/>
        </w:rPr>
        <w:t>е</w:t>
      </w:r>
      <w:r w:rsidR="004F169A" w:rsidRPr="004F169A">
        <w:rPr>
          <w:snapToGrid w:val="0"/>
          <w:spacing w:val="-2"/>
          <w:position w:val="2"/>
          <w:sz w:val="28"/>
          <w:szCs w:val="28"/>
        </w:rPr>
        <w:t>жных мусульманских групп, созданных в социальных сетях и насчитывающих несколько миллионов человек, находятся под влиянием салафитской идеологии.</w:t>
      </w:r>
    </w:p>
    <w:p w:rsidR="00B024A4" w:rsidRDefault="004F169A" w:rsidP="004F169A">
      <w:pPr>
        <w:shd w:val="clear" w:color="auto" w:fill="FFFFFF"/>
        <w:autoSpaceDE w:val="0"/>
        <w:autoSpaceDN w:val="0"/>
        <w:adjustRightInd w:val="0"/>
        <w:spacing w:line="360" w:lineRule="auto"/>
        <w:ind w:firstLine="709"/>
        <w:jc w:val="both"/>
        <w:rPr>
          <w:rFonts w:eastAsia="PragmaticaC"/>
          <w:sz w:val="28"/>
          <w:szCs w:val="28"/>
          <w:lang w:eastAsia="en-US"/>
        </w:rPr>
      </w:pPr>
      <w:r w:rsidRPr="004F169A">
        <w:rPr>
          <w:rFonts w:eastAsia="Calibri"/>
          <w:color w:val="000000"/>
          <w:sz w:val="28"/>
          <w:szCs w:val="28"/>
          <w:lang w:eastAsia="en-US"/>
        </w:rPr>
        <w:t xml:space="preserve">Исходя из вскрытых и прогнозируемых угроз, актуальной представляется выработка эффективных совместных механизмов по противодействию </w:t>
      </w:r>
      <w:r w:rsidRPr="004F169A">
        <w:rPr>
          <w:rFonts w:eastAsia="PragmaticaC"/>
          <w:sz w:val="28"/>
          <w:szCs w:val="28"/>
          <w:lang w:eastAsia="en-US"/>
        </w:rPr>
        <w:t>террористической и иной экстремистской деятельности исламистских радикальных структур на территории государств – участников СНГ.</w:t>
      </w:r>
    </w:p>
    <w:p w:rsidR="0052737F" w:rsidRDefault="00B024A4" w:rsidP="005458C6">
      <w:pPr>
        <w:shd w:val="clear" w:color="auto" w:fill="FFFFFF"/>
        <w:autoSpaceDE w:val="0"/>
        <w:autoSpaceDN w:val="0"/>
        <w:adjustRightInd w:val="0"/>
        <w:jc w:val="center"/>
        <w:rPr>
          <w:rFonts w:eastAsia="PragmaticaC"/>
          <w:sz w:val="28"/>
          <w:szCs w:val="28"/>
          <w:lang w:eastAsia="en-US"/>
        </w:rPr>
      </w:pPr>
      <w:r>
        <w:rPr>
          <w:rFonts w:eastAsia="PragmaticaC"/>
          <w:sz w:val="28"/>
          <w:szCs w:val="28"/>
          <w:lang w:eastAsia="en-US"/>
        </w:rPr>
        <w:br w:type="page"/>
      </w:r>
    </w:p>
    <w:p w:rsidR="00C254B1" w:rsidRDefault="00C254B1" w:rsidP="005458C6">
      <w:pPr>
        <w:shd w:val="clear" w:color="auto" w:fill="FFFFFF"/>
        <w:autoSpaceDE w:val="0"/>
        <w:autoSpaceDN w:val="0"/>
        <w:adjustRightInd w:val="0"/>
        <w:jc w:val="center"/>
        <w:rPr>
          <w:b/>
          <w:sz w:val="28"/>
          <w:szCs w:val="28"/>
        </w:rPr>
      </w:pPr>
      <w:r w:rsidRPr="003319F5">
        <w:rPr>
          <w:b/>
          <w:sz w:val="28"/>
          <w:szCs w:val="28"/>
        </w:rPr>
        <w:lastRenderedPageBreak/>
        <w:t>РАЗДЕЛ 4.</w:t>
      </w:r>
      <w:r>
        <w:rPr>
          <w:b/>
          <w:sz w:val="28"/>
          <w:szCs w:val="28"/>
        </w:rPr>
        <w:t xml:space="preserve"> </w:t>
      </w:r>
      <w:r w:rsidRPr="003319F5">
        <w:rPr>
          <w:b/>
          <w:sz w:val="28"/>
          <w:szCs w:val="28"/>
        </w:rPr>
        <w:t xml:space="preserve"> </w:t>
      </w:r>
      <w:r>
        <w:rPr>
          <w:b/>
          <w:sz w:val="28"/>
          <w:szCs w:val="28"/>
        </w:rPr>
        <w:t>Противодействие политическому экстремизму</w:t>
      </w:r>
    </w:p>
    <w:p w:rsidR="00C254B1" w:rsidRDefault="00C254B1" w:rsidP="00C254B1">
      <w:pPr>
        <w:shd w:val="clear" w:color="auto" w:fill="FFFFFF"/>
        <w:autoSpaceDE w:val="0"/>
        <w:autoSpaceDN w:val="0"/>
        <w:adjustRightInd w:val="0"/>
        <w:jc w:val="both"/>
        <w:rPr>
          <w:b/>
          <w:sz w:val="28"/>
          <w:szCs w:val="28"/>
        </w:rPr>
      </w:pPr>
    </w:p>
    <w:p w:rsidR="00C254B1" w:rsidRPr="00240339" w:rsidRDefault="00C254B1" w:rsidP="00C254B1">
      <w:pPr>
        <w:ind w:firstLine="567"/>
        <w:jc w:val="both"/>
        <w:rPr>
          <w:rFonts w:eastAsia="Calibri"/>
          <w:b/>
          <w:sz w:val="28"/>
          <w:szCs w:val="28"/>
          <w:lang w:eastAsia="en-US"/>
        </w:rPr>
      </w:pPr>
      <w:r>
        <w:rPr>
          <w:b/>
          <w:sz w:val="28"/>
          <w:szCs w:val="28"/>
        </w:rPr>
        <w:t xml:space="preserve">4.1. </w:t>
      </w:r>
      <w:r w:rsidR="00292A8E">
        <w:rPr>
          <w:rFonts w:eastAsia="Calibri"/>
          <w:b/>
          <w:sz w:val="28"/>
          <w:szCs w:val="28"/>
          <w:lang w:eastAsia="en-US"/>
        </w:rPr>
        <w:t>Выборы как механизм захвата политической власти и реализации иностранной внешней политики</w:t>
      </w:r>
    </w:p>
    <w:p w:rsidR="008A33F8" w:rsidRDefault="008A33F8" w:rsidP="004F169A">
      <w:pPr>
        <w:shd w:val="clear" w:color="auto" w:fill="FFFFFF"/>
        <w:autoSpaceDE w:val="0"/>
        <w:autoSpaceDN w:val="0"/>
        <w:adjustRightInd w:val="0"/>
        <w:spacing w:line="360" w:lineRule="auto"/>
        <w:ind w:firstLine="709"/>
        <w:jc w:val="both"/>
        <w:rPr>
          <w:rFonts w:eastAsia="PragmaticaC"/>
          <w:sz w:val="28"/>
          <w:szCs w:val="28"/>
          <w:lang w:eastAsia="en-US"/>
        </w:rPr>
      </w:pP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Конец </w:t>
      </w:r>
      <w:r w:rsidR="00292A8E">
        <w:rPr>
          <w:sz w:val="28"/>
          <w:szCs w:val="28"/>
          <w:lang w:val="en-US"/>
        </w:rPr>
        <w:t>XX</w:t>
      </w:r>
      <w:r w:rsidRPr="00C254B1">
        <w:rPr>
          <w:sz w:val="28"/>
          <w:szCs w:val="28"/>
        </w:rPr>
        <w:t xml:space="preserve"> века ознаменовался ликвидацией двухполюсной глобальной системы. Доминирующее экономическое, военно-политическое и идеологическое положение в мире стали занимать Соединенные Штаты Америки. Укрепление американских позиций в мировом сообществе было связано с проведением силовых акций «гуманитарной интервенции», использованием стратегии односторонних действий и ущемлением в ряде случаев национальных интересов Российской Федерации в прилегающих к ее территории регионах.</w:t>
      </w:r>
    </w:p>
    <w:p w:rsidR="00292A8E" w:rsidRPr="005D6311" w:rsidRDefault="00C254B1" w:rsidP="00C254B1">
      <w:pPr>
        <w:tabs>
          <w:tab w:val="left" w:pos="0"/>
        </w:tabs>
        <w:spacing w:line="360" w:lineRule="auto"/>
        <w:ind w:firstLine="600"/>
        <w:jc w:val="both"/>
        <w:rPr>
          <w:sz w:val="28"/>
          <w:szCs w:val="28"/>
        </w:rPr>
      </w:pPr>
      <w:r w:rsidRPr="00C254B1">
        <w:rPr>
          <w:sz w:val="28"/>
          <w:szCs w:val="28"/>
        </w:rPr>
        <w:t>Особое значение для американской политики после распада СССР приобрело пространство СНГ. Никогда еще геополитический ареал традиционного российского влияния не был настолько прозрачен для Соединенных Штатов. Государства, образовавшиеся на постсоветском пространстве, стали стратегическими плацдармами для расширения американского присутствия, поскольку правящие там политические режимы не обладают в полной мере стабильностью и самостоятельностью. Как отмечает З. Бжезинский, «первостепенный интерес Америки состоит в том, чтобы помочь обеспечить такую ситуацию, при которой ни одна держава не контролировала бы данное геополитическое пространство, а мировое сообщество имело бы к нему беспрепятственный финансово-экономический доступ»</w:t>
      </w:r>
      <w:r w:rsidRPr="00C254B1">
        <w:rPr>
          <w:sz w:val="28"/>
          <w:szCs w:val="28"/>
          <w:vertAlign w:val="superscript"/>
        </w:rPr>
        <w:footnoteReference w:id="20"/>
      </w:r>
      <w:r w:rsidRPr="00C254B1">
        <w:rPr>
          <w:sz w:val="28"/>
          <w:szCs w:val="28"/>
        </w:rPr>
        <w:t xml:space="preserve">. Американскую администрацию интересуют как экономические ресурсы и дешевая квалифицированная рабочая сила государств СНГ, так и возможности вложения капиталов и рынки сбыта. </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Достижение поставленных руководством страны внешнеполитических целей зачастую связывается с установлением (поддержкой) лояльных и военной (ненасильственной) ликвидацией неугодных Вашингтону </w:t>
      </w:r>
      <w:r w:rsidRPr="00C254B1">
        <w:rPr>
          <w:sz w:val="28"/>
          <w:szCs w:val="28"/>
        </w:rPr>
        <w:lastRenderedPageBreak/>
        <w:t>политических режимов. Учитывая, что использование военных средств неизбежно приводит к человеческим жертвам, осложнению международных отношений и протестам общественности, Администрация Соединенных Штатов отдает приоритет ненасильственным технологиям  захвата политической власти, более известных как «</w:t>
      </w:r>
      <w:r w:rsidR="005458C6">
        <w:rPr>
          <w:sz w:val="28"/>
          <w:szCs w:val="28"/>
        </w:rPr>
        <w:t>цветные</w:t>
      </w:r>
      <w:r w:rsidRPr="00C254B1">
        <w:rPr>
          <w:sz w:val="28"/>
          <w:szCs w:val="28"/>
        </w:rPr>
        <w:t xml:space="preserve"> революции». </w:t>
      </w:r>
    </w:p>
    <w:p w:rsidR="00C254B1" w:rsidRPr="00C254B1" w:rsidRDefault="00C254B1" w:rsidP="00C254B1">
      <w:pPr>
        <w:tabs>
          <w:tab w:val="left" w:pos="0"/>
        </w:tabs>
        <w:spacing w:line="360" w:lineRule="auto"/>
        <w:ind w:firstLine="600"/>
        <w:jc w:val="both"/>
        <w:rPr>
          <w:sz w:val="28"/>
          <w:szCs w:val="28"/>
        </w:rPr>
      </w:pPr>
      <w:r w:rsidRPr="00C254B1">
        <w:rPr>
          <w:sz w:val="28"/>
          <w:szCs w:val="28"/>
        </w:rPr>
        <w:t>Прошедшие в 2003-2005 гг. «</w:t>
      </w:r>
      <w:r w:rsidR="00494064">
        <w:rPr>
          <w:sz w:val="28"/>
          <w:szCs w:val="28"/>
        </w:rPr>
        <w:t>цветные</w:t>
      </w:r>
      <w:r w:rsidRPr="00C254B1">
        <w:rPr>
          <w:sz w:val="28"/>
          <w:szCs w:val="28"/>
        </w:rPr>
        <w:t xml:space="preserve"> революции» в Грузии, Аджарии и Украине не являются новейшими изобретениями. Как показывает практика «холодной войны», успешный многолетний опыт работы в этом направлении у США уже имеется. </w:t>
      </w:r>
    </w:p>
    <w:p w:rsidR="00C254B1" w:rsidRPr="00C254B1" w:rsidRDefault="00C254B1" w:rsidP="00C254B1">
      <w:pPr>
        <w:tabs>
          <w:tab w:val="left" w:pos="0"/>
        </w:tabs>
        <w:spacing w:line="360" w:lineRule="auto"/>
        <w:ind w:firstLine="600"/>
        <w:jc w:val="both"/>
        <w:rPr>
          <w:sz w:val="28"/>
          <w:szCs w:val="28"/>
        </w:rPr>
      </w:pPr>
      <w:r w:rsidRPr="00C254B1">
        <w:rPr>
          <w:sz w:val="28"/>
          <w:szCs w:val="28"/>
        </w:rPr>
        <w:t>Необходимо отметить, что реализация американских стратегических программ установления и ликвидации политических режимов (поддержка оппозиционной и революционной деятельности) традиционно прикрывается гуманитарными интересами (защита прав человека, распространение демократических ценностей и свобод, борьба с коррупцией, терроризмом и т.п.). Сложно оспаривать важность борьбы с коррупцией,  необходимость оппозиционной деятельности и защиты прав человека и гражданина в любом современном государстве, если речь не идет о предлогах для информационно-пропагандистского, финансового, политического и военного вмешательства во внутренние дела другого государства, полной или частичной ликвидации его суверенитета и формирования управляемой извне системы органов государственной власти и управления.</w:t>
      </w:r>
    </w:p>
    <w:p w:rsidR="00C254B1" w:rsidRPr="00C254B1" w:rsidRDefault="00C254B1" w:rsidP="00C254B1">
      <w:pPr>
        <w:tabs>
          <w:tab w:val="left" w:pos="0"/>
        </w:tabs>
        <w:spacing w:line="360" w:lineRule="auto"/>
        <w:ind w:firstLine="600"/>
        <w:jc w:val="both"/>
        <w:rPr>
          <w:sz w:val="28"/>
          <w:szCs w:val="28"/>
        </w:rPr>
      </w:pPr>
      <w:r w:rsidRPr="00C254B1">
        <w:rPr>
          <w:sz w:val="28"/>
          <w:szCs w:val="28"/>
        </w:rPr>
        <w:t>Выступая в марте 1981 на закрытом заседании Трехсторонней комиссии, госсекретарь США А. Хейг заявил: «Когда мы имеем дело с нарушением прав человека, следует взвесить не только международные последствия…, но и внутренние перспективы…, не только досье находящихся у власти, но и досье и программу оппозиции».</w:t>
      </w:r>
      <w:r w:rsidRPr="00C254B1">
        <w:rPr>
          <w:sz w:val="28"/>
          <w:szCs w:val="28"/>
          <w:vertAlign w:val="superscript"/>
        </w:rPr>
        <w:footnoteReference w:id="21"/>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Приведенная позиция официального лица американской администрации получила закрепление в директиве </w:t>
      </w:r>
      <w:r w:rsidRPr="00C254B1">
        <w:rPr>
          <w:sz w:val="28"/>
          <w:szCs w:val="28"/>
          <w:lang w:val="en-US"/>
        </w:rPr>
        <w:t>NSDD</w:t>
      </w:r>
      <w:r w:rsidRPr="00C254B1">
        <w:rPr>
          <w:sz w:val="28"/>
          <w:szCs w:val="28"/>
        </w:rPr>
        <w:t xml:space="preserve"> № 75 1983 г. президента Р. Рейгана, которая предписывала прямое вмешательство во внутренние дела тогда еще </w:t>
      </w:r>
      <w:r w:rsidRPr="00C254B1">
        <w:rPr>
          <w:sz w:val="28"/>
          <w:szCs w:val="28"/>
        </w:rPr>
        <w:lastRenderedPageBreak/>
        <w:t>социалистических стран с целью подрыва их государственно-политических режимов. При этом главная ставка делалась на создание и консолидацию «внутренних оппозиционных сил», которые при поддержке извне должны добиваться захвата власти и политической переориентации своих стран на Запад</w:t>
      </w:r>
      <w:r w:rsidRPr="00C254B1">
        <w:rPr>
          <w:sz w:val="28"/>
          <w:szCs w:val="28"/>
          <w:vertAlign w:val="superscript"/>
        </w:rPr>
        <w:footnoteReference w:id="22"/>
      </w:r>
      <w:r w:rsidRPr="00C254B1">
        <w:rPr>
          <w:sz w:val="28"/>
          <w:szCs w:val="28"/>
        </w:rPr>
        <w:t>.</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В 1983 году в США для изучения технологий ненасильственной политической борьбы, защиты демократии и прав человека был создан Институт А. Эйнштейна. Сотрудники данного института с момента его основания стали регулярно участвовать в различных программах «подготовки и поддержки революций» в интересах американской демократии. </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В 1989 – 1990 гг. в странах Восточной Европы произошли «бархатные революции», результатом которых стала ликвидация социалистического  блока государств. Последовавший затем распад СССР и ориентация нового руководства России на политику стран «западной демократии» вызвали необходимость анализа администрацией США изменившихся реалий политической обстановки и привели к определенному снижению активности программ подготовки и осуществления «бархатных» революций.  </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Однако, начиная с </w:t>
      </w:r>
      <w:smartTag w:uri="urn:schemas-microsoft-com:office:smarttags" w:element="metricconverter">
        <w:smartTagPr>
          <w:attr w:name="ProductID" w:val="2000 г"/>
        </w:smartTagPr>
        <w:r w:rsidRPr="00C254B1">
          <w:rPr>
            <w:sz w:val="28"/>
            <w:szCs w:val="28"/>
          </w:rPr>
          <w:t>2000 г</w:t>
        </w:r>
      </w:smartTag>
      <w:r w:rsidRPr="00C254B1">
        <w:rPr>
          <w:sz w:val="28"/>
          <w:szCs w:val="28"/>
        </w:rPr>
        <w:t xml:space="preserve">. происходит постепенный возврат внешней политики США к успешно апробированным механизмам ненасильственной реализации национальных геостратегических интересов. Важная роль в новых условиях стала отводиться выборным кампаниям. Подтверждением этому стало вмешательство  в организацию и проведение выборов Президента Югославии </w:t>
      </w:r>
      <w:smartTag w:uri="urn:schemas-microsoft-com:office:smarttags" w:element="metricconverter">
        <w:smartTagPr>
          <w:attr w:name="ProductID" w:val="2000 г"/>
        </w:smartTagPr>
        <w:r w:rsidRPr="00C254B1">
          <w:rPr>
            <w:sz w:val="28"/>
            <w:szCs w:val="28"/>
          </w:rPr>
          <w:t>2000 г</w:t>
        </w:r>
      </w:smartTag>
      <w:r w:rsidRPr="00C254B1">
        <w:rPr>
          <w:sz w:val="28"/>
          <w:szCs w:val="28"/>
        </w:rPr>
        <w:t xml:space="preserve">., целенаправленное формирование международного общественного мнения по поводу итогов выборов в Парламент Грузии </w:t>
      </w:r>
      <w:smartTag w:uri="urn:schemas-microsoft-com:office:smarttags" w:element="metricconverter">
        <w:smartTagPr>
          <w:attr w:name="ProductID" w:val="2003 г"/>
        </w:smartTagPr>
        <w:r w:rsidRPr="00C254B1">
          <w:rPr>
            <w:sz w:val="28"/>
            <w:szCs w:val="28"/>
          </w:rPr>
          <w:t>2003 г</w:t>
        </w:r>
      </w:smartTag>
      <w:r w:rsidRPr="00C254B1">
        <w:rPr>
          <w:sz w:val="28"/>
          <w:szCs w:val="28"/>
        </w:rPr>
        <w:t xml:space="preserve">., поддержка оппозиции на выборах Президента Украины </w:t>
      </w:r>
      <w:smartTag w:uri="urn:schemas-microsoft-com:office:smarttags" w:element="metricconverter">
        <w:smartTagPr>
          <w:attr w:name="ProductID" w:val="2004 г"/>
        </w:smartTagPr>
        <w:r w:rsidRPr="00C254B1">
          <w:rPr>
            <w:sz w:val="28"/>
            <w:szCs w:val="28"/>
          </w:rPr>
          <w:t>2004 г</w:t>
        </w:r>
      </w:smartTag>
      <w:r w:rsidRPr="00C254B1">
        <w:rPr>
          <w:sz w:val="28"/>
          <w:szCs w:val="28"/>
        </w:rPr>
        <w:t>.</w:t>
      </w:r>
    </w:p>
    <w:p w:rsidR="00C254B1" w:rsidRPr="00C254B1" w:rsidRDefault="00C254B1" w:rsidP="00C254B1">
      <w:pPr>
        <w:tabs>
          <w:tab w:val="left" w:pos="0"/>
        </w:tabs>
        <w:spacing w:line="360" w:lineRule="auto"/>
        <w:ind w:firstLine="600"/>
        <w:jc w:val="both"/>
        <w:rPr>
          <w:sz w:val="28"/>
          <w:szCs w:val="28"/>
        </w:rPr>
      </w:pPr>
      <w:r w:rsidRPr="00C254B1">
        <w:rPr>
          <w:sz w:val="28"/>
          <w:szCs w:val="28"/>
        </w:rPr>
        <w:lastRenderedPageBreak/>
        <w:t xml:space="preserve">Впервые после распада двухполюсной мировой системы возможности целенаправленного иностранного воздействия на избирательный процесс были продемонстрированы в ходе выборов Президента Югославии </w:t>
      </w:r>
      <w:smartTag w:uri="urn:schemas-microsoft-com:office:smarttags" w:element="metricconverter">
        <w:smartTagPr>
          <w:attr w:name="ProductID" w:val="2000 г"/>
        </w:smartTagPr>
        <w:r w:rsidRPr="00C254B1">
          <w:rPr>
            <w:sz w:val="28"/>
            <w:szCs w:val="28"/>
          </w:rPr>
          <w:t>2000 г</w:t>
        </w:r>
      </w:smartTag>
      <w:r w:rsidRPr="00C254B1">
        <w:rPr>
          <w:sz w:val="28"/>
          <w:szCs w:val="28"/>
        </w:rPr>
        <w:t xml:space="preserve">. В этот период в Сербии была  испытана модель свержения главы иностранного государства посредством современных избирательных технологий. 25 сентября </w:t>
      </w:r>
      <w:smartTag w:uri="urn:schemas-microsoft-com:office:smarttags" w:element="metricconverter">
        <w:smartTagPr>
          <w:attr w:name="ProductID" w:val="2000 г"/>
        </w:smartTagPr>
        <w:r w:rsidRPr="00C254B1">
          <w:rPr>
            <w:sz w:val="28"/>
            <w:szCs w:val="28"/>
          </w:rPr>
          <w:t>2000 г</w:t>
        </w:r>
      </w:smartTag>
      <w:r w:rsidRPr="00C254B1">
        <w:rPr>
          <w:sz w:val="28"/>
          <w:szCs w:val="28"/>
        </w:rPr>
        <w:t xml:space="preserve">. на выборах Президента Югославии С. Милошевич потерпел поражение, а новым президентом стал В. Коштуница. Этот положительный опыт «управления выборами» был затем передан сербскими и американскими политтехнологами своим «угнетенным в демократическом отношении» коллегам в Грузии и Украине. </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Можно выделить общие признаки борьбы за власть в ходе ненасильственной смены политических режимов в Белграде, Тбилиси и Киеве. </w:t>
      </w:r>
    </w:p>
    <w:p w:rsidR="00C254B1" w:rsidRPr="00C254B1" w:rsidRDefault="00C254B1" w:rsidP="00C254B1">
      <w:pPr>
        <w:tabs>
          <w:tab w:val="left" w:pos="0"/>
        </w:tabs>
        <w:spacing w:line="360" w:lineRule="auto"/>
        <w:ind w:firstLine="600"/>
        <w:jc w:val="both"/>
        <w:rPr>
          <w:sz w:val="28"/>
          <w:szCs w:val="28"/>
        </w:rPr>
      </w:pPr>
      <w:r w:rsidRPr="00C254B1">
        <w:rPr>
          <w:sz w:val="28"/>
          <w:szCs w:val="28"/>
        </w:rPr>
        <w:t>Во-первых, аналогичный состав субъектов управляющего воздействия на избирательный процесс. Во всех анализируемых случаях ключевая роль принадлежала международным неправительственным организациям. Как правило, традиционными организаторами «повстанческого движения» в иностранных государствах являются Фонд Сороса, Национальный Фонд поддержки демократии, «</w:t>
      </w:r>
      <w:r w:rsidRPr="00C254B1">
        <w:rPr>
          <w:sz w:val="28"/>
          <w:szCs w:val="28"/>
          <w:lang w:val="sr-Latn-CS"/>
        </w:rPr>
        <w:t>Freedom House</w:t>
      </w:r>
      <w:r w:rsidRPr="00C254B1">
        <w:rPr>
          <w:sz w:val="28"/>
          <w:szCs w:val="28"/>
        </w:rPr>
        <w:t>». Эти структуры негласно финансируют интересующих их кандидатов и политические партии, обучают активистов для участия в акциях протеста, оказывают методическую помощь отдельным избирательным штабам, консультируют кандидатов и их доверенных лиц, оказывают давление на иностранных и международных наблюдателей.</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Международные неправительственные организации и представители оппозиции активно используют студенческие организации в качестве мобильных и радикально-настроенных участников «революционных» событий. Так, выдающуюся роль в агитации против С. Милошевича и организации массовых беспорядков на улицах г. Белграда сыграла студенческая организация «Отпор». Организатором массовых акций в Грузии </w:t>
      </w:r>
      <w:r w:rsidRPr="00C254B1">
        <w:rPr>
          <w:sz w:val="28"/>
          <w:szCs w:val="28"/>
        </w:rPr>
        <w:lastRenderedPageBreak/>
        <w:t xml:space="preserve">выступила радикальная студенческая организация «Кмара». В Украине действовала студенческая организация «Пора», инициировавшая акции протеста на Майдане. </w:t>
      </w:r>
    </w:p>
    <w:p w:rsidR="00C254B1" w:rsidRPr="00C254B1" w:rsidRDefault="00C254B1" w:rsidP="00C254B1">
      <w:pPr>
        <w:tabs>
          <w:tab w:val="left" w:pos="0"/>
        </w:tabs>
        <w:spacing w:line="360" w:lineRule="auto"/>
        <w:ind w:firstLine="600"/>
        <w:jc w:val="both"/>
        <w:rPr>
          <w:sz w:val="28"/>
          <w:szCs w:val="28"/>
        </w:rPr>
      </w:pPr>
      <w:r w:rsidRPr="00C254B1">
        <w:rPr>
          <w:sz w:val="28"/>
          <w:szCs w:val="28"/>
        </w:rPr>
        <w:t>Другим общим признаком является применение схожих технологий оппозиционной борьбы. Можно назвать их «катализирующими» технологиями, поскольку их использование направлено на  обострение социально-политической напряженности в стране, вовлечение в политическую борьбу максимального количества участников,  привлечение внимания мировой общественности (прежде всего, США) к происходящим событиям. Используемые для этого противоправные действия (несанкционированные митинги, захваты и блокирование государственных органов, организация массовых беспорядков, создание незаконных военизированных формирований, вмешательство в работу избирательных комиссий и т.п.), как правило, остаются безнаказанными, поскольку имеют выраженную политическую окраску и осуществляются под прикрытием оппозиционной борьбы.</w:t>
      </w:r>
    </w:p>
    <w:p w:rsidR="00C254B1" w:rsidRPr="00C254B1" w:rsidRDefault="00C254B1" w:rsidP="00C254B1">
      <w:pPr>
        <w:tabs>
          <w:tab w:val="left" w:pos="0"/>
        </w:tabs>
        <w:spacing w:line="360" w:lineRule="auto"/>
        <w:ind w:firstLine="600"/>
        <w:jc w:val="both"/>
        <w:rPr>
          <w:sz w:val="28"/>
          <w:szCs w:val="28"/>
        </w:rPr>
      </w:pPr>
      <w:r w:rsidRPr="00C254B1">
        <w:rPr>
          <w:sz w:val="28"/>
          <w:szCs w:val="28"/>
        </w:rPr>
        <w:t>Публичная деятельность оппозиции начинается с санкционированных митингов против нарушений законодательства о выборах. Поднимается тема фальсификации результатов выборов (Сербия, Грузия, Украина), использования кандидатами «административного ресурса». По мере вовлечения в акции протеста все большего количества людей возникают призывы к объявлению митинга бессрочным, осуществляется блокирование важнейших государственных учреждений и органов государственной власти. Организуются суточные дежурства оппозиционеров. Устраиваются палаточные лагеря. В ряде случаев акции гражданского неповиновения общественных движений протеста могут перерастать в провокации массовых беспорядков</w:t>
      </w:r>
      <w:r w:rsidRPr="00C254B1">
        <w:rPr>
          <w:sz w:val="28"/>
          <w:szCs w:val="28"/>
          <w:vertAlign w:val="superscript"/>
        </w:rPr>
        <w:footnoteReference w:id="23"/>
      </w:r>
      <w:r w:rsidRPr="00C254B1">
        <w:rPr>
          <w:sz w:val="28"/>
          <w:szCs w:val="28"/>
        </w:rPr>
        <w:t>.</w:t>
      </w:r>
    </w:p>
    <w:p w:rsidR="00C254B1" w:rsidRPr="00C254B1" w:rsidRDefault="00C254B1" w:rsidP="00C254B1">
      <w:pPr>
        <w:tabs>
          <w:tab w:val="left" w:pos="0"/>
        </w:tabs>
        <w:spacing w:line="360" w:lineRule="auto"/>
        <w:ind w:firstLine="600"/>
        <w:jc w:val="both"/>
        <w:rPr>
          <w:sz w:val="28"/>
          <w:szCs w:val="28"/>
        </w:rPr>
      </w:pPr>
      <w:r w:rsidRPr="00C254B1">
        <w:rPr>
          <w:sz w:val="28"/>
          <w:szCs w:val="28"/>
        </w:rPr>
        <w:lastRenderedPageBreak/>
        <w:t xml:space="preserve">Первостепенное  значение имеет постоянная пропаганда оппозиционной правящему политическому режиму идеологии. Возможен захват организаций телевидения и радиовещания (5 октября </w:t>
      </w:r>
      <w:smartTag w:uri="urn:schemas-microsoft-com:office:smarttags" w:element="metricconverter">
        <w:smartTagPr>
          <w:attr w:name="ProductID" w:val="2000 г"/>
        </w:smartTagPr>
        <w:r w:rsidRPr="00C254B1">
          <w:rPr>
            <w:sz w:val="28"/>
            <w:szCs w:val="28"/>
          </w:rPr>
          <w:t>2000 г</w:t>
        </w:r>
      </w:smartTag>
      <w:r w:rsidRPr="00C254B1">
        <w:rPr>
          <w:sz w:val="28"/>
          <w:szCs w:val="28"/>
        </w:rPr>
        <w:t xml:space="preserve">. был осуществлен захват Радио и Телевидения Сербии). </w:t>
      </w:r>
    </w:p>
    <w:p w:rsidR="00C254B1" w:rsidRPr="00C254B1" w:rsidRDefault="00C254B1" w:rsidP="00C254B1">
      <w:pPr>
        <w:tabs>
          <w:tab w:val="left" w:pos="0"/>
        </w:tabs>
        <w:spacing w:line="360" w:lineRule="auto"/>
        <w:ind w:firstLine="600"/>
        <w:jc w:val="both"/>
        <w:rPr>
          <w:sz w:val="28"/>
          <w:szCs w:val="28"/>
        </w:rPr>
      </w:pPr>
      <w:r w:rsidRPr="00C254B1">
        <w:rPr>
          <w:sz w:val="28"/>
          <w:szCs w:val="28"/>
        </w:rPr>
        <w:t>Выдвигается ультиматум властям с требованием добровольной отставки и немедленной передачи власти лидерам оппозиции. Сооружаются баррикады. Практикуются захваты зданий органов государственной власти (в качестве примеров можно привести захват Союзной Скупщины и парламента Грузии). Выдвигаются требования освобождения государственных преступников.</w:t>
      </w:r>
    </w:p>
    <w:p w:rsidR="00C254B1" w:rsidRPr="00C254B1" w:rsidRDefault="00C254B1" w:rsidP="00C254B1">
      <w:pPr>
        <w:tabs>
          <w:tab w:val="left" w:pos="0"/>
        </w:tabs>
        <w:spacing w:line="360" w:lineRule="auto"/>
        <w:ind w:firstLine="600"/>
        <w:jc w:val="both"/>
        <w:rPr>
          <w:sz w:val="28"/>
          <w:szCs w:val="28"/>
        </w:rPr>
      </w:pPr>
      <w:r w:rsidRPr="00C254B1">
        <w:rPr>
          <w:sz w:val="28"/>
          <w:szCs w:val="28"/>
        </w:rPr>
        <w:t>Следующий этап оппозиционной борьбы связан с выборной технологией, позволяющей захватывать политическую власть и ненасильственно менять государственно-политический режим. Речь идет о третьем характерном признаке борьбы за власть в ходе ненасильственной смены политических режимов – о так называемом «внешнем голосовании». Данная технология используется при повторном голосовании или после официального объявления итогов выборов в случае незначительного перевеса голосов, поданных за того или иного кандидата. Полученный перевес можно объяснить массовыми нарушениями, допущенными кандидатом-оппонентом, официально обжаловать их в суд и обратиться к мировой общественности (в лице США и ЕС) с просьбой о непризнании итогов выборов.</w:t>
      </w:r>
    </w:p>
    <w:p w:rsidR="00C254B1" w:rsidRPr="00C254B1" w:rsidRDefault="00C254B1" w:rsidP="00C254B1">
      <w:pPr>
        <w:tabs>
          <w:tab w:val="left" w:pos="0"/>
        </w:tabs>
        <w:spacing w:line="360" w:lineRule="auto"/>
        <w:ind w:firstLine="600"/>
        <w:jc w:val="both"/>
        <w:rPr>
          <w:sz w:val="28"/>
          <w:szCs w:val="28"/>
        </w:rPr>
      </w:pPr>
      <w:r w:rsidRPr="00C254B1">
        <w:rPr>
          <w:sz w:val="28"/>
          <w:szCs w:val="28"/>
        </w:rPr>
        <w:t>В рамках «непризнания итогов выборов» вопрос народного волеизъявления превращается в вопрос внешнего признания результатов выборов</w:t>
      </w:r>
      <w:r w:rsidRPr="00C254B1">
        <w:rPr>
          <w:sz w:val="28"/>
          <w:szCs w:val="28"/>
          <w:vertAlign w:val="superscript"/>
        </w:rPr>
        <w:footnoteReference w:id="24"/>
      </w:r>
      <w:r w:rsidRPr="00C254B1">
        <w:rPr>
          <w:sz w:val="28"/>
          <w:szCs w:val="28"/>
        </w:rPr>
        <w:t xml:space="preserve">.  Например, США заранее объявляют, что выборы нелигитимны и указывают, какой результат будет признан законным. Примером могут служить выборы президента Югославии в </w:t>
      </w:r>
      <w:smartTag w:uri="urn:schemas-microsoft-com:office:smarttags" w:element="metricconverter">
        <w:smartTagPr>
          <w:attr w:name="ProductID" w:val="2000 г"/>
        </w:smartTagPr>
        <w:r w:rsidRPr="00C254B1">
          <w:rPr>
            <w:sz w:val="28"/>
            <w:szCs w:val="28"/>
          </w:rPr>
          <w:t>2000 г</w:t>
        </w:r>
      </w:smartTag>
      <w:r w:rsidRPr="00C254B1">
        <w:rPr>
          <w:sz w:val="28"/>
          <w:szCs w:val="28"/>
        </w:rPr>
        <w:t xml:space="preserve">. Еще до выборов официальные лица США обвиняли югославское правительство в фальсификации выборов. Уже в день выборов, до подсчета голосов, </w:t>
      </w:r>
      <w:r w:rsidRPr="00C254B1">
        <w:rPr>
          <w:sz w:val="28"/>
          <w:szCs w:val="28"/>
        </w:rPr>
        <w:lastRenderedPageBreak/>
        <w:t xml:space="preserve">Демократическая Оппозиция Сербии (ДОС) объявила о победе своего кандидата. Никаких оснований для этого не было. Оппозиция и не собиралась признавать выборы, какими бы ни были их результаты. Аналогичная технология был использована 21 ноября </w:t>
      </w:r>
      <w:smartTag w:uri="urn:schemas-microsoft-com:office:smarttags" w:element="metricconverter">
        <w:smartTagPr>
          <w:attr w:name="ProductID" w:val="2003 г"/>
        </w:smartTagPr>
        <w:r w:rsidRPr="00C254B1">
          <w:rPr>
            <w:sz w:val="28"/>
            <w:szCs w:val="28"/>
          </w:rPr>
          <w:t>2003 г</w:t>
        </w:r>
      </w:smartTag>
      <w:r w:rsidRPr="00C254B1">
        <w:rPr>
          <w:sz w:val="28"/>
          <w:szCs w:val="28"/>
        </w:rPr>
        <w:t xml:space="preserve">. как повод для «революции роз», когда Госдепартамент США официально объявил результаты выборов в парламент Грузии сфальсифицированными.  «Внешнее голосование» состоялось и 21 ноября </w:t>
      </w:r>
      <w:smartTag w:uri="urn:schemas-microsoft-com:office:smarttags" w:element="metricconverter">
        <w:smartTagPr>
          <w:attr w:name="ProductID" w:val="2004 г"/>
        </w:smartTagPr>
        <w:r w:rsidRPr="00C254B1">
          <w:rPr>
            <w:sz w:val="28"/>
            <w:szCs w:val="28"/>
          </w:rPr>
          <w:t>2004 г</w:t>
        </w:r>
      </w:smartTag>
      <w:r w:rsidRPr="00C254B1">
        <w:rPr>
          <w:sz w:val="28"/>
          <w:szCs w:val="28"/>
        </w:rPr>
        <w:t>., когда В. Ющенко попросил страны ЕС и США не признавать итоги украинских выборов.</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Внешняя легитимация захвата политической власти сопровождается мощным информационно-пропагандистским давлением, в том числе и по дипломатическим каналам (заявления официальных представителей Государственного Департамента США, ПАСЕ, выступления иностранных наблюдателей ОБСЕ). </w:t>
      </w:r>
    </w:p>
    <w:p w:rsidR="00C254B1" w:rsidRPr="00C254B1" w:rsidRDefault="00C254B1" w:rsidP="00C254B1">
      <w:pPr>
        <w:tabs>
          <w:tab w:val="left" w:pos="0"/>
        </w:tabs>
        <w:spacing w:line="360" w:lineRule="auto"/>
        <w:ind w:firstLine="600"/>
        <w:jc w:val="both"/>
        <w:rPr>
          <w:sz w:val="28"/>
          <w:szCs w:val="28"/>
        </w:rPr>
      </w:pPr>
      <w:r w:rsidRPr="00C254B1">
        <w:rPr>
          <w:sz w:val="28"/>
          <w:szCs w:val="28"/>
        </w:rPr>
        <w:t>Наиболее острые формы иностранное вмешательство в избирательный процесс приобрело в ноябре 2004 – январе 2005 года в ходе украинской «оранжевой революции». Выборы в Украине подтвердили высокую эффективность использования «управляемых» избирательных кампаний как механизмов захвата власти и реализации долговременной и продуманной внешней политики. Соединенные Штаты Америки через Фонд Сороса, Национальный Фонд поддержки демократии, Американское агентство по международному развитию, «</w:t>
      </w:r>
      <w:r w:rsidRPr="00C254B1">
        <w:rPr>
          <w:sz w:val="28"/>
          <w:szCs w:val="28"/>
          <w:lang w:val="sr-Latn-CS"/>
        </w:rPr>
        <w:t>Freedom House</w:t>
      </w:r>
      <w:r w:rsidRPr="00C254B1">
        <w:rPr>
          <w:sz w:val="28"/>
          <w:szCs w:val="28"/>
        </w:rPr>
        <w:t>» осуществляли финансовую поддержку  оппозиции, готовили активистов для массовых акций протеста, в задачу которых входила дестабилизация и последующая смена политического режима, оказывали давление на международных наблюдателей, аккредитованных на выборах. При этом преследовалась цель – поставить под сомнение результаты выборов, добиться признания нелигитимности международным сообществом избранных органов государственной власти.</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По словам директора Украинского отделения Международного института гуманитарно-политических исследований Владимира </w:t>
      </w:r>
      <w:r w:rsidRPr="00C254B1">
        <w:rPr>
          <w:sz w:val="28"/>
          <w:szCs w:val="28"/>
        </w:rPr>
        <w:lastRenderedPageBreak/>
        <w:t>Малинковича, «Дом свободы» (</w:t>
      </w:r>
      <w:r w:rsidRPr="00C254B1">
        <w:rPr>
          <w:sz w:val="28"/>
          <w:szCs w:val="28"/>
          <w:lang w:val="en-US"/>
        </w:rPr>
        <w:t>Freedom</w:t>
      </w:r>
      <w:r w:rsidRPr="00C254B1">
        <w:rPr>
          <w:sz w:val="28"/>
          <w:szCs w:val="28"/>
        </w:rPr>
        <w:t xml:space="preserve"> </w:t>
      </w:r>
      <w:r w:rsidRPr="00C254B1">
        <w:rPr>
          <w:sz w:val="28"/>
          <w:szCs w:val="28"/>
          <w:lang w:val="en-US"/>
        </w:rPr>
        <w:t>Haus</w:t>
      </w:r>
      <w:r w:rsidRPr="00C254B1">
        <w:rPr>
          <w:sz w:val="28"/>
          <w:szCs w:val="28"/>
        </w:rPr>
        <w:t>) и ряд других американских и европейских фондов поддержки демократии и открытого общества финансировали в Украине политологические, социологические и информационные проекты в интересах Ющенко. Так, директор Института политики, спонсируемого этими фондами, М. Томенко был главным организатором «оранжевых акций» на Майдане, а президент дотируемого США Украинского центра экономических и политических исследований А. Гриценко руководил аналитическим штабом в команде Ющенко»</w:t>
      </w:r>
      <w:r w:rsidRPr="00C254B1">
        <w:rPr>
          <w:sz w:val="28"/>
          <w:szCs w:val="28"/>
          <w:vertAlign w:val="superscript"/>
        </w:rPr>
        <w:footnoteReference w:id="25"/>
      </w:r>
      <w:r w:rsidRPr="00C254B1">
        <w:rPr>
          <w:sz w:val="28"/>
          <w:szCs w:val="28"/>
        </w:rPr>
        <w:t xml:space="preserve">. </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Большой интерес представляют мнения специалистов о сущности «оранжевой революции». В настоящее время в литературе сложились три основных точки зрения на события в Украине.  </w:t>
      </w:r>
    </w:p>
    <w:p w:rsidR="00C254B1" w:rsidRPr="00C254B1" w:rsidRDefault="00C254B1" w:rsidP="00C254B1">
      <w:pPr>
        <w:tabs>
          <w:tab w:val="left" w:pos="0"/>
        </w:tabs>
        <w:spacing w:line="360" w:lineRule="auto"/>
        <w:ind w:firstLine="600"/>
        <w:jc w:val="both"/>
        <w:rPr>
          <w:sz w:val="28"/>
          <w:szCs w:val="28"/>
        </w:rPr>
      </w:pPr>
      <w:r w:rsidRPr="00C254B1">
        <w:rPr>
          <w:sz w:val="28"/>
          <w:szCs w:val="28"/>
        </w:rPr>
        <w:t>Сторонники первой точки зрения рассматривают организованные в Украине массовые акции и использованные выборные технологии как тщательно спланированную операцию западных спецслужб с целью не допустить интеграции Украины с Россией (Г. Павловский, С. Кара-Мурза, В. Малинкович).  С. Кара-Мурза справедливо подчеркивает геополитический характер новых «бархатных и цветных революций», отвечающих интересам существующей моноцентрической мировой системы с господствующей ролью США. По мнению С. Кара-Мурзы, «оранжевые революции» по своей сути являются неоколониальными, поскольку приводят к смене геополитической ориентации государства и меняют основание легитимности политической власти. Источник легитимности перемещается с территории данного государства в метрополию, в ядро мировой системы капитализма</w:t>
      </w:r>
      <w:r w:rsidRPr="00C254B1">
        <w:rPr>
          <w:sz w:val="28"/>
          <w:szCs w:val="28"/>
          <w:vertAlign w:val="superscript"/>
        </w:rPr>
        <w:footnoteReference w:id="26"/>
      </w:r>
      <w:r w:rsidRPr="00C254B1">
        <w:rPr>
          <w:sz w:val="28"/>
          <w:szCs w:val="28"/>
        </w:rPr>
        <w:t>.</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Некоторые политологи не акцентируют внимания на роли спецслужб. Они рассматривают «оранжевую революцию» и проходивший под ее воздействием выборный процесс как организованные при поддержке развитых стран Запада выступления демократически ориентированных </w:t>
      </w:r>
      <w:r w:rsidRPr="00C254B1">
        <w:rPr>
          <w:sz w:val="28"/>
          <w:szCs w:val="28"/>
        </w:rPr>
        <w:lastRenderedPageBreak/>
        <w:t>неправительственных организаций Украины, получившие широкую общественную поддержку (С. Марков, М. Погребинский).</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Сторонники второй точки зрения рассматривают «оранжевую революцию» как стихийный народный протест против правящего режима (О. Медведев). При этом народный протест необоснованно отождествляется с массовыми акциями сторонников В.Ющенко, а поддержка половиной страны другого кандидата во внимание не принимается. </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Третью точку зрения сформулировали Андреас Аслунд из Фонда Карнеги и Алексей Толпыго из Киевского центра политических исследований. Они выдвинули предположение, что «оранжевые» события являются «бунтом миллионеров против миллиардеров», т.е. рассмотрели эти события и связанные с ними выборные технологии как борьбу крупного и сверхкрупного капиталов. С данной позицией нельзя согласиться, поскольку любая общенациональная избирательная кампания в формате бывшего СССР финансируется в той или иной степени представителями заинтересованных финансово-промышленных групп и при этом смены государственно-политических режимов не происходит. </w:t>
      </w:r>
    </w:p>
    <w:p w:rsidR="00C254B1" w:rsidRPr="00C254B1" w:rsidRDefault="00C254B1" w:rsidP="00C254B1">
      <w:pPr>
        <w:tabs>
          <w:tab w:val="left" w:pos="0"/>
        </w:tabs>
        <w:spacing w:line="360" w:lineRule="auto"/>
        <w:ind w:firstLine="600"/>
        <w:jc w:val="both"/>
        <w:rPr>
          <w:sz w:val="28"/>
          <w:szCs w:val="28"/>
        </w:rPr>
      </w:pPr>
      <w:r w:rsidRPr="00C254B1">
        <w:rPr>
          <w:sz w:val="28"/>
          <w:szCs w:val="28"/>
        </w:rPr>
        <w:t>Следует констатировать, что существенное влияние на ход и результаты избирательной кампании в Украине оказало иностранное вмешательство.</w:t>
      </w:r>
    </w:p>
    <w:p w:rsidR="00C254B1" w:rsidRPr="00C254B1" w:rsidRDefault="00C254B1" w:rsidP="00C254B1">
      <w:pPr>
        <w:tabs>
          <w:tab w:val="left" w:pos="0"/>
        </w:tabs>
        <w:spacing w:line="360" w:lineRule="auto"/>
        <w:ind w:firstLine="600"/>
        <w:jc w:val="both"/>
        <w:rPr>
          <w:sz w:val="28"/>
          <w:szCs w:val="28"/>
        </w:rPr>
      </w:pPr>
      <w:r w:rsidRPr="00C254B1">
        <w:rPr>
          <w:sz w:val="28"/>
          <w:szCs w:val="28"/>
        </w:rPr>
        <w:t>С одной стороны, оно проявлялось в виде бессистемных и непоследовательных попыток РФ в процессе проведения избирательной кампании оказать поддержку кандидату в президенты В. Януковичу. С другой стороны осуществлялась комплексная, последовательная и долговременная политика США по реализации собственных геополитических интересов в данном регионе мира, выразителем которых выступал В.Ющенко.</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После победы В. Ющенко на президентских выборах в Украине польский и американский президенты не скрывали своей роли в ней. Квасневский отмечал: «Ничего этого не получилось бы без участия США. </w:t>
      </w:r>
      <w:r w:rsidRPr="00C254B1">
        <w:rPr>
          <w:sz w:val="28"/>
          <w:szCs w:val="28"/>
        </w:rPr>
        <w:lastRenderedPageBreak/>
        <w:t>Без той роли, которую сыграли США, было бы невозможно завершить кризис на Украине»</w:t>
      </w:r>
      <w:r w:rsidRPr="00C254B1">
        <w:rPr>
          <w:sz w:val="28"/>
          <w:szCs w:val="28"/>
          <w:vertAlign w:val="superscript"/>
        </w:rPr>
        <w:footnoteReference w:id="27"/>
      </w:r>
      <w:r w:rsidRPr="00C254B1">
        <w:rPr>
          <w:sz w:val="28"/>
          <w:szCs w:val="28"/>
        </w:rPr>
        <w:t xml:space="preserve">. </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Руководитель рабочей секции при Фонде Кербера по России и СНГ Научно-исследовательского института Германского общества внешней политики Александр Рар в связи с «оранжевой революцией», произошедшей в Украине, отметил: «В то время как Запад считает, что все постсоветское пространство стало ныне «стратегическим партнером» ЕС и НАТО, куда в будущем нужно будет вкачивать идеи демократии, гражданского общества и прав человека, Россия раз и навсегда должна отказаться от «представлений </w:t>
      </w:r>
      <w:r w:rsidRPr="00C254B1">
        <w:rPr>
          <w:sz w:val="28"/>
          <w:szCs w:val="28"/>
          <w:lang w:val="sr-Latn-CS"/>
        </w:rPr>
        <w:t xml:space="preserve">XXI </w:t>
      </w:r>
      <w:r w:rsidRPr="00C254B1">
        <w:rPr>
          <w:sz w:val="28"/>
          <w:szCs w:val="28"/>
        </w:rPr>
        <w:t>века» о «сферах влияния» в Европе. Но ЕС и США как раз и создают новую «сферу влияния» на постсоветском пространстве, называя это «универсальной демократической системой ценностей»</w:t>
      </w:r>
      <w:r w:rsidRPr="00C254B1">
        <w:rPr>
          <w:sz w:val="28"/>
          <w:szCs w:val="28"/>
          <w:vertAlign w:val="superscript"/>
        </w:rPr>
        <w:footnoteReference w:id="28"/>
      </w:r>
      <w:r w:rsidRPr="00C254B1">
        <w:rPr>
          <w:sz w:val="28"/>
          <w:szCs w:val="28"/>
        </w:rPr>
        <w:t>.</w:t>
      </w:r>
    </w:p>
    <w:p w:rsidR="00C254B1" w:rsidRPr="00C254B1" w:rsidRDefault="00C254B1" w:rsidP="00C254B1">
      <w:pPr>
        <w:tabs>
          <w:tab w:val="left" w:pos="0"/>
        </w:tabs>
        <w:spacing w:line="360" w:lineRule="auto"/>
        <w:ind w:firstLine="600"/>
        <w:jc w:val="both"/>
        <w:rPr>
          <w:sz w:val="28"/>
          <w:szCs w:val="28"/>
        </w:rPr>
      </w:pPr>
      <w:r w:rsidRPr="00C254B1">
        <w:rPr>
          <w:sz w:val="28"/>
          <w:szCs w:val="28"/>
        </w:rPr>
        <w:t>В американских газетах так и писали, что главной целью «оранжевой революции» было ослабить Россию. В западной прессе Путин и Россия были представлены как страшные неоимпериалисты, желающие «поглотить Украину и воссоздать Советский Союз».</w:t>
      </w:r>
    </w:p>
    <w:p w:rsidR="00C254B1" w:rsidRPr="00C254B1" w:rsidRDefault="00C254B1" w:rsidP="00C254B1">
      <w:pPr>
        <w:tabs>
          <w:tab w:val="left" w:pos="0"/>
        </w:tabs>
        <w:spacing w:line="360" w:lineRule="auto"/>
        <w:ind w:firstLine="600"/>
        <w:jc w:val="both"/>
        <w:rPr>
          <w:sz w:val="28"/>
          <w:szCs w:val="28"/>
        </w:rPr>
      </w:pPr>
      <w:r w:rsidRPr="00C254B1">
        <w:rPr>
          <w:sz w:val="28"/>
          <w:szCs w:val="28"/>
        </w:rPr>
        <w:t>20 ноября 2004 г. ситуация в Украине рассматривалась на заседании Совета Национальной Безопасности США. Было принято решение, что в случае фальсификации второго тура выборов США введут персональные санкции в отношении более 120 должностных лиц украинского государственного аппарата.</w:t>
      </w:r>
    </w:p>
    <w:p w:rsidR="00C254B1" w:rsidRPr="00C254B1" w:rsidRDefault="00C254B1" w:rsidP="00C254B1">
      <w:pPr>
        <w:tabs>
          <w:tab w:val="left" w:pos="0"/>
        </w:tabs>
        <w:spacing w:line="360" w:lineRule="auto"/>
        <w:ind w:firstLine="600"/>
        <w:jc w:val="both"/>
        <w:rPr>
          <w:sz w:val="28"/>
          <w:szCs w:val="28"/>
        </w:rPr>
      </w:pPr>
      <w:r w:rsidRPr="00C254B1">
        <w:rPr>
          <w:sz w:val="28"/>
          <w:szCs w:val="28"/>
        </w:rPr>
        <w:t>Однако до санкций в Украине дело не дошло, поскольку в очередной раз сработал описанный механизм захвата политической власти и ненасильственной смены государственно-политических режимов.</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Успешно апробированная в Югославии, Грузии и Украине схема захвата политической власти, как мы видим, уже становится штампом. А штамп можно предсказать (как по очередности мероприятий, так и по </w:t>
      </w:r>
      <w:r w:rsidRPr="00C254B1">
        <w:rPr>
          <w:sz w:val="28"/>
          <w:szCs w:val="28"/>
        </w:rPr>
        <w:lastRenderedPageBreak/>
        <w:t>основным срокам их проведения). А значит, можно такие схемы захвата власти нейтрализовывать. И нужно это делать.</w:t>
      </w:r>
    </w:p>
    <w:p w:rsidR="00C254B1" w:rsidRPr="00C254B1" w:rsidRDefault="00C254B1" w:rsidP="00C254B1">
      <w:pPr>
        <w:tabs>
          <w:tab w:val="left" w:pos="0"/>
        </w:tabs>
        <w:spacing w:line="360" w:lineRule="auto"/>
        <w:ind w:firstLine="600"/>
        <w:jc w:val="both"/>
        <w:rPr>
          <w:sz w:val="28"/>
          <w:szCs w:val="28"/>
        </w:rPr>
      </w:pPr>
      <w:r w:rsidRPr="00C254B1">
        <w:rPr>
          <w:sz w:val="28"/>
          <w:szCs w:val="28"/>
        </w:rPr>
        <w:t>Грозит ли России сценарий «управляемых выборов», захват политической власти и ненасильственная смена государственно-политического режима? Думается, что подобную опасность нельзя недооценивать.</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Российская Федерация представляет собой огромное государство, обладающее уникальным ресурсным потенциалом, ядерным оружием и претендующее на участие в решении ключевых вопросов мировой политики. Вместе с тем наиболее преемлемым для Запада вариантом является государство-колония с гипертрофированной сырьевой экономикой, контролируемым ядерным боезапасом, обладающее значительной территорией для захоронения вредных отходов и размещения экологически опасных производств. С учетом этого ограничение (ликвидация) государственного суверенитета Российской Федерации, противодействие развитию многоукладной национальной экономики, формирование управляемой извне системы органов государственной власти и управления представляются весьма привлекательными. </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Как можно противодействовать иностранному вмешательству в решение суверенных вопросов внутренней и внешней политики России, в том числе и в период проведения федеральных выборов? </w:t>
      </w:r>
    </w:p>
    <w:p w:rsidR="00C254B1" w:rsidRPr="00C254B1" w:rsidRDefault="00C254B1" w:rsidP="00C254B1">
      <w:pPr>
        <w:tabs>
          <w:tab w:val="left" w:pos="0"/>
        </w:tabs>
        <w:spacing w:line="360" w:lineRule="auto"/>
        <w:ind w:firstLine="600"/>
        <w:jc w:val="both"/>
        <w:rPr>
          <w:sz w:val="28"/>
          <w:szCs w:val="28"/>
        </w:rPr>
      </w:pPr>
      <w:r w:rsidRPr="00C254B1">
        <w:rPr>
          <w:sz w:val="28"/>
          <w:szCs w:val="28"/>
        </w:rPr>
        <w:t>На наш взгляд, в целях защиты конституционного строя, обеспечения безопасности и территориальной целостности России требуется реализация комплекса социально-экономических, политических, организационно-правовых, информационно-пропагандистских и специальных мер противодействия «бархатным и цветным революциям».</w:t>
      </w:r>
    </w:p>
    <w:p w:rsidR="00C254B1" w:rsidRPr="00C254B1" w:rsidRDefault="00C254B1" w:rsidP="00494064">
      <w:pPr>
        <w:spacing w:line="360" w:lineRule="auto"/>
        <w:ind w:firstLine="600"/>
        <w:jc w:val="both"/>
        <w:rPr>
          <w:sz w:val="28"/>
          <w:szCs w:val="28"/>
        </w:rPr>
      </w:pPr>
      <w:r w:rsidRPr="00C254B1">
        <w:rPr>
          <w:sz w:val="28"/>
          <w:szCs w:val="28"/>
        </w:rPr>
        <w:t xml:space="preserve">Самым важным для безопасности России является противодействие формированию социальной базы протестных выступлений. С учетом этого социально-экономические меры противодействия должны быть в первую очередь направлены на улучшение Правительством Российской Федерации </w:t>
      </w:r>
      <w:r w:rsidRPr="00C254B1">
        <w:rPr>
          <w:sz w:val="28"/>
          <w:szCs w:val="28"/>
        </w:rPr>
        <w:lastRenderedPageBreak/>
        <w:t xml:space="preserve">социально-экономической обстановки в регионах с высоким уровнем социальной напряженности (обеспечение занятости населения, решение жилищной проблемы, пенсионное обеспечение, молодежная политика и т.п.) и консолидацию российского общества. В то же время социально-экономические меры должны включать в себя противодействие иностранному и другому нелегальному финансированию политической  деятельности. </w:t>
      </w:r>
      <w:r w:rsidR="00494064">
        <w:rPr>
          <w:sz w:val="28"/>
          <w:szCs w:val="28"/>
        </w:rPr>
        <w:t>Росфинмониторингу и контрольно-ревизионным</w:t>
      </w:r>
      <w:r w:rsidRPr="00C254B1">
        <w:rPr>
          <w:sz w:val="28"/>
          <w:szCs w:val="28"/>
        </w:rPr>
        <w:t xml:space="preserve"> органам необходимо выявлять и в кратчайшие сроки пресекать каналы подобного финансирования.</w:t>
      </w:r>
    </w:p>
    <w:p w:rsidR="00C254B1" w:rsidRPr="00C254B1" w:rsidRDefault="00C254B1" w:rsidP="00C254B1">
      <w:pPr>
        <w:tabs>
          <w:tab w:val="left" w:pos="0"/>
        </w:tabs>
        <w:spacing w:line="360" w:lineRule="auto"/>
        <w:ind w:firstLine="600"/>
        <w:jc w:val="both"/>
        <w:rPr>
          <w:sz w:val="28"/>
          <w:szCs w:val="28"/>
        </w:rPr>
      </w:pPr>
      <w:r w:rsidRPr="00C254B1">
        <w:rPr>
          <w:sz w:val="28"/>
          <w:szCs w:val="28"/>
        </w:rPr>
        <w:t>Важную роль в борьбе с захватом политической власти и попытками смены государственно-политических режимов играют собственно политические меры. К этой группе мер следует отнести формирование независимой от правящей власти многопартийной политической системы, создание массового общественно-политического движения на патриотической основе, назначение отдельных лидеров оппозиции на ответственные посты в государственном аппарате. В условиях выборов необходимо расширять практику заключения политических договоров о взаимной ответственности и недопустимости использования «грязных» избирательных технологий между партиями, кандидатами и представителями средств массовой информации, участвующими в выборах.</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Организационные меры должны быть направлены на обеспечение проводимых мероприятий необходимыми силами и средствами (материально-техническими, финансовыми, информационно-аналитическими, кадровыми и др.), на создание рабочих  групп из представителей правоохранительных органов и спецслужб по вопросам обеспечения безопасности и недопущения антиконституционных акций в процессе организации и проведения выборов; формирование оперативных штабов по обеспечению безопасности организации и проведения выборов с привлечением руководителей территориальных подразделений федеральных органов исполнительной власти, органов исполнительной власти субъектов </w:t>
      </w:r>
      <w:r w:rsidRPr="00C254B1">
        <w:rPr>
          <w:sz w:val="28"/>
          <w:szCs w:val="28"/>
        </w:rPr>
        <w:lastRenderedPageBreak/>
        <w:t xml:space="preserve">Российской Федерации и органов местного самоуправления. Координирующая роль в реализации анализируемого комплекса мер противодействия захвату политической власти и антиконституционным попыткам смены государственно-политического режима может быть возложена на Совет безопасности Российской Федерации. </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Правовые меры предусматривают совершенствование правотворчества и применения административно-правовых, уголовно-правовых, международных и конституционных норм для противодействия попыткам захвата политической власти и смены государственно-политического режима. В частности, правотворческая программа должна предусматривать принятие закона, регулирующего деятельность и гарантии политической оппозиции, внесение дополнений в Кодекс Российской Федерации об административных правонарушениях в части установления ответственности иностранных и международных наблюдателей за вмешательство в работу избирательных комиссий и распространение недостоверной информации о ходе выборов. Применительно к выборным кампаниям реализация правовых мер означает выявление, предупреждение и пресечение административных правонарушений и преступлений, связанных с выборами, проведение предварительного расследования и осуществление правосудия по данной категории дел. Для недопущения незаконных действий со стороны иностранных консультантов, политтехнологов и наблюдателей следует использовать международные избирательные стандарты и положения федеральных законов, запрещающие иностранное вмешательство в подготовку и проведение выборов, в том числе финансирование и участие в предвыборной агитации. </w:t>
      </w:r>
    </w:p>
    <w:p w:rsidR="00C254B1" w:rsidRPr="00C254B1" w:rsidRDefault="00C254B1" w:rsidP="00BE55B6">
      <w:pPr>
        <w:tabs>
          <w:tab w:val="left" w:pos="0"/>
        </w:tabs>
        <w:spacing w:line="360" w:lineRule="auto"/>
        <w:ind w:firstLine="600"/>
        <w:jc w:val="both"/>
        <w:rPr>
          <w:bCs/>
          <w:sz w:val="28"/>
          <w:szCs w:val="28"/>
        </w:rPr>
      </w:pPr>
      <w:r w:rsidRPr="00C254B1">
        <w:rPr>
          <w:sz w:val="28"/>
          <w:szCs w:val="28"/>
        </w:rPr>
        <w:t>Международные правовые акты устанавливают общие ограничения на вмешательство иностранных государств в избирательный процесс (ст.16  Европейской конвенции о защите прав человека и основных свобод)</w:t>
      </w:r>
      <w:r w:rsidRPr="00C254B1">
        <w:rPr>
          <w:sz w:val="28"/>
          <w:szCs w:val="28"/>
          <w:vertAlign w:val="superscript"/>
        </w:rPr>
        <w:footnoteReference w:id="29"/>
      </w:r>
      <w:r w:rsidRPr="00C254B1">
        <w:rPr>
          <w:sz w:val="28"/>
          <w:szCs w:val="28"/>
        </w:rPr>
        <w:t xml:space="preserve">. </w:t>
      </w:r>
      <w:r w:rsidRPr="00C254B1">
        <w:rPr>
          <w:sz w:val="28"/>
          <w:szCs w:val="28"/>
        </w:rPr>
        <w:lastRenderedPageBreak/>
        <w:t>Аналогичные нормы содержатся в международных правовых актах СНГ</w:t>
      </w:r>
      <w:r w:rsidR="00BE55B6">
        <w:rPr>
          <w:sz w:val="28"/>
          <w:szCs w:val="28"/>
        </w:rPr>
        <w:t xml:space="preserve"> (</w:t>
      </w:r>
      <w:r w:rsidRPr="00C254B1">
        <w:rPr>
          <w:sz w:val="28"/>
          <w:szCs w:val="28"/>
        </w:rPr>
        <w:t>п.7 ч.1.8. разд. 1 «Рекомендаций для международных наблюдателей Содружества Независимых Государств по наблюдению за выборами»</w:t>
      </w:r>
      <w:r w:rsidR="00BE55B6">
        <w:rPr>
          <w:sz w:val="28"/>
          <w:szCs w:val="28"/>
        </w:rPr>
        <w:t xml:space="preserve">) и федеральном </w:t>
      </w:r>
      <w:r w:rsidRPr="00C254B1">
        <w:rPr>
          <w:sz w:val="28"/>
          <w:szCs w:val="28"/>
        </w:rPr>
        <w:t xml:space="preserve"> </w:t>
      </w:r>
      <w:r w:rsidR="00BE55B6">
        <w:rPr>
          <w:sz w:val="28"/>
          <w:szCs w:val="28"/>
        </w:rPr>
        <w:t>законодательстве о выборах.</w:t>
      </w:r>
    </w:p>
    <w:p w:rsidR="00C254B1" w:rsidRPr="00C254B1" w:rsidRDefault="00C254B1" w:rsidP="00C254B1">
      <w:pPr>
        <w:tabs>
          <w:tab w:val="left" w:pos="0"/>
        </w:tabs>
        <w:spacing w:line="360" w:lineRule="auto"/>
        <w:ind w:firstLine="600"/>
        <w:jc w:val="both"/>
        <w:rPr>
          <w:sz w:val="28"/>
          <w:szCs w:val="28"/>
        </w:rPr>
      </w:pPr>
      <w:r w:rsidRPr="00C254B1">
        <w:rPr>
          <w:sz w:val="28"/>
          <w:szCs w:val="28"/>
        </w:rPr>
        <w:t>Чрезвычайно важным является противодействие иностранному и другому нелегальному финансированию политической  деятельности со стороны иностранных неправительственных некоммерческих организаций. Уполномоченным органам в сфере юстиции, органам финансового контроля и противодействия отмыванию доходов, полученных преступных путем (финансовой разведке) необходимо выявлять и в кратчайшие сроки пресекать каналы подобного финансирования. Действующее законодательство позволяет компетентным органам проводить подобную работу. В соответствии с пунктами 3-4 статьи 32 Федерального закона «О некоммерческих организациях» (в ред. от  10 января 2006 г. № 18-ФЗ) некоммерческая организация обязана представлять в уполномоченный орган в сфере юстиции документы,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 Структурное подразделение иностранной некоммерческой неправительственной организации обязано информировать уполномоченный орган об объеме получаемых данным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w:t>
      </w:r>
    </w:p>
    <w:p w:rsidR="00C254B1" w:rsidRPr="00C254B1" w:rsidRDefault="00C254B1" w:rsidP="00C254B1">
      <w:pPr>
        <w:tabs>
          <w:tab w:val="left" w:pos="0"/>
        </w:tabs>
        <w:spacing w:line="360" w:lineRule="auto"/>
        <w:ind w:firstLine="600"/>
        <w:jc w:val="both"/>
        <w:rPr>
          <w:sz w:val="28"/>
          <w:szCs w:val="28"/>
        </w:rPr>
      </w:pPr>
      <w:r w:rsidRPr="00C254B1">
        <w:rPr>
          <w:sz w:val="28"/>
          <w:szCs w:val="28"/>
        </w:rPr>
        <w:lastRenderedPageBreak/>
        <w:t>В случае несоответствия характера деятельности и расходов филиала или представительства иностранной некоммерческой неправительственной организации заявленным целям такое структурное подразделение по решению уполномоченного органа может быть исключено из реестра филиалов и представительств международных организаций и иностранных неправительственных организаций. Неоднократное непредставление некоммерческой организацией в установленный срок сведений о поступлении  и расходовании денежных средств и использовании иного имущества,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Эффективной мерой противодействия захвату политической власти и попыткам смены государственно-политического режима может служить предусмотренная пунктом 12 статьи 32 Федерального закона «О некоммерческих организациях» возможность запрета осуществления на территории Российской Федерации программ иностранных неправительственных организаций, создающих угрозу суверенитету, политической независимости, территориальной неприкосновенности и национальным интересам Российской Федерации. Уполномоченный орган в сфере юстиции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w:t>
      </w:r>
      <w:r w:rsidRPr="00C254B1">
        <w:rPr>
          <w:sz w:val="28"/>
          <w:szCs w:val="28"/>
        </w:rPr>
        <w:lastRenderedPageBreak/>
        <w:t>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C254B1" w:rsidRPr="00C254B1" w:rsidRDefault="00C254B1" w:rsidP="00C254B1">
      <w:pPr>
        <w:tabs>
          <w:tab w:val="left" w:pos="0"/>
        </w:tabs>
        <w:spacing w:line="360" w:lineRule="auto"/>
        <w:ind w:firstLine="600"/>
        <w:jc w:val="both"/>
        <w:rPr>
          <w:sz w:val="28"/>
          <w:szCs w:val="28"/>
        </w:rPr>
      </w:pPr>
      <w:r w:rsidRPr="00C254B1">
        <w:rPr>
          <w:sz w:val="28"/>
          <w:szCs w:val="28"/>
        </w:rPr>
        <w:t>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C254B1" w:rsidRPr="00C254B1" w:rsidRDefault="00C254B1" w:rsidP="00C254B1">
      <w:pPr>
        <w:tabs>
          <w:tab w:val="left" w:pos="0"/>
        </w:tabs>
        <w:spacing w:line="360" w:lineRule="auto"/>
        <w:ind w:firstLine="600"/>
        <w:jc w:val="both"/>
        <w:rPr>
          <w:sz w:val="28"/>
          <w:szCs w:val="28"/>
        </w:rPr>
      </w:pPr>
      <w:r w:rsidRPr="00C254B1">
        <w:rPr>
          <w:sz w:val="28"/>
          <w:szCs w:val="28"/>
        </w:rPr>
        <w:t>Международные нормативные документы предусматривают, что для наблюдения за ходом выборов могут привлекаться представители международных неправительственных организаций, а также политических общественных объединений. Однако, как показывает практика, эта категория лиц нередко принимает участие в  инициировании международными организациями различных резолюций о нарушениях прав человека, свободе массовой информации с целью нагнетания оппозиционных настроений, нарушает принцип беспристрастности в наблюдении за выборами</w:t>
      </w:r>
      <w:r w:rsidRPr="00C254B1">
        <w:rPr>
          <w:sz w:val="28"/>
          <w:szCs w:val="28"/>
          <w:vertAlign w:val="superscript"/>
        </w:rPr>
        <w:footnoteReference w:id="30"/>
      </w:r>
      <w:r w:rsidRPr="00C254B1">
        <w:rPr>
          <w:sz w:val="28"/>
          <w:szCs w:val="28"/>
        </w:rPr>
        <w:t xml:space="preserve">. С учетом этого, необходимо использовать предусмотренную федеральными законами о выборах процедуру отмены аккредитации международных (иностранных) наблюдателей в случае их вмешательства в избирательный процесс, а также иных нарушений российского законодательства. </w:t>
      </w:r>
    </w:p>
    <w:p w:rsidR="00C254B1" w:rsidRPr="00C254B1" w:rsidRDefault="00C254B1" w:rsidP="00C254B1">
      <w:pPr>
        <w:tabs>
          <w:tab w:val="left" w:pos="0"/>
        </w:tabs>
        <w:spacing w:line="360" w:lineRule="auto"/>
        <w:ind w:firstLine="600"/>
        <w:jc w:val="both"/>
        <w:rPr>
          <w:sz w:val="28"/>
          <w:szCs w:val="28"/>
        </w:rPr>
      </w:pPr>
      <w:r w:rsidRPr="00C254B1">
        <w:rPr>
          <w:sz w:val="28"/>
          <w:szCs w:val="28"/>
        </w:rPr>
        <w:t>В установленном порядке следует приостанавливать деятельность средств массовой информации, нарушающих законодательство о выборах. Приостановление выпуска СМИ осуществляется судом на срок до момента окончания голосования на выборах, а в случае, если проводится повторное голосование, - до момента окончания повторного голосования.</w:t>
      </w:r>
    </w:p>
    <w:p w:rsidR="00C254B1" w:rsidRPr="00C254B1" w:rsidRDefault="00C254B1" w:rsidP="00C254B1">
      <w:pPr>
        <w:tabs>
          <w:tab w:val="left" w:pos="0"/>
        </w:tabs>
        <w:spacing w:line="360" w:lineRule="auto"/>
        <w:ind w:firstLine="600"/>
        <w:jc w:val="both"/>
        <w:rPr>
          <w:sz w:val="28"/>
          <w:szCs w:val="28"/>
        </w:rPr>
      </w:pPr>
      <w:r w:rsidRPr="00C254B1">
        <w:rPr>
          <w:sz w:val="28"/>
          <w:szCs w:val="28"/>
        </w:rPr>
        <w:t xml:space="preserve">В условиях растущего распространения информационных технологий в процессе организации и проведения выборов необходимо отметить </w:t>
      </w:r>
      <w:r w:rsidRPr="00C254B1">
        <w:rPr>
          <w:sz w:val="28"/>
          <w:szCs w:val="28"/>
        </w:rPr>
        <w:lastRenderedPageBreak/>
        <w:t>недостаточную проработанность правовой основы противодействия использования электронных СМИ (прежде всего, телекоммуникационных сетей) для совершения избирательных правонарушений и нанесения ущерба интересам национальной безопасности России.</w:t>
      </w:r>
    </w:p>
    <w:p w:rsidR="00C254B1" w:rsidRPr="00C254B1" w:rsidRDefault="00C254B1" w:rsidP="00C254B1">
      <w:pPr>
        <w:tabs>
          <w:tab w:val="left" w:pos="0"/>
        </w:tabs>
        <w:spacing w:line="360" w:lineRule="auto"/>
        <w:ind w:firstLine="600"/>
        <w:jc w:val="both"/>
        <w:rPr>
          <w:sz w:val="28"/>
          <w:szCs w:val="28"/>
        </w:rPr>
      </w:pPr>
      <w:r w:rsidRPr="00C254B1">
        <w:rPr>
          <w:sz w:val="28"/>
          <w:szCs w:val="28"/>
        </w:rPr>
        <w:t>К примеру, не является достаточно эффективным существующий правовой механизм защиты от возможного ущемления прав и законных интересов граждан и организаций, а также злоупотребления свободой массовой информации при осуществлении агитационной деятельности в сетях связи общего пользования «Интернет». В федеральном законодательстве о выборах следует урегулировать порядок проведения предвыборной агитации посредством сетей связи общего пользования. В частности, предлагается установить ответственность за достоверность разм</w:t>
      </w:r>
      <w:r w:rsidR="00375DA5">
        <w:rPr>
          <w:sz w:val="28"/>
          <w:szCs w:val="28"/>
        </w:rPr>
        <w:t>ещаемых агитационных сведений</w:t>
      </w:r>
      <w:r w:rsidRPr="00C254B1">
        <w:rPr>
          <w:sz w:val="28"/>
          <w:szCs w:val="28"/>
        </w:rPr>
        <w:t>. Средства на ведение предвыборной агитации через Интернет должны расходоваться из избирательного фонда.</w:t>
      </w:r>
    </w:p>
    <w:p w:rsidR="00C254B1" w:rsidRPr="00C254B1" w:rsidRDefault="00C254B1" w:rsidP="005936F2">
      <w:pPr>
        <w:tabs>
          <w:tab w:val="left" w:pos="0"/>
        </w:tabs>
        <w:spacing w:line="360" w:lineRule="auto"/>
        <w:ind w:firstLine="600"/>
        <w:jc w:val="both"/>
        <w:rPr>
          <w:sz w:val="28"/>
          <w:szCs w:val="28"/>
        </w:rPr>
      </w:pPr>
      <w:r w:rsidRPr="00C254B1">
        <w:rPr>
          <w:sz w:val="28"/>
          <w:szCs w:val="28"/>
        </w:rPr>
        <w:t xml:space="preserve">Меры информационно-пропагандистского противодействия захвату политической власти и попыткам смены государственно-политического режима должны охватывать два основных направления. Первое. Постоянный мониторинг правоохранительными органами распространяемых агитационных материалов, публикаций и выступлений кандидатов в СМИ на предмет недопущения экстремистской деятельности и иностранного участия в предвыборной агитации. Второе. Превентивные выступления авторитетных политических деятелей и государственных должностных лиц в средствах массовой информации, работу в отечественном и зарубежном сегментах сети Интернет с целью </w:t>
      </w:r>
      <w:r w:rsidRPr="00C254B1">
        <w:rPr>
          <w:spacing w:val="-4"/>
          <w:sz w:val="28"/>
          <w:szCs w:val="28"/>
        </w:rPr>
        <w:t xml:space="preserve">формирования положительного имиджа Российской Федерации, </w:t>
      </w:r>
      <w:r w:rsidRPr="00C254B1">
        <w:rPr>
          <w:sz w:val="28"/>
          <w:szCs w:val="28"/>
        </w:rPr>
        <w:t xml:space="preserve"> информирования российской и мировой общественности о попытках целенаправленного иностранного вмешательства в политический и избирательный процессы, об угрозах захвата политической власти и осуществляемых государством мерах противодействия указанным противоправным проявлениям. </w:t>
      </w:r>
    </w:p>
    <w:p w:rsidR="00C254B1" w:rsidRPr="00C254B1" w:rsidRDefault="00C254B1" w:rsidP="005936F2">
      <w:pPr>
        <w:spacing w:line="360" w:lineRule="auto"/>
        <w:ind w:firstLine="600"/>
        <w:jc w:val="both"/>
        <w:rPr>
          <w:sz w:val="28"/>
          <w:szCs w:val="28"/>
        </w:rPr>
      </w:pPr>
      <w:r w:rsidRPr="00C254B1">
        <w:rPr>
          <w:sz w:val="28"/>
          <w:szCs w:val="28"/>
        </w:rPr>
        <w:lastRenderedPageBreak/>
        <w:t xml:space="preserve">Специальные меры противодействия подразумевают получение упреждающей информации компетентными органами об угрозах безопасности и территориальной целостности России, о противоправной деятельности иностранных фондов и международных неправительственных организаций,  о планах подготовки и проведения ими деятельности, направленной против Российской Федерации, об источниках и каналах незаконного финансирования выборов и политической деятельности, направленной на нанесение ущерба безопасности России; выявление конкретных организаций и лиц, создающих угрозу конституционному строю и безопасности Российской Федерации; предупреждение и пресечение планируемых ими акций. </w:t>
      </w:r>
    </w:p>
    <w:p w:rsidR="00C254B1" w:rsidRPr="00C254B1" w:rsidRDefault="00C254B1" w:rsidP="005936F2">
      <w:pPr>
        <w:spacing w:line="360" w:lineRule="auto"/>
        <w:ind w:firstLine="600"/>
        <w:jc w:val="both"/>
        <w:rPr>
          <w:sz w:val="28"/>
          <w:szCs w:val="28"/>
        </w:rPr>
      </w:pPr>
      <w:r w:rsidRPr="00C254B1">
        <w:rPr>
          <w:sz w:val="28"/>
          <w:szCs w:val="28"/>
        </w:rPr>
        <w:t xml:space="preserve">Последовательная реализация предложенных мер направлена не только на повышение эффективности защиты политической системы Российской Федерации от внутренних и внешних антиконституционных посягательств, но и на создание долгосрочных гарантий конструктивного диалога между институтами гражданского общества, политической оппозицией и властью. </w:t>
      </w:r>
    </w:p>
    <w:p w:rsidR="00C254B1" w:rsidRPr="00C254B1" w:rsidRDefault="00C254B1" w:rsidP="005936F2">
      <w:pPr>
        <w:spacing w:line="360" w:lineRule="auto"/>
        <w:rPr>
          <w:sz w:val="24"/>
          <w:szCs w:val="24"/>
        </w:rPr>
      </w:pPr>
    </w:p>
    <w:p w:rsidR="00C254B1" w:rsidRPr="00C254B1" w:rsidRDefault="00C254B1" w:rsidP="005936F2">
      <w:pPr>
        <w:spacing w:line="360" w:lineRule="auto"/>
        <w:rPr>
          <w:sz w:val="24"/>
          <w:szCs w:val="24"/>
        </w:rPr>
      </w:pPr>
    </w:p>
    <w:p w:rsidR="00C254B1" w:rsidRPr="00C254B1" w:rsidRDefault="00C254B1" w:rsidP="005936F2">
      <w:pPr>
        <w:spacing w:line="360" w:lineRule="auto"/>
        <w:rPr>
          <w:sz w:val="24"/>
          <w:szCs w:val="24"/>
        </w:rPr>
      </w:pPr>
    </w:p>
    <w:p w:rsidR="008A33F8" w:rsidRDefault="008A33F8" w:rsidP="005936F2">
      <w:pPr>
        <w:shd w:val="clear" w:color="auto" w:fill="FFFFFF"/>
        <w:autoSpaceDE w:val="0"/>
        <w:autoSpaceDN w:val="0"/>
        <w:adjustRightInd w:val="0"/>
        <w:spacing w:line="360" w:lineRule="auto"/>
        <w:ind w:firstLine="709"/>
        <w:jc w:val="both"/>
        <w:rPr>
          <w:rFonts w:eastAsia="PragmaticaC"/>
          <w:sz w:val="28"/>
          <w:szCs w:val="28"/>
          <w:lang w:eastAsia="en-US"/>
        </w:rPr>
      </w:pPr>
    </w:p>
    <w:p w:rsidR="005936F2" w:rsidRPr="005936F2" w:rsidRDefault="00E30F9F" w:rsidP="005936F2">
      <w:pPr>
        <w:ind w:firstLine="567"/>
        <w:jc w:val="both"/>
        <w:rPr>
          <w:rFonts w:eastAsia="Calibri"/>
          <w:b/>
          <w:sz w:val="28"/>
          <w:szCs w:val="28"/>
          <w:lang w:eastAsia="en-US"/>
        </w:rPr>
      </w:pPr>
      <w:r>
        <w:rPr>
          <w:b/>
          <w:sz w:val="28"/>
          <w:szCs w:val="28"/>
        </w:rPr>
        <w:br w:type="page"/>
      </w:r>
      <w:r w:rsidR="005936F2">
        <w:rPr>
          <w:b/>
          <w:sz w:val="28"/>
          <w:szCs w:val="28"/>
        </w:rPr>
        <w:lastRenderedPageBreak/>
        <w:t>4.</w:t>
      </w:r>
      <w:r w:rsidR="005936F2" w:rsidRPr="005936F2">
        <w:rPr>
          <w:b/>
          <w:sz w:val="28"/>
          <w:szCs w:val="28"/>
        </w:rPr>
        <w:t>2</w:t>
      </w:r>
      <w:r w:rsidR="005936F2">
        <w:rPr>
          <w:b/>
          <w:sz w:val="28"/>
          <w:szCs w:val="28"/>
        </w:rPr>
        <w:t xml:space="preserve">. </w:t>
      </w:r>
      <w:r w:rsidR="005936F2">
        <w:rPr>
          <w:rFonts w:eastAsia="Calibri"/>
          <w:b/>
          <w:sz w:val="28"/>
          <w:szCs w:val="28"/>
          <w:lang w:eastAsia="en-US"/>
        </w:rPr>
        <w:t>О противодействии экстремизму в избирательном процессе</w:t>
      </w:r>
    </w:p>
    <w:p w:rsidR="005936F2" w:rsidRPr="005936F2" w:rsidRDefault="005936F2" w:rsidP="005936F2">
      <w:pPr>
        <w:shd w:val="clear" w:color="auto" w:fill="FFFFFF"/>
        <w:spacing w:line="360" w:lineRule="auto"/>
        <w:ind w:firstLine="709"/>
        <w:jc w:val="both"/>
        <w:rPr>
          <w:noProof/>
          <w:color w:val="000000"/>
          <w:sz w:val="28"/>
          <w:szCs w:val="28"/>
        </w:rPr>
      </w:pPr>
    </w:p>
    <w:p w:rsidR="008A384D" w:rsidRDefault="005936F2" w:rsidP="005936F2">
      <w:pPr>
        <w:shd w:val="clear" w:color="auto" w:fill="FFFFFF"/>
        <w:spacing w:line="360" w:lineRule="auto"/>
        <w:ind w:firstLine="709"/>
        <w:jc w:val="both"/>
        <w:rPr>
          <w:color w:val="000000"/>
          <w:spacing w:val="-4"/>
          <w:sz w:val="28"/>
          <w:szCs w:val="28"/>
        </w:rPr>
      </w:pPr>
      <w:r w:rsidRPr="005936F2">
        <w:rPr>
          <w:noProof/>
          <w:color w:val="000000"/>
          <w:sz w:val="28"/>
          <w:szCs w:val="28"/>
        </w:rPr>
        <w:t xml:space="preserve">Проходящие в Российской Федерации и за рубежом выборы в ряде случаев сопровождаются дестабилизацией обстановки и вплеском экстремистских проявлений. Экстремизм в избирательном процессе  имеет двоякую природу:  с одной стороны, он связан с низкой политической и правовой культурой участников выборов, недоверием к государственной власти, неготовностью к уступкам в политической борьбе, ориентацией на противоправные методы и насильственные средства достижения политических целей. С другой стороны, экстремистские проявления могут целенаправленно инспирироваться и поддерживаться </w:t>
      </w:r>
      <w:r w:rsidRPr="005936F2">
        <w:rPr>
          <w:color w:val="000000"/>
          <w:spacing w:val="-4"/>
          <w:sz w:val="28"/>
          <w:szCs w:val="28"/>
        </w:rPr>
        <w:t>экстремистскими организациями и радикально настроенными гражданами, преследующими цели ослабления, изменения и подрыва конституционного строя Российской Федерации, нанесения ущерба национальной безопасности</w:t>
      </w:r>
      <w:r w:rsidRPr="005936F2">
        <w:rPr>
          <w:color w:val="000000"/>
          <w:sz w:val="28"/>
          <w:szCs w:val="28"/>
        </w:rPr>
        <w:t>.</w:t>
      </w:r>
      <w:r w:rsidRPr="005936F2">
        <w:rPr>
          <w:color w:val="000000"/>
          <w:spacing w:val="-4"/>
          <w:sz w:val="28"/>
          <w:szCs w:val="28"/>
        </w:rPr>
        <w:t xml:space="preserve"> </w:t>
      </w:r>
    </w:p>
    <w:p w:rsidR="005936F2" w:rsidRPr="005936F2" w:rsidRDefault="005936F2" w:rsidP="005936F2">
      <w:pPr>
        <w:shd w:val="clear" w:color="auto" w:fill="FFFFFF"/>
        <w:spacing w:line="360" w:lineRule="auto"/>
        <w:ind w:firstLine="709"/>
        <w:jc w:val="both"/>
        <w:rPr>
          <w:noProof/>
          <w:color w:val="000000"/>
          <w:sz w:val="28"/>
          <w:szCs w:val="28"/>
        </w:rPr>
      </w:pPr>
      <w:r w:rsidRPr="005936F2">
        <w:rPr>
          <w:color w:val="000000"/>
          <w:spacing w:val="-4"/>
          <w:sz w:val="28"/>
          <w:szCs w:val="28"/>
        </w:rPr>
        <w:t>Экстремизму в избирательном процессе присущи: высокая степень общественной опасности, распространение экстремистской тематики во всех сферах общественной жизни, политизированные формы проявления (возбуждение национальной, расовой, религиозной или социальной розни; насильственное воспрепятствование осуществлению гражданами их избирательных прав, нарушение тайны голосования; воспрепятствование законной деятельности органов государственной власти, избирательных комиссий, общественных объединений; осуществление массовых беспорядков по мотивам ненависти или вражды).</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Выборы дают возможность обнародования политических программ и участия сепаратистских, национал–радикальных и экстремистских организаций в  массовых мероприятиях, открытой пропаганды их идеологических взглядов. Выборные кампании широко освещаются в СМИ, поэтому любое противоправное посягательство, направленное на изменение или подрыв конституционного строя, поданное под прикрытием </w:t>
      </w:r>
      <w:r w:rsidRPr="005936F2">
        <w:rPr>
          <w:color w:val="000000"/>
          <w:sz w:val="28"/>
          <w:szCs w:val="28"/>
        </w:rPr>
        <w:lastRenderedPageBreak/>
        <w:t>оппозиционной или радикальной политической деятельности, приобретает широкий общественный резонанс</w:t>
      </w:r>
      <w:r w:rsidRPr="005936F2">
        <w:rPr>
          <w:color w:val="000000"/>
          <w:spacing w:val="-4"/>
          <w:sz w:val="28"/>
          <w:szCs w:val="28"/>
        </w:rPr>
        <w:t>.</w:t>
      </w:r>
      <w:r w:rsidRPr="005936F2">
        <w:rPr>
          <w:color w:val="000000"/>
          <w:sz w:val="28"/>
          <w:szCs w:val="28"/>
        </w:rPr>
        <w:t xml:space="preserve"> </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В ходе избирательного процесса проводятся общественно–политические и иные массовые агитационные мероприятия с привлечением значительной части населения. С учетом возрастания угрозы террористических акций особую актуальность приобретает обеспечение безопасности населения в местах массового скопления граждан при подготовке и в ходе избирательных кампаний. </w:t>
      </w:r>
    </w:p>
    <w:p w:rsidR="005936F2" w:rsidRPr="005936F2" w:rsidRDefault="005936F2" w:rsidP="008075BF">
      <w:pPr>
        <w:spacing w:line="360" w:lineRule="auto"/>
        <w:ind w:firstLine="709"/>
        <w:jc w:val="both"/>
        <w:rPr>
          <w:sz w:val="28"/>
          <w:szCs w:val="28"/>
        </w:rPr>
      </w:pPr>
      <w:r w:rsidRPr="005936F2">
        <w:rPr>
          <w:sz w:val="28"/>
          <w:szCs w:val="28"/>
        </w:rPr>
        <w:t xml:space="preserve">Предвыборные программы кандидатов, политических партий, иные агитационные материалы (в том числе размещаемые в информационно-телекоммуникационных сетях общего пользования, включая «Интернет»), выступления кандидатов и их доверенных лиц, представителей политических партий, граждан на публичных мероприятиях, в средствах массовой информации не должны содержать призывы к совершению деяний, определяемых в статье 1 Федерального закона от 25 июля 2002 года №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w:t>
      </w:r>
    </w:p>
    <w:p w:rsidR="005936F2" w:rsidRPr="005936F2" w:rsidRDefault="005936F2" w:rsidP="005936F2">
      <w:pPr>
        <w:spacing w:line="360" w:lineRule="auto"/>
        <w:ind w:firstLine="709"/>
        <w:jc w:val="both"/>
        <w:rPr>
          <w:sz w:val="28"/>
          <w:szCs w:val="28"/>
        </w:rPr>
      </w:pPr>
      <w:r w:rsidRPr="005936F2">
        <w:rPr>
          <w:sz w:val="28"/>
          <w:szCs w:val="28"/>
        </w:rPr>
        <w:t>Анализ содержания Федерального закона «О противодействии экстремистской деятельности» позволяет выявить ряд его недостатков.</w:t>
      </w:r>
    </w:p>
    <w:p w:rsidR="005936F2" w:rsidRPr="005936F2" w:rsidRDefault="005936F2" w:rsidP="005936F2">
      <w:pPr>
        <w:spacing w:line="360" w:lineRule="auto"/>
        <w:ind w:firstLine="709"/>
        <w:jc w:val="both"/>
        <w:rPr>
          <w:sz w:val="28"/>
          <w:szCs w:val="28"/>
        </w:rPr>
      </w:pPr>
      <w:r w:rsidRPr="005936F2">
        <w:rPr>
          <w:sz w:val="28"/>
          <w:szCs w:val="28"/>
        </w:rPr>
        <w:t>1. В законе отсутствует научно-разработанное понятие экстремистской деятельности. Существующее определение экстремизма представляет собой простое перечисление составов преступлений.</w:t>
      </w:r>
    </w:p>
    <w:p w:rsidR="005936F2" w:rsidRPr="005936F2" w:rsidRDefault="005936F2" w:rsidP="005936F2">
      <w:pPr>
        <w:spacing w:line="360" w:lineRule="auto"/>
        <w:ind w:firstLine="709"/>
        <w:jc w:val="both"/>
        <w:rPr>
          <w:sz w:val="28"/>
          <w:szCs w:val="28"/>
        </w:rPr>
      </w:pPr>
      <w:r w:rsidRPr="005936F2">
        <w:rPr>
          <w:sz w:val="28"/>
          <w:szCs w:val="28"/>
        </w:rPr>
        <w:t xml:space="preserve">2. Законодателем нечетко разграничена экстремистская и террористическая деятельность. </w:t>
      </w:r>
      <w:r w:rsidR="008A384D">
        <w:rPr>
          <w:sz w:val="28"/>
          <w:szCs w:val="28"/>
        </w:rPr>
        <w:t>В</w:t>
      </w:r>
      <w:r w:rsidRPr="005936F2">
        <w:rPr>
          <w:sz w:val="28"/>
          <w:szCs w:val="28"/>
        </w:rPr>
        <w:t xml:space="preserve"> </w:t>
      </w:r>
      <w:r w:rsidR="008A384D">
        <w:rPr>
          <w:sz w:val="28"/>
          <w:szCs w:val="28"/>
        </w:rPr>
        <w:t>ф</w:t>
      </w:r>
      <w:r w:rsidRPr="005936F2">
        <w:rPr>
          <w:sz w:val="28"/>
          <w:szCs w:val="28"/>
        </w:rPr>
        <w:t xml:space="preserve">едеральных законах «О противодействии терроризму» и «О противодействии экстремистской деятельности» имеются составы преступлений, которые одновременно отнесены и к террористическим, и к экстремистским. Примером может служить состав, предусмотренный статьей 205.2 УК РФ «публичные призывы к осуществлению террористической деятельности или публичное оправдание </w:t>
      </w:r>
      <w:r w:rsidRPr="005936F2">
        <w:rPr>
          <w:sz w:val="28"/>
          <w:szCs w:val="28"/>
        </w:rPr>
        <w:lastRenderedPageBreak/>
        <w:t xml:space="preserve">терроризма». С другой стороны, если исходить из того, что терроризм – это компонент экстремизма, возникает вопрос, почему санкции за совершение преступлений экстремистской направленности существенно мягче. </w:t>
      </w:r>
    </w:p>
    <w:p w:rsidR="005936F2" w:rsidRPr="005936F2" w:rsidRDefault="005936F2" w:rsidP="005936F2">
      <w:pPr>
        <w:spacing w:line="360" w:lineRule="auto"/>
        <w:ind w:firstLine="709"/>
        <w:jc w:val="both"/>
        <w:rPr>
          <w:sz w:val="28"/>
          <w:szCs w:val="28"/>
        </w:rPr>
      </w:pPr>
      <w:r w:rsidRPr="005936F2">
        <w:rPr>
          <w:sz w:val="28"/>
          <w:szCs w:val="28"/>
        </w:rPr>
        <w:t>3. Включение публичной клеветы в отношении лица, замещающего государственную должность Российской Федерации или государственную должность субъекта Российской Федерации, связанной с обвинением указанного лица в совершении экстремистских деяний, в состав экстремизма носит неоднозначный характер и потенциально позволяет использовать правовые положения Федерального закона «О противодействии экстремистской деятельности» в интересах лиц, замещающих государственные должности. Например, критика оппонентами высшего должностного лица субъекта Российской Федерации за проведение несбалансированной национально-кадровой политики  в регионе формально-юридически может рассматриваться как экстремизм.</w:t>
      </w:r>
    </w:p>
    <w:p w:rsidR="005936F2" w:rsidRPr="005936F2" w:rsidRDefault="005936F2" w:rsidP="005936F2">
      <w:pPr>
        <w:spacing w:line="360" w:lineRule="auto"/>
        <w:ind w:firstLine="709"/>
        <w:jc w:val="both"/>
        <w:rPr>
          <w:sz w:val="28"/>
          <w:szCs w:val="28"/>
        </w:rPr>
      </w:pPr>
      <w:r w:rsidRPr="005936F2">
        <w:rPr>
          <w:sz w:val="28"/>
          <w:szCs w:val="28"/>
        </w:rPr>
        <w:t>Запреты на подготовку и осуществление экстремистской деятельности в условиях выборов дополняются ограничениями, предусмотренными статьей 9 Федерального закона «О политических партиях». В соответствии с указанной статьей запрещается создание и деятельность политических партий, цели или действия которых направлены на осуществление экстремистской деятельности, а также создание политических партий по признакам профессиональной, расовой, национальной или религиозной принадлежности.</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Действующим законодательством предусмотрена возможность привлечения к ответственности организации телерадиовещания, редакции периодического печатного издания, их должностных лиц  в случае нарушения порядка проведения предвыборной агитации и распространения экстремистских материалов (пункт 8 статьи 56 Федерального закона от 12 июня </w:t>
      </w:r>
      <w:smartTag w:uri="urn:schemas-microsoft-com:office:smarttags" w:element="metricconverter">
        <w:smartTagPr>
          <w:attr w:name="ProductID" w:val="2002 г"/>
        </w:smartTagPr>
        <w:r w:rsidRPr="005936F2">
          <w:rPr>
            <w:color w:val="000000"/>
            <w:sz w:val="28"/>
            <w:szCs w:val="28"/>
          </w:rPr>
          <w:t>2002 г</w:t>
        </w:r>
      </w:smartTag>
      <w:r w:rsidRPr="005936F2">
        <w:rPr>
          <w:color w:val="000000"/>
          <w:sz w:val="28"/>
          <w:szCs w:val="28"/>
        </w:rPr>
        <w:t xml:space="preserve">. № 67-ФЗ, статьи 8 и 11 Федерального закона «О противодействии экстремистской деятельности»). Федеральный закон от 4 июля 2003 года № 94-ФЗ «О внесении изменений и дополнений в некоторые </w:t>
      </w:r>
      <w:r w:rsidRPr="005936F2">
        <w:rPr>
          <w:color w:val="000000"/>
          <w:sz w:val="28"/>
          <w:szCs w:val="28"/>
        </w:rPr>
        <w:lastRenderedPageBreak/>
        <w:t xml:space="preserve">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дополнил Закон Российской Федерации от 27 декабря </w:t>
      </w:r>
      <w:smartTag w:uri="urn:schemas-microsoft-com:office:smarttags" w:element="metricconverter">
        <w:smartTagPr>
          <w:attr w:name="ProductID" w:val="1991 г"/>
        </w:smartTagPr>
        <w:r w:rsidRPr="005936F2">
          <w:rPr>
            <w:color w:val="000000"/>
            <w:sz w:val="28"/>
            <w:szCs w:val="28"/>
          </w:rPr>
          <w:t>1991 г</w:t>
        </w:r>
      </w:smartTag>
      <w:r w:rsidRPr="005936F2">
        <w:rPr>
          <w:color w:val="000000"/>
          <w:sz w:val="28"/>
          <w:szCs w:val="28"/>
        </w:rPr>
        <w:t>. № 2141-</w:t>
      </w:r>
      <w:r w:rsidRPr="005936F2">
        <w:rPr>
          <w:color w:val="000000"/>
          <w:sz w:val="28"/>
          <w:szCs w:val="28"/>
          <w:lang w:val="en-US"/>
        </w:rPr>
        <w:t>I</w:t>
      </w:r>
      <w:r w:rsidRPr="005936F2">
        <w:rPr>
          <w:color w:val="000000"/>
          <w:sz w:val="28"/>
          <w:szCs w:val="28"/>
        </w:rPr>
        <w:t xml:space="preserve"> «О средствах массовой информации» статьей 16</w:t>
      </w:r>
      <w:r w:rsidRPr="005936F2">
        <w:rPr>
          <w:color w:val="000000"/>
          <w:sz w:val="28"/>
          <w:szCs w:val="28"/>
          <w:vertAlign w:val="superscript"/>
        </w:rPr>
        <w:t>1</w:t>
      </w:r>
      <w:r w:rsidRPr="005936F2">
        <w:rPr>
          <w:color w:val="000000"/>
          <w:sz w:val="28"/>
          <w:szCs w:val="28"/>
        </w:rPr>
        <w:t xml:space="preserve"> «Приостановление выпуска средства массовой информации за нарушение законодательства Российской Федерации о выборах и референдумах»</w:t>
      </w:r>
      <w:r w:rsidRPr="005936F2">
        <w:rPr>
          <w:color w:val="000000"/>
          <w:spacing w:val="-4"/>
          <w:sz w:val="28"/>
          <w:szCs w:val="28"/>
        </w:rPr>
        <w:t xml:space="preserve"> [6].</w:t>
      </w:r>
      <w:r w:rsidRPr="005936F2">
        <w:rPr>
          <w:color w:val="000000"/>
          <w:sz w:val="28"/>
          <w:szCs w:val="28"/>
        </w:rPr>
        <w:t xml:space="preserve"> </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Предусмотренная статьей 16</w:t>
      </w:r>
      <w:r w:rsidRPr="005936F2">
        <w:rPr>
          <w:color w:val="000000"/>
          <w:sz w:val="28"/>
          <w:szCs w:val="28"/>
          <w:vertAlign w:val="superscript"/>
        </w:rPr>
        <w:t xml:space="preserve">1 </w:t>
      </w:r>
      <w:r w:rsidRPr="005936F2">
        <w:rPr>
          <w:color w:val="000000"/>
          <w:sz w:val="28"/>
          <w:szCs w:val="28"/>
        </w:rPr>
        <w:t>процедура приостановления выпуска СМИ за нарушения законодательства о выборах чрезмерно сложна для практической реализации. Необходимость обращения в федеральный орган исполнительной власти, осуществляющий регистрацию СМИ, пятидневный срок, установленный для проверки фактов нарушения законодательства о выборах, возможность отказа уполномоченного федерального органа исполнительной власти от обращения в суд с заявлением о приостановлении выпуска СМИ позволяют СМИ-нарушителю длительное время безнаказанно продолжать противоправную деятельность, нарушающую законодательство о выборах. В связи с этим представляется целесообразным скорректировать содержание статьи 16</w:t>
      </w:r>
      <w:r w:rsidRPr="005936F2">
        <w:rPr>
          <w:color w:val="000000"/>
          <w:sz w:val="28"/>
          <w:szCs w:val="28"/>
          <w:vertAlign w:val="superscript"/>
        </w:rPr>
        <w:t>1</w:t>
      </w:r>
      <w:r w:rsidRPr="005936F2">
        <w:rPr>
          <w:color w:val="000000"/>
          <w:sz w:val="28"/>
          <w:szCs w:val="28"/>
        </w:rPr>
        <w:t xml:space="preserve"> Закона Российской Федерации от 27 декабря </w:t>
      </w:r>
      <w:smartTag w:uri="urn:schemas-microsoft-com:office:smarttags" w:element="metricconverter">
        <w:smartTagPr>
          <w:attr w:name="ProductID" w:val="1991 г"/>
        </w:smartTagPr>
        <w:r w:rsidRPr="005936F2">
          <w:rPr>
            <w:color w:val="000000"/>
            <w:sz w:val="28"/>
            <w:szCs w:val="28"/>
          </w:rPr>
          <w:t>1991 г</w:t>
        </w:r>
      </w:smartTag>
      <w:r w:rsidRPr="005936F2">
        <w:rPr>
          <w:color w:val="000000"/>
          <w:sz w:val="28"/>
          <w:szCs w:val="28"/>
        </w:rPr>
        <w:t>. № 2141-</w:t>
      </w:r>
      <w:r w:rsidRPr="005936F2">
        <w:rPr>
          <w:color w:val="000000"/>
          <w:sz w:val="28"/>
          <w:szCs w:val="28"/>
          <w:lang w:val="en-US"/>
        </w:rPr>
        <w:t>I</w:t>
      </w:r>
      <w:r w:rsidRPr="005936F2">
        <w:rPr>
          <w:color w:val="000000"/>
          <w:sz w:val="28"/>
          <w:szCs w:val="28"/>
        </w:rPr>
        <w:t xml:space="preserve"> «О средствах массовой информации» следующим образом:</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«Если в период избирательной кампании после вступления в силу решения суда о привлечении главного редактора или редакции радио-, телепрограммы, периодического печатного издания, иной организации, осуществляющей выпуск СМИ, к административной ответственности за нарушение законодательства о выборах этот главный редактор или эта организация допустит повторное нарушение законодательства о выборах, ЦИК России (в случае, если продукция СМИ распространяется на территории субъекта Российской Федерации также избирательная комиссия соответствующего субъекта Российской Федерации) обращается в федеральный орган исполнительной власти, осуществляющий регистрацию СМИ, с представлением о приостановлении выпуска данного СМИ. </w:t>
      </w:r>
      <w:r w:rsidRPr="005936F2">
        <w:rPr>
          <w:color w:val="000000"/>
          <w:sz w:val="28"/>
          <w:szCs w:val="28"/>
        </w:rPr>
        <w:lastRenderedPageBreak/>
        <w:t>Указанный федеральный орган исполнительной власти немедленно осуществляет проверку фактов, изложенных в представлении, и обращается в суд с заявлением о приостановлении выпуска СМИ, использованного в целях совершения указанных нарушений. Приостановление выпуска СМИ осуществляется судом на срок до момента окончания голосования на выборах, а в случае, если проводится повторное голосование, - до момента окончания повторного голосования».</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Центральное место в обеспечении защиты конституционного строя России занимает совместная деятельность органов федеральной службы безопасности, прокуратуры и судов по противодействию экстремизму в избирательном процессе. Установленный судом в рамках уголовного дела, возбужденного органами федеральной службы безопасности, Следственного комитета при прокуратуре Российской Федерации факт подготовки и совершения экстремистской деятельности в период выборов является основанием для отказа в регистрации кандидата, списка кандидатов, исключения из списка кандидатов либо отмены регистрации кандидата, списка кандидатов (подпункт «к» пункта 24, подпункт «и» пункта 25, подпункт «з» пункта 26 статьи 38, подпункт «д» пункта 7, подпункт «д» пункта 8 статьи 76</w:t>
      </w:r>
      <w:r w:rsidRPr="005936F2">
        <w:rPr>
          <w:color w:val="000000"/>
          <w:spacing w:val="-6"/>
          <w:sz w:val="28"/>
          <w:szCs w:val="28"/>
        </w:rPr>
        <w:t xml:space="preserve"> Федерального закона </w:t>
      </w:r>
      <w:r w:rsidRPr="005936F2">
        <w:rPr>
          <w:color w:val="000000"/>
          <w:sz w:val="28"/>
          <w:szCs w:val="28"/>
        </w:rPr>
        <w:t xml:space="preserve">от 12 июня </w:t>
      </w:r>
      <w:smartTag w:uri="urn:schemas-microsoft-com:office:smarttags" w:element="metricconverter">
        <w:smartTagPr>
          <w:attr w:name="ProductID" w:val="2002 г"/>
        </w:smartTagPr>
        <w:r w:rsidRPr="005936F2">
          <w:rPr>
            <w:color w:val="000000"/>
            <w:sz w:val="28"/>
            <w:szCs w:val="28"/>
          </w:rPr>
          <w:t>2002 г</w:t>
        </w:r>
      </w:smartTag>
      <w:r w:rsidRPr="005936F2">
        <w:rPr>
          <w:color w:val="000000"/>
          <w:sz w:val="28"/>
          <w:szCs w:val="28"/>
        </w:rPr>
        <w:t>. № 67-ФЗ).</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В период досрочных выборов депутатов Совета народных депутатов Петушинского района решением Петушинского районного суда Владимирской области от 5 марта </w:t>
      </w:r>
      <w:smartTag w:uri="urn:schemas-microsoft-com:office:smarttags" w:element="metricconverter">
        <w:smartTagPr>
          <w:attr w:name="ProductID" w:val="2010 г"/>
        </w:smartTagPr>
        <w:r w:rsidRPr="005936F2">
          <w:rPr>
            <w:color w:val="000000"/>
            <w:sz w:val="28"/>
            <w:szCs w:val="28"/>
          </w:rPr>
          <w:t>2010 г</w:t>
        </w:r>
      </w:smartTag>
      <w:r w:rsidRPr="005936F2">
        <w:rPr>
          <w:color w:val="000000"/>
          <w:sz w:val="28"/>
          <w:szCs w:val="28"/>
        </w:rPr>
        <w:t xml:space="preserve">. по заявлению окружной избирательной комиссии одномандатного избирательного округа № 17 была отменена регистрация кандидата в депутаты Совета народных депутатов Петушинского района Тиндикова А.А. по основаниям, предусмотренным подпунктом «д» пункта 7 статьи 76 Федерального закона «Об основных гарантиях избирательных прав и права на участие в референдуме граждан Российской Федерации» в связи с допущенным им нарушением пункта 1 статьи 56 данного закона. </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lastRenderedPageBreak/>
        <w:t>В своем агитационном печатном материале «Рубеж-1» кандидат в депутаты Тиндиков А.А. допустил высказывания, направленные на возбуждение ненависти, вражды, унижение достоинства человека или группы лиц по признаку национальности, чем нарушил пункт 1 статьи 56 Федерального закона «Об основных гарантиях избирательных прав и права на участие в референдуме граждан Российской Федерации». Оценив содержание публикации Тиндикова, суд пришел к выводу о том, что в данной публикации содержатся высказывания, носящие признаки экстремистской деятельности: «Их пугает, что патриоты хотят очистить Россию от жидовского ига (это для них самое страшное), т.к. жиды – это и есть те писаки, которые падают в обморок от самого слова РУССКИЙ, и не разделяют понятия РУССКИЙ ПОЛИТИК и скинхед, пытаясь втоптать в грязь все святое, что связано со словом РУСЬ и РУССКИЙ.</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Из представленного суду комплексного экспертного исследования, составленного экспертами ГУ «Владимирская лаборатория судебной экспертизы» 27 февраля </w:t>
      </w:r>
      <w:smartTag w:uri="urn:schemas-microsoft-com:office:smarttags" w:element="metricconverter">
        <w:smartTagPr>
          <w:attr w:name="ProductID" w:val="2010 г"/>
        </w:smartTagPr>
        <w:r w:rsidRPr="005936F2">
          <w:rPr>
            <w:color w:val="000000"/>
            <w:sz w:val="28"/>
            <w:szCs w:val="28"/>
          </w:rPr>
          <w:t>2010 г</w:t>
        </w:r>
      </w:smartTag>
      <w:r w:rsidRPr="005936F2">
        <w:rPr>
          <w:color w:val="000000"/>
          <w:sz w:val="28"/>
          <w:szCs w:val="28"/>
        </w:rPr>
        <w:t xml:space="preserve">. за № 237Э, усматривается, что вышеназванные высказывания содержат следующие признаки возбуждения ненависти по признакам национальности: формирование отрицательного образа представителей национальной группы (евреев) путем утверждения об их неполноценности и порочности; утверждение о полярной противоположности и несовместимости интересов представителей этой национальной группы с интересами другой; приписывание им враждебных действий и опасных намерений. Из пояснений вызванной в качестве специалиста в судебное заседание Н., имеющей высшее филологическое образование и стаж работы по специальности более 30 лет, следует, что содержащееся в указанном печатном издании выражение «жидовское иго» содержит оскорбление не только для лиц, исповедующих иудаизм, но и лиц еврейской национальности, формирует презрительное и негативное отношение к ним и унижает национальное достоинство лиц еврейской национальности. С учетом установленных обстоятельств суд решил </w:t>
      </w:r>
      <w:r w:rsidRPr="005936F2">
        <w:rPr>
          <w:color w:val="000000"/>
          <w:sz w:val="28"/>
          <w:szCs w:val="28"/>
        </w:rPr>
        <w:lastRenderedPageBreak/>
        <w:t>удовлетворить заявление окружной избирательной комиссии и отменить регистрацию кандидата в депутаты Совета народных депутатов Петушинского района по одномандатному избирательному округу № 17 Тиндикова Александра Александровича.</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Если суд установит, что гражданин в ходе избирательной кампании использовал агитацию экстремистского характера, он лишается пассивного избирательного права на срок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 (подпункт «г» пункта 3.2 статьи 4 </w:t>
      </w:r>
      <w:r w:rsidRPr="005936F2">
        <w:rPr>
          <w:color w:val="000000"/>
          <w:spacing w:val="-6"/>
          <w:sz w:val="28"/>
          <w:szCs w:val="28"/>
        </w:rPr>
        <w:t xml:space="preserve">Федерального закона от 12 июня </w:t>
      </w:r>
      <w:smartTag w:uri="urn:schemas-microsoft-com:office:smarttags" w:element="metricconverter">
        <w:smartTagPr>
          <w:attr w:name="ProductID" w:val="2002 г"/>
        </w:smartTagPr>
        <w:r w:rsidRPr="005936F2">
          <w:rPr>
            <w:color w:val="000000"/>
            <w:spacing w:val="-6"/>
            <w:sz w:val="28"/>
            <w:szCs w:val="28"/>
          </w:rPr>
          <w:t>2002 г</w:t>
        </w:r>
      </w:smartTag>
      <w:r w:rsidRPr="005936F2">
        <w:rPr>
          <w:color w:val="000000"/>
          <w:spacing w:val="-6"/>
          <w:sz w:val="28"/>
          <w:szCs w:val="28"/>
        </w:rPr>
        <w:t>. № 67-ФЗ</w:t>
      </w:r>
      <w:r w:rsidRPr="005936F2">
        <w:rPr>
          <w:color w:val="000000"/>
          <w:sz w:val="28"/>
          <w:szCs w:val="28"/>
        </w:rPr>
        <w:t xml:space="preserve">). </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Примером судебной практики по данной категории дел может служить решение Заводского районного суда г. Саратова от 24 апреля </w:t>
      </w:r>
      <w:smartTag w:uri="urn:schemas-microsoft-com:office:smarttags" w:element="metricconverter">
        <w:smartTagPr>
          <w:attr w:name="ProductID" w:val="2008 г"/>
        </w:smartTagPr>
        <w:r w:rsidRPr="005936F2">
          <w:rPr>
            <w:color w:val="000000"/>
            <w:sz w:val="28"/>
            <w:szCs w:val="28"/>
          </w:rPr>
          <w:t>2008 г</w:t>
        </w:r>
      </w:smartTag>
      <w:r w:rsidRPr="005936F2">
        <w:rPr>
          <w:color w:val="000000"/>
          <w:sz w:val="28"/>
          <w:szCs w:val="28"/>
        </w:rPr>
        <w:t xml:space="preserve">. и кассационное определение Судебной коллегии по гражданским делам Саратовского областного суда от 4 сентября </w:t>
      </w:r>
      <w:smartTag w:uri="urn:schemas-microsoft-com:office:smarttags" w:element="metricconverter">
        <w:smartTagPr>
          <w:attr w:name="ProductID" w:val="2008 г"/>
        </w:smartTagPr>
        <w:r w:rsidRPr="005936F2">
          <w:rPr>
            <w:color w:val="000000"/>
            <w:sz w:val="28"/>
            <w:szCs w:val="28"/>
          </w:rPr>
          <w:t>2008 г</w:t>
        </w:r>
      </w:smartTag>
      <w:r w:rsidRPr="005936F2">
        <w:rPr>
          <w:color w:val="000000"/>
          <w:sz w:val="28"/>
          <w:szCs w:val="28"/>
        </w:rPr>
        <w:t xml:space="preserve">. Указанными судебными инстанциями было рассмотрено заявление кандидата в депутаты Михайлова С.Ю. о признании незаконным и отмене решения окружной избирательной комиссии избирательного округа № 6 от 17 марта </w:t>
      </w:r>
      <w:smartTag w:uri="urn:schemas-microsoft-com:office:smarttags" w:element="metricconverter">
        <w:smartTagPr>
          <w:attr w:name="ProductID" w:val="2008 г"/>
        </w:smartTagPr>
        <w:r w:rsidRPr="005936F2">
          <w:rPr>
            <w:color w:val="000000"/>
            <w:sz w:val="28"/>
            <w:szCs w:val="28"/>
          </w:rPr>
          <w:t>2008 г</w:t>
        </w:r>
      </w:smartTag>
      <w:r w:rsidRPr="005936F2">
        <w:rPr>
          <w:color w:val="000000"/>
          <w:sz w:val="28"/>
          <w:szCs w:val="28"/>
        </w:rPr>
        <w:t xml:space="preserve">. № 51 «Об аннулировании регистрации зарегистрированного кандидата по дополнительным выборам депутата Саратовской городской Думы 3 созыва одномандатного избирательного округа № 6 Михайлова С.Ю.». Основанием аннулирования регистрации кандидата в депутаты Михайлова С.Ю. послужило то обстоятельство, что решением Октябрьского районного суда г. Саратова от 4 октября </w:t>
      </w:r>
      <w:smartTag w:uri="urn:schemas-microsoft-com:office:smarttags" w:element="metricconverter">
        <w:smartTagPr>
          <w:attr w:name="ProductID" w:val="2007 г"/>
        </w:smartTagPr>
        <w:r w:rsidRPr="005936F2">
          <w:rPr>
            <w:color w:val="000000"/>
            <w:sz w:val="28"/>
            <w:szCs w:val="28"/>
          </w:rPr>
          <w:t>2007 г</w:t>
        </w:r>
      </w:smartTag>
      <w:r w:rsidRPr="005936F2">
        <w:rPr>
          <w:color w:val="000000"/>
          <w:sz w:val="28"/>
          <w:szCs w:val="28"/>
        </w:rPr>
        <w:t xml:space="preserve">., вступившим в законную силу 31 января </w:t>
      </w:r>
      <w:smartTag w:uri="urn:schemas-microsoft-com:office:smarttags" w:element="metricconverter">
        <w:smartTagPr>
          <w:attr w:name="ProductID" w:val="2008 г"/>
        </w:smartTagPr>
        <w:r w:rsidRPr="005936F2">
          <w:rPr>
            <w:color w:val="000000"/>
            <w:sz w:val="28"/>
            <w:szCs w:val="28"/>
          </w:rPr>
          <w:t>2008 г</w:t>
        </w:r>
      </w:smartTag>
      <w:r w:rsidRPr="005936F2">
        <w:rPr>
          <w:color w:val="000000"/>
          <w:sz w:val="28"/>
          <w:szCs w:val="28"/>
        </w:rPr>
        <w:t xml:space="preserve">., был установлен факт, свидетельствующий о том, что Михайлов С.Ю. в средстве массовой информации, - в газете «Саратовский репортер», учредителем, главным редактором и единственным распространителем которой он являлся, совершил деяния, определяемые в статье 1 Федерального закона «О противодействии экстремистской деятельности». 12 сентября </w:t>
      </w:r>
      <w:smartTag w:uri="urn:schemas-microsoft-com:office:smarttags" w:element="metricconverter">
        <w:smartTagPr>
          <w:attr w:name="ProductID" w:val="2007 г"/>
        </w:smartTagPr>
        <w:r w:rsidRPr="005936F2">
          <w:rPr>
            <w:color w:val="000000"/>
            <w:sz w:val="28"/>
            <w:szCs w:val="28"/>
          </w:rPr>
          <w:t>2007 г</w:t>
        </w:r>
      </w:smartTag>
      <w:r w:rsidRPr="005936F2">
        <w:rPr>
          <w:color w:val="000000"/>
          <w:sz w:val="28"/>
          <w:szCs w:val="28"/>
        </w:rPr>
        <w:t xml:space="preserve">. в адрес редакции газеты «Саратовский репортер» и в адрес учредителя и главного редактора указанной газеты Михайлова С.Ю. Средне-Волжским </w:t>
      </w:r>
      <w:r w:rsidRPr="005936F2">
        <w:rPr>
          <w:color w:val="000000"/>
          <w:sz w:val="28"/>
          <w:szCs w:val="28"/>
        </w:rPr>
        <w:lastRenderedPageBreak/>
        <w:t xml:space="preserve">управлением Федеральной службы по надзору за соблюдением законодательства в сфере массовых коммуникаций и охране культурного наследия по результатам проверки статьи «Не бей жида – Россия спасена!» Э.Абросимова на основании статей 4 и 16 Закона РФ «О средствах массовой информации» и статей 5, 8 Федерального закона «О противодействии экстремистской деятельности» было вынесено предупреждение о недопустимости экстремистской деятельности. Оспариваемым решением окружной избирательной комиссии заявитель был лишен возможности участвовать в выборах в Саратовскую городскую Думу на весь период ее полномочий, а также лишен права на обжалование решения окружной избирательной комиссии № 6 от 13 марта </w:t>
      </w:r>
      <w:smartTag w:uri="urn:schemas-microsoft-com:office:smarttags" w:element="metricconverter">
        <w:smartTagPr>
          <w:attr w:name="ProductID" w:val="2008 г"/>
        </w:smartTagPr>
        <w:r w:rsidRPr="005936F2">
          <w:rPr>
            <w:color w:val="000000"/>
            <w:sz w:val="28"/>
            <w:szCs w:val="28"/>
          </w:rPr>
          <w:t>2008 г</w:t>
        </w:r>
      </w:smartTag>
      <w:r w:rsidRPr="005936F2">
        <w:rPr>
          <w:color w:val="000000"/>
          <w:sz w:val="28"/>
          <w:szCs w:val="28"/>
        </w:rPr>
        <w:t>. о признании результатов выборов недействительными.</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Михайлов С.Ю. полагал, что аннулирование регистрации кандидата в депутаты возможно только в период до дня голосования по аналогии с отменой регистрации кандидата в депутаты. Однако его регистрация в качестве кандидата в депутаты была аннулирована избирательной комиссией после определения результатов выборов. </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Представители окружной избирательной комиссии считали, что аннулирование регистрации кандидата в депутаты Михайлова С.Ю. возможно в период действия статуса зарегистрированного кандидата в депутаты, который в силу статьи 38 и пункта 5 статьи 41 Федерального закона «Об основных гарантиях избирательных прав и права на участие в референдуме граждан Российской Федерации» определен с момента принятия соответствующей избирательной комиссией решения о регистрации кандидата в депутаты до утраты данного статуса с момента официального опубликования (обнародования) общих данных о результатах выборов, а при досрочном выбытии -  с даты выбытия. Тем самым, по мнению избирательной комиссии, решение комиссии об аннулировании регистрации кандидата в депутаты Михайлова С.Ю. было принято в период действия его статуса.</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lastRenderedPageBreak/>
        <w:t xml:space="preserve">Заводской районный суд г. Саратова, изучив материалы дела и выслушав стороны, 24 апреля </w:t>
      </w:r>
      <w:smartTag w:uri="urn:schemas-microsoft-com:office:smarttags" w:element="metricconverter">
        <w:smartTagPr>
          <w:attr w:name="ProductID" w:val="2008 г"/>
        </w:smartTagPr>
        <w:r w:rsidRPr="005936F2">
          <w:rPr>
            <w:color w:val="000000"/>
            <w:sz w:val="28"/>
            <w:szCs w:val="28"/>
          </w:rPr>
          <w:t>2008 г</w:t>
        </w:r>
      </w:smartTag>
      <w:r w:rsidRPr="005936F2">
        <w:rPr>
          <w:color w:val="000000"/>
          <w:sz w:val="28"/>
          <w:szCs w:val="28"/>
        </w:rPr>
        <w:t>. отменил решение окружной избирательной комиссии, исходя из следующего.</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В соответствии с пунктом 30 статьи 38 Федерального закона «Об основных гарантиях избирательных прав и права на участие в референдуме граждан Российской Федерации» кандидат, выдвинутый непосредственно, не позднее чем за 5 дней до дня голосования, а при наличии вынуждающих обстоятельств не позднее чем за 1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 </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В силу пункта 32 статьи 38 Федерального закона «Об основных гарантиях избирательных прав и права на участие в референдуме граждан Российской Федерации» кандидат, выдвинутый по одномандатному избирательному округу, может быть отозван не позднее чем за 5 дней до дня голосования, а кандидат, включенный в список кандидатов, может быть исключен из этого списка  не позднее чем за 15 дней до дня голосования. Согласно пункту 5 статьи 78 Федерального закона «Об основных гарантиях избирательных прав и права на участие в референдуме граждан Российской Федерации» заявление об отмене регистрации кандидата может быть подано в суд не позднее чем за 8 дней до дня голосования (в том числе повторного). Решение суда должно быть принято не позднее чем за 5 дней до дня голосования. Из смысла указанных норм Федерального закона «Об основных гарантиях избирательных прав и права на участие в референдуме граждан Российской Федерации» следует, что федеральный закон не содержит норм, указывающих на возможность отмены регистрации кандидата в депутаты или аннулирования регистрации кандидата в депутаты после проведения </w:t>
      </w:r>
      <w:r w:rsidRPr="005936F2">
        <w:rPr>
          <w:color w:val="000000"/>
          <w:sz w:val="28"/>
          <w:szCs w:val="28"/>
        </w:rPr>
        <w:lastRenderedPageBreak/>
        <w:t>выборов. Все действия, направленные на снятие кандидата с участия в соответствующих выборах, должны производиться только до дня голосования. Действующим законодательством не предусмотрен самостоятельный срок, в течение которого регистрация кандидата может быть аннулирована. Суд посчитал, что действия окружной избирательной комиссии по аннулированию регистрации зарегистрированного кандидата в депутаты  Михайлова С.Ю. должны были быть произведены до дня голосования не позднее чем за 1 день до дня голосования, по аналогии закона, а не после дня голосования и тем более после определения результатов выборов. На основании изложенного, суд признал решение окружной избирательной комиссии об аннулировании зарегистрированного кандидата в депутаты незаконным.</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Проверив законность и обоснованность решения суда первой инстанции, судебная коллегия по гражданским делам Саратовского областного суда 4 сентября </w:t>
      </w:r>
      <w:smartTag w:uri="urn:schemas-microsoft-com:office:smarttags" w:element="metricconverter">
        <w:smartTagPr>
          <w:attr w:name="ProductID" w:val="2008 г"/>
        </w:smartTagPr>
        <w:r w:rsidRPr="005936F2">
          <w:rPr>
            <w:color w:val="000000"/>
            <w:sz w:val="28"/>
            <w:szCs w:val="28"/>
          </w:rPr>
          <w:t>2008 г</w:t>
        </w:r>
      </w:smartTag>
      <w:r w:rsidRPr="005936F2">
        <w:rPr>
          <w:color w:val="000000"/>
          <w:sz w:val="28"/>
          <w:szCs w:val="28"/>
        </w:rPr>
        <w:t xml:space="preserve">. не нашла оснований для отмены судебного решения, принятого  24 апреля </w:t>
      </w:r>
      <w:smartTag w:uri="urn:schemas-microsoft-com:office:smarttags" w:element="metricconverter">
        <w:smartTagPr>
          <w:attr w:name="ProductID" w:val="2008 г"/>
        </w:smartTagPr>
        <w:r w:rsidRPr="005936F2">
          <w:rPr>
            <w:color w:val="000000"/>
            <w:sz w:val="28"/>
            <w:szCs w:val="28"/>
          </w:rPr>
          <w:t>2008 г</w:t>
        </w:r>
      </w:smartTag>
      <w:r w:rsidRPr="005936F2">
        <w:rPr>
          <w:color w:val="000000"/>
          <w:sz w:val="28"/>
          <w:szCs w:val="28"/>
        </w:rPr>
        <w:t xml:space="preserve">. Заводским районным судом г. Саратова. Судебная коллегия согласилась с выводом суда первой инстанции о том, что аннулирование регистрации кандидата в депутаты может иметь место только до дня голосования. На следующих стадиях избирательной кампании аннулирование регистрации кандидата, отмена решения комиссии о регистрации кандидата, об отказе в регистрации кандидата, исключении кандидата из списка кандидатов, отмена регистрации кандидата теряют правовой смысл, поскольку после дня голосования вопрос об утрате кандидатом в депутаты пассивного избирательного права может быть рассмотрен только в качестве основания для отмены решения окружной избирательной комиссии об итогах голосования в том случае, если данное нарушение не позволило с достоверностью определить результаты волеизъявления избирателей, т.е. применительно к статье 77 Федерального закона «Об основных гарантиях избирательных прав и права на участие в референдуме граждан Российской Федерации». При таких обстоятельствах </w:t>
      </w:r>
      <w:r w:rsidRPr="005936F2">
        <w:rPr>
          <w:color w:val="000000"/>
          <w:sz w:val="28"/>
          <w:szCs w:val="28"/>
        </w:rPr>
        <w:lastRenderedPageBreak/>
        <w:t>судебная коллегия пришла к выводу, что суд первой инстанции правомерно сослался в своем решении на нормы, регулирующие сходные правоотношения, поскольку содержащиеся в них положения об аннулировании отмене регистрации кандидатов в депутаты только до дня голосования соответствуют смыслу и духу действующего избирательного законодательства.</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Подпунктом «в» пункта 2 статьи 77, пунктом 3 части 4 статьи 92 </w:t>
      </w:r>
      <w:r w:rsidRPr="005936F2">
        <w:rPr>
          <w:color w:val="000000"/>
          <w:spacing w:val="-6"/>
          <w:sz w:val="28"/>
          <w:szCs w:val="28"/>
        </w:rPr>
        <w:t xml:space="preserve">Федерального закона от 12 июня </w:t>
      </w:r>
      <w:smartTag w:uri="urn:schemas-microsoft-com:office:smarttags" w:element="metricconverter">
        <w:smartTagPr>
          <w:attr w:name="ProductID" w:val="2002 г"/>
        </w:smartTagPr>
        <w:r w:rsidRPr="005936F2">
          <w:rPr>
            <w:color w:val="000000"/>
            <w:spacing w:val="-6"/>
            <w:sz w:val="28"/>
            <w:szCs w:val="28"/>
          </w:rPr>
          <w:t>2002 г</w:t>
        </w:r>
      </w:smartTag>
      <w:r w:rsidRPr="005936F2">
        <w:rPr>
          <w:color w:val="000000"/>
          <w:spacing w:val="-6"/>
          <w:sz w:val="28"/>
          <w:szCs w:val="28"/>
        </w:rPr>
        <w:t>. № 67-ФЗ</w:t>
      </w:r>
      <w:r w:rsidRPr="005936F2">
        <w:rPr>
          <w:color w:val="000000"/>
          <w:sz w:val="28"/>
          <w:szCs w:val="28"/>
        </w:rPr>
        <w:t xml:space="preserve"> предусмотрена возможность отмены судом решения Центральной избирательной комиссии Российской Федерации о результатах выборов депутатов Государственной Думы Федерального Собрания Российской Федерации после определения их результатов в случае использования кандидатом, признанным избранным, избирательным объединением, выдвинувшим список кандидатов, допущенный к распределению депутатских мандатов, экстремистской агитации, если нарушение данных ограничений при проведении предвыборной агитации не позволяет выявить действительную волю избирателей. Конституционно-правовая ответственность не исключает применение уголовно-правовой (например, за публичные призывы к осуществлению террористической деятельности или публичное оправдание терроризма, публичные призывы к осуществлению экстремистской деятельности, возбуждение ненависти либо вражды, а равно унижение человеческого достоинства) либо административной  (по статье 20.3 Кодекса Российской Федерации об административных правонарушениях) ответственности.</w:t>
      </w:r>
    </w:p>
    <w:p w:rsidR="005936F2" w:rsidRPr="005936F2" w:rsidRDefault="005936F2" w:rsidP="005936F2">
      <w:pPr>
        <w:spacing w:line="360" w:lineRule="auto"/>
        <w:ind w:firstLine="709"/>
        <w:jc w:val="both"/>
        <w:rPr>
          <w:color w:val="000000"/>
          <w:sz w:val="28"/>
          <w:szCs w:val="28"/>
        </w:rPr>
      </w:pPr>
      <w:r w:rsidRPr="005936F2">
        <w:rPr>
          <w:color w:val="000000"/>
          <w:sz w:val="28"/>
          <w:szCs w:val="28"/>
        </w:rPr>
        <w:t xml:space="preserve">Так, в ходе выборов в Московскую областную Думу, проходивших 11 марта </w:t>
      </w:r>
      <w:smartTag w:uri="urn:schemas-microsoft-com:office:smarttags" w:element="metricconverter">
        <w:smartTagPr>
          <w:attr w:name="ProductID" w:val="2007 г"/>
        </w:smartTagPr>
        <w:r w:rsidRPr="005936F2">
          <w:rPr>
            <w:color w:val="000000"/>
            <w:sz w:val="28"/>
            <w:szCs w:val="28"/>
          </w:rPr>
          <w:t>2007 г</w:t>
        </w:r>
      </w:smartTag>
      <w:r w:rsidRPr="005936F2">
        <w:rPr>
          <w:color w:val="000000"/>
          <w:sz w:val="28"/>
          <w:szCs w:val="28"/>
        </w:rPr>
        <w:t xml:space="preserve">., в помещении избирательного участка № 1763, расположенного в г. Одинцово, граждане Червочкин Ю.М., Климов С.В., Сидорин В.В. с целью воспрепятствования свободному осуществлению другими гражданами избирательных прав и работе избирательной комиссии развернули флаги с символикой Национал - большевистской партии, зажгли пиротехнические </w:t>
      </w:r>
      <w:r w:rsidRPr="005936F2">
        <w:rPr>
          <w:color w:val="000000"/>
          <w:sz w:val="28"/>
          <w:szCs w:val="28"/>
        </w:rPr>
        <w:lastRenderedPageBreak/>
        <w:t xml:space="preserve">изделия, пытались разбрасывать листовки и перевернуть урну с бюллетенями, однако их противоправные действия были пресечены сотрудниками милиции. При этом  данные граждане применили насилие к председателю избирательной комиссии - Стреляеву С.Ф. </w:t>
      </w:r>
      <w:r w:rsidRPr="005936F2">
        <w:rPr>
          <w:color w:val="000000"/>
          <w:spacing w:val="-4"/>
          <w:sz w:val="28"/>
          <w:szCs w:val="28"/>
        </w:rPr>
        <w:t>[7].</w:t>
      </w:r>
      <w:r w:rsidRPr="005936F2">
        <w:rPr>
          <w:color w:val="000000"/>
          <w:sz w:val="28"/>
          <w:szCs w:val="28"/>
        </w:rPr>
        <w:t xml:space="preserve"> По данному факту прокуратурой г. Одинцово Московской области было возбуждено уголовное дело по признакам преступления, предусмотренного п. «в» ч. 2 ст. 141 УК РФ. 15 марта </w:t>
      </w:r>
      <w:smartTag w:uri="urn:schemas-microsoft-com:office:smarttags" w:element="metricconverter">
        <w:smartTagPr>
          <w:attr w:name="ProductID" w:val="2007 г"/>
        </w:smartTagPr>
        <w:r w:rsidRPr="005936F2">
          <w:rPr>
            <w:color w:val="000000"/>
            <w:sz w:val="28"/>
            <w:szCs w:val="28"/>
          </w:rPr>
          <w:t>2007 г</w:t>
        </w:r>
      </w:smartTag>
      <w:r w:rsidRPr="005936F2">
        <w:rPr>
          <w:color w:val="000000"/>
          <w:sz w:val="28"/>
          <w:szCs w:val="28"/>
        </w:rPr>
        <w:t xml:space="preserve">. Одинцовской городской прокуратурой Московской области Национал - большевистской партии было вынесено предупреждение о недопустимости действий экстремистского характера. Учитывая неоднократность экстремистских проявлений со стороны Национал - большевистской партии, задокументированных прокуратурами г. Санкт-Петербурга,  Челябинской области и Одинцовской городской прокуратурой Московской области, в суд было направлено заявление о запрете деятельности указанной партии. 19 апреля </w:t>
      </w:r>
      <w:smartTag w:uri="urn:schemas-microsoft-com:office:smarttags" w:element="metricconverter">
        <w:smartTagPr>
          <w:attr w:name="ProductID" w:val="2007 г"/>
        </w:smartTagPr>
        <w:r w:rsidRPr="005936F2">
          <w:rPr>
            <w:color w:val="000000"/>
            <w:sz w:val="28"/>
            <w:szCs w:val="28"/>
          </w:rPr>
          <w:t>2007 г</w:t>
        </w:r>
      </w:smartTag>
      <w:r w:rsidRPr="005936F2">
        <w:rPr>
          <w:color w:val="000000"/>
          <w:sz w:val="28"/>
          <w:szCs w:val="28"/>
        </w:rPr>
        <w:t xml:space="preserve">. Московский городской суд запретил Национал-большевистскую партию, а 7 августа </w:t>
      </w:r>
      <w:smartTag w:uri="urn:schemas-microsoft-com:office:smarttags" w:element="metricconverter">
        <w:smartTagPr>
          <w:attr w:name="ProductID" w:val="2007 г"/>
        </w:smartTagPr>
        <w:r w:rsidRPr="005936F2">
          <w:rPr>
            <w:color w:val="000000"/>
            <w:sz w:val="28"/>
            <w:szCs w:val="28"/>
          </w:rPr>
          <w:t>2007 г</w:t>
        </w:r>
      </w:smartTag>
      <w:r w:rsidRPr="005936F2">
        <w:rPr>
          <w:color w:val="000000"/>
          <w:sz w:val="28"/>
          <w:szCs w:val="28"/>
        </w:rPr>
        <w:t>. данное решение было оставлено в силе Верховным Судом Российской Федерации.</w:t>
      </w:r>
    </w:p>
    <w:p w:rsidR="005936F2" w:rsidRPr="005936F2" w:rsidRDefault="005936F2" w:rsidP="005936F2">
      <w:pPr>
        <w:spacing w:line="360" w:lineRule="auto"/>
        <w:ind w:firstLine="540"/>
        <w:jc w:val="both"/>
        <w:rPr>
          <w:color w:val="000000"/>
          <w:sz w:val="28"/>
          <w:szCs w:val="28"/>
        </w:rPr>
      </w:pPr>
      <w:r w:rsidRPr="005936F2">
        <w:rPr>
          <w:color w:val="000000"/>
          <w:sz w:val="28"/>
          <w:szCs w:val="28"/>
        </w:rPr>
        <w:t>В рамках противодействия экстремизму в избирательном процессе особую актуальность приобретают вопросы минимизации и пресечения массовых антиконституционных акций в ходе т.н. «цветных революций».</w:t>
      </w:r>
    </w:p>
    <w:p w:rsidR="005936F2" w:rsidRPr="005936F2" w:rsidRDefault="005936F2" w:rsidP="005936F2">
      <w:pPr>
        <w:spacing w:line="360" w:lineRule="auto"/>
        <w:ind w:firstLine="539"/>
        <w:jc w:val="both"/>
        <w:rPr>
          <w:color w:val="000000"/>
          <w:sz w:val="28"/>
          <w:szCs w:val="28"/>
        </w:rPr>
      </w:pPr>
      <w:r w:rsidRPr="005936F2">
        <w:rPr>
          <w:color w:val="000000"/>
          <w:sz w:val="28"/>
          <w:szCs w:val="28"/>
        </w:rPr>
        <w:t>В целях противодействия экстремистской деятельности и массовым антиконституционным акциям статью 9 Федерального закона «О собраниях, митингах, демонстрациях, шествиях и пикетированиях» предлагается дополнить следующим предложением: «Запрещается проведение публичных мероприятий с момента окончания агитационного периода до официального опубликования результатов выборов». Аналогичную правовую норму можно было бы закрепить в пункте 3.1 статьи 49 и пункте 7.1 статьи 53 Федерального закона «Об основных гарантиях избирательных прав и права на участие в референдуме граждан Российской Федерации».</w:t>
      </w:r>
    </w:p>
    <w:p w:rsidR="005936F2" w:rsidRPr="005936F2" w:rsidRDefault="005936F2" w:rsidP="005936F2">
      <w:pPr>
        <w:spacing w:line="360" w:lineRule="auto"/>
        <w:ind w:firstLine="539"/>
        <w:jc w:val="both"/>
        <w:rPr>
          <w:color w:val="000000"/>
          <w:sz w:val="28"/>
          <w:szCs w:val="28"/>
        </w:rPr>
      </w:pPr>
      <w:r w:rsidRPr="005936F2">
        <w:rPr>
          <w:color w:val="000000"/>
          <w:sz w:val="28"/>
          <w:szCs w:val="28"/>
        </w:rPr>
        <w:lastRenderedPageBreak/>
        <w:t>Предложенное законодательное ограничение станет эффективным средством противодействия экстремизму, если будет органично дополнено комплексом социально-экономических, политических, информационно-пропагандистских, организационно-правовых, кадровых  и специальных мер защиты конституционного строя.</w:t>
      </w:r>
    </w:p>
    <w:p w:rsidR="005936F2" w:rsidRPr="005936F2" w:rsidRDefault="005936F2" w:rsidP="005936F2">
      <w:pPr>
        <w:spacing w:line="360" w:lineRule="auto"/>
        <w:ind w:firstLine="539"/>
        <w:jc w:val="both"/>
        <w:rPr>
          <w:color w:val="000000"/>
          <w:sz w:val="28"/>
          <w:szCs w:val="28"/>
        </w:rPr>
      </w:pPr>
      <w:r w:rsidRPr="005936F2">
        <w:rPr>
          <w:color w:val="000000"/>
          <w:sz w:val="28"/>
          <w:szCs w:val="28"/>
        </w:rPr>
        <w:t>Одним только государственным принуждением и законодательными запретами не защитить конституционный строй. «Цветные революции» осуществляются при поддержке большинства граждан, составляющих социальную базу массовых экстремистских проявлений. Электоральная практика свидетельствует, что динамика протестного потенциала населения непосредственно связана с ухудшением материального положения и условий жизни большинства социальных групп, резким имущественным расслоением, непоследовательностью проводимого высшими должностными лицами экономического курса, коммерциализацией отраслей социальной сферы, политизацией организованной преступности, коррумпированностью высших эшелонов власти.</w:t>
      </w:r>
    </w:p>
    <w:p w:rsidR="00907C96" w:rsidRDefault="005936F2" w:rsidP="005936F2">
      <w:pPr>
        <w:spacing w:line="360" w:lineRule="auto"/>
        <w:ind w:firstLine="540"/>
        <w:jc w:val="both"/>
        <w:rPr>
          <w:color w:val="000000"/>
          <w:sz w:val="28"/>
          <w:szCs w:val="28"/>
        </w:rPr>
      </w:pPr>
      <w:r w:rsidRPr="005936F2">
        <w:rPr>
          <w:color w:val="000000"/>
          <w:sz w:val="28"/>
          <w:szCs w:val="28"/>
        </w:rPr>
        <w:t xml:space="preserve">Механизм противодействия экстремистской деятельности в условиях выборов должен выстраиваться на основе мониторинга общественно-политической ситуации, разъяснительной работы с населением, профилактики конфликтов на национальной и религиозной почве, конструктивного сотрудничества с политическими силами, выступающими под умеренными националистическими лозунгами. </w:t>
      </w:r>
    </w:p>
    <w:p w:rsidR="00D44DB5" w:rsidRDefault="007B507A" w:rsidP="00150453">
      <w:pPr>
        <w:ind w:firstLine="567"/>
        <w:jc w:val="both"/>
        <w:rPr>
          <w:color w:val="000000"/>
          <w:sz w:val="28"/>
          <w:szCs w:val="28"/>
        </w:rPr>
      </w:pPr>
      <w:r>
        <w:rPr>
          <w:color w:val="000000"/>
          <w:sz w:val="28"/>
          <w:szCs w:val="28"/>
        </w:rPr>
        <w:br w:type="page"/>
      </w:r>
      <w:r>
        <w:rPr>
          <w:b/>
          <w:sz w:val="28"/>
          <w:szCs w:val="28"/>
        </w:rPr>
        <w:lastRenderedPageBreak/>
        <w:t xml:space="preserve">4.3. </w:t>
      </w:r>
      <w:r w:rsidR="00AC4A89">
        <w:rPr>
          <w:b/>
          <w:sz w:val="28"/>
          <w:szCs w:val="28"/>
        </w:rPr>
        <w:t>О новых угрозах конституционному строю России в процессе подготовки и проведения выборов</w:t>
      </w:r>
      <w:r>
        <w:rPr>
          <w:color w:val="000000"/>
          <w:sz w:val="28"/>
          <w:szCs w:val="28"/>
        </w:rPr>
        <w:t xml:space="preserve"> </w:t>
      </w:r>
    </w:p>
    <w:p w:rsidR="00D44DB5" w:rsidRDefault="00D44DB5" w:rsidP="00150453">
      <w:pPr>
        <w:ind w:firstLine="567"/>
        <w:jc w:val="both"/>
        <w:rPr>
          <w:color w:val="000000"/>
          <w:sz w:val="28"/>
          <w:szCs w:val="28"/>
        </w:rPr>
      </w:pP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18 сентября 2016 г. в Единый день голосования на территории Российской Федерации состоялось 5300 избирательных кампаний всех уровней. </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Выборы носили свободный, справедливый и траспарентный характер, позволили гражданам выразить свое волеизъявление и сформировать представительные органы власти. Вместе с тем в ходе выборов в ряде случаев возникали реальные угрозы конституционному строю, среди которых можно выделить как традиционные (попытки проникновения криминалитета в органы публичной власти, вмешательство иностранных государств и подконтрольных им международных организаций в избирательный процесс), так и новые угрозы (активизация экстремистской  деятельности за счет сращивания отдельных праворадикальных и молодежных экстремистских структур (в том числе ультрарадикальных объединений футбольных болельщиков) с оппозиционными политическими силами; попытки срыва и дискредитации избирательной кампании в Крыму)). </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 xml:space="preserve">Как и в ходе предыдущих выборных кампаний, серьезной угрозой конституционному строю являлась </w:t>
      </w:r>
      <w:r w:rsidRPr="00D44DB5">
        <w:rPr>
          <w:rFonts w:eastAsia="Calibri"/>
          <w:sz w:val="28"/>
          <w:szCs w:val="28"/>
          <w:lang w:eastAsia="en-US"/>
        </w:rPr>
        <w:t>криминализация российских органов публичной власти</w:t>
      </w:r>
      <w:r w:rsidRPr="00D44DB5">
        <w:rPr>
          <w:color w:val="000000"/>
          <w:sz w:val="28"/>
          <w:szCs w:val="28"/>
        </w:rPr>
        <w:t xml:space="preserve">. </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В современных условиях представители организованной преступности стремятся контролировать прибыльные сектора экономики, управлять бюджетными средствами, участвовать в принятии решений органами власти, влиять на законотворческий процесс. Инфильтрация криминальных лидеров, участников преступных групп и их связей в органы власти с помощью выборов позволяет решать большинство из этих задач.</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Одним из показателей устремлений преступных организаций выступает официальная статистика избирательных комиссий об участии лиц с криминальным прошлым в избирательных кампаниях по параметру </w:t>
      </w:r>
      <w:r w:rsidRPr="00D44DB5">
        <w:rPr>
          <w:rFonts w:eastAsia="Calibri"/>
          <w:sz w:val="28"/>
          <w:szCs w:val="28"/>
          <w:lang w:eastAsia="en-US"/>
        </w:rPr>
        <w:lastRenderedPageBreak/>
        <w:t>наличия судимости.  Вместе с тем информационно-справочные учеты правоохранительных органов содержат и другие, не менее значимые криминологические показатели (данные о криминальных связях, распределении ролей в криминальных структурах, о процессуальных и следственных действиях, проведенных в отношении граждан органами предварительного расследования, а также иная информация об участии в деятельности преступных организаций).</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Так, при подготовке выборов депутатов Государственной Думы Федерального Собрания Российской Федерации 7 созыва 2016 г. в ходе проведенной ЦИК России проверки 4384 кандидатов по спискам 14 партий и 1280 кандидатов, выдвинутых партиями по одномандатным округам, было выявлено 95 ранее судимых граждан, из которых 60 скрыли сведения об имевшихся у них судимостях</w:t>
      </w:r>
      <w:r w:rsidRPr="00D44DB5">
        <w:rPr>
          <w:rFonts w:eastAsia="Calibri"/>
          <w:sz w:val="28"/>
          <w:szCs w:val="28"/>
          <w:vertAlign w:val="superscript"/>
          <w:lang w:eastAsia="en-US"/>
        </w:rPr>
        <w:footnoteReference w:id="31"/>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Применительно к субъектам Российской Федерации данная криминологическая статистика выглядит следующим образом. 5 граждан, имеющих судимость, было выдвинуто в Республике Татарстан по одномандатным округам на выборах депутатов Государственной Думы (представляли политические партии «Яблоко» (2), «Родина» (1), КПРФ (1) и «Единую Россию» (1). По федеральным спискам также выдвигалось 5 человек, привлекавшихся к уголовной ответственности (представляли партии «Единая Россия», «Справедливая Россия», КПРФ, «Союз Труда» и «Патриоты России»). В Чувашской Республике 2 самовыдвиженцам с криминальным прошлым было отказано в регистрации, в Карачаево-Черкесской Республике по «криминальному» фактору не допущен к регистрации 1 самовыдвиженец. В Краснодарском крае кандидатом по одномандатному округу от партии «Зеленые» был выдвинут лидер рейдерской группировки, специализирующейся на противоправном отчуждении у государства прав на земельные участки. 16 кандидатов были </w:t>
      </w:r>
      <w:r w:rsidRPr="00D44DB5">
        <w:rPr>
          <w:rFonts w:eastAsia="Calibri"/>
          <w:sz w:val="28"/>
          <w:szCs w:val="28"/>
          <w:lang w:eastAsia="en-US"/>
        </w:rPr>
        <w:lastRenderedPageBreak/>
        <w:t>исключены из региональных списков в Красноярском крае. При проведении проверочных мероприятий избирательной комиссией и правоохранительными органами Пермского края выявлены 3 кандидата</w:t>
      </w:r>
      <w:r w:rsidRPr="00D44DB5">
        <w:rPr>
          <w:rFonts w:ascii="Calibri" w:eastAsia="Calibri" w:hAnsi="Calibri"/>
          <w:sz w:val="22"/>
          <w:szCs w:val="22"/>
          <w:lang w:eastAsia="en-US"/>
        </w:rPr>
        <w:t xml:space="preserve"> </w:t>
      </w:r>
      <w:r w:rsidRPr="00D44DB5">
        <w:rPr>
          <w:rFonts w:eastAsia="Calibri"/>
          <w:sz w:val="28"/>
          <w:szCs w:val="28"/>
          <w:lang w:eastAsia="en-US"/>
        </w:rPr>
        <w:t>в депутаты Государственной Думы, аффилированных с лидером региональной организованной преступной группы (в том числе действующие депутаты законодательного органа государственной власти субъекта Российской Федерации и представительного органа власти муниципального образования). В Оренбургской области от участия в выборах отведено 4 кандидата, имеющих судимость (представители партии «Патриоты России»), в Челябинской области – 2 ранее судимых гражданина. 1 кандидату (партия «Справедливая Россия») избирательной комиссией Новосибирской области было отказано в регистрации в связи с сокрытием сведений о наличии непогашенной судимости.</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Попытки личного выдвижения и регистрации на парламентских выборах предпринимали бывшие лидеры и активные члены организованных преступных групп, а также их родственные связи (Алтайский край, Иркутская, Оренбургская, Свердловская, Тульская области, Ханты-Мансийский автономный округ)</w:t>
      </w:r>
      <w:r w:rsidRPr="00D44DB5">
        <w:rPr>
          <w:rFonts w:eastAsia="Calibri"/>
          <w:sz w:val="28"/>
          <w:szCs w:val="28"/>
          <w:vertAlign w:val="superscript"/>
          <w:lang w:eastAsia="en-US"/>
        </w:rPr>
        <w:footnoteReference w:id="32"/>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Новым элементом избирательной кампании стало проведение некоторыми партиями («Альянс Зеленых», «Единая Россия», Парнас» и «Партия Роста»)  предварительного голосования по отбору кандидатов на выборы в Государственную Думу и в законодательные органы государственной власти субъектов Российской Федерации (т.н. «праймериз»)</w:t>
      </w:r>
      <w:r w:rsidRPr="00D44DB5">
        <w:rPr>
          <w:rFonts w:eastAsia="Calibri"/>
          <w:sz w:val="28"/>
          <w:szCs w:val="28"/>
          <w:vertAlign w:val="superscript"/>
          <w:lang w:eastAsia="en-US"/>
        </w:rPr>
        <w:footnoteReference w:id="33"/>
      </w:r>
      <w:r w:rsidRPr="00D44DB5">
        <w:rPr>
          <w:rFonts w:eastAsia="Calibri"/>
          <w:sz w:val="28"/>
          <w:szCs w:val="28"/>
          <w:lang w:eastAsia="en-US"/>
        </w:rPr>
        <w:t>. Наиболее массовым было предварительное голосование партии «Единая Россия», состоявшееся 22 мая 2016 г.</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Представители организованных преступных структур попытались использовать эту форму политической деятельности для легализации своих </w:t>
      </w:r>
      <w:r w:rsidRPr="00D44DB5">
        <w:rPr>
          <w:rFonts w:eastAsia="Calibri"/>
          <w:sz w:val="28"/>
          <w:szCs w:val="28"/>
          <w:lang w:eastAsia="en-US"/>
        </w:rPr>
        <w:lastRenderedPageBreak/>
        <w:t>кандидатов. Правоохранительными органами были выявлены факты включения граждан, в отношении которых имелись сведения о связях с организованными преступными группами и совершении преступлений,  в состав т.н. «территориальных групп» кандидатов при проведении праймериз в ряде округов Республики Адыгея,  Красноярского края,  Кировской области.</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Часть выдвинутых и зарегистрированных кандидатов в депутаты Государственной Думы имела процессуальный статус подозреваемых (Тюменская область – представитель партии «Коммунисты России») и обвиняемых в совершении преступлений (Псковская область - кандидат от партии «Родина»; Амурская область - самовыдвиженец).</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Устойчивое стремление представителей криминалитета к проникновению в органы публичной власти было характерно и для избирательных кампаний по выборам в региональные органы законодательной власти и представительные органы муниципальных образований.</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Для наглядности приведем аналогичную криминологическую статистику. Так, в результате проведенной проверки кандидатов в депутаты Народного Собрания Республики Дагестан в отношении 80 кандидатов получены сведения о причастности к совершению экономических преступлений в составе организованных преступных групп, к обеспечению деятельности криминальных структур (12 кандидатов), к экстремистской деятельности (2 кандидата). В отношении 1 кандидата получена информация о его близких связях с осужденным боевиком-террористом.</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При подготовке выборов в Орловский областной совет народных депутатов выявлено 12 ранее судимых кандидатов, 192 гражданина с криминальным прошлым баллотировались в представительные органы местного самоуправления Орловской области. В ходе проведения проверочных мероприятий избирательной комиссией Амурской области исключены из областных списков кандидатов в региональное </w:t>
      </w:r>
      <w:r w:rsidRPr="00D44DB5">
        <w:rPr>
          <w:rFonts w:eastAsia="Calibri"/>
          <w:sz w:val="28"/>
          <w:szCs w:val="28"/>
          <w:lang w:eastAsia="en-US"/>
        </w:rPr>
        <w:lastRenderedPageBreak/>
        <w:t>Законодательное Собрание и не допущены к выборам как лица, не предоставившие сведения о судимостях, 22 гражданина. В Свердловской области в связи с сокрытием сведений о судимости отказано в регистрации 9 кандидатам в депутаты законодательного органа государственной власти субъекта Российской Федерации и 5 гражданам, баллотировавшимся в депутаты представительных органов муниципальных образований.</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На региональных и местных выборах фиксировались попытки финансирования кандидатов со стороны действующих и бывших лидеров организованных преступных групп (Иркутская, Свердловская области, Красноярский край). Следует отметить, что «теневое» финансирование избирательных кампаний осуществлялось как по инициативе криминальных структур, так и по запросам заинтересованных кандидатов в депутаты и на выборные должности (помощь в погашении кредитов). </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В Красноярском крае, Калининградской и Свердловской областях члены преступных организаций принимали скрытое участие в предвыборной агитации в пользу своих кандидатов.</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Представителями криминалитета с целью воздействия на избирательный процесс продолжает практиковаться направление «бойцов-спортсменов» на избирательные участки, где перед ними стоит задача воздействия на членов избирательных комиссий и сторонников политических оппонентов, а также провокации силовых действий под предлогом нарушений избирательного законодательства. При проведении местных выборов отмечались попытки вбросов избирательных бюллетеней членами таких «спортивных» бригад</w:t>
      </w:r>
      <w:r w:rsidRPr="00D44DB5">
        <w:rPr>
          <w:rFonts w:eastAsia="Calibri"/>
          <w:sz w:val="28"/>
          <w:szCs w:val="28"/>
          <w:vertAlign w:val="superscript"/>
          <w:lang w:eastAsia="en-US"/>
        </w:rPr>
        <w:footnoteReference w:id="34"/>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После избрания ставленники криминалитета стремятся формировать свой рабочий аппарат с привлечением советников, помощников и консультантов, связанных с преступными организациями, оказывавшими поддержку в ходе избирательной кампании</w:t>
      </w:r>
      <w:r w:rsidRPr="00D44DB5">
        <w:rPr>
          <w:rFonts w:eastAsia="Calibri"/>
          <w:sz w:val="28"/>
          <w:szCs w:val="28"/>
          <w:vertAlign w:val="superscript"/>
          <w:lang w:eastAsia="en-US"/>
        </w:rPr>
        <w:footnoteReference w:id="35"/>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lastRenderedPageBreak/>
        <w:t>Обобщение электоральной практики свидетельствует о том, что криминализация органов публичной власти в условиях подготовки и проведения выборов осуществляется в следующих формах:</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выдвижение и регистрация на выборах лидеров и активных членов организованных преступных групп, а также их родственных связей</w:t>
      </w:r>
      <w:r w:rsidRPr="00D44DB5">
        <w:rPr>
          <w:rFonts w:eastAsia="Calibri"/>
          <w:sz w:val="28"/>
          <w:szCs w:val="28"/>
          <w:vertAlign w:val="superscript"/>
          <w:lang w:eastAsia="en-US"/>
        </w:rPr>
        <w:footnoteReference w:id="36"/>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финансирование интересующих кандидатов и подкуп избирателей со стороны организованных преступных групп;</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распространение подложных и анонимных агитационных материалов;</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организация вбросов избирательных бюллетеней и оказание силового воздействия на членов избирательных комиссий и сторонников политических оппонентов;</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 привлечение избранными должностными лицами и депутатами в качестве помощников членов организованных преступных групп. </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Угрозообразующие факторы криминализации органов публичной власти в условиях выборов связаны с низкой политической и правовой культурой организации и проведения выборных кампаний, ослаблением режима законности, коррупцией партийного и государственного аппарата, зависимостью  официальной и теневой экономической деятельности  от политической конъюнктуры в Российской Федерации.</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rFonts w:eastAsia="Calibri"/>
          <w:sz w:val="28"/>
          <w:szCs w:val="28"/>
          <w:lang w:eastAsia="en-US"/>
        </w:rPr>
        <w:t xml:space="preserve">Серьезной угрозой конституционному строю являются </w:t>
      </w:r>
      <w:r w:rsidRPr="00D44DB5">
        <w:rPr>
          <w:rFonts w:eastAsia="Calibri"/>
          <w:b/>
          <w:sz w:val="28"/>
          <w:szCs w:val="28"/>
          <w:lang w:eastAsia="en-US"/>
        </w:rPr>
        <w:t>террористические и иные экстремистские проявления в условиях выборов</w:t>
      </w:r>
      <w:r w:rsidRPr="00D44DB5">
        <w:rPr>
          <w:rFonts w:eastAsia="Calibri"/>
          <w:sz w:val="28"/>
          <w:szCs w:val="28"/>
          <w:lang w:eastAsia="en-US"/>
        </w:rPr>
        <w:t>.</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Выборы дают возможность обнародования политических программ и участия сепаратистских, национал-радикальных и экстремистских организаций в массовых мероприятиях, открытой пропаганды их идеологических взглядов.</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Формами реализации данной угрозы могут являться:</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lastRenderedPageBreak/>
        <w:t xml:space="preserve">- протестные акции («антикризисные марши», «антивоенные марши», «марши несогласных», «антикоррупционные протесты» и др.); </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 агитация, направленная на разжигание розни;</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 подготовка и совершение преступлений террористического характера и экстремистской направленности с целью оказания влияния на ход избирательной кампании и результаты выборов;</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 массовые беспорядки.</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Выборы, как правило, широко освещаются в СМИ, поэтому любое противоправное посягательство, поданное под прикрытием оппозиционной или радикальной политической деятельности, приобретает широкий общественный резонанс.</w:t>
      </w:r>
    </w:p>
    <w:p w:rsidR="00D44DB5" w:rsidRPr="00D44DB5" w:rsidRDefault="00D44DB5" w:rsidP="00D44DB5">
      <w:pPr>
        <w:spacing w:line="360" w:lineRule="auto"/>
        <w:ind w:firstLine="709"/>
        <w:jc w:val="both"/>
        <w:rPr>
          <w:rFonts w:eastAsia="Calibri"/>
          <w:sz w:val="28"/>
          <w:szCs w:val="28"/>
          <w:lang w:eastAsia="en-US"/>
        </w:rPr>
      </w:pPr>
      <w:r w:rsidRPr="00D44DB5">
        <w:rPr>
          <w:color w:val="000000"/>
          <w:sz w:val="28"/>
          <w:szCs w:val="28"/>
        </w:rPr>
        <w:t>Основой инспирирования и активизации экстремистской деятельности в ряде случаев выступает</w:t>
      </w:r>
      <w:r w:rsidRPr="00D44DB5">
        <w:rPr>
          <w:rFonts w:eastAsia="Calibri"/>
          <w:b/>
          <w:sz w:val="28"/>
          <w:szCs w:val="28"/>
          <w:lang w:eastAsia="en-US"/>
        </w:rPr>
        <w:t xml:space="preserve"> </w:t>
      </w:r>
      <w:r w:rsidRPr="00D44DB5">
        <w:rPr>
          <w:rFonts w:eastAsia="Calibri"/>
          <w:sz w:val="28"/>
          <w:szCs w:val="28"/>
          <w:lang w:eastAsia="en-US"/>
        </w:rPr>
        <w:t>сращивание праворадикальных и молодежных экстремистских структур с оппозиционными и парламентскими политическими силами.</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Данная тенденция проявлялась на федеральном, региональном и муниципальном уровне.</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Так, радикальный идеолог проекта «5.11.17» В. Мальцев в 2016 г. от партии «Партия народной свободы» (далее - «Парнас») был выдвинут кандидатом в депутаты Государственной Думы Федерального Собрания Российской Федерации</w:t>
      </w:r>
      <w:r w:rsidRPr="00D44DB5">
        <w:rPr>
          <w:rFonts w:eastAsia="Calibri"/>
          <w:sz w:val="28"/>
          <w:szCs w:val="28"/>
          <w:vertAlign w:val="superscript"/>
          <w:lang w:eastAsia="en-US"/>
        </w:rPr>
        <w:footnoteReference w:id="37"/>
      </w:r>
      <w:r w:rsidRPr="00D44DB5">
        <w:rPr>
          <w:rFonts w:eastAsia="Calibri"/>
          <w:sz w:val="28"/>
          <w:szCs w:val="28"/>
          <w:lang w:eastAsia="en-US"/>
        </w:rPr>
        <w:t xml:space="preserve">. В ходе избирательной кампании он предпринял попытку создать коалицию либералов, националистов и казаков. </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При проведении предвыборной агитации лидерами «Парнаса» допускались высказывания радикального характера, что явилось основанием </w:t>
      </w:r>
      <w:r w:rsidRPr="00D44DB5">
        <w:rPr>
          <w:rFonts w:eastAsia="Calibri"/>
          <w:sz w:val="28"/>
          <w:szCs w:val="28"/>
          <w:lang w:eastAsia="en-US"/>
        </w:rPr>
        <w:lastRenderedPageBreak/>
        <w:t>для подачи представителями партии «Гражданская платформа» административного искового заявления об отмене регистрации федерального списка кандидатов в депутаты Государственной Думы Федерального Собрания Российской Федерации седьмого созыва, выдвинутого партией «Парнас»</w:t>
      </w:r>
      <w:r w:rsidRPr="00D44DB5">
        <w:rPr>
          <w:rFonts w:eastAsia="Calibri"/>
          <w:sz w:val="28"/>
          <w:szCs w:val="28"/>
          <w:vertAlign w:val="superscript"/>
          <w:lang w:eastAsia="en-US"/>
        </w:rPr>
        <w:footnoteReference w:id="38"/>
      </w:r>
      <w:r w:rsidRPr="00D44DB5">
        <w:rPr>
          <w:rFonts w:eastAsia="Calibri"/>
          <w:sz w:val="28"/>
          <w:szCs w:val="28"/>
          <w:lang w:eastAsia="en-US"/>
        </w:rPr>
        <w:t>. Отмечались факты ведения предвыборной агитации в пользу партии «Парнас» со стороны правых радикалов и националистов</w:t>
      </w:r>
      <w:r w:rsidRPr="00D44DB5">
        <w:rPr>
          <w:rFonts w:eastAsia="Calibri"/>
          <w:sz w:val="28"/>
          <w:szCs w:val="28"/>
          <w:vertAlign w:val="superscript"/>
          <w:lang w:eastAsia="en-US"/>
        </w:rPr>
        <w:footnoteReference w:id="39"/>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В ходе выборов депутатов Государственной Думы Федерального Собрания Российской Федерации 2016 г. актив Хабаровского регионального отделения партии «Справедливая Россия» на безвозмездной основе использовал для агитационно-пропагандистской деятельности представителей ультрарадикальной фанатской группировки «</w:t>
      </w:r>
      <w:r w:rsidRPr="00D44DB5">
        <w:rPr>
          <w:rFonts w:eastAsia="Calibri"/>
          <w:sz w:val="28"/>
          <w:szCs w:val="28"/>
          <w:lang w:val="en-US" w:eastAsia="en-US"/>
        </w:rPr>
        <w:t>IGF</w:t>
      </w:r>
      <w:r w:rsidRPr="00D44DB5">
        <w:rPr>
          <w:rFonts w:eastAsia="Calibri"/>
          <w:sz w:val="28"/>
          <w:szCs w:val="28"/>
          <w:lang w:eastAsia="en-US"/>
        </w:rPr>
        <w:t>» (неформальное объединение болельщиков футбольного клуба «Ска-Энергия»)</w:t>
      </w:r>
      <w:r w:rsidRPr="00D44DB5">
        <w:rPr>
          <w:rFonts w:eastAsia="Calibri"/>
          <w:sz w:val="28"/>
          <w:szCs w:val="28"/>
          <w:vertAlign w:val="superscript"/>
          <w:lang w:eastAsia="en-US"/>
        </w:rPr>
        <w:footnoteReference w:id="40"/>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Аналогичные процессы были характерны и для ряда региональных и муниципальных выборных кампаний. В частности, лидеры и члены неформальных объединений футбольных болельщиков – молодежных группировок экстремистской направленности г. Самары принимали активное участие в предвыборных кампаниях различного уровня в качестве агитаторов и наблюдателей политических организаций («Партия прогресса», «РПР - Парнас»).</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lastRenderedPageBreak/>
        <w:t>В отличие от легальной оппозиции, осуществляющей свою деятельность в рамках существующего законодательства, радикальная оппозиция преследует цели насильственного изменения конституционного строя и не ограничивает арсенал своих методов действий, средств и источников финансирования правовым полем. Лидерами и функционерами данных структур используются различные угрозообразующие факторы, в числе которых выступают:</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 принятие государственными органами непопулярных политических решений в социально-экономической сфере (реформирование ЖКХ, пенсионная реформа, система налогообложения и др.)</w:t>
      </w:r>
      <w:r w:rsidRPr="00D44DB5">
        <w:rPr>
          <w:color w:val="000000"/>
          <w:sz w:val="28"/>
          <w:szCs w:val="28"/>
          <w:vertAlign w:val="superscript"/>
        </w:rPr>
        <w:footnoteReference w:id="41"/>
      </w:r>
      <w:r w:rsidRPr="00D44DB5">
        <w:rPr>
          <w:color w:val="000000"/>
          <w:sz w:val="28"/>
          <w:szCs w:val="28"/>
        </w:rPr>
        <w:t>;</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 наличие очагов социальной напряженности в регионах с высоким уровнем безработицы и неблагоприятной криминогенной обстановкой</w:t>
      </w:r>
      <w:r w:rsidRPr="00D44DB5">
        <w:rPr>
          <w:color w:val="000000"/>
          <w:sz w:val="28"/>
          <w:szCs w:val="28"/>
          <w:vertAlign w:val="superscript"/>
        </w:rPr>
        <w:footnoteReference w:id="42"/>
      </w:r>
      <w:r w:rsidRPr="00D44DB5">
        <w:rPr>
          <w:color w:val="000000"/>
          <w:sz w:val="28"/>
          <w:szCs w:val="28"/>
        </w:rPr>
        <w:t>;</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 снижение реально располагаемых доходов населения, девальвация национальной валюты и рост цен из-за санкционного давления США и стран Евросоюза</w:t>
      </w:r>
      <w:r w:rsidRPr="00D44DB5">
        <w:rPr>
          <w:color w:val="000000"/>
          <w:sz w:val="28"/>
          <w:szCs w:val="28"/>
          <w:vertAlign w:val="superscript"/>
        </w:rPr>
        <w:footnoteReference w:id="43"/>
      </w:r>
      <w:r w:rsidRPr="00D44DB5">
        <w:rPr>
          <w:color w:val="000000"/>
          <w:sz w:val="28"/>
          <w:szCs w:val="28"/>
        </w:rPr>
        <w:t>;</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 высокая дифференциация населения по уровню денежных доходов</w:t>
      </w:r>
      <w:r w:rsidRPr="00D44DB5">
        <w:rPr>
          <w:color w:val="000000"/>
          <w:sz w:val="28"/>
          <w:szCs w:val="28"/>
          <w:vertAlign w:val="superscript"/>
        </w:rPr>
        <w:footnoteReference w:id="44"/>
      </w:r>
      <w:r w:rsidRPr="00D44DB5">
        <w:rPr>
          <w:color w:val="000000"/>
          <w:sz w:val="28"/>
          <w:szCs w:val="28"/>
        </w:rPr>
        <w:t>;</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lastRenderedPageBreak/>
        <w:t xml:space="preserve">- проблемы и недостатки антикриминальной и антикоррупционной политики государства и др. </w:t>
      </w:r>
    </w:p>
    <w:p w:rsidR="00D44DB5" w:rsidRPr="00D44DB5" w:rsidRDefault="00D44DB5" w:rsidP="00D44DB5">
      <w:pPr>
        <w:tabs>
          <w:tab w:val="right" w:leader="dot" w:pos="9356"/>
        </w:tabs>
        <w:spacing w:line="360" w:lineRule="auto"/>
        <w:ind w:firstLine="720"/>
        <w:jc w:val="both"/>
        <w:rPr>
          <w:color w:val="000000"/>
          <w:sz w:val="28"/>
          <w:szCs w:val="28"/>
        </w:rPr>
      </w:pPr>
      <w:r w:rsidRPr="00D44DB5">
        <w:rPr>
          <w:color w:val="000000"/>
          <w:sz w:val="28"/>
          <w:szCs w:val="28"/>
        </w:rPr>
        <w:t>Существующие социально-экономические трудности могут использоваться для организации и координации различного рода протестных акций, дестабилизации общественно-политической ситуации и смены государственно-политического режима по сценариям "цветных" революций</w:t>
      </w:r>
      <w:r w:rsidRPr="00D44DB5">
        <w:rPr>
          <w:color w:val="000000"/>
          <w:sz w:val="28"/>
          <w:szCs w:val="28"/>
          <w:vertAlign w:val="superscript"/>
        </w:rPr>
        <w:footnoteReference w:id="45"/>
      </w:r>
      <w:r w:rsidRPr="00D44DB5">
        <w:rPr>
          <w:color w:val="000000"/>
          <w:sz w:val="28"/>
          <w:szCs w:val="28"/>
        </w:rPr>
        <w:t>.</w:t>
      </w:r>
    </w:p>
    <w:p w:rsidR="00D44DB5" w:rsidRPr="00D44DB5" w:rsidRDefault="00D44DB5" w:rsidP="00D44DB5">
      <w:pPr>
        <w:tabs>
          <w:tab w:val="right" w:leader="dot" w:pos="9356"/>
        </w:tabs>
        <w:spacing w:line="360" w:lineRule="auto"/>
        <w:ind w:right="-1" w:firstLine="720"/>
        <w:jc w:val="both"/>
        <w:rPr>
          <w:color w:val="000000"/>
          <w:sz w:val="28"/>
          <w:szCs w:val="28"/>
        </w:rPr>
      </w:pPr>
      <w:r w:rsidRPr="00D44DB5">
        <w:rPr>
          <w:rFonts w:eastAsia="Calibri"/>
          <w:sz w:val="28"/>
          <w:szCs w:val="28"/>
          <w:lang w:eastAsia="en-US"/>
        </w:rPr>
        <w:t xml:space="preserve">В числе важных угроз конституционному строю необходимо выделить </w:t>
      </w:r>
      <w:r w:rsidRPr="00D44DB5">
        <w:rPr>
          <w:rFonts w:eastAsia="Calibri"/>
          <w:b/>
          <w:sz w:val="28"/>
          <w:szCs w:val="28"/>
          <w:lang w:eastAsia="en-US"/>
        </w:rPr>
        <w:t>вмешательство иностранных государств и подконтрольных им международных организаций в избирательный процесс</w:t>
      </w:r>
      <w:r w:rsidRPr="00D44DB5">
        <w:rPr>
          <w:rFonts w:eastAsia="Calibri"/>
          <w:sz w:val="28"/>
          <w:szCs w:val="28"/>
          <w:lang w:eastAsia="en-US"/>
        </w:rPr>
        <w:t>.</w:t>
      </w:r>
    </w:p>
    <w:p w:rsidR="00D44DB5" w:rsidRPr="00D44DB5" w:rsidRDefault="00D44DB5" w:rsidP="00D44DB5">
      <w:pPr>
        <w:tabs>
          <w:tab w:val="right" w:leader="dot" w:pos="9356"/>
        </w:tabs>
        <w:spacing w:line="360" w:lineRule="auto"/>
        <w:ind w:right="-1" w:firstLine="720"/>
        <w:jc w:val="both"/>
        <w:rPr>
          <w:color w:val="000000"/>
          <w:sz w:val="28"/>
          <w:szCs w:val="28"/>
        </w:rPr>
      </w:pPr>
      <w:r w:rsidRPr="00D44DB5">
        <w:rPr>
          <w:color w:val="000000"/>
          <w:sz w:val="28"/>
          <w:szCs w:val="28"/>
        </w:rPr>
        <w:t>Данная угроза является элементом агрессивной политики США и их союзников в отношении России, которая направлена на демонизацию  руководства страны средствами пропаганды,  дискредитацию российской государственности и смену государственно-политического режима в стране.</w:t>
      </w:r>
    </w:p>
    <w:p w:rsidR="00D44DB5" w:rsidRPr="00D44DB5" w:rsidRDefault="00D44DB5" w:rsidP="00D44DB5">
      <w:pPr>
        <w:tabs>
          <w:tab w:val="right" w:leader="dot" w:pos="9356"/>
        </w:tabs>
        <w:spacing w:line="360" w:lineRule="auto"/>
        <w:ind w:right="-1" w:firstLine="720"/>
        <w:jc w:val="both"/>
        <w:rPr>
          <w:color w:val="000000"/>
          <w:sz w:val="28"/>
          <w:szCs w:val="28"/>
        </w:rPr>
      </w:pPr>
      <w:r w:rsidRPr="00D44DB5">
        <w:rPr>
          <w:color w:val="000000"/>
          <w:sz w:val="28"/>
          <w:szCs w:val="28"/>
        </w:rPr>
        <w:t>Удобным предлогом для достижения поставленных целей послужила возникшая в результате многолетних целенаправленных усилий США кризисная ситуация вокруг Украины. В ней отчетливо проявились попытки Вашингтона дискредитировать Россию в глазах Европы, максимально разрушить ее связи с европейскими государствами, лишить стороны выгод и преимуществ тесного взаимодействия.</w:t>
      </w:r>
    </w:p>
    <w:p w:rsidR="00D44DB5" w:rsidRPr="00D44DB5" w:rsidRDefault="00D44DB5" w:rsidP="00D44DB5">
      <w:pPr>
        <w:tabs>
          <w:tab w:val="right" w:leader="dot" w:pos="9356"/>
        </w:tabs>
        <w:spacing w:line="360" w:lineRule="auto"/>
        <w:ind w:right="-1" w:firstLine="720"/>
        <w:jc w:val="both"/>
        <w:rPr>
          <w:color w:val="000000"/>
          <w:sz w:val="28"/>
          <w:szCs w:val="28"/>
        </w:rPr>
      </w:pPr>
      <w:r w:rsidRPr="00D44DB5">
        <w:rPr>
          <w:color w:val="000000"/>
          <w:sz w:val="28"/>
          <w:szCs w:val="28"/>
        </w:rPr>
        <w:t>В связи с вступлением Крыма в состав Российской Федерации, провозглашением ДНР и ЛНР на Юго-Востоке Украины зарубежные СМИ и политическое руководство США, Канады и Западной Европы вернулись к агрессивной риторике «холодной войны». Было предложено «изолировать» Россию и возродить «демократическую коалицию Запада времен «холодной войны» с главенствующей ролью Соединенных Штатов.</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В связи с подготовкой выборов 2016 г. заинтересованными иностранными государствами предпринимались активные попытки </w:t>
      </w:r>
      <w:r w:rsidRPr="00D44DB5">
        <w:rPr>
          <w:rFonts w:eastAsia="Calibri"/>
          <w:sz w:val="28"/>
          <w:szCs w:val="28"/>
          <w:lang w:eastAsia="en-US"/>
        </w:rPr>
        <w:lastRenderedPageBreak/>
        <w:t>дискредитации избирательной кампании в Крыму</w:t>
      </w:r>
      <w:r w:rsidRPr="00D44DB5">
        <w:rPr>
          <w:rFonts w:eastAsia="Calibri"/>
          <w:sz w:val="28"/>
          <w:szCs w:val="28"/>
          <w:vertAlign w:val="superscript"/>
          <w:lang w:eastAsia="en-US"/>
        </w:rPr>
        <w:footnoteReference w:id="46"/>
      </w:r>
      <w:r w:rsidRPr="00D44DB5">
        <w:rPr>
          <w:rFonts w:eastAsia="Calibri"/>
          <w:sz w:val="28"/>
          <w:szCs w:val="28"/>
          <w:lang w:eastAsia="en-US"/>
        </w:rPr>
        <w:t>. В условиях реализации украинским руководством реваншистских планов с использованием террористических методов и т.н. «мягкой силы» в ходе подготовки и проведения выборных кампаний 2016 г. зарубежные идеологи и координаторы антироссийской деятельности сделали ставку на украинских и крымско-татарских националистов, активистов псевдоправозащитных структур. Основными формами данной деструктивной деятельности в ходе избирательной кампании выступали:</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блокирование работы и срыв голосования на отдельных избирательных участках с помощью массовых телефонных звонков о закладке взрывных устройств и анонимных электронных сообщений об актах терроризма</w:t>
      </w:r>
      <w:r w:rsidRPr="00D44DB5">
        <w:rPr>
          <w:rFonts w:eastAsia="Calibri"/>
          <w:sz w:val="28"/>
          <w:szCs w:val="28"/>
          <w:vertAlign w:val="superscript"/>
          <w:lang w:eastAsia="en-US"/>
        </w:rPr>
        <w:footnoteReference w:id="47"/>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воспрепятствование допуску избирателей на участки для голосования, расположенные на территории Украины</w:t>
      </w:r>
      <w:r w:rsidRPr="00D44DB5">
        <w:rPr>
          <w:rFonts w:eastAsia="Calibri"/>
          <w:sz w:val="28"/>
          <w:szCs w:val="28"/>
          <w:vertAlign w:val="superscript"/>
          <w:lang w:eastAsia="en-US"/>
        </w:rPr>
        <w:footnoteReference w:id="48"/>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умышленная порча предвыборной агитации;</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нанесение украинской символики и граффити в публичных местах;</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формирование через СМИ и социальные сети общественного мнения о необходимости бойкота выборов;</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порча избирательных бюллетеней антироссийскими лозунгами;</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дискредитация итогов голосования и результатов выборов на территории Республики Крым и г. Севастополя;</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lastRenderedPageBreak/>
        <w:t>- заброска и попытки развертывания на территории Крыма диверсионно-разведывательных групп Главного управления разведки Министерства обороны Украины</w:t>
      </w:r>
      <w:r w:rsidRPr="00D44DB5">
        <w:rPr>
          <w:rFonts w:eastAsia="Calibri"/>
          <w:sz w:val="28"/>
          <w:szCs w:val="28"/>
          <w:vertAlign w:val="superscript"/>
          <w:lang w:eastAsia="en-US"/>
        </w:rPr>
        <w:footnoteReference w:id="49"/>
      </w:r>
      <w:r w:rsidRPr="00D44DB5">
        <w:rPr>
          <w:rFonts w:eastAsia="Calibri"/>
          <w:sz w:val="28"/>
          <w:szCs w:val="28"/>
          <w:lang w:eastAsia="en-US"/>
        </w:rPr>
        <w:t>.</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Вместе с тем, благодаря гражданской позиции жителей Крыма, четкой организации избирательного процесса, соблюдению законности и профессионализму сотрудников правоохранительных органов попытки воспрепятствовать волеизъявлению граждан, подорвать доверие к выборам и представительным органам власти были сорваны.</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В качестве традиционного инструмента внешнего вмешательства в избирательный процесс задействовались ангажированные международные организации по наблюдению за выборами.</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Для выборов в Единый день голосования 18 сентября 2016 г. было характерно расширение формата внешнего наблюдения за выборами и активизация использования возможностей избирательного процесса в ущерб интересам защиты конституционного строя.</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Так, Бюро по демократическим институтам и правам человека Организации по безопасности и сотрудничеству в Европе (БДИПЧ ОБСЕ) была развернута самая масштабная с 2003 г. миссия мониторинга избирательной кампании в 50 субъектах Российской Федерации</w:t>
      </w:r>
      <w:r w:rsidRPr="00D44DB5">
        <w:rPr>
          <w:rFonts w:eastAsia="Calibri"/>
          <w:sz w:val="28"/>
          <w:szCs w:val="28"/>
          <w:vertAlign w:val="superscript"/>
          <w:lang w:eastAsia="en-US"/>
        </w:rPr>
        <w:footnoteReference w:id="50"/>
      </w:r>
      <w:r w:rsidRPr="00D44DB5">
        <w:rPr>
          <w:rFonts w:eastAsia="Calibri"/>
          <w:sz w:val="28"/>
          <w:szCs w:val="28"/>
          <w:lang w:eastAsia="en-US"/>
        </w:rPr>
        <w:t>. В Российскую Федерацию были направлены 64 долгосрочных и 370 краткосрочных наблюдателей БДИПЧ ОБСЕ (для сравнения: на выборах 2011 г. в России работали 203 наблюдателя БДИПЧ ОБСЕ).</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По прибытию в регионы наблюдатели провели консультации с кандидатами «демократически ориентированных» политических партий «Парнас», «Яблоко», «Открытая Россия», журналистами оппозиционных СМИ, а также руководством и координаторами движения «Голос». В ходе встреч осуществлялся целенаправленный сбор тенденциозной информации о </w:t>
      </w:r>
      <w:r w:rsidRPr="00D44DB5">
        <w:rPr>
          <w:rFonts w:eastAsia="Calibri"/>
          <w:sz w:val="28"/>
          <w:szCs w:val="28"/>
          <w:lang w:eastAsia="en-US"/>
        </w:rPr>
        <w:lastRenderedPageBreak/>
        <w:t>социально-политической обстановке в России, нарушениях и злоупотреблениях в избирательном процессе, осуществлялось изучение перспективных молодежных активистов и ангажированных политических деятелей. Для формирования информационных поводов по дискредитации избирательной кампании, компрометации конституционных органов власти и управления задействовался потенциал региональных отделений движения «Голос» и аффилированных с ним псевдоправозащитных структур</w:t>
      </w:r>
      <w:r w:rsidRPr="00D44DB5">
        <w:rPr>
          <w:rFonts w:eastAsia="Calibri"/>
          <w:sz w:val="28"/>
          <w:szCs w:val="28"/>
          <w:vertAlign w:val="superscript"/>
          <w:lang w:eastAsia="en-US"/>
        </w:rPr>
        <w:footnoteReference w:id="51"/>
      </w:r>
      <w:r w:rsidRPr="00D44DB5">
        <w:rPr>
          <w:rFonts w:eastAsia="Calibri"/>
          <w:sz w:val="28"/>
          <w:szCs w:val="28"/>
          <w:lang w:eastAsia="en-US"/>
        </w:rPr>
        <w:t>. С привлечением зарубежных и оппозиционных СМИ предпринимались попытки тиражирования тенденциозной информации о нарушениях выборного законодательства со стороны представителей органов власти и парламентских партий в сочетании с замалчиванием аналогичных нарушений, допущенных иными субъектами избирательного процесса.</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Как показывает многолетняя практика выборов, реализация угрозы иностранного вмешательства в избирательный процесс возможна в следующих формах:</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 оказание финансовой и консультативной помощи некоммерческим организациям, оппозиционным партиям и движениям, нацеливание их действий на дестабилизацию социально-политической обстановки в стране, подрыв доверия населения к законным органам власти и избирательному процессу; </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методическая помощь интересующим избирательным штабам, кандидатам и их доверенным лицам;</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 создание финансируемой извне межрегиональной электоральной сети наблюдения за выборами, ориентированной преимущественно на фиксацию </w:t>
      </w:r>
      <w:r w:rsidRPr="00D44DB5">
        <w:rPr>
          <w:rFonts w:eastAsia="Calibri"/>
          <w:sz w:val="28"/>
          <w:szCs w:val="28"/>
          <w:lang w:eastAsia="en-US"/>
        </w:rPr>
        <w:lastRenderedPageBreak/>
        <w:t>нарушений избирательного законодательства и организацию альтернативного подсчета голосов;</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формирование и поддержка молодежных структур «гражданского неповиновения»;</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инспирирование протестной активности в обществе с использованием подконтрольных СМИ и сети Интернет;</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оказание давления на иностранных и международных наблюдателей;</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объявление официальными лицами иностранных государств и международных организаций (Государственный департамент США, Европарламент, Парламентская Ассамблея Совета Европы, Бюро по демократическим институтам и правам человека и др.) выборов недемократичными, а их результатов - сфальсифицированными.</w:t>
      </w:r>
    </w:p>
    <w:p w:rsidR="00D44DB5" w:rsidRPr="00D44DB5" w:rsidRDefault="00D44DB5" w:rsidP="00D44DB5">
      <w:pPr>
        <w:spacing w:line="360" w:lineRule="auto"/>
        <w:ind w:firstLine="709"/>
        <w:jc w:val="both"/>
        <w:rPr>
          <w:rFonts w:eastAsia="Calibri"/>
          <w:sz w:val="28"/>
          <w:szCs w:val="28"/>
          <w:lang w:eastAsia="en-US"/>
        </w:rPr>
      </w:pPr>
      <w:r w:rsidRPr="00D44DB5">
        <w:rPr>
          <w:rFonts w:eastAsia="Calibri"/>
          <w:sz w:val="28"/>
          <w:szCs w:val="28"/>
          <w:lang w:eastAsia="en-US"/>
        </w:rPr>
        <w:t xml:space="preserve"> В основе всех этих форм лежат технологии консолидации антигосударственных политических сил, вовлечения населения в протестные акции и их умышленного трансформирования в массовые беспорядки.</w:t>
      </w:r>
    </w:p>
    <w:p w:rsidR="00D44DB5" w:rsidRPr="00D44DB5" w:rsidRDefault="00D44DB5" w:rsidP="00D44DB5">
      <w:pPr>
        <w:spacing w:line="360" w:lineRule="auto"/>
        <w:ind w:firstLine="709"/>
        <w:jc w:val="both"/>
        <w:rPr>
          <w:color w:val="000000"/>
          <w:sz w:val="28"/>
          <w:szCs w:val="28"/>
        </w:rPr>
      </w:pPr>
      <w:r w:rsidRPr="00D44DB5">
        <w:rPr>
          <w:rFonts w:eastAsia="Calibri"/>
          <w:sz w:val="28"/>
          <w:szCs w:val="28"/>
          <w:lang w:eastAsia="en-US"/>
        </w:rPr>
        <w:t>Угрозообразующие факторы, связанные с возможностью внешнего вмешательства в избирательный процесс, представлены: агрессивными геостратегическими установками лидеров ряда иностранных государств (их союзов) по «сдерживанию» России и вмешательству в ее внутренние дела в целях неконституционной смены власти; увеличением масштабов и скоординированности применения отдельными государствами информационных технологий, направленных на подрыв суверенитета и территориальной целостности Российской Федерации; «двойными стандартами» во внешней политике и гуманитарной сфере; использованием правозащитных концепций и института международного наблюдения за выборами в качестве инструмента политического давления на органы власти и управления.</w:t>
      </w:r>
    </w:p>
    <w:p w:rsidR="00D44DB5" w:rsidRPr="00D44DB5" w:rsidRDefault="00D44DB5" w:rsidP="00D44DB5">
      <w:pPr>
        <w:tabs>
          <w:tab w:val="right" w:leader="dot" w:pos="9356"/>
        </w:tabs>
        <w:spacing w:line="360" w:lineRule="auto"/>
        <w:ind w:firstLine="709"/>
        <w:jc w:val="both"/>
        <w:rPr>
          <w:color w:val="000000"/>
          <w:sz w:val="28"/>
          <w:szCs w:val="28"/>
        </w:rPr>
      </w:pPr>
      <w:r w:rsidRPr="00D44DB5">
        <w:rPr>
          <w:color w:val="000000"/>
          <w:sz w:val="28"/>
          <w:szCs w:val="28"/>
        </w:rPr>
        <w:t xml:space="preserve">С учетом возможности формирования и обострения  угроз конституционному строю в условиях выборов, зависимости потенциала угроз от соответствующих угрозообразующих факторов главные устремления </w:t>
      </w:r>
      <w:r w:rsidRPr="00D44DB5">
        <w:rPr>
          <w:color w:val="000000"/>
          <w:sz w:val="28"/>
          <w:szCs w:val="28"/>
        </w:rPr>
        <w:lastRenderedPageBreak/>
        <w:t>антироссийских сил в ходе подготовки к Единому дню голосования 18 сентября 2016 г. были направлены на формирование оппозиционной  коалиции, способной по «украинскому сценарию» инспирировать протестные настроения и в последующем изменить политический курс руководства страны неконституционными методами. Важнейшая роль в этом процессе, как и ранее, отводилась организации незаконных массовых публичных мероприятий с участием молодежи.</w:t>
      </w:r>
    </w:p>
    <w:p w:rsidR="00D44DB5" w:rsidRPr="00D44DB5" w:rsidRDefault="00D44DB5" w:rsidP="00D44DB5">
      <w:pPr>
        <w:tabs>
          <w:tab w:val="right" w:leader="dot" w:pos="9356"/>
        </w:tabs>
        <w:spacing w:line="360" w:lineRule="auto"/>
        <w:ind w:firstLine="709"/>
        <w:jc w:val="both"/>
        <w:rPr>
          <w:rFonts w:eastAsia="Calibri"/>
          <w:sz w:val="28"/>
          <w:szCs w:val="28"/>
          <w:lang w:eastAsia="en-US"/>
        </w:rPr>
      </w:pPr>
      <w:r w:rsidRPr="00D44DB5">
        <w:rPr>
          <w:color w:val="000000"/>
          <w:sz w:val="28"/>
          <w:szCs w:val="28"/>
        </w:rPr>
        <w:t xml:space="preserve"> </w:t>
      </w:r>
      <w:r w:rsidRPr="00D44DB5">
        <w:rPr>
          <w:rFonts w:eastAsia="Calibri"/>
          <w:sz w:val="28"/>
          <w:szCs w:val="28"/>
          <w:lang w:eastAsia="en-US"/>
        </w:rPr>
        <w:t>Благодаря доверию населения к главе государства, широкой поддержке проводимой органами власти политики дестабилизации социально-политической обстановки, подрыва авторитета государства и антиконституционных проявлений удалось избежать.</w:t>
      </w:r>
    </w:p>
    <w:p w:rsidR="00D44DB5" w:rsidRPr="00D44DB5" w:rsidRDefault="00D44DB5" w:rsidP="00D44DB5">
      <w:pPr>
        <w:tabs>
          <w:tab w:val="right" w:leader="dot" w:pos="9356"/>
        </w:tabs>
        <w:spacing w:line="360" w:lineRule="auto"/>
        <w:ind w:firstLine="709"/>
        <w:jc w:val="both"/>
        <w:rPr>
          <w:rFonts w:eastAsia="Calibri"/>
          <w:sz w:val="28"/>
          <w:szCs w:val="28"/>
          <w:lang w:eastAsia="en-US"/>
        </w:rPr>
      </w:pPr>
      <w:r w:rsidRPr="00D44DB5">
        <w:rPr>
          <w:rFonts w:eastAsia="Calibri"/>
          <w:sz w:val="28"/>
          <w:szCs w:val="28"/>
          <w:lang w:eastAsia="en-US"/>
        </w:rPr>
        <w:t>В ходе выборов 18 сентября 2016 г. проявились новые угрозы конституционному строю, которые позволили вскрыть слабые места в системе защиты конституционного строя и определить дополнительные направления работы уполномоченных органов по защите конституционных основ организации и функционирования государственной власти.</w:t>
      </w:r>
    </w:p>
    <w:p w:rsidR="00D44DB5" w:rsidRPr="00D44DB5" w:rsidRDefault="00D44DB5" w:rsidP="00D44DB5">
      <w:pPr>
        <w:tabs>
          <w:tab w:val="right" w:leader="dot" w:pos="9356"/>
        </w:tabs>
        <w:spacing w:line="360" w:lineRule="auto"/>
        <w:ind w:firstLine="709"/>
        <w:jc w:val="both"/>
        <w:rPr>
          <w:rFonts w:eastAsia="Calibri"/>
          <w:sz w:val="28"/>
          <w:szCs w:val="28"/>
          <w:lang w:eastAsia="en-US"/>
        </w:rPr>
      </w:pPr>
      <w:r w:rsidRPr="00D44DB5">
        <w:rPr>
          <w:rFonts w:eastAsia="Calibri"/>
          <w:sz w:val="28"/>
          <w:szCs w:val="28"/>
          <w:lang w:eastAsia="en-US"/>
        </w:rPr>
        <w:t xml:space="preserve">Эти угрозы необходимо учитывать организаторам выборов и правоохранительным органам. Так, требуется комплексная предупредительно-профилактическая работа в молодежной и праворадикальной среде. Необходимо дальнейшее совершенствование контроля за финансированием некоммерческих объединений и общественных организаций, соответствием деятельности филиалов и представительств иностранных неправительственных организаций уставным целям и задачам, соблюдением ими российского законодательства. Нуждается в развитии противодействие на системной основе коррупции и криминализации государственных и муниципальных органов публичной власти. Востребована наступательная работа по пресечению деятельности агитационных площадок антигосударственной пропаганды в СМИ и Интернете. Представляется целесообразным усиление антитеррористической </w:t>
      </w:r>
      <w:r w:rsidRPr="00D44DB5">
        <w:rPr>
          <w:rFonts w:eastAsia="Calibri"/>
          <w:sz w:val="28"/>
          <w:szCs w:val="28"/>
          <w:lang w:eastAsia="en-US"/>
        </w:rPr>
        <w:lastRenderedPageBreak/>
        <w:t>защищенности критически важных объектов в Крыму и других приграничных с Украиной субъектах Российской Федерации.</w:t>
      </w:r>
    </w:p>
    <w:p w:rsidR="00D44DB5" w:rsidRPr="00D44DB5" w:rsidRDefault="00D44DB5" w:rsidP="00D44DB5">
      <w:pPr>
        <w:tabs>
          <w:tab w:val="right" w:leader="dot" w:pos="9356"/>
        </w:tabs>
        <w:spacing w:line="360" w:lineRule="auto"/>
        <w:ind w:firstLine="709"/>
        <w:jc w:val="both"/>
        <w:rPr>
          <w:rFonts w:eastAsia="Calibri"/>
          <w:sz w:val="28"/>
          <w:szCs w:val="28"/>
          <w:lang w:eastAsia="en-US"/>
        </w:rPr>
      </w:pPr>
      <w:r w:rsidRPr="00D44DB5">
        <w:rPr>
          <w:rFonts w:eastAsia="Calibri"/>
          <w:sz w:val="28"/>
          <w:szCs w:val="28"/>
          <w:lang w:eastAsia="en-US"/>
        </w:rPr>
        <w:t>Нейтрализация традиционных и пресечение новых угроз должны дополняться устранением реальных причин и условий, формирующих уязвимости системы социально-экономических и политических отношений, подлежащих защите со стороны государства.</w:t>
      </w:r>
    </w:p>
    <w:p w:rsidR="00150453" w:rsidRDefault="00907C96" w:rsidP="00150453">
      <w:pPr>
        <w:ind w:firstLine="567"/>
        <w:jc w:val="both"/>
        <w:rPr>
          <w:rFonts w:eastAsia="Calibri"/>
          <w:b/>
          <w:sz w:val="28"/>
          <w:szCs w:val="28"/>
          <w:lang w:eastAsia="en-US"/>
        </w:rPr>
      </w:pPr>
      <w:r>
        <w:rPr>
          <w:color w:val="000000"/>
          <w:sz w:val="28"/>
          <w:szCs w:val="28"/>
        </w:rPr>
        <w:br w:type="page"/>
      </w:r>
      <w:r w:rsidR="00150453">
        <w:rPr>
          <w:b/>
          <w:sz w:val="28"/>
          <w:szCs w:val="28"/>
        </w:rPr>
        <w:lastRenderedPageBreak/>
        <w:t>4.</w:t>
      </w:r>
      <w:r w:rsidR="007B507A">
        <w:rPr>
          <w:b/>
          <w:sz w:val="28"/>
          <w:szCs w:val="28"/>
        </w:rPr>
        <w:t>4</w:t>
      </w:r>
      <w:r w:rsidR="00150453">
        <w:rPr>
          <w:b/>
          <w:sz w:val="28"/>
          <w:szCs w:val="28"/>
        </w:rPr>
        <w:t xml:space="preserve">. </w:t>
      </w:r>
      <w:r w:rsidR="00150453">
        <w:rPr>
          <w:rFonts w:eastAsia="Calibri"/>
          <w:b/>
          <w:sz w:val="28"/>
          <w:szCs w:val="28"/>
          <w:lang w:eastAsia="en-US"/>
        </w:rPr>
        <w:t>Правовые позиции Конституционного Суда Российской Федерации о противодействии религиозно-политическому экстремизму</w:t>
      </w:r>
    </w:p>
    <w:p w:rsidR="00150453" w:rsidRDefault="00150453" w:rsidP="00150453">
      <w:pPr>
        <w:ind w:firstLine="567"/>
        <w:jc w:val="both"/>
        <w:rPr>
          <w:rFonts w:eastAsia="Calibri"/>
          <w:b/>
          <w:sz w:val="28"/>
          <w:szCs w:val="28"/>
          <w:lang w:eastAsia="en-US"/>
        </w:rPr>
      </w:pPr>
    </w:p>
    <w:p w:rsidR="00150453" w:rsidRPr="00240339" w:rsidRDefault="00150453" w:rsidP="00150453">
      <w:pPr>
        <w:ind w:firstLine="567"/>
        <w:jc w:val="both"/>
        <w:rPr>
          <w:rFonts w:eastAsia="Calibri"/>
          <w:b/>
          <w:sz w:val="28"/>
          <w:szCs w:val="28"/>
          <w:lang w:eastAsia="en-US"/>
        </w:rPr>
      </w:pPr>
    </w:p>
    <w:p w:rsidR="00846010" w:rsidRPr="00846010" w:rsidRDefault="00846010" w:rsidP="00846010">
      <w:pPr>
        <w:spacing w:line="360" w:lineRule="auto"/>
        <w:ind w:firstLine="720"/>
        <w:jc w:val="both"/>
        <w:rPr>
          <w:sz w:val="28"/>
          <w:szCs w:val="28"/>
        </w:rPr>
      </w:pPr>
      <w:r w:rsidRPr="00846010">
        <w:rPr>
          <w:sz w:val="28"/>
          <w:szCs w:val="28"/>
        </w:rPr>
        <w:t xml:space="preserve">Взаимосвязанные правовые положения законодательства о противодействии религиозно-политическому экстремизму в Российской Федерации неоднократно становились предметом рассмотрения Конституционного Суда Российской Федерации. В рамках своей компетенции Конституционный Суд РФ по запросам уполномоченных субъектов проверял конституционность федеральных законов «Об общих принципах организации законодательных (представительных) и исполнительных органов государственной власти субъектов Российской Федерации», «О политических партиях», </w:t>
      </w:r>
      <w:r w:rsidRPr="00846010">
        <w:rPr>
          <w:sz w:val="28"/>
          <w:szCs w:val="24"/>
        </w:rPr>
        <w:t>«О выборах депутатов Государственной Думы Федерального Собрания Российской Федерации»</w:t>
      </w:r>
      <w:r w:rsidRPr="00846010">
        <w:rPr>
          <w:sz w:val="28"/>
          <w:szCs w:val="28"/>
        </w:rPr>
        <w:t>, «О милиции», «О погребении и похоронном деле», подзаконных актов, примененных в конкретных делах, а также рассматривал жалобы на нарушение конституционных прав и свобод граждан.</w:t>
      </w:r>
    </w:p>
    <w:p w:rsidR="00846010" w:rsidRPr="00846010" w:rsidRDefault="00846010" w:rsidP="00846010">
      <w:pPr>
        <w:spacing w:line="360" w:lineRule="auto"/>
        <w:ind w:firstLine="720"/>
        <w:jc w:val="both"/>
        <w:rPr>
          <w:sz w:val="28"/>
          <w:szCs w:val="24"/>
        </w:rPr>
      </w:pPr>
      <w:r w:rsidRPr="00846010">
        <w:rPr>
          <w:sz w:val="28"/>
          <w:szCs w:val="24"/>
        </w:rPr>
        <w:t>Решения Конституционного Суда РФ, связанные с противодействием религиозно-политическому экстремизму, можно классифицировать по предмету регулирования и по юридической силе проверяемых (оспариваемых) нормативных правовых актов.</w:t>
      </w:r>
    </w:p>
    <w:p w:rsidR="00846010" w:rsidRPr="00846010" w:rsidRDefault="00846010" w:rsidP="00846010">
      <w:pPr>
        <w:spacing w:line="360" w:lineRule="auto"/>
        <w:ind w:firstLine="720"/>
        <w:jc w:val="both"/>
        <w:rPr>
          <w:sz w:val="28"/>
          <w:szCs w:val="24"/>
        </w:rPr>
      </w:pPr>
      <w:r w:rsidRPr="00846010">
        <w:rPr>
          <w:sz w:val="28"/>
          <w:szCs w:val="24"/>
        </w:rPr>
        <w:t>В зависимости от предмета регулирования проверяемых (оспариваемых) нормативных правовых актов представляется возможным выделить:</w:t>
      </w:r>
    </w:p>
    <w:p w:rsidR="00846010" w:rsidRPr="00846010" w:rsidRDefault="00846010" w:rsidP="00846010">
      <w:pPr>
        <w:spacing w:line="360" w:lineRule="auto"/>
        <w:ind w:firstLine="720"/>
        <w:jc w:val="both"/>
        <w:rPr>
          <w:bCs/>
          <w:sz w:val="28"/>
          <w:szCs w:val="24"/>
        </w:rPr>
      </w:pPr>
      <w:r w:rsidRPr="00846010">
        <w:rPr>
          <w:sz w:val="28"/>
          <w:szCs w:val="24"/>
        </w:rPr>
        <w:t xml:space="preserve">- решения Конституционного Суда о конституционных полномочиях федеральных органов государственной власти и органов государственной власти субъектов РФ  по </w:t>
      </w:r>
      <w:r w:rsidRPr="00846010">
        <w:rPr>
          <w:bCs/>
          <w:sz w:val="28"/>
          <w:szCs w:val="24"/>
        </w:rPr>
        <w:t>защите основ конституционного строя, суверенитета, единства системы государственной власти и государственной целостности;</w:t>
      </w:r>
    </w:p>
    <w:p w:rsidR="00846010" w:rsidRPr="00846010" w:rsidRDefault="00846010" w:rsidP="00846010">
      <w:pPr>
        <w:spacing w:line="360" w:lineRule="auto"/>
        <w:ind w:firstLine="720"/>
        <w:jc w:val="both"/>
        <w:rPr>
          <w:sz w:val="28"/>
          <w:szCs w:val="24"/>
        </w:rPr>
      </w:pPr>
      <w:r w:rsidRPr="00846010">
        <w:rPr>
          <w:bCs/>
          <w:sz w:val="28"/>
          <w:szCs w:val="24"/>
        </w:rPr>
        <w:t xml:space="preserve">- </w:t>
      </w:r>
      <w:r w:rsidRPr="00846010">
        <w:rPr>
          <w:sz w:val="28"/>
          <w:szCs w:val="24"/>
        </w:rPr>
        <w:t>решения Конституционного Суда, касающиеся статуса политических партий, принципов их организации и деятельности;</w:t>
      </w:r>
    </w:p>
    <w:p w:rsidR="00846010" w:rsidRPr="00846010" w:rsidRDefault="00846010" w:rsidP="00846010">
      <w:pPr>
        <w:spacing w:line="360" w:lineRule="auto"/>
        <w:ind w:firstLine="720"/>
        <w:jc w:val="both"/>
        <w:rPr>
          <w:sz w:val="28"/>
          <w:szCs w:val="24"/>
        </w:rPr>
      </w:pPr>
      <w:r w:rsidRPr="00846010">
        <w:rPr>
          <w:sz w:val="28"/>
          <w:szCs w:val="24"/>
        </w:rPr>
        <w:lastRenderedPageBreak/>
        <w:t>- решения Конституционного Суда по рассмотрению жалоб граждан на нарушение их конституционных прав действиями государственных органов и должностных лиц в области противодействия религиозно-политическому экстремизму и терроризму.</w:t>
      </w:r>
    </w:p>
    <w:p w:rsidR="00846010" w:rsidRPr="00846010" w:rsidRDefault="00846010" w:rsidP="00846010">
      <w:pPr>
        <w:spacing w:line="360" w:lineRule="auto"/>
        <w:ind w:firstLine="720"/>
        <w:jc w:val="both"/>
        <w:rPr>
          <w:sz w:val="28"/>
          <w:szCs w:val="24"/>
        </w:rPr>
      </w:pPr>
      <w:r w:rsidRPr="00846010">
        <w:rPr>
          <w:sz w:val="28"/>
          <w:szCs w:val="24"/>
        </w:rPr>
        <w:t>По юридической силе проверяемых (оспариваемых) нормативных правовых актов различаются решения Конституционного Суда по проверке конституционности федеральных законов и подзаконных актов,</w:t>
      </w:r>
      <w:r w:rsidRPr="00846010">
        <w:rPr>
          <w:sz w:val="28"/>
          <w:szCs w:val="28"/>
        </w:rPr>
        <w:t xml:space="preserve"> примененных в конкретных делах.</w:t>
      </w:r>
    </w:p>
    <w:p w:rsidR="00846010" w:rsidRPr="00846010" w:rsidRDefault="00846010" w:rsidP="00846010">
      <w:pPr>
        <w:spacing w:line="360" w:lineRule="auto"/>
        <w:ind w:firstLine="720"/>
        <w:jc w:val="both"/>
        <w:rPr>
          <w:sz w:val="28"/>
          <w:szCs w:val="24"/>
        </w:rPr>
      </w:pPr>
      <w:r w:rsidRPr="00846010">
        <w:rPr>
          <w:sz w:val="28"/>
          <w:szCs w:val="24"/>
        </w:rPr>
        <w:t xml:space="preserve">В Определении от 17 июня </w:t>
      </w:r>
      <w:smartTag w:uri="urn:schemas-microsoft-com:office:smarttags" w:element="metricconverter">
        <w:smartTagPr>
          <w:attr w:name="ProductID" w:val="2008 г"/>
        </w:smartTagPr>
        <w:r w:rsidRPr="00846010">
          <w:rPr>
            <w:sz w:val="28"/>
            <w:szCs w:val="24"/>
          </w:rPr>
          <w:t>2008 г</w:t>
        </w:r>
      </w:smartTag>
      <w:r w:rsidRPr="00846010">
        <w:rPr>
          <w:sz w:val="28"/>
          <w:szCs w:val="24"/>
        </w:rPr>
        <w:t>. № 452-О-О по запросу Сахалинской областной Думы Конституционный Суд рассмотрел вопрос о разграничении предметов ведения и полномочий федеральных органов государственной власти и органов государственной власти субъектов РФ по противодействию терроризму и экстремизму</w:t>
      </w:r>
      <w:r w:rsidRPr="00846010">
        <w:rPr>
          <w:sz w:val="28"/>
          <w:szCs w:val="24"/>
          <w:vertAlign w:val="superscript"/>
        </w:rPr>
        <w:t xml:space="preserve"> </w:t>
      </w:r>
      <w:r w:rsidRPr="00846010">
        <w:rPr>
          <w:sz w:val="28"/>
          <w:szCs w:val="24"/>
          <w:vertAlign w:val="superscript"/>
        </w:rPr>
        <w:footnoteReference w:id="52"/>
      </w:r>
      <w:r w:rsidRPr="00846010">
        <w:rPr>
          <w:sz w:val="28"/>
          <w:szCs w:val="24"/>
        </w:rPr>
        <w:t>.</w:t>
      </w:r>
    </w:p>
    <w:p w:rsidR="00846010" w:rsidRPr="00846010" w:rsidRDefault="00846010" w:rsidP="00846010">
      <w:pPr>
        <w:spacing w:line="360" w:lineRule="auto"/>
        <w:ind w:firstLine="720"/>
        <w:jc w:val="both"/>
        <w:rPr>
          <w:sz w:val="28"/>
          <w:szCs w:val="24"/>
        </w:rPr>
      </w:pPr>
      <w:r w:rsidRPr="00846010">
        <w:rPr>
          <w:sz w:val="28"/>
          <w:szCs w:val="24"/>
        </w:rPr>
        <w:t>В соответствии с правовой позицией, выраженной Конституционным Судом Российской Федерации, «Конституция Российской Федерации  непосредственно не определяет противодействие терроризму и экстремизму в качестве сферы ответственности какого-либо одного уровня публичной власти. Конституционно значимые цели данного направления деятельности Российской Федерации как демократического федеративного правового государства обусловливают необходимость осуществления системы правовых, организационных, экономических, воспитательно-идеологических и иных мер превентивного, пресекательного и восстановительного характера. Их реализация, в свою очередь, предполагает необходимость осуществления государственных полномочий как в сфере ведения Российской Федерации, так и в сфере совместного ведения Российской Федерации и субъектов Российской Федерации.</w:t>
      </w:r>
    </w:p>
    <w:p w:rsidR="00846010" w:rsidRPr="00846010" w:rsidRDefault="00846010" w:rsidP="00846010">
      <w:pPr>
        <w:spacing w:line="360" w:lineRule="auto"/>
        <w:ind w:firstLine="720"/>
        <w:jc w:val="both"/>
        <w:rPr>
          <w:sz w:val="28"/>
          <w:szCs w:val="24"/>
        </w:rPr>
      </w:pPr>
      <w:r w:rsidRPr="00846010">
        <w:rPr>
          <w:sz w:val="28"/>
          <w:szCs w:val="24"/>
        </w:rPr>
        <w:lastRenderedPageBreak/>
        <w:t>Федеральный законодатель, устанавливая компетенционные, организационно-правовые, финансово-экономические и иные основы противодействия терроризму и экстремизму, вправе определять содержание и объем полномочий органов государственной власти субъектов Российской Федерации по противодействию терроризму и экстремизму».</w:t>
      </w:r>
    </w:p>
    <w:p w:rsidR="00846010" w:rsidRPr="00846010" w:rsidRDefault="00846010" w:rsidP="00846010">
      <w:pPr>
        <w:spacing w:line="360" w:lineRule="auto"/>
        <w:ind w:firstLine="720"/>
        <w:jc w:val="both"/>
        <w:rPr>
          <w:sz w:val="28"/>
          <w:szCs w:val="24"/>
        </w:rPr>
      </w:pPr>
      <w:r w:rsidRPr="00846010">
        <w:rPr>
          <w:sz w:val="28"/>
          <w:szCs w:val="28"/>
        </w:rPr>
        <w:t xml:space="preserve">К числу важнейших решений Конституционного Суда, касающихся проверки конституционности подзаконных актов </w:t>
      </w:r>
      <w:r w:rsidRPr="00846010">
        <w:rPr>
          <w:sz w:val="28"/>
          <w:szCs w:val="24"/>
        </w:rPr>
        <w:t xml:space="preserve">по </w:t>
      </w:r>
      <w:r w:rsidRPr="00846010">
        <w:rPr>
          <w:bCs/>
          <w:sz w:val="28"/>
          <w:szCs w:val="24"/>
        </w:rPr>
        <w:t>защите основ конституционного строя, суверенитета, единства системы государственной власти и государственной целостности</w:t>
      </w:r>
      <w:r w:rsidRPr="00846010">
        <w:rPr>
          <w:sz w:val="28"/>
          <w:szCs w:val="28"/>
        </w:rPr>
        <w:t xml:space="preserve">, относится </w:t>
      </w:r>
      <w:r w:rsidRPr="00846010">
        <w:rPr>
          <w:sz w:val="28"/>
          <w:szCs w:val="24"/>
        </w:rPr>
        <w:t xml:space="preserve">Постановление Конституционного Суда Российской Федерации от 31 июля </w:t>
      </w:r>
      <w:smartTag w:uri="urn:schemas-microsoft-com:office:smarttags" w:element="metricconverter">
        <w:smartTagPr>
          <w:attr w:name="ProductID" w:val="1995 г"/>
        </w:smartTagPr>
        <w:r w:rsidRPr="00846010">
          <w:rPr>
            <w:sz w:val="28"/>
            <w:szCs w:val="24"/>
          </w:rPr>
          <w:t>1995 г</w:t>
        </w:r>
      </w:smartTag>
      <w:r w:rsidRPr="00846010">
        <w:rPr>
          <w:sz w:val="28"/>
          <w:szCs w:val="24"/>
        </w:rPr>
        <w:t>. № 10-П</w:t>
      </w:r>
      <w:r w:rsidRPr="00846010">
        <w:rPr>
          <w:bCs/>
          <w:sz w:val="28"/>
          <w:szCs w:val="24"/>
          <w:vertAlign w:val="superscript"/>
        </w:rPr>
        <w:footnoteReference w:id="53"/>
      </w:r>
      <w:r w:rsidRPr="00846010">
        <w:rPr>
          <w:sz w:val="28"/>
          <w:szCs w:val="24"/>
        </w:rPr>
        <w:t>.</w:t>
      </w:r>
    </w:p>
    <w:p w:rsidR="00846010" w:rsidRPr="00846010" w:rsidRDefault="00846010" w:rsidP="00846010">
      <w:pPr>
        <w:spacing w:line="360" w:lineRule="auto"/>
        <w:ind w:firstLine="720"/>
        <w:jc w:val="both"/>
        <w:rPr>
          <w:bCs/>
          <w:sz w:val="28"/>
          <w:szCs w:val="24"/>
        </w:rPr>
      </w:pPr>
      <w:r w:rsidRPr="00846010">
        <w:rPr>
          <w:sz w:val="28"/>
          <w:szCs w:val="24"/>
        </w:rPr>
        <w:t>В н</w:t>
      </w:r>
      <w:r w:rsidR="00901A93">
        <w:rPr>
          <w:sz w:val="28"/>
          <w:szCs w:val="24"/>
        </w:rPr>
        <w:t>е</w:t>
      </w:r>
      <w:r w:rsidRPr="00846010">
        <w:rPr>
          <w:sz w:val="28"/>
          <w:szCs w:val="24"/>
        </w:rPr>
        <w:t xml:space="preserve">м оценивалась конституционность </w:t>
      </w:r>
      <w:r w:rsidRPr="00846010">
        <w:rPr>
          <w:bCs/>
          <w:sz w:val="28"/>
          <w:szCs w:val="24"/>
        </w:rPr>
        <w:t xml:space="preserve">Указа Президента Российской Федерации от 30 ноября 1994 года № 2137 «О мероприятиях по восстановлению конституционной законности и правопорядка на территории Чеченской Республики», Указа Президента Российской Федерации от 9 декабря 1994 года № 2166 «О мерах по пресечению деятельности незаконных вооруженных формирований на территории Чеченской Республики и в зоне осетино-ингушского конфликта» и постановления Правительства Российской Федерации от 9 декабря 1994 года № 1360 «Об обеспечении государственной безопасности и территориальной целостности Российской Федерации, законности, прав и свобод граждан, разоружения незаконных вооруженных формирований на территории Чеченской Республики и прилегающих к ней регионов Северного Кавказа». По запросам Совета Федерации и группы депутатов Государственной Думы ФС РФ оспаривалась возможность </w:t>
      </w:r>
      <w:r w:rsidRPr="00846010">
        <w:rPr>
          <w:bCs/>
          <w:sz w:val="28"/>
          <w:szCs w:val="24"/>
        </w:rPr>
        <w:lastRenderedPageBreak/>
        <w:t xml:space="preserve">использования Вооруженных Сил на территории РФ для защиты основ конституционного строя, суверенитета, единства системы государственной власти и государственной целостности. </w:t>
      </w:r>
    </w:p>
    <w:p w:rsidR="00846010" w:rsidRPr="00846010" w:rsidRDefault="00846010" w:rsidP="00846010">
      <w:pPr>
        <w:spacing w:line="360" w:lineRule="auto"/>
        <w:ind w:firstLine="720"/>
        <w:jc w:val="both"/>
        <w:rPr>
          <w:sz w:val="28"/>
          <w:szCs w:val="24"/>
        </w:rPr>
      </w:pPr>
      <w:r w:rsidRPr="00846010">
        <w:rPr>
          <w:bCs/>
          <w:sz w:val="28"/>
          <w:szCs w:val="24"/>
        </w:rPr>
        <w:t>В своем решении по данному делу Конституционный Суд подтвердил, что «</w:t>
      </w:r>
      <w:hyperlink r:id="rId12" w:history="1">
        <w:r w:rsidRPr="00846010">
          <w:rPr>
            <w:sz w:val="28"/>
            <w:szCs w:val="24"/>
          </w:rPr>
          <w:t>Указ</w:t>
        </w:r>
      </w:hyperlink>
      <w:r w:rsidRPr="00846010">
        <w:rPr>
          <w:sz w:val="28"/>
          <w:szCs w:val="24"/>
        </w:rPr>
        <w:t xml:space="preserve"> Президента Российской Федерации от 9 декабря 1994 года № 2166 «О мерах по пресечению деятельности незаконных вооруженных формирований на территории Чеченской Республики и в зоне осетино-ингушского конфликта» принят в пределах конституционных полномочий Президента Российской Федерации, предусмотренных </w:t>
      </w:r>
      <w:hyperlink r:id="rId13" w:history="1">
        <w:r w:rsidRPr="00846010">
          <w:rPr>
            <w:sz w:val="28"/>
            <w:szCs w:val="24"/>
          </w:rPr>
          <w:t>статьями 71 (пункт «м»)</w:t>
        </w:r>
      </w:hyperlink>
      <w:r w:rsidRPr="00846010">
        <w:rPr>
          <w:sz w:val="28"/>
          <w:szCs w:val="24"/>
        </w:rPr>
        <w:t xml:space="preserve">, </w:t>
      </w:r>
      <w:hyperlink r:id="rId14" w:history="1">
        <w:r w:rsidRPr="00846010">
          <w:rPr>
            <w:sz w:val="28"/>
            <w:szCs w:val="24"/>
          </w:rPr>
          <w:t>78 (часть 4)</w:t>
        </w:r>
      </w:hyperlink>
      <w:r w:rsidRPr="00846010">
        <w:rPr>
          <w:sz w:val="28"/>
          <w:szCs w:val="24"/>
        </w:rPr>
        <w:t xml:space="preserve">, </w:t>
      </w:r>
      <w:hyperlink r:id="rId15" w:history="1">
        <w:r w:rsidRPr="00846010">
          <w:rPr>
            <w:sz w:val="28"/>
            <w:szCs w:val="24"/>
          </w:rPr>
          <w:t>80 (часть 2)</w:t>
        </w:r>
      </w:hyperlink>
      <w:r w:rsidRPr="00846010">
        <w:rPr>
          <w:sz w:val="28"/>
          <w:szCs w:val="24"/>
        </w:rPr>
        <w:t xml:space="preserve">, </w:t>
      </w:r>
      <w:hyperlink r:id="rId16" w:history="1">
        <w:r w:rsidRPr="00846010">
          <w:rPr>
            <w:sz w:val="28"/>
            <w:szCs w:val="24"/>
          </w:rPr>
          <w:t>82 (часть 1)</w:t>
        </w:r>
      </w:hyperlink>
      <w:r w:rsidRPr="00846010">
        <w:rPr>
          <w:sz w:val="28"/>
          <w:szCs w:val="24"/>
        </w:rPr>
        <w:t xml:space="preserve">, </w:t>
      </w:r>
      <w:hyperlink r:id="rId17" w:history="1">
        <w:r w:rsidRPr="00846010">
          <w:rPr>
            <w:sz w:val="28"/>
            <w:szCs w:val="24"/>
          </w:rPr>
          <w:t>87 (часть 1)</w:t>
        </w:r>
      </w:hyperlink>
      <w:r w:rsidRPr="00846010">
        <w:rPr>
          <w:sz w:val="28"/>
          <w:szCs w:val="24"/>
        </w:rPr>
        <w:t xml:space="preserve">, </w:t>
      </w:r>
      <w:hyperlink r:id="rId18" w:history="1">
        <w:r w:rsidRPr="00846010">
          <w:rPr>
            <w:sz w:val="28"/>
            <w:szCs w:val="24"/>
          </w:rPr>
          <w:t>90 (часть 3)</w:t>
        </w:r>
      </w:hyperlink>
      <w:r w:rsidRPr="00846010">
        <w:rPr>
          <w:sz w:val="28"/>
          <w:szCs w:val="24"/>
        </w:rPr>
        <w:t xml:space="preserve"> и </w:t>
      </w:r>
      <w:hyperlink r:id="rId19" w:history="1">
        <w:r w:rsidRPr="00846010">
          <w:rPr>
            <w:sz w:val="28"/>
            <w:szCs w:val="24"/>
          </w:rPr>
          <w:t>114 (пункт «ж» части 1)</w:t>
        </w:r>
      </w:hyperlink>
      <w:r w:rsidRPr="00846010">
        <w:rPr>
          <w:sz w:val="28"/>
          <w:szCs w:val="24"/>
        </w:rPr>
        <w:t xml:space="preserve"> Конституции Российской Федерации, и соответствует Конституции Российской Федерации.</w:t>
      </w:r>
    </w:p>
    <w:p w:rsidR="00846010" w:rsidRPr="00846010" w:rsidRDefault="00846010" w:rsidP="00846010">
      <w:pPr>
        <w:spacing w:line="360" w:lineRule="auto"/>
        <w:ind w:firstLine="720"/>
        <w:jc w:val="both"/>
        <w:rPr>
          <w:sz w:val="28"/>
          <w:szCs w:val="24"/>
        </w:rPr>
      </w:pPr>
      <w:r w:rsidRPr="00846010">
        <w:rPr>
          <w:sz w:val="28"/>
          <w:szCs w:val="24"/>
        </w:rPr>
        <w:t xml:space="preserve">Содержащиеся в </w:t>
      </w:r>
      <w:r w:rsidRPr="00846010">
        <w:rPr>
          <w:bCs/>
          <w:sz w:val="28"/>
          <w:szCs w:val="24"/>
        </w:rPr>
        <w:t xml:space="preserve">постановлении Правительства Российской Федерации от 9 декабря 1994 года № 1360 «Об обеспечении государственной безопасности и территориальной целостности Российской Федерации, законности, прав и свобод граждан, разоружения незаконных вооруженных формирований на территории Чеченской Республики и прилегающих к ней регионов Северного Кавказа» </w:t>
      </w:r>
      <w:r w:rsidRPr="00846010">
        <w:rPr>
          <w:sz w:val="28"/>
          <w:szCs w:val="24"/>
        </w:rPr>
        <w:t xml:space="preserve">положения о выдворении за пределы Чеченской Республики лиц, представляющих угрозу общественной безопасности и личной безопасности граждан, а также о лишении аккредитации журналистов, работающих в зоне вооруженного конфликта, признаны не соответствующими </w:t>
      </w:r>
      <w:hyperlink r:id="rId20" w:history="1">
        <w:r w:rsidRPr="00846010">
          <w:rPr>
            <w:sz w:val="28"/>
            <w:szCs w:val="24"/>
          </w:rPr>
          <w:t>статьям 27 (часть 1)</w:t>
        </w:r>
      </w:hyperlink>
      <w:r w:rsidRPr="00846010">
        <w:rPr>
          <w:sz w:val="28"/>
          <w:szCs w:val="24"/>
        </w:rPr>
        <w:t xml:space="preserve">, </w:t>
      </w:r>
      <w:hyperlink r:id="rId21" w:history="1">
        <w:r w:rsidRPr="00846010">
          <w:rPr>
            <w:sz w:val="28"/>
            <w:szCs w:val="24"/>
          </w:rPr>
          <w:t>29 (части 4 и 5)</w:t>
        </w:r>
      </w:hyperlink>
      <w:r w:rsidRPr="00846010">
        <w:rPr>
          <w:sz w:val="28"/>
          <w:szCs w:val="24"/>
        </w:rPr>
        <w:t xml:space="preserve">, </w:t>
      </w:r>
      <w:hyperlink r:id="rId22" w:history="1">
        <w:r w:rsidRPr="00846010">
          <w:rPr>
            <w:sz w:val="28"/>
            <w:szCs w:val="24"/>
          </w:rPr>
          <w:t>55 (часть 3)</w:t>
        </w:r>
      </w:hyperlink>
      <w:r w:rsidRPr="00846010">
        <w:rPr>
          <w:sz w:val="28"/>
          <w:szCs w:val="24"/>
        </w:rPr>
        <w:t xml:space="preserve"> и </w:t>
      </w:r>
      <w:hyperlink r:id="rId23" w:history="1">
        <w:r w:rsidRPr="00846010">
          <w:rPr>
            <w:sz w:val="28"/>
            <w:szCs w:val="24"/>
          </w:rPr>
          <w:t>56</w:t>
        </w:r>
      </w:hyperlink>
      <w:r w:rsidRPr="00846010">
        <w:rPr>
          <w:sz w:val="28"/>
          <w:szCs w:val="24"/>
        </w:rPr>
        <w:t xml:space="preserve"> </w:t>
      </w:r>
      <w:hyperlink r:id="rId24" w:history="1">
        <w:r w:rsidRPr="00846010">
          <w:rPr>
            <w:sz w:val="28"/>
            <w:szCs w:val="24"/>
          </w:rPr>
          <w:t>Конституции</w:t>
        </w:r>
      </w:hyperlink>
      <w:r w:rsidRPr="00846010">
        <w:rPr>
          <w:sz w:val="28"/>
          <w:szCs w:val="24"/>
        </w:rPr>
        <w:t xml:space="preserve"> Российской Федерации. </w:t>
      </w:r>
    </w:p>
    <w:p w:rsidR="00846010" w:rsidRPr="00846010" w:rsidRDefault="00846010" w:rsidP="00846010">
      <w:pPr>
        <w:spacing w:line="360" w:lineRule="auto"/>
        <w:ind w:firstLine="720"/>
        <w:jc w:val="both"/>
        <w:rPr>
          <w:sz w:val="28"/>
          <w:szCs w:val="24"/>
        </w:rPr>
      </w:pPr>
      <w:r w:rsidRPr="00846010">
        <w:rPr>
          <w:sz w:val="28"/>
          <w:szCs w:val="24"/>
        </w:rPr>
        <w:t>В формате противодействия религиозно-политическому экстремизму представляют интерес решения Конституционного Суда Российской Федерации, касающиеся статуса политических партий, принципов их организации и деятельности.</w:t>
      </w:r>
    </w:p>
    <w:p w:rsidR="00846010" w:rsidRPr="00846010" w:rsidRDefault="00846010" w:rsidP="00846010">
      <w:pPr>
        <w:spacing w:line="360" w:lineRule="auto"/>
        <w:ind w:firstLine="720"/>
        <w:jc w:val="both"/>
        <w:rPr>
          <w:sz w:val="28"/>
          <w:szCs w:val="28"/>
        </w:rPr>
      </w:pPr>
      <w:r w:rsidRPr="00846010">
        <w:rPr>
          <w:sz w:val="28"/>
          <w:szCs w:val="28"/>
        </w:rPr>
        <w:t xml:space="preserve">В Постановлении от 15 декабря 2004 года № 18-П  «По делу о проверке конституционности пункта 3 статьи 9 Федерального закона «О политических партиях» в связи с запросом Коптевского районного суда города Москвы, </w:t>
      </w:r>
      <w:r w:rsidRPr="00846010">
        <w:rPr>
          <w:sz w:val="28"/>
          <w:szCs w:val="28"/>
        </w:rPr>
        <w:lastRenderedPageBreak/>
        <w:t>жалобами общероссийской общественной политической организации «Православная партия России» и граждан И.В. Артемова и Д.А. Савина»</w:t>
      </w:r>
      <w:r w:rsidRPr="00846010">
        <w:rPr>
          <w:sz w:val="28"/>
          <w:szCs w:val="28"/>
          <w:vertAlign w:val="superscript"/>
        </w:rPr>
        <w:footnoteReference w:id="54"/>
      </w:r>
      <w:r w:rsidRPr="00846010">
        <w:rPr>
          <w:sz w:val="28"/>
          <w:szCs w:val="28"/>
        </w:rPr>
        <w:t xml:space="preserve"> Конституционный Суд РФ подтвердил законность ограничения создания политических партий по признакам национальной и религиозной принадлежности.</w:t>
      </w:r>
    </w:p>
    <w:p w:rsidR="00846010" w:rsidRPr="00846010" w:rsidRDefault="00846010" w:rsidP="00846010">
      <w:pPr>
        <w:spacing w:line="360" w:lineRule="auto"/>
        <w:ind w:firstLine="720"/>
        <w:jc w:val="both"/>
        <w:rPr>
          <w:sz w:val="28"/>
          <w:szCs w:val="24"/>
        </w:rPr>
      </w:pPr>
      <w:r w:rsidRPr="00846010">
        <w:rPr>
          <w:sz w:val="28"/>
          <w:szCs w:val="24"/>
        </w:rPr>
        <w:t xml:space="preserve">Конституционный Суд РФ отметил, что на современном этапе российское общество, в том числе политические партии и религиозные объединения, еще не приобрело прочный опыт демократического существования. </w:t>
      </w:r>
    </w:p>
    <w:p w:rsidR="00846010" w:rsidRPr="00846010" w:rsidRDefault="00846010" w:rsidP="00846010">
      <w:pPr>
        <w:spacing w:line="360" w:lineRule="auto"/>
        <w:ind w:firstLine="720"/>
        <w:jc w:val="both"/>
        <w:rPr>
          <w:sz w:val="28"/>
          <w:szCs w:val="28"/>
        </w:rPr>
      </w:pPr>
      <w:r w:rsidRPr="00846010">
        <w:rPr>
          <w:sz w:val="28"/>
          <w:szCs w:val="24"/>
        </w:rPr>
        <w:t>В этих условиях с</w:t>
      </w:r>
      <w:r w:rsidRPr="00846010">
        <w:rPr>
          <w:sz w:val="28"/>
          <w:szCs w:val="28"/>
        </w:rPr>
        <w:t xml:space="preserve">оздание партий по религиозному признаку открыло бы путь к политизации религии и религиозных объединений, политическому фундаментализму и клерикализации партий, что в свою очередь повлекло бы отторжение религии как формы социальной идентичности и вытеснение ее из системы факторов, консолидирующих общество. Создание партий по национальному признаку могло бы привести к преобладанию в выборных органах власти представителей партий, отражающих интересы больших этнических групп в ущерб интересам малых этнических групп, и тем самым — к нарушению установленного Конституцией РФ принципа правового равенства независимо от национальной принадлежности. </w:t>
      </w:r>
    </w:p>
    <w:p w:rsidR="00846010" w:rsidRPr="00846010" w:rsidRDefault="00846010" w:rsidP="00846010">
      <w:pPr>
        <w:spacing w:line="360" w:lineRule="auto"/>
        <w:ind w:firstLine="720"/>
        <w:jc w:val="both"/>
        <w:rPr>
          <w:sz w:val="28"/>
          <w:szCs w:val="24"/>
        </w:rPr>
      </w:pPr>
      <w:r w:rsidRPr="00846010">
        <w:rPr>
          <w:sz w:val="28"/>
          <w:szCs w:val="28"/>
        </w:rPr>
        <w:t xml:space="preserve">По мнению Конституционного Суда, политические партии в России надконфессиональны и внеконффессиональны. </w:t>
      </w:r>
      <w:r w:rsidRPr="00846010">
        <w:rPr>
          <w:sz w:val="28"/>
          <w:szCs w:val="24"/>
        </w:rPr>
        <w:t xml:space="preserve">В многонациональной и многоконфессиональной России - вследствие особенностей функционирования ведущих вероучений (с одной стороны, православия как господствующего направления христианства, а с другой — мусульманства), их влияния на социальную жизнь, в том числе использования в политической идеологии, - такие понятия, как «христианский», «православный», «мусульманский», «русский», «татарский» и т. п., ассоциируются в </w:t>
      </w:r>
      <w:r w:rsidRPr="00846010">
        <w:rPr>
          <w:sz w:val="28"/>
          <w:szCs w:val="24"/>
        </w:rPr>
        <w:lastRenderedPageBreak/>
        <w:t>общественном сознании скорее с конкретными конфессиями и отдельными нациями, чем с системой ценностей российского народа в целом. Поэтому Конституционный Суд РФ однозначно высказался против использования соответствующих слов в наименованиях политических партий.</w:t>
      </w:r>
    </w:p>
    <w:p w:rsidR="00846010" w:rsidRPr="00846010" w:rsidRDefault="00846010" w:rsidP="00846010">
      <w:pPr>
        <w:spacing w:line="360" w:lineRule="auto"/>
        <w:ind w:firstLine="720"/>
        <w:jc w:val="both"/>
        <w:rPr>
          <w:sz w:val="28"/>
          <w:szCs w:val="28"/>
        </w:rPr>
      </w:pPr>
      <w:r w:rsidRPr="00846010">
        <w:rPr>
          <w:sz w:val="28"/>
          <w:szCs w:val="28"/>
        </w:rPr>
        <w:t>Предметом рассмотрения Конституционного Суда РФ по жалобам Балтийской республиканской партии и Российской коммунистической рабочей партии являлся численный состав и территориальный масштаб деятельности политических партий.</w:t>
      </w:r>
    </w:p>
    <w:p w:rsidR="00846010" w:rsidRPr="00846010" w:rsidRDefault="00846010" w:rsidP="00846010">
      <w:pPr>
        <w:spacing w:line="360" w:lineRule="auto"/>
        <w:ind w:firstLine="720"/>
        <w:jc w:val="both"/>
        <w:rPr>
          <w:sz w:val="28"/>
          <w:szCs w:val="24"/>
        </w:rPr>
      </w:pPr>
      <w:r w:rsidRPr="00846010">
        <w:rPr>
          <w:sz w:val="28"/>
          <w:szCs w:val="28"/>
        </w:rPr>
        <w:t xml:space="preserve"> </w:t>
      </w:r>
      <w:r w:rsidRPr="00846010">
        <w:rPr>
          <w:sz w:val="28"/>
          <w:szCs w:val="24"/>
        </w:rPr>
        <w:t xml:space="preserve"> В своем Постановлении от 1 февраля </w:t>
      </w:r>
      <w:smartTag w:uri="urn:schemas-microsoft-com:office:smarttags" w:element="metricconverter">
        <w:smartTagPr>
          <w:attr w:name="ProductID" w:val="2005 г"/>
        </w:smartTagPr>
        <w:r w:rsidRPr="00846010">
          <w:rPr>
            <w:sz w:val="28"/>
            <w:szCs w:val="24"/>
          </w:rPr>
          <w:t>2005 г</w:t>
        </w:r>
      </w:smartTag>
      <w:r w:rsidRPr="00846010">
        <w:rPr>
          <w:sz w:val="28"/>
          <w:szCs w:val="24"/>
        </w:rPr>
        <w:t xml:space="preserve">. № 1-П по жалобе </w:t>
      </w:r>
      <w:r w:rsidRPr="00846010">
        <w:rPr>
          <w:sz w:val="28"/>
          <w:szCs w:val="28"/>
        </w:rPr>
        <w:t xml:space="preserve">Балтийской республиканской партии </w:t>
      </w:r>
      <w:r w:rsidRPr="00846010">
        <w:rPr>
          <w:sz w:val="28"/>
          <w:szCs w:val="24"/>
        </w:rPr>
        <w:t>Конституционный Суд указал, что «создание региональных и местных политических партий могло бы привести - принимая во внимание сложносоставной характер Российской Федерации - к образованию множества региональных партийных систем, что чревато превращением формирующейся партийной системы в фактор ослабления развивающейся российской демократии, народовластия, федерализма, единства страны и тем самым - ослабления конституционных гарантий прав и свобод на всей территории Российской Федерации»</w:t>
      </w:r>
      <w:r w:rsidRPr="00846010">
        <w:rPr>
          <w:sz w:val="28"/>
          <w:szCs w:val="24"/>
          <w:vertAlign w:val="superscript"/>
        </w:rPr>
        <w:footnoteReference w:id="55"/>
      </w:r>
      <w:r w:rsidRPr="00846010">
        <w:rPr>
          <w:sz w:val="28"/>
          <w:szCs w:val="24"/>
        </w:rPr>
        <w:t>.</w:t>
      </w:r>
    </w:p>
    <w:p w:rsidR="00846010" w:rsidRPr="00846010" w:rsidRDefault="00846010" w:rsidP="00846010">
      <w:pPr>
        <w:spacing w:line="360" w:lineRule="auto"/>
        <w:ind w:firstLine="720"/>
        <w:jc w:val="both"/>
        <w:rPr>
          <w:sz w:val="28"/>
          <w:szCs w:val="24"/>
        </w:rPr>
      </w:pPr>
      <w:r w:rsidRPr="00846010">
        <w:rPr>
          <w:sz w:val="28"/>
          <w:szCs w:val="24"/>
        </w:rPr>
        <w:t xml:space="preserve">Конституционный Суд подтвердил, что законодательное регулирование, в соответствии с которым статус политической партии могут получить только общенациональные (общероссийские) общественные объединения, не только направлено на формирование в стране реальной многопартийности, на правовую институционализацию партий в качестве важного фактора становления гражданского общества и стимулирование образования крупных общенациональных партий, но и необходимо в целях защиты конституционных ценностей, прежде всего - обеспечения единства страны. </w:t>
      </w:r>
    </w:p>
    <w:p w:rsidR="00846010" w:rsidRPr="00846010" w:rsidRDefault="00846010" w:rsidP="00846010">
      <w:pPr>
        <w:spacing w:line="360" w:lineRule="auto"/>
        <w:ind w:firstLine="720"/>
        <w:jc w:val="both"/>
        <w:rPr>
          <w:sz w:val="28"/>
          <w:szCs w:val="28"/>
        </w:rPr>
      </w:pPr>
      <w:r w:rsidRPr="00846010">
        <w:rPr>
          <w:sz w:val="28"/>
          <w:szCs w:val="28"/>
        </w:rPr>
        <w:lastRenderedPageBreak/>
        <w:t>Численный состав и территориальный масштаб деятельности политических партий должен быть достаточным, чтобы они были способны выполнять свои уставные задачи в качестве общероссийских политических партий. Для формирования и выражения политической воли народа партия должна обладать значительной поддержкой в обществе. Такой поддержкой могут обладать только крупные и хорошо структурированные партии. Численность партии должна устанавливаться с учетом невозможности раздробления депутатского корпуса на множество мелких групп, чтобы обеспечить нормальное функционирование парламента, стабильность законодательной власти и конституционного строя в целом.</w:t>
      </w:r>
    </w:p>
    <w:p w:rsidR="00846010" w:rsidRPr="00846010" w:rsidRDefault="00846010" w:rsidP="00846010">
      <w:pPr>
        <w:spacing w:line="360" w:lineRule="auto"/>
        <w:ind w:firstLine="720"/>
        <w:jc w:val="both"/>
        <w:rPr>
          <w:sz w:val="28"/>
          <w:szCs w:val="28"/>
        </w:rPr>
      </w:pPr>
      <w:r w:rsidRPr="00846010">
        <w:rPr>
          <w:sz w:val="28"/>
          <w:szCs w:val="28"/>
        </w:rPr>
        <w:t xml:space="preserve">В Постановлении от 16 июля </w:t>
      </w:r>
      <w:smartTag w:uri="urn:schemas-microsoft-com:office:smarttags" w:element="metricconverter">
        <w:smartTagPr>
          <w:attr w:name="ProductID" w:val="2007 г"/>
        </w:smartTagPr>
        <w:r w:rsidRPr="00846010">
          <w:rPr>
            <w:sz w:val="28"/>
            <w:szCs w:val="28"/>
          </w:rPr>
          <w:t>2007 г</w:t>
        </w:r>
      </w:smartTag>
      <w:r w:rsidRPr="00846010">
        <w:rPr>
          <w:sz w:val="28"/>
          <w:szCs w:val="28"/>
        </w:rPr>
        <w:t>. № 11-П по жалобе Российской коммунистической рабочей партии Конституционный Суд отметил, что «федеральный законодатель вправе устанавливать требования к численному составу политических партий, исходя из конкретно-исторических условий развития Российской Федерации; данные требования, предъявляемые к политическим партиям, могут меняться в ту или иную сторону, поскольку они не произвольны, а объективно обусловлены решаемыми в законодательном порядке задачами в сфере развития политической системы и обеспечения ее адекватности принципам конституционного строя Российской Федерации и не влекут отмену или умаление конституционного права граждан на объединение в политические партии или его несоразмерное ограничение».</w:t>
      </w:r>
    </w:p>
    <w:p w:rsidR="00846010" w:rsidRPr="00846010" w:rsidRDefault="00846010" w:rsidP="00846010">
      <w:pPr>
        <w:spacing w:line="360" w:lineRule="auto"/>
        <w:ind w:firstLine="720"/>
        <w:jc w:val="both"/>
        <w:rPr>
          <w:sz w:val="28"/>
          <w:szCs w:val="28"/>
        </w:rPr>
      </w:pPr>
      <w:r w:rsidRPr="00846010">
        <w:rPr>
          <w:sz w:val="28"/>
          <w:szCs w:val="24"/>
        </w:rPr>
        <w:t>Самостоятельный фрагмент составляют решения Конституционного Суда по рассмотрению жалоб граждан на нарушение их конституционных прав действиями государственных органов и должностных лиц</w:t>
      </w:r>
      <w:r w:rsidRPr="00846010">
        <w:rPr>
          <w:sz w:val="28"/>
          <w:szCs w:val="28"/>
        </w:rPr>
        <w:t xml:space="preserve"> в области противодействия религиозно-политическому экстремизму и терроризму.</w:t>
      </w:r>
    </w:p>
    <w:p w:rsidR="00846010" w:rsidRPr="00846010" w:rsidRDefault="00846010" w:rsidP="00846010">
      <w:pPr>
        <w:spacing w:line="360" w:lineRule="auto"/>
        <w:ind w:firstLine="720"/>
        <w:jc w:val="both"/>
        <w:rPr>
          <w:sz w:val="28"/>
          <w:szCs w:val="28"/>
        </w:rPr>
      </w:pPr>
      <w:r w:rsidRPr="00846010">
        <w:rPr>
          <w:sz w:val="28"/>
          <w:szCs w:val="28"/>
        </w:rPr>
        <w:t xml:space="preserve">В Постановлении Конституционного Суда РФ от 9 ноября </w:t>
      </w:r>
      <w:smartTag w:uri="urn:schemas-microsoft-com:office:smarttags" w:element="metricconverter">
        <w:smartTagPr>
          <w:attr w:name="ProductID" w:val="2009 г"/>
        </w:smartTagPr>
        <w:r w:rsidRPr="00846010">
          <w:rPr>
            <w:sz w:val="28"/>
            <w:szCs w:val="28"/>
          </w:rPr>
          <w:t>2009 г</w:t>
        </w:r>
      </w:smartTag>
      <w:r w:rsidRPr="00846010">
        <w:rPr>
          <w:sz w:val="28"/>
          <w:szCs w:val="28"/>
        </w:rPr>
        <w:t xml:space="preserve">. № 16-П по жалобе гражданина В.З. Измайлова рассматривались конституционность и объективность оснований исключения избирательным объединением отдельных кандидатов из зарегистрированного списка. </w:t>
      </w:r>
      <w:r w:rsidRPr="00846010">
        <w:rPr>
          <w:sz w:val="28"/>
          <w:szCs w:val="28"/>
        </w:rPr>
        <w:lastRenderedPageBreak/>
        <w:t>Конституционный Суд РФ пришел к выводу, что в случае осуществления кандидатом, включенным в список кандидатов, призывов к совершению экстремистских действий, разжигания социальной, национальной или религиозной розни, пропаганды и публичной демонстрации нацистской атрибутики или символики, либо установления в отношении такого кандидата фактов осуществления экстремистской деятельности до приобретения им статуса кандидата избирательное объединение вправе по собственной инициативе исключить таких кандидатов из зарегистрированного списка.</w:t>
      </w:r>
    </w:p>
    <w:p w:rsidR="00846010" w:rsidRPr="00846010" w:rsidRDefault="00846010" w:rsidP="00846010">
      <w:pPr>
        <w:spacing w:line="360" w:lineRule="auto"/>
        <w:ind w:firstLine="720"/>
        <w:jc w:val="both"/>
        <w:rPr>
          <w:sz w:val="28"/>
          <w:szCs w:val="24"/>
        </w:rPr>
      </w:pPr>
      <w:r w:rsidRPr="00846010">
        <w:rPr>
          <w:sz w:val="28"/>
          <w:szCs w:val="24"/>
        </w:rPr>
        <w:t xml:space="preserve">В Определении от 21 декабря </w:t>
      </w:r>
      <w:smartTag w:uri="urn:schemas-microsoft-com:office:smarttags" w:element="metricconverter">
        <w:smartTagPr>
          <w:attr w:name="ProductID" w:val="2004 г"/>
        </w:smartTagPr>
        <w:r w:rsidRPr="00846010">
          <w:rPr>
            <w:sz w:val="28"/>
            <w:szCs w:val="24"/>
          </w:rPr>
          <w:t>2004 г</w:t>
        </w:r>
      </w:smartTag>
      <w:r w:rsidRPr="00846010">
        <w:rPr>
          <w:sz w:val="28"/>
          <w:szCs w:val="24"/>
        </w:rPr>
        <w:t>. № 411-О «Об отказе в принятии к рассмотрению жалобы гражданина Одиянкова Ю.Г. на нарушение его конституционных прав положениями пункта 9 статьи 18, пунктов 7 и 8 статьи 64 Федерального закона «О выборах депутатов Государственной Думы Федерального Собрания Российской Федерации» и пункта 28 статьи 10 Закона РСФСР «О милиции» Конституционный Суд подтвердил конституционность правовых положений, предусматривающих право избирательных комиссий обращаться в правоохранительные органы с представлениями о пресечении нарушений правил предвыборной агитации, и обязанность правоохранительных органов принимать меры по пресечению таких нарушений.</w:t>
      </w:r>
    </w:p>
    <w:p w:rsidR="00846010" w:rsidRPr="00846010" w:rsidRDefault="00846010" w:rsidP="00846010">
      <w:pPr>
        <w:spacing w:line="360" w:lineRule="auto"/>
        <w:ind w:firstLine="720"/>
        <w:jc w:val="both"/>
        <w:rPr>
          <w:sz w:val="28"/>
          <w:szCs w:val="24"/>
        </w:rPr>
      </w:pPr>
      <w:r w:rsidRPr="00846010">
        <w:rPr>
          <w:sz w:val="28"/>
          <w:szCs w:val="28"/>
        </w:rPr>
        <w:t xml:space="preserve">В области противодействия религиозно-политическому экстремизму в Российской Федерации </w:t>
      </w:r>
      <w:r w:rsidRPr="00846010">
        <w:rPr>
          <w:sz w:val="28"/>
          <w:szCs w:val="24"/>
        </w:rPr>
        <w:t xml:space="preserve">заслуживает внимания Постановление Конституционного Суда от 28 июня </w:t>
      </w:r>
      <w:smartTag w:uri="urn:schemas-microsoft-com:office:smarttags" w:element="metricconverter">
        <w:smartTagPr>
          <w:attr w:name="ProductID" w:val="2007 г"/>
        </w:smartTagPr>
        <w:r w:rsidRPr="00846010">
          <w:rPr>
            <w:sz w:val="28"/>
            <w:szCs w:val="24"/>
          </w:rPr>
          <w:t>2007 г</w:t>
        </w:r>
      </w:smartTag>
      <w:r w:rsidRPr="00846010">
        <w:rPr>
          <w:sz w:val="28"/>
          <w:szCs w:val="24"/>
        </w:rPr>
        <w:t>. № 8-П «По делу о проверке конституционности статьи 14.1 Федерального закона «О погребении и похоронном деле» и Положения о погребении лиц, смерть которых наступила в результате пресечения совершенного ими  террористического акта, в связи с жалобой граждан К.И. Гузиева и Е.Х.Кармовой»</w:t>
      </w:r>
      <w:r w:rsidRPr="00846010">
        <w:rPr>
          <w:sz w:val="28"/>
          <w:szCs w:val="24"/>
          <w:vertAlign w:val="superscript"/>
        </w:rPr>
        <w:footnoteReference w:id="56"/>
      </w:r>
      <w:r w:rsidRPr="00846010">
        <w:rPr>
          <w:sz w:val="28"/>
          <w:szCs w:val="24"/>
        </w:rPr>
        <w:t xml:space="preserve">. </w:t>
      </w:r>
    </w:p>
    <w:p w:rsidR="00846010" w:rsidRPr="00846010" w:rsidRDefault="00846010" w:rsidP="00846010">
      <w:pPr>
        <w:spacing w:line="360" w:lineRule="auto"/>
        <w:ind w:firstLine="720"/>
        <w:jc w:val="both"/>
        <w:rPr>
          <w:sz w:val="28"/>
          <w:szCs w:val="24"/>
        </w:rPr>
      </w:pPr>
      <w:r w:rsidRPr="00846010">
        <w:rPr>
          <w:sz w:val="28"/>
          <w:szCs w:val="24"/>
        </w:rPr>
        <w:lastRenderedPageBreak/>
        <w:t>Согласно сформулированной в данном Постановлении правовой позиции Конституционного Суда, «интересы пресечения терроризма, его общей и специальной превенции, ликвидации последствий террористических актов, сопряженных с возможностью массовых беспорядков, столкновений различных этнических групп, эксцессов между родственниками лиц, причастных к террористическим актам, населением и правоохранительными органами, угрозой жизни и здоровью людей, могут обусловливать в определенных конкретно-исторических условиях установление особого правового регулирования погребения лиц, уголовное преследование в отношении которых в связи с участием в террористической деятельности прекращено из-за их смерти, наступившей в результате пресечения террористического акта.</w:t>
      </w:r>
    </w:p>
    <w:p w:rsidR="00846010" w:rsidRPr="00846010" w:rsidRDefault="00846010" w:rsidP="00846010">
      <w:pPr>
        <w:spacing w:line="360" w:lineRule="auto"/>
        <w:ind w:firstLine="720"/>
        <w:jc w:val="both"/>
        <w:rPr>
          <w:sz w:val="28"/>
          <w:szCs w:val="24"/>
        </w:rPr>
      </w:pPr>
      <w:r w:rsidRPr="00846010">
        <w:rPr>
          <w:sz w:val="28"/>
          <w:szCs w:val="24"/>
        </w:rPr>
        <w:t>Захоронение лица, принимавшего участие в террористическом акте, в непосредственной близости от могил жертв его действий, совершение обрядов захоронения и поминовения, с одной стороны, служат пропаганде идей террора, а с другой - оскорбляют чувства родственников жертв этого акта и создают предпосылки для нагнетания межнациональной и религиозной розни. Выдача родственникам для захоронения тел лиц, смерть которых наступила в результате совершенного ими террористического акта, способна создать угрозу общественному порядку, правам и законным интересам других лиц, их безопасности, в том числе привести к разжиганию ненависти, спровоцировать акты вандализма, насильственные действия, массовые беспорядки и столкновения, что может повлечь за собой новые жертвы, а места захоронений участников террористических актов могут стать местами культового поклонения отдельных экстремистски настроенных лиц, будут использоваться ими в качестве средства пропаганды идеологии терроризма и вовлечения в террористическую деятельность.</w:t>
      </w:r>
    </w:p>
    <w:p w:rsidR="00846010" w:rsidRPr="00846010" w:rsidRDefault="00846010" w:rsidP="00846010">
      <w:pPr>
        <w:spacing w:line="360" w:lineRule="auto"/>
        <w:ind w:firstLine="720"/>
        <w:jc w:val="both"/>
        <w:rPr>
          <w:sz w:val="28"/>
          <w:szCs w:val="24"/>
        </w:rPr>
      </w:pPr>
      <w:r w:rsidRPr="00846010">
        <w:rPr>
          <w:sz w:val="28"/>
          <w:szCs w:val="24"/>
        </w:rPr>
        <w:lastRenderedPageBreak/>
        <w:t xml:space="preserve">При таких обстоятельствах федеральный законодатель вправе ввести особый порядок погребения лиц, чья смерть наступила в результате пресечения террористического акта, участниками которого они являлись». </w:t>
      </w:r>
    </w:p>
    <w:p w:rsidR="00846010" w:rsidRPr="00846010" w:rsidRDefault="00846010" w:rsidP="00846010">
      <w:pPr>
        <w:spacing w:line="360" w:lineRule="auto"/>
        <w:ind w:firstLine="720"/>
        <w:jc w:val="both"/>
        <w:rPr>
          <w:sz w:val="28"/>
          <w:szCs w:val="24"/>
        </w:rPr>
      </w:pPr>
      <w:r w:rsidRPr="00846010">
        <w:rPr>
          <w:sz w:val="28"/>
          <w:szCs w:val="24"/>
        </w:rPr>
        <w:t>Таким образом, анализ решений Конституционного Суда РФ о противодействии религиозно-политическому экстремизму свидетельствует о выработке системы доктринальных взглядов судей КС РФ, направленной на предупреждение и пресечение экстремистских проявлений, в т.ч. в политической и религиозно-идеологической сфере.</w:t>
      </w:r>
    </w:p>
    <w:p w:rsidR="00846010" w:rsidRPr="00846010" w:rsidRDefault="00846010" w:rsidP="00846010">
      <w:pPr>
        <w:spacing w:line="360" w:lineRule="auto"/>
        <w:ind w:firstLine="720"/>
        <w:jc w:val="both"/>
        <w:rPr>
          <w:sz w:val="28"/>
          <w:szCs w:val="24"/>
        </w:rPr>
      </w:pPr>
      <w:r w:rsidRPr="00846010">
        <w:rPr>
          <w:sz w:val="28"/>
          <w:szCs w:val="24"/>
        </w:rPr>
        <w:t>К числу таких доктринальных взглядов относятся:</w:t>
      </w:r>
    </w:p>
    <w:p w:rsidR="00846010" w:rsidRPr="00846010" w:rsidRDefault="00846010" w:rsidP="00846010">
      <w:pPr>
        <w:spacing w:line="360" w:lineRule="auto"/>
        <w:ind w:firstLine="720"/>
        <w:jc w:val="both"/>
        <w:rPr>
          <w:sz w:val="28"/>
          <w:szCs w:val="24"/>
        </w:rPr>
      </w:pPr>
      <w:r w:rsidRPr="00846010">
        <w:rPr>
          <w:sz w:val="28"/>
          <w:szCs w:val="24"/>
        </w:rPr>
        <w:t>- право федерального законодателя устанавливать содержание и объем полномочий органов государственной власти субъектов Российской Федерации по противодействию терроризму и экстремизму;</w:t>
      </w:r>
    </w:p>
    <w:p w:rsidR="00846010" w:rsidRPr="00846010" w:rsidRDefault="00846010" w:rsidP="00846010">
      <w:pPr>
        <w:spacing w:line="360" w:lineRule="auto"/>
        <w:ind w:firstLine="720"/>
        <w:jc w:val="both"/>
        <w:rPr>
          <w:sz w:val="28"/>
          <w:szCs w:val="28"/>
        </w:rPr>
      </w:pPr>
      <w:r w:rsidRPr="00846010">
        <w:rPr>
          <w:sz w:val="28"/>
          <w:szCs w:val="24"/>
        </w:rPr>
        <w:t xml:space="preserve">- правомерность </w:t>
      </w:r>
      <w:r w:rsidRPr="00846010">
        <w:rPr>
          <w:sz w:val="28"/>
          <w:szCs w:val="28"/>
        </w:rPr>
        <w:t>ограничения создания политических партий по признакам национальной и религиозной принадлежности;</w:t>
      </w:r>
    </w:p>
    <w:p w:rsidR="00846010" w:rsidRPr="00846010" w:rsidRDefault="00846010" w:rsidP="00846010">
      <w:pPr>
        <w:spacing w:line="360" w:lineRule="auto"/>
        <w:ind w:firstLine="720"/>
        <w:jc w:val="both"/>
        <w:rPr>
          <w:sz w:val="28"/>
          <w:szCs w:val="28"/>
        </w:rPr>
      </w:pPr>
      <w:r w:rsidRPr="00846010">
        <w:rPr>
          <w:sz w:val="28"/>
          <w:szCs w:val="28"/>
        </w:rPr>
        <w:t xml:space="preserve">- недопустимость создания региональных и местных политических партий; </w:t>
      </w:r>
    </w:p>
    <w:p w:rsidR="00846010" w:rsidRPr="00846010" w:rsidRDefault="00846010" w:rsidP="00846010">
      <w:pPr>
        <w:spacing w:line="360" w:lineRule="auto"/>
        <w:ind w:firstLine="720"/>
        <w:jc w:val="both"/>
        <w:rPr>
          <w:sz w:val="28"/>
          <w:szCs w:val="28"/>
        </w:rPr>
      </w:pPr>
      <w:r w:rsidRPr="00846010">
        <w:rPr>
          <w:sz w:val="28"/>
          <w:szCs w:val="28"/>
        </w:rPr>
        <w:t xml:space="preserve">- установление численности партии с учетом невозможности раздробления депутатского корпуса на множество мелких групп, чтобы обеспечить стабильность законодательной власти и конституционного строя в целом; </w:t>
      </w:r>
    </w:p>
    <w:p w:rsidR="00846010" w:rsidRPr="00846010" w:rsidRDefault="00846010" w:rsidP="00846010">
      <w:pPr>
        <w:spacing w:line="360" w:lineRule="auto"/>
        <w:ind w:firstLine="720"/>
        <w:jc w:val="both"/>
        <w:rPr>
          <w:sz w:val="28"/>
          <w:szCs w:val="28"/>
        </w:rPr>
      </w:pPr>
      <w:r w:rsidRPr="00846010">
        <w:rPr>
          <w:sz w:val="28"/>
          <w:szCs w:val="28"/>
        </w:rPr>
        <w:t>- правомерность исключения избирательным объединением отдельных кандидатов из зарегистрированного списка в связи с осуществлением экстремистской деятельности либо установлением в отношении таких кандидатов фактов осуществления экстремистской деятельности до приобретения ими статуса кандидата;</w:t>
      </w:r>
    </w:p>
    <w:p w:rsidR="00846010" w:rsidRPr="00846010" w:rsidRDefault="00846010" w:rsidP="00846010">
      <w:pPr>
        <w:spacing w:line="360" w:lineRule="auto"/>
        <w:ind w:firstLine="720"/>
        <w:jc w:val="both"/>
        <w:rPr>
          <w:sz w:val="28"/>
          <w:szCs w:val="28"/>
        </w:rPr>
      </w:pPr>
      <w:r w:rsidRPr="00846010">
        <w:rPr>
          <w:sz w:val="28"/>
          <w:szCs w:val="28"/>
        </w:rPr>
        <w:t>- правомерность правовых положений, предусматривающих право избирательных комиссий обращаться в правоохранительные органы с представлениями о пресечении нарушений правил предвыборной агитации, и обязанность правоохранительных органов принимать меры по пресечению таких нарушений;</w:t>
      </w:r>
    </w:p>
    <w:p w:rsidR="00846010" w:rsidRPr="00846010" w:rsidRDefault="00846010" w:rsidP="00846010">
      <w:pPr>
        <w:spacing w:line="360" w:lineRule="auto"/>
        <w:ind w:firstLine="720"/>
        <w:jc w:val="both"/>
        <w:rPr>
          <w:sz w:val="28"/>
          <w:szCs w:val="28"/>
        </w:rPr>
      </w:pPr>
      <w:r w:rsidRPr="00846010">
        <w:rPr>
          <w:sz w:val="28"/>
          <w:szCs w:val="24"/>
        </w:rPr>
        <w:lastRenderedPageBreak/>
        <w:t xml:space="preserve">- правомерность установления особого законодательного  регулирования погребения лиц, смерть которых наступила в результате совершенного ими террористического акта, с учетом возможности массовых беспорядков, столкновений различных этнических групп, эксцессов между родственниками лиц, причастных к террористическим актам, населением и правоохранительными органами. </w:t>
      </w:r>
    </w:p>
    <w:p w:rsidR="00846010" w:rsidRPr="00846010" w:rsidRDefault="00846010" w:rsidP="00846010">
      <w:pPr>
        <w:spacing w:line="360" w:lineRule="auto"/>
        <w:ind w:firstLine="720"/>
        <w:jc w:val="both"/>
        <w:rPr>
          <w:sz w:val="28"/>
          <w:szCs w:val="28"/>
        </w:rPr>
      </w:pPr>
      <w:r w:rsidRPr="00846010">
        <w:rPr>
          <w:sz w:val="28"/>
          <w:szCs w:val="28"/>
        </w:rPr>
        <w:t>Конституционно-правовой смысл, выявленный Конституционным Судом Российской Федерации, является общеобязательным и исключает любое толкование проанализированных правовых позиций в правоприменительной практике.</w:t>
      </w:r>
    </w:p>
    <w:p w:rsidR="00846010" w:rsidRPr="00846010" w:rsidRDefault="00846010" w:rsidP="00846010">
      <w:pPr>
        <w:rPr>
          <w:sz w:val="24"/>
          <w:szCs w:val="24"/>
        </w:rPr>
      </w:pPr>
    </w:p>
    <w:p w:rsidR="005936F2" w:rsidRPr="005936F2" w:rsidRDefault="005936F2" w:rsidP="005936F2">
      <w:pPr>
        <w:spacing w:line="360" w:lineRule="auto"/>
        <w:ind w:firstLine="540"/>
        <w:jc w:val="both"/>
        <w:rPr>
          <w:color w:val="000000"/>
          <w:sz w:val="28"/>
          <w:szCs w:val="28"/>
        </w:rPr>
      </w:pPr>
    </w:p>
    <w:p w:rsidR="005936F2" w:rsidRPr="005936F2" w:rsidRDefault="005936F2" w:rsidP="005936F2">
      <w:pPr>
        <w:rPr>
          <w:color w:val="000000"/>
          <w:sz w:val="24"/>
          <w:szCs w:val="24"/>
        </w:rPr>
      </w:pPr>
    </w:p>
    <w:p w:rsidR="0052737F" w:rsidRDefault="00C254B1" w:rsidP="00DA7667">
      <w:pPr>
        <w:shd w:val="clear" w:color="auto" w:fill="FFFFFF"/>
        <w:autoSpaceDE w:val="0"/>
        <w:autoSpaceDN w:val="0"/>
        <w:adjustRightInd w:val="0"/>
        <w:jc w:val="both"/>
        <w:rPr>
          <w:b/>
          <w:sz w:val="28"/>
          <w:szCs w:val="28"/>
        </w:rPr>
      </w:pPr>
      <w:r>
        <w:rPr>
          <w:b/>
          <w:sz w:val="28"/>
          <w:szCs w:val="28"/>
        </w:rPr>
        <w:br w:type="page"/>
      </w:r>
    </w:p>
    <w:p w:rsidR="00646EB1" w:rsidRDefault="009C1BBB" w:rsidP="00DA7667">
      <w:pPr>
        <w:shd w:val="clear" w:color="auto" w:fill="FFFFFF"/>
        <w:autoSpaceDE w:val="0"/>
        <w:autoSpaceDN w:val="0"/>
        <w:adjustRightInd w:val="0"/>
        <w:jc w:val="both"/>
        <w:rPr>
          <w:b/>
          <w:sz w:val="28"/>
          <w:szCs w:val="28"/>
        </w:rPr>
      </w:pPr>
      <w:r w:rsidRPr="003319F5">
        <w:rPr>
          <w:b/>
          <w:sz w:val="28"/>
          <w:szCs w:val="28"/>
        </w:rPr>
        <w:lastRenderedPageBreak/>
        <w:t xml:space="preserve">РАЗДЕЛ </w:t>
      </w:r>
      <w:r w:rsidR="00CD570A">
        <w:rPr>
          <w:b/>
          <w:sz w:val="28"/>
          <w:szCs w:val="28"/>
        </w:rPr>
        <w:t>5</w:t>
      </w:r>
      <w:r w:rsidRPr="003319F5">
        <w:rPr>
          <w:b/>
          <w:sz w:val="28"/>
          <w:szCs w:val="28"/>
        </w:rPr>
        <w:t>.</w:t>
      </w:r>
      <w:r w:rsidR="008A33F8">
        <w:rPr>
          <w:b/>
          <w:sz w:val="28"/>
          <w:szCs w:val="28"/>
        </w:rPr>
        <w:t xml:space="preserve"> </w:t>
      </w:r>
      <w:r w:rsidRPr="003319F5">
        <w:rPr>
          <w:b/>
          <w:sz w:val="28"/>
          <w:szCs w:val="28"/>
        </w:rPr>
        <w:t xml:space="preserve"> </w:t>
      </w:r>
      <w:r w:rsidR="008A33F8">
        <w:rPr>
          <w:b/>
          <w:sz w:val="28"/>
          <w:szCs w:val="28"/>
        </w:rPr>
        <w:t>И</w:t>
      </w:r>
      <w:r w:rsidR="003319F5">
        <w:rPr>
          <w:b/>
          <w:sz w:val="28"/>
          <w:szCs w:val="28"/>
        </w:rPr>
        <w:t>нформационно</w:t>
      </w:r>
      <w:r w:rsidR="008A33F8">
        <w:rPr>
          <w:b/>
          <w:sz w:val="28"/>
          <w:szCs w:val="28"/>
        </w:rPr>
        <w:t>е</w:t>
      </w:r>
      <w:r w:rsidR="003319F5">
        <w:rPr>
          <w:b/>
          <w:sz w:val="28"/>
          <w:szCs w:val="28"/>
        </w:rPr>
        <w:t xml:space="preserve"> противодействи</w:t>
      </w:r>
      <w:r w:rsidR="008A33F8">
        <w:rPr>
          <w:b/>
          <w:sz w:val="28"/>
          <w:szCs w:val="28"/>
        </w:rPr>
        <w:t>е</w:t>
      </w:r>
      <w:r w:rsidR="003319F5">
        <w:rPr>
          <w:b/>
          <w:sz w:val="28"/>
          <w:szCs w:val="28"/>
        </w:rPr>
        <w:t xml:space="preserve"> террористической и иной </w:t>
      </w:r>
      <w:r w:rsidR="00646EB1" w:rsidRPr="00D8578B">
        <w:rPr>
          <w:b/>
          <w:sz w:val="28"/>
          <w:szCs w:val="28"/>
        </w:rPr>
        <w:t>экстремистской деятельности</w:t>
      </w:r>
    </w:p>
    <w:p w:rsidR="00DA7667" w:rsidRDefault="00DA7667" w:rsidP="00DA7667">
      <w:pPr>
        <w:shd w:val="clear" w:color="auto" w:fill="FFFFFF"/>
        <w:autoSpaceDE w:val="0"/>
        <w:autoSpaceDN w:val="0"/>
        <w:adjustRightInd w:val="0"/>
        <w:jc w:val="both"/>
        <w:rPr>
          <w:b/>
          <w:sz w:val="28"/>
          <w:szCs w:val="28"/>
        </w:rPr>
      </w:pPr>
    </w:p>
    <w:p w:rsidR="00240339" w:rsidRPr="00240339" w:rsidRDefault="00CD570A" w:rsidP="00240339">
      <w:pPr>
        <w:ind w:firstLine="567"/>
        <w:jc w:val="both"/>
        <w:rPr>
          <w:rFonts w:eastAsia="Calibri"/>
          <w:b/>
          <w:sz w:val="28"/>
          <w:szCs w:val="28"/>
          <w:lang w:eastAsia="en-US"/>
        </w:rPr>
      </w:pPr>
      <w:r>
        <w:rPr>
          <w:b/>
          <w:sz w:val="28"/>
          <w:szCs w:val="28"/>
        </w:rPr>
        <w:t>5</w:t>
      </w:r>
      <w:r w:rsidR="00646EB1">
        <w:rPr>
          <w:b/>
          <w:sz w:val="28"/>
          <w:szCs w:val="28"/>
        </w:rPr>
        <w:t>.1</w:t>
      </w:r>
      <w:r w:rsidR="003319F5">
        <w:rPr>
          <w:b/>
          <w:sz w:val="28"/>
          <w:szCs w:val="28"/>
        </w:rPr>
        <w:t>.</w:t>
      </w:r>
      <w:r w:rsidR="00240339">
        <w:rPr>
          <w:b/>
          <w:sz w:val="28"/>
          <w:szCs w:val="28"/>
        </w:rPr>
        <w:t xml:space="preserve"> </w:t>
      </w:r>
      <w:r w:rsidR="00240339" w:rsidRPr="00240339">
        <w:rPr>
          <w:rFonts w:eastAsia="Calibri"/>
          <w:b/>
          <w:sz w:val="28"/>
          <w:szCs w:val="28"/>
          <w:lang w:eastAsia="en-US"/>
        </w:rPr>
        <w:t>О некоторых аспектах информационного противодействия террористической деятельности МТО и северокавказского бандподполья</w:t>
      </w:r>
    </w:p>
    <w:p w:rsidR="00240339" w:rsidRPr="00240339" w:rsidRDefault="00240339" w:rsidP="00240339">
      <w:pPr>
        <w:spacing w:line="302" w:lineRule="auto"/>
        <w:ind w:firstLine="709"/>
        <w:jc w:val="both"/>
        <w:rPr>
          <w:rFonts w:eastAsia="Calibri"/>
          <w:sz w:val="28"/>
          <w:szCs w:val="28"/>
          <w:lang w:eastAsia="en-US"/>
        </w:rPr>
      </w:pPr>
    </w:p>
    <w:p w:rsidR="00240339" w:rsidRPr="00240339" w:rsidRDefault="00240339" w:rsidP="00240339">
      <w:pPr>
        <w:spacing w:line="360" w:lineRule="auto"/>
        <w:ind w:firstLine="709"/>
        <w:jc w:val="both"/>
        <w:rPr>
          <w:rFonts w:eastAsia="Calibri"/>
          <w:sz w:val="28"/>
          <w:szCs w:val="28"/>
          <w:lang w:eastAsia="en-US"/>
        </w:rPr>
      </w:pPr>
      <w:r w:rsidRPr="00240339">
        <w:rPr>
          <w:rFonts w:eastAsia="Calibri"/>
          <w:sz w:val="28"/>
          <w:szCs w:val="28"/>
          <w:lang w:eastAsia="en-US"/>
        </w:rPr>
        <w:t>В рамках реализации системы мер по противодействию терроризму в Российской Федерации особую актуальность приобретают вопросы информационного противодействия террористической деятельности МТО и бандподполья.</w:t>
      </w:r>
    </w:p>
    <w:p w:rsidR="00240339" w:rsidRPr="00240339" w:rsidRDefault="00240339" w:rsidP="00240339">
      <w:pPr>
        <w:spacing w:line="360" w:lineRule="auto"/>
        <w:ind w:firstLine="709"/>
        <w:jc w:val="both"/>
        <w:rPr>
          <w:rFonts w:eastAsia="Calibri"/>
          <w:sz w:val="28"/>
          <w:szCs w:val="28"/>
          <w:lang w:eastAsia="en-US"/>
        </w:rPr>
      </w:pPr>
      <w:r w:rsidRPr="00240339">
        <w:rPr>
          <w:rFonts w:eastAsia="Calibri"/>
          <w:sz w:val="28"/>
          <w:szCs w:val="28"/>
          <w:lang w:eastAsia="en-US"/>
        </w:rPr>
        <w:t>В зависимости от объектов воздействия можно выделить следующие основные способы информационного воздействия те</w:t>
      </w:r>
      <w:r>
        <w:rPr>
          <w:rFonts w:eastAsia="Calibri"/>
          <w:sz w:val="28"/>
          <w:szCs w:val="28"/>
          <w:lang w:eastAsia="en-US"/>
        </w:rPr>
        <w:t>р</w:t>
      </w:r>
      <w:r w:rsidRPr="00240339">
        <w:rPr>
          <w:rFonts w:eastAsia="Calibri"/>
          <w:sz w:val="28"/>
          <w:szCs w:val="28"/>
          <w:lang w:eastAsia="en-US"/>
        </w:rPr>
        <w:t>р</w:t>
      </w:r>
      <w:r>
        <w:rPr>
          <w:rFonts w:eastAsia="Calibri"/>
          <w:sz w:val="28"/>
          <w:szCs w:val="28"/>
          <w:lang w:eastAsia="en-US"/>
        </w:rPr>
        <w:t xml:space="preserve">ористических </w:t>
      </w:r>
      <w:r w:rsidRPr="00240339">
        <w:rPr>
          <w:rFonts w:eastAsia="Calibri"/>
          <w:sz w:val="28"/>
          <w:szCs w:val="28"/>
          <w:lang w:eastAsia="en-US"/>
        </w:rPr>
        <w:t>структур:</w:t>
      </w:r>
    </w:p>
    <w:p w:rsidR="00240339" w:rsidRPr="00240339" w:rsidRDefault="00240339" w:rsidP="00240339">
      <w:pPr>
        <w:numPr>
          <w:ilvl w:val="0"/>
          <w:numId w:val="13"/>
        </w:numPr>
        <w:spacing w:after="200" w:line="360" w:lineRule="auto"/>
        <w:ind w:left="0" w:firstLine="709"/>
        <w:contextualSpacing/>
        <w:jc w:val="both"/>
        <w:rPr>
          <w:rFonts w:eastAsia="Calibri"/>
          <w:sz w:val="28"/>
          <w:szCs w:val="28"/>
          <w:lang w:eastAsia="en-US"/>
        </w:rPr>
      </w:pPr>
      <w:r w:rsidRPr="00240339">
        <w:rPr>
          <w:rFonts w:eastAsia="Calibri"/>
          <w:sz w:val="28"/>
          <w:szCs w:val="28"/>
          <w:lang w:eastAsia="en-US"/>
        </w:rPr>
        <w:t xml:space="preserve">Использование деструктивных психологических технологий в процессе личного контакта с потенциальным кандидатом для воздействия на его сознание и формирования у него необходимых установок. </w:t>
      </w:r>
    </w:p>
    <w:p w:rsidR="00240339" w:rsidRPr="00240339" w:rsidRDefault="00240339" w:rsidP="00240339">
      <w:pPr>
        <w:numPr>
          <w:ilvl w:val="0"/>
          <w:numId w:val="13"/>
        </w:numPr>
        <w:spacing w:after="200" w:line="360" w:lineRule="auto"/>
        <w:ind w:left="0" w:firstLine="709"/>
        <w:contextualSpacing/>
        <w:jc w:val="both"/>
        <w:rPr>
          <w:rFonts w:eastAsia="Calibri"/>
          <w:sz w:val="28"/>
          <w:szCs w:val="28"/>
          <w:lang w:eastAsia="en-US"/>
        </w:rPr>
      </w:pPr>
      <w:r w:rsidRPr="00240339">
        <w:rPr>
          <w:rFonts w:eastAsia="Calibri"/>
          <w:sz w:val="28"/>
          <w:szCs w:val="28"/>
          <w:lang w:eastAsia="en-US"/>
        </w:rPr>
        <w:t>Проведение агитации среди верующих, прежде всего среди молодежи, начинающей осваивать основы религии, в местах отправления религиозных культов и выбор вербовщиками потенциальных кандидатов для индивидуальной обработки.</w:t>
      </w:r>
    </w:p>
    <w:p w:rsidR="00240339" w:rsidRPr="00240339" w:rsidRDefault="00240339" w:rsidP="00240339">
      <w:pPr>
        <w:numPr>
          <w:ilvl w:val="0"/>
          <w:numId w:val="13"/>
        </w:numPr>
        <w:spacing w:after="200" w:line="360" w:lineRule="auto"/>
        <w:ind w:left="0" w:firstLine="709"/>
        <w:contextualSpacing/>
        <w:jc w:val="both"/>
        <w:rPr>
          <w:rFonts w:eastAsia="Calibri"/>
          <w:sz w:val="28"/>
          <w:szCs w:val="28"/>
          <w:lang w:eastAsia="en-US"/>
        </w:rPr>
      </w:pPr>
      <w:r w:rsidRPr="00240339">
        <w:rPr>
          <w:rFonts w:eastAsia="Calibri"/>
          <w:sz w:val="28"/>
          <w:szCs w:val="28"/>
          <w:lang w:eastAsia="en-US"/>
        </w:rPr>
        <w:t>Ведение открытой агитационной деятельности в образовательных учреждениях, спортивных секциях и клубах.</w:t>
      </w:r>
    </w:p>
    <w:p w:rsidR="00240339" w:rsidRPr="00240339" w:rsidRDefault="00240339" w:rsidP="00240339">
      <w:pPr>
        <w:numPr>
          <w:ilvl w:val="0"/>
          <w:numId w:val="13"/>
        </w:numPr>
        <w:spacing w:after="200" w:line="360" w:lineRule="auto"/>
        <w:ind w:left="0" w:firstLine="709"/>
        <w:contextualSpacing/>
        <w:jc w:val="both"/>
        <w:rPr>
          <w:rFonts w:eastAsia="Calibri"/>
          <w:sz w:val="28"/>
          <w:szCs w:val="28"/>
          <w:lang w:eastAsia="en-US"/>
        </w:rPr>
      </w:pPr>
      <w:r w:rsidRPr="00240339">
        <w:rPr>
          <w:rFonts w:eastAsia="Calibri"/>
          <w:sz w:val="28"/>
          <w:szCs w:val="28"/>
          <w:lang w:eastAsia="en-US"/>
        </w:rPr>
        <w:t>Ведение лицами, прошедшими боевую и диверсионную подготовку в лагерях МТО и участниками вооруженных конфликтов, агитационной деятельности в местах лишения свободы в целях консолидации осужденных в т.н. "тюремных" джамаатах.</w:t>
      </w:r>
    </w:p>
    <w:p w:rsidR="00240339" w:rsidRPr="00240339" w:rsidRDefault="00240339" w:rsidP="00240339">
      <w:pPr>
        <w:numPr>
          <w:ilvl w:val="0"/>
          <w:numId w:val="13"/>
        </w:numPr>
        <w:spacing w:after="200" w:line="360" w:lineRule="auto"/>
        <w:ind w:left="0" w:firstLine="709"/>
        <w:contextualSpacing/>
        <w:jc w:val="both"/>
        <w:rPr>
          <w:rFonts w:eastAsia="Calibri"/>
          <w:sz w:val="28"/>
          <w:szCs w:val="28"/>
          <w:lang w:eastAsia="en-US"/>
        </w:rPr>
      </w:pPr>
      <w:r w:rsidRPr="00240339">
        <w:rPr>
          <w:rFonts w:eastAsia="Calibri"/>
          <w:sz w:val="28"/>
          <w:szCs w:val="28"/>
          <w:lang w:eastAsia="en-US"/>
        </w:rPr>
        <w:t>Пропаганда в глобальных информационных сетях и использование социальных сетей и мобильных приложений для подбора и изучения подходящих кандидатур для вовлечения в террористическую деятельность.</w:t>
      </w:r>
    </w:p>
    <w:p w:rsidR="00240339" w:rsidRPr="00240339" w:rsidRDefault="00240339" w:rsidP="00240339">
      <w:pPr>
        <w:spacing w:line="360" w:lineRule="auto"/>
        <w:ind w:firstLine="709"/>
        <w:contextualSpacing/>
        <w:jc w:val="both"/>
        <w:rPr>
          <w:rFonts w:eastAsia="Calibri"/>
          <w:sz w:val="28"/>
          <w:szCs w:val="28"/>
          <w:lang w:eastAsia="en-US"/>
        </w:rPr>
      </w:pPr>
      <w:r w:rsidRPr="00240339">
        <w:rPr>
          <w:rFonts w:eastAsia="Calibri"/>
          <w:sz w:val="28"/>
          <w:szCs w:val="28"/>
          <w:lang w:eastAsia="en-US"/>
        </w:rPr>
        <w:lastRenderedPageBreak/>
        <w:t xml:space="preserve">Вовлечение в террористическую деятельность осуществляется поэтапно и носит комплексный характер. </w:t>
      </w:r>
    </w:p>
    <w:p w:rsidR="00240339" w:rsidRPr="00240339" w:rsidRDefault="00240339" w:rsidP="00240339">
      <w:pPr>
        <w:spacing w:line="360" w:lineRule="auto"/>
        <w:ind w:firstLine="709"/>
        <w:contextualSpacing/>
        <w:jc w:val="both"/>
        <w:rPr>
          <w:rFonts w:eastAsia="Calibri"/>
          <w:sz w:val="28"/>
          <w:szCs w:val="28"/>
          <w:lang w:eastAsia="en-US"/>
        </w:rPr>
      </w:pPr>
      <w:r w:rsidRPr="00240339">
        <w:rPr>
          <w:rFonts w:eastAsia="Calibri"/>
          <w:sz w:val="28"/>
          <w:szCs w:val="28"/>
          <w:lang w:eastAsia="en-US"/>
        </w:rPr>
        <w:t>На первом этапе происходит первичное изучение и проверка надежности кандидата.</w:t>
      </w:r>
    </w:p>
    <w:p w:rsidR="00240339" w:rsidRPr="00240339" w:rsidRDefault="00240339" w:rsidP="00240339">
      <w:pPr>
        <w:spacing w:line="360" w:lineRule="auto"/>
        <w:ind w:firstLine="709"/>
        <w:contextualSpacing/>
        <w:jc w:val="both"/>
        <w:rPr>
          <w:rFonts w:eastAsia="Calibri"/>
          <w:sz w:val="28"/>
          <w:szCs w:val="28"/>
          <w:lang w:eastAsia="en-US"/>
        </w:rPr>
      </w:pPr>
      <w:r w:rsidRPr="00240339">
        <w:rPr>
          <w:rFonts w:eastAsia="Calibri"/>
          <w:sz w:val="28"/>
          <w:szCs w:val="28"/>
          <w:lang w:eastAsia="en-US"/>
        </w:rPr>
        <w:t>На втором этапе проводится вербовочная беседа и ограничиваются контакты с окружением. Создается зависимость от «братьев» -единомышленников и обязательства перед «джамаатом». Все это способствует формированию искаженного (упрощенного) образа действительности. Параллельно проходит обучение террористическим навыкам и правилам конспирации.</w:t>
      </w:r>
    </w:p>
    <w:p w:rsidR="00240339" w:rsidRPr="00240339" w:rsidRDefault="00240339" w:rsidP="00240339">
      <w:pPr>
        <w:spacing w:line="360" w:lineRule="auto"/>
        <w:ind w:firstLine="709"/>
        <w:contextualSpacing/>
        <w:jc w:val="both"/>
        <w:rPr>
          <w:rFonts w:eastAsia="Calibri"/>
          <w:sz w:val="28"/>
          <w:szCs w:val="28"/>
          <w:lang w:eastAsia="en-US"/>
        </w:rPr>
      </w:pPr>
      <w:r w:rsidRPr="00240339">
        <w:rPr>
          <w:rFonts w:eastAsia="Calibri"/>
          <w:sz w:val="28"/>
          <w:szCs w:val="28"/>
          <w:lang w:eastAsia="en-US"/>
        </w:rPr>
        <w:t>На третьем этапе происходит закрепление кандидата, формирование готовности совершить преступление террористического характера.</w:t>
      </w:r>
    </w:p>
    <w:p w:rsidR="00240339" w:rsidRPr="00240339" w:rsidRDefault="00240339" w:rsidP="00240339">
      <w:pPr>
        <w:tabs>
          <w:tab w:val="left" w:pos="0"/>
        </w:tabs>
        <w:spacing w:line="360" w:lineRule="auto"/>
        <w:ind w:firstLine="709"/>
        <w:jc w:val="both"/>
        <w:rPr>
          <w:rFonts w:eastAsia="SimSun"/>
          <w:sz w:val="28"/>
          <w:szCs w:val="28"/>
          <w:lang w:eastAsia="zh-CN"/>
        </w:rPr>
      </w:pPr>
      <w:r w:rsidRPr="00240339">
        <w:rPr>
          <w:rFonts w:eastAsia="Calibri"/>
          <w:sz w:val="28"/>
          <w:szCs w:val="28"/>
          <w:lang w:eastAsia="en-US"/>
        </w:rPr>
        <w:t xml:space="preserve">Специалистами МТО применяются адресные методики воздействия на целевые аудитории. Так, при работе с мужчинами основной акцент вербовщиками делается на героизации воинов «джихада», их военных успехах, необходимости восстановления справедливости и защите «истинных» последователей ислама от притеснения. При идеологической обработке девушек зачастую используется их стремление обзавестись семьей и детьми. </w:t>
      </w:r>
      <w:r w:rsidRPr="00240339">
        <w:rPr>
          <w:rFonts w:eastAsia="SimSun"/>
          <w:sz w:val="28"/>
          <w:szCs w:val="28"/>
          <w:lang w:eastAsia="zh-CN"/>
        </w:rPr>
        <w:t xml:space="preserve"> Девушек привлекают идеализированные образы супругов из числа истинных мусульман. Мужья – муджахиды, в отличие от российских, не будут пить, курить (что запрещено шариатом), изменять (поскольку вправе заводить легальные гаремы).  За мусульманками  шариат  закрепил право на развод, обязательную долю имущества супругов, возможность в замужестве сохранять девичью фамилию и т.п.).</w:t>
      </w:r>
    </w:p>
    <w:p w:rsidR="00240339" w:rsidRPr="00240339" w:rsidRDefault="00240339" w:rsidP="00240339">
      <w:pPr>
        <w:spacing w:line="360" w:lineRule="auto"/>
        <w:ind w:firstLine="709"/>
        <w:contextualSpacing/>
        <w:jc w:val="both"/>
        <w:rPr>
          <w:rFonts w:eastAsia="Calibri"/>
          <w:sz w:val="28"/>
          <w:szCs w:val="28"/>
          <w:lang w:eastAsia="en-US"/>
        </w:rPr>
      </w:pPr>
      <w:r w:rsidRPr="00240339">
        <w:rPr>
          <w:rFonts w:eastAsia="Calibri"/>
          <w:sz w:val="28"/>
          <w:szCs w:val="28"/>
          <w:lang w:eastAsia="en-US"/>
        </w:rPr>
        <w:t>Конспиративность террористических ячеек, ограниченность контактов и постоянная угроза уголовного преследования усиливают сплоченность и влияния лидера («амира») на остальных членов, способствуют размыванию ответственности за противоправные деяния и недооценке их последствий.</w:t>
      </w:r>
    </w:p>
    <w:p w:rsidR="00240339" w:rsidRPr="00240339" w:rsidRDefault="00240339" w:rsidP="00240339">
      <w:pPr>
        <w:spacing w:line="360" w:lineRule="auto"/>
        <w:ind w:firstLine="709"/>
        <w:contextualSpacing/>
        <w:jc w:val="both"/>
        <w:rPr>
          <w:rFonts w:eastAsia="Calibri"/>
          <w:sz w:val="28"/>
          <w:szCs w:val="28"/>
          <w:lang w:eastAsia="en-US"/>
        </w:rPr>
      </w:pPr>
      <w:r w:rsidRPr="00240339">
        <w:rPr>
          <w:rFonts w:eastAsia="Calibri"/>
          <w:sz w:val="28"/>
          <w:szCs w:val="28"/>
          <w:lang w:eastAsia="en-US"/>
        </w:rPr>
        <w:lastRenderedPageBreak/>
        <w:t>Следует констатировать, что наиболее массовый характер приобретает пропаганда МТО в сети Интернет</w:t>
      </w:r>
      <w:r w:rsidRPr="00240339">
        <w:rPr>
          <w:rFonts w:eastAsia="Calibri"/>
          <w:sz w:val="28"/>
          <w:szCs w:val="28"/>
          <w:vertAlign w:val="superscript"/>
          <w:lang w:eastAsia="en-US"/>
        </w:rPr>
        <w:footnoteReference w:id="57"/>
      </w:r>
      <w:r w:rsidRPr="00240339">
        <w:rPr>
          <w:rFonts w:eastAsia="Calibri"/>
          <w:sz w:val="28"/>
          <w:szCs w:val="28"/>
          <w:lang w:eastAsia="en-US"/>
        </w:rPr>
        <w:t>.</w:t>
      </w:r>
    </w:p>
    <w:p w:rsidR="00240339" w:rsidRPr="00240339" w:rsidRDefault="00240339" w:rsidP="00240339">
      <w:pPr>
        <w:spacing w:line="360" w:lineRule="auto"/>
        <w:ind w:firstLine="720"/>
        <w:jc w:val="both"/>
        <w:rPr>
          <w:sz w:val="28"/>
          <w:szCs w:val="28"/>
        </w:rPr>
      </w:pPr>
      <w:r w:rsidRPr="00240339">
        <w:rPr>
          <w:sz w:val="28"/>
          <w:szCs w:val="28"/>
        </w:rPr>
        <w:t>В Интернете регулярно размещаются обращения лидеров бандформирований к «братьям по вере», звучат призывы к вооруженному джихаду и угрозы терактов в отношении сотрудников органов власти и управления. Анализ контента популярных видеохостингов свидетельствует о наличии в свободном доступе значительного массива материалов об идеологии и террористической практике бандформирований СКР.</w:t>
      </w:r>
    </w:p>
    <w:p w:rsidR="00240339" w:rsidRPr="00240339" w:rsidRDefault="00240339" w:rsidP="00240339">
      <w:pPr>
        <w:spacing w:line="360" w:lineRule="auto"/>
        <w:ind w:firstLine="720"/>
        <w:jc w:val="both"/>
        <w:rPr>
          <w:sz w:val="28"/>
          <w:szCs w:val="28"/>
        </w:rPr>
      </w:pPr>
      <w:r w:rsidRPr="00240339">
        <w:rPr>
          <w:sz w:val="28"/>
          <w:szCs w:val="28"/>
        </w:rPr>
        <w:t>Интернет-ресурсы бандподполья СКР отличаются привлекательностью графического оформления, оперативностью обновления, продуманностью интерфейса, приоритетной ориентацией на молодежь. Особенностями их технической организации являются: регистрация доменов на подставных лиц, размещение на серверах зарубежных провайдеров, наличие «зеркал» - веб-ресурсов с частично измененной именной группой.</w:t>
      </w:r>
    </w:p>
    <w:p w:rsidR="00240339" w:rsidRPr="00240339" w:rsidRDefault="00240339" w:rsidP="00240339">
      <w:pPr>
        <w:suppressAutoHyphens/>
        <w:spacing w:line="360" w:lineRule="auto"/>
        <w:ind w:firstLine="709"/>
        <w:jc w:val="both"/>
        <w:rPr>
          <w:sz w:val="28"/>
          <w:szCs w:val="28"/>
        </w:rPr>
      </w:pPr>
      <w:r w:rsidRPr="00240339">
        <w:rPr>
          <w:sz w:val="28"/>
          <w:szCs w:val="28"/>
        </w:rPr>
        <w:t>По содержанию информационные материалы террористического бандподполья СКР можно условно поделить на три основные категории:</w:t>
      </w:r>
    </w:p>
    <w:p w:rsidR="00240339" w:rsidRPr="00240339" w:rsidRDefault="00240339" w:rsidP="00240339">
      <w:pPr>
        <w:suppressAutoHyphens/>
        <w:spacing w:line="360" w:lineRule="auto"/>
        <w:ind w:firstLine="709"/>
        <w:jc w:val="both"/>
        <w:rPr>
          <w:sz w:val="28"/>
          <w:szCs w:val="28"/>
        </w:rPr>
      </w:pPr>
      <w:r w:rsidRPr="00240339">
        <w:rPr>
          <w:sz w:val="28"/>
          <w:szCs w:val="28"/>
        </w:rPr>
        <w:t>а) видеоролики со сценами совершения боевиками преступлений (терактов, убийств сотрудников правоохранительных органов и др.);</w:t>
      </w:r>
    </w:p>
    <w:p w:rsidR="00240339" w:rsidRPr="00240339" w:rsidRDefault="00240339" w:rsidP="00240339">
      <w:pPr>
        <w:suppressAutoHyphens/>
        <w:spacing w:line="360" w:lineRule="auto"/>
        <w:ind w:firstLine="709"/>
        <w:jc w:val="both"/>
        <w:rPr>
          <w:sz w:val="28"/>
          <w:szCs w:val="28"/>
        </w:rPr>
      </w:pPr>
      <w:r w:rsidRPr="00240339">
        <w:rPr>
          <w:sz w:val="28"/>
          <w:szCs w:val="28"/>
        </w:rPr>
        <w:t>б)  обращения участников бандформирований (угрозы должностным лицам органов власти и управления, сотрудникам правоохранительных органов, баяты «амирам» и др.);</w:t>
      </w:r>
    </w:p>
    <w:p w:rsidR="00240339" w:rsidRPr="00240339" w:rsidRDefault="00240339" w:rsidP="00240339">
      <w:pPr>
        <w:suppressAutoHyphens/>
        <w:spacing w:line="360" w:lineRule="auto"/>
        <w:ind w:firstLine="709"/>
        <w:jc w:val="both"/>
        <w:rPr>
          <w:sz w:val="28"/>
          <w:szCs w:val="28"/>
        </w:rPr>
      </w:pPr>
      <w:r w:rsidRPr="00240339">
        <w:rPr>
          <w:sz w:val="28"/>
          <w:szCs w:val="28"/>
        </w:rPr>
        <w:t>в) материалы дезинформационного характера (о социально-политической обстановке, общественных и государственных деятелях и др.).</w:t>
      </w:r>
    </w:p>
    <w:p w:rsidR="00240339" w:rsidRPr="00240339" w:rsidRDefault="00240339" w:rsidP="00240339">
      <w:pPr>
        <w:suppressAutoHyphens/>
        <w:spacing w:line="360" w:lineRule="auto"/>
        <w:ind w:firstLine="709"/>
        <w:jc w:val="both"/>
        <w:rPr>
          <w:sz w:val="28"/>
          <w:szCs w:val="28"/>
        </w:rPr>
      </w:pPr>
      <w:r w:rsidRPr="00240339">
        <w:rPr>
          <w:sz w:val="28"/>
          <w:szCs w:val="28"/>
        </w:rPr>
        <w:t>По направленности экстремистской пропаганды можно выделить следующие формы «информационного джихада» с использованием сети Интернет:</w:t>
      </w:r>
    </w:p>
    <w:p w:rsidR="00240339" w:rsidRPr="00240339" w:rsidRDefault="00240339" w:rsidP="00240339">
      <w:pPr>
        <w:suppressAutoHyphens/>
        <w:spacing w:line="360" w:lineRule="auto"/>
        <w:ind w:firstLine="709"/>
        <w:jc w:val="both"/>
        <w:rPr>
          <w:sz w:val="28"/>
          <w:szCs w:val="28"/>
        </w:rPr>
      </w:pPr>
      <w:r w:rsidRPr="00240339">
        <w:rPr>
          <w:sz w:val="28"/>
          <w:szCs w:val="28"/>
        </w:rPr>
        <w:lastRenderedPageBreak/>
        <w:t>- размещение мультимедийных материалов с критикой российского руководства, органов власти СКР, формированием нетерпимости по отношению к России («кафирской Русне»), пропагандой построения государства с шариатской формой правления;</w:t>
      </w:r>
    </w:p>
    <w:p w:rsidR="00240339" w:rsidRPr="00240339" w:rsidRDefault="00240339" w:rsidP="00240339">
      <w:pPr>
        <w:suppressAutoHyphens/>
        <w:spacing w:line="360" w:lineRule="auto"/>
        <w:ind w:firstLine="709"/>
        <w:jc w:val="both"/>
        <w:rPr>
          <w:sz w:val="28"/>
          <w:szCs w:val="28"/>
        </w:rPr>
      </w:pPr>
      <w:r w:rsidRPr="00240339">
        <w:rPr>
          <w:sz w:val="28"/>
          <w:szCs w:val="28"/>
        </w:rPr>
        <w:t>- распространение фото и видео-изображений действующих и нейтрализованных участников бандгрупп и результатов «шахидских операций»; «героизация лидеров джихада»;</w:t>
      </w:r>
    </w:p>
    <w:p w:rsidR="00240339" w:rsidRPr="00240339" w:rsidRDefault="00240339" w:rsidP="00240339">
      <w:pPr>
        <w:suppressAutoHyphens/>
        <w:spacing w:line="360" w:lineRule="auto"/>
        <w:ind w:firstLine="709"/>
        <w:jc w:val="both"/>
        <w:rPr>
          <w:sz w:val="28"/>
          <w:szCs w:val="28"/>
        </w:rPr>
      </w:pPr>
      <w:r w:rsidRPr="00240339">
        <w:rPr>
          <w:sz w:val="28"/>
          <w:szCs w:val="28"/>
        </w:rPr>
        <w:t>- индивидуальная агитационная обработка пользователей путем распространения выборочных отмененных аятов, якобы призывающих к совершению преступлений, фетв по вопросам джихада и вынесения такфира, а также применения аятов о многобожниках и неверных в отношении мусульман;</w:t>
      </w:r>
    </w:p>
    <w:p w:rsidR="00240339" w:rsidRPr="00240339" w:rsidRDefault="00240339" w:rsidP="00240339">
      <w:pPr>
        <w:suppressAutoHyphens/>
        <w:spacing w:line="360" w:lineRule="auto"/>
        <w:ind w:firstLine="709"/>
        <w:jc w:val="both"/>
        <w:rPr>
          <w:sz w:val="28"/>
          <w:szCs w:val="28"/>
        </w:rPr>
      </w:pPr>
      <w:r w:rsidRPr="00240339">
        <w:rPr>
          <w:sz w:val="28"/>
          <w:szCs w:val="28"/>
        </w:rPr>
        <w:t>-</w:t>
      </w:r>
      <w:r w:rsidRPr="00240339">
        <w:rPr>
          <w:sz w:val="24"/>
          <w:szCs w:val="24"/>
        </w:rPr>
        <w:t xml:space="preserve"> </w:t>
      </w:r>
      <w:r w:rsidRPr="00240339">
        <w:rPr>
          <w:sz w:val="28"/>
          <w:szCs w:val="28"/>
        </w:rPr>
        <w:t>рассылка электронных писем целевой аудитории с призывом к исправлению акиды, «чистому» исламу, джихаду против куфра и ширка, а также рассылка террористических угроз в адрес  должностных лиц органов власти и управления, сотрудников правоохранительных структур, представителей СМИ и официального ислама;</w:t>
      </w:r>
    </w:p>
    <w:p w:rsidR="00240339" w:rsidRPr="00240339" w:rsidRDefault="00240339" w:rsidP="00240339">
      <w:pPr>
        <w:spacing w:line="360" w:lineRule="auto"/>
        <w:ind w:firstLine="709"/>
        <w:jc w:val="both"/>
        <w:rPr>
          <w:rFonts w:eastAsia="Calibri"/>
          <w:sz w:val="28"/>
          <w:szCs w:val="28"/>
          <w:lang w:eastAsia="en-US"/>
        </w:rPr>
      </w:pPr>
      <w:r w:rsidRPr="00240339">
        <w:rPr>
          <w:sz w:val="28"/>
          <w:szCs w:val="28"/>
        </w:rPr>
        <w:t>- разработка и распространение сетевых компьютерных игр, пропагандирующих идеологию вооруженного джихада.</w:t>
      </w:r>
    </w:p>
    <w:p w:rsidR="00240339" w:rsidRPr="00240339" w:rsidRDefault="00240339" w:rsidP="00240339">
      <w:pPr>
        <w:suppressAutoHyphens/>
        <w:spacing w:line="360" w:lineRule="auto"/>
        <w:ind w:firstLine="709"/>
        <w:jc w:val="both"/>
        <w:rPr>
          <w:sz w:val="28"/>
          <w:szCs w:val="28"/>
        </w:rPr>
      </w:pPr>
      <w:r w:rsidRPr="00240339">
        <w:rPr>
          <w:sz w:val="28"/>
          <w:szCs w:val="28"/>
        </w:rPr>
        <w:t>Следует отметить, что вместо противодействия террористической идеологии бандподполья, основанного на профилактике и пресечении деструктивного информационно-пропагандистского воздействия, органы власти и управления длительное время занимались, главным образом, пассивной антитеррористической пропагандой и борьбой с экстремистскими и террористическими сайтами путем блокирования сетевых адресов в зонах «ru» и «рф».</w:t>
      </w:r>
    </w:p>
    <w:p w:rsidR="00240339" w:rsidRPr="00240339" w:rsidRDefault="00240339" w:rsidP="00240339">
      <w:pPr>
        <w:suppressAutoHyphens/>
        <w:spacing w:line="360" w:lineRule="auto"/>
        <w:ind w:firstLine="709"/>
        <w:jc w:val="both"/>
        <w:rPr>
          <w:rFonts w:eastAsia="Calibri"/>
          <w:sz w:val="28"/>
          <w:szCs w:val="28"/>
          <w:lang w:eastAsia="en-US"/>
        </w:rPr>
      </w:pPr>
      <w:r w:rsidRPr="00240339">
        <w:rPr>
          <w:sz w:val="28"/>
          <w:szCs w:val="28"/>
        </w:rPr>
        <w:t xml:space="preserve">Вместе с тем полноценное информационное противодействие терроризму  </w:t>
      </w:r>
      <w:r w:rsidRPr="00240339">
        <w:rPr>
          <w:rFonts w:eastAsia="Calibri"/>
          <w:sz w:val="28"/>
          <w:szCs w:val="28"/>
          <w:lang w:eastAsia="en-US"/>
        </w:rPr>
        <w:t>(далее – ИПТ) требует новых подходов к пониманию сущности и содержания данного вида деятельности, которые охватывают:</w:t>
      </w:r>
    </w:p>
    <w:p w:rsidR="00240339" w:rsidRPr="00240339" w:rsidRDefault="00240339" w:rsidP="00240339">
      <w:pPr>
        <w:suppressAutoHyphens/>
        <w:spacing w:line="360" w:lineRule="auto"/>
        <w:ind w:firstLine="709"/>
        <w:jc w:val="both"/>
        <w:rPr>
          <w:sz w:val="28"/>
          <w:szCs w:val="28"/>
        </w:rPr>
      </w:pPr>
      <w:r w:rsidRPr="00240339">
        <w:rPr>
          <w:sz w:val="28"/>
          <w:szCs w:val="28"/>
        </w:rPr>
        <w:lastRenderedPageBreak/>
        <w:t>- разоблачение антиобщественного характера базовых идей, взглядов и террористических доктрин;</w:t>
      </w:r>
    </w:p>
    <w:p w:rsidR="00240339" w:rsidRPr="00240339" w:rsidRDefault="00240339" w:rsidP="00240339">
      <w:pPr>
        <w:suppressAutoHyphens/>
        <w:spacing w:line="360" w:lineRule="auto"/>
        <w:ind w:firstLine="709"/>
        <w:jc w:val="both"/>
        <w:rPr>
          <w:sz w:val="28"/>
          <w:szCs w:val="28"/>
        </w:rPr>
      </w:pPr>
      <w:r w:rsidRPr="00240339">
        <w:rPr>
          <w:sz w:val="28"/>
          <w:szCs w:val="28"/>
        </w:rPr>
        <w:t>- подрыв доверия населения к идеологическим постулатам терроризма и формирование негативного отношения к террористическим структурам;</w:t>
      </w:r>
    </w:p>
    <w:p w:rsidR="00240339" w:rsidRPr="00240339" w:rsidRDefault="00240339" w:rsidP="00240339">
      <w:pPr>
        <w:suppressAutoHyphens/>
        <w:spacing w:line="360" w:lineRule="auto"/>
        <w:ind w:firstLine="709"/>
        <w:jc w:val="both"/>
        <w:rPr>
          <w:sz w:val="28"/>
          <w:szCs w:val="28"/>
        </w:rPr>
      </w:pPr>
      <w:r w:rsidRPr="00240339">
        <w:rPr>
          <w:sz w:val="28"/>
          <w:szCs w:val="28"/>
        </w:rPr>
        <w:t>- формирование в обществе устойчивого антитеррористического сознания и поддержки населением антитеррористической политики государства.</w:t>
      </w:r>
    </w:p>
    <w:p w:rsidR="00240339" w:rsidRPr="00240339" w:rsidRDefault="00240339" w:rsidP="00240339">
      <w:pPr>
        <w:suppressAutoHyphens/>
        <w:spacing w:line="360" w:lineRule="auto"/>
        <w:ind w:firstLine="709"/>
        <w:jc w:val="both"/>
        <w:rPr>
          <w:rFonts w:eastAsia="Calibri"/>
          <w:sz w:val="28"/>
          <w:szCs w:val="28"/>
          <w:lang w:eastAsia="en-US"/>
        </w:rPr>
      </w:pPr>
      <w:r w:rsidRPr="00240339">
        <w:rPr>
          <w:rFonts w:eastAsia="Calibri"/>
          <w:sz w:val="28"/>
          <w:szCs w:val="28"/>
          <w:lang w:eastAsia="en-US"/>
        </w:rPr>
        <w:t xml:space="preserve">Актуальные потребности ИПТ предполагают смещение акцентов с пассивной контраргументации и пропаганды к активному наступательному информационному противодействию конкретным террористическим угрозам и акциям. </w:t>
      </w:r>
    </w:p>
    <w:p w:rsidR="00240339" w:rsidRDefault="00240339" w:rsidP="00240339">
      <w:pPr>
        <w:suppressAutoHyphens/>
        <w:spacing w:line="360" w:lineRule="auto"/>
        <w:ind w:firstLine="709"/>
        <w:jc w:val="both"/>
        <w:rPr>
          <w:sz w:val="28"/>
          <w:szCs w:val="28"/>
        </w:rPr>
      </w:pPr>
      <w:r w:rsidRPr="00240339">
        <w:rPr>
          <w:sz w:val="28"/>
          <w:szCs w:val="28"/>
        </w:rPr>
        <w:t xml:space="preserve">На современном этапе ИПТ можно представить в виде комплекса наступательных оперативно-розыскных, информационно-пропагандистских, правовых, организационных и иных мер, направленных на выявление, предупреждение и нейтрализацию  негативного информационно-психологического воздействия террористических структур на общественные отношения, а также на противодействие использованию информационно-коммуникационных технологий в террористических целях. Практическая деятельность в данной сфере осуществляется в рамках реализации Комплексного плана противодействия идеологии терроризма в Российской Федерации на 2013–2018 годы.  </w:t>
      </w:r>
    </w:p>
    <w:p w:rsidR="00240339" w:rsidRPr="00240339" w:rsidRDefault="00240339" w:rsidP="00240339">
      <w:pPr>
        <w:suppressAutoHyphens/>
        <w:spacing w:line="360" w:lineRule="auto"/>
        <w:ind w:firstLine="709"/>
        <w:jc w:val="both"/>
        <w:rPr>
          <w:sz w:val="28"/>
          <w:szCs w:val="28"/>
        </w:rPr>
      </w:pPr>
      <w:r w:rsidRPr="00240339">
        <w:rPr>
          <w:sz w:val="28"/>
          <w:szCs w:val="28"/>
        </w:rPr>
        <w:t xml:space="preserve">ИПТ возложено, главным образом, на </w:t>
      </w:r>
      <w:r>
        <w:rPr>
          <w:sz w:val="28"/>
          <w:szCs w:val="28"/>
        </w:rPr>
        <w:t xml:space="preserve">правоохранительные </w:t>
      </w:r>
      <w:r w:rsidRPr="00240339">
        <w:rPr>
          <w:sz w:val="28"/>
          <w:szCs w:val="28"/>
        </w:rPr>
        <w:t xml:space="preserve">органы и </w:t>
      </w:r>
      <w:r>
        <w:rPr>
          <w:sz w:val="28"/>
          <w:szCs w:val="28"/>
        </w:rPr>
        <w:t>спецслужбы</w:t>
      </w:r>
      <w:r w:rsidRPr="00240339">
        <w:rPr>
          <w:sz w:val="28"/>
          <w:szCs w:val="28"/>
        </w:rPr>
        <w:t xml:space="preserve">. </w:t>
      </w:r>
    </w:p>
    <w:p w:rsidR="00240339" w:rsidRPr="00240339" w:rsidRDefault="00240339" w:rsidP="00240339">
      <w:pPr>
        <w:suppressAutoHyphens/>
        <w:spacing w:line="360" w:lineRule="auto"/>
        <w:ind w:firstLine="709"/>
        <w:jc w:val="both"/>
        <w:rPr>
          <w:sz w:val="28"/>
          <w:szCs w:val="28"/>
        </w:rPr>
      </w:pPr>
      <w:r w:rsidRPr="00240339">
        <w:rPr>
          <w:sz w:val="28"/>
          <w:szCs w:val="28"/>
        </w:rPr>
        <w:t xml:space="preserve">В качестве основных задач информационного противодействия терроризму </w:t>
      </w:r>
      <w:r>
        <w:rPr>
          <w:sz w:val="28"/>
          <w:szCs w:val="28"/>
        </w:rPr>
        <w:t>следует выделить</w:t>
      </w:r>
      <w:r w:rsidRPr="00240339">
        <w:rPr>
          <w:sz w:val="28"/>
          <w:szCs w:val="28"/>
        </w:rPr>
        <w:t>:</w:t>
      </w:r>
    </w:p>
    <w:p w:rsidR="00240339" w:rsidRPr="00240339" w:rsidRDefault="00240339" w:rsidP="00240339">
      <w:pPr>
        <w:suppressAutoHyphens/>
        <w:spacing w:line="360" w:lineRule="auto"/>
        <w:ind w:firstLine="709"/>
        <w:jc w:val="both"/>
        <w:rPr>
          <w:sz w:val="28"/>
          <w:szCs w:val="28"/>
        </w:rPr>
      </w:pPr>
      <w:r w:rsidRPr="00240339">
        <w:rPr>
          <w:sz w:val="28"/>
          <w:szCs w:val="28"/>
        </w:rPr>
        <w:t>мониторинг и анализ оперативно значимой информации об устремлениях террористических структур, их ресурсной базе и тактике действий в информационном пространстве, направленных на инспирирование терроризма;</w:t>
      </w:r>
    </w:p>
    <w:p w:rsidR="00240339" w:rsidRPr="00240339" w:rsidRDefault="00240339" w:rsidP="00240339">
      <w:pPr>
        <w:suppressAutoHyphens/>
        <w:spacing w:line="360" w:lineRule="auto"/>
        <w:ind w:firstLine="709"/>
        <w:jc w:val="both"/>
        <w:rPr>
          <w:sz w:val="28"/>
          <w:szCs w:val="28"/>
        </w:rPr>
      </w:pPr>
      <w:r w:rsidRPr="00240339">
        <w:rPr>
          <w:sz w:val="28"/>
          <w:szCs w:val="28"/>
        </w:rPr>
        <w:lastRenderedPageBreak/>
        <w:t>организация и осуществление активных мероприятий по нейтрализации выявленных террористических угроз в информационной сфере;</w:t>
      </w:r>
    </w:p>
    <w:p w:rsidR="00240339" w:rsidRPr="00240339" w:rsidRDefault="00240339" w:rsidP="00240339">
      <w:pPr>
        <w:suppressAutoHyphens/>
        <w:spacing w:line="360" w:lineRule="auto"/>
        <w:ind w:firstLine="709"/>
        <w:jc w:val="both"/>
        <w:rPr>
          <w:sz w:val="28"/>
          <w:szCs w:val="28"/>
        </w:rPr>
      </w:pPr>
      <w:r w:rsidRPr="00240339">
        <w:rPr>
          <w:sz w:val="28"/>
          <w:szCs w:val="28"/>
        </w:rPr>
        <w:t xml:space="preserve">установление, розыск и привлечение к уголовной ответственности лиц, причастных к созданию и наполнению информационного пространства террористическим контентом; </w:t>
      </w:r>
    </w:p>
    <w:p w:rsidR="00240339" w:rsidRPr="00240339" w:rsidRDefault="00240339" w:rsidP="00240339">
      <w:pPr>
        <w:suppressAutoHyphens/>
        <w:spacing w:line="360" w:lineRule="auto"/>
        <w:ind w:firstLine="709"/>
        <w:jc w:val="both"/>
        <w:rPr>
          <w:sz w:val="28"/>
          <w:szCs w:val="28"/>
        </w:rPr>
      </w:pPr>
      <w:r w:rsidRPr="00240339">
        <w:rPr>
          <w:sz w:val="28"/>
          <w:szCs w:val="28"/>
        </w:rPr>
        <w:t>использование потенциала органов власти, местного самоуправления, общественных и политических структур, образовательного, научного и бизнес-сообществ, религиозных конфессий, СМИ и других институтов гражданского общества  в целях изучения и разоблачения террористической идеологии, формирования у населения устойчивого антитеррористического сознания.</w:t>
      </w:r>
    </w:p>
    <w:p w:rsidR="00240339" w:rsidRPr="00240339" w:rsidRDefault="00240339" w:rsidP="00240339">
      <w:pPr>
        <w:spacing w:line="360" w:lineRule="auto"/>
        <w:ind w:firstLine="709"/>
        <w:jc w:val="both"/>
        <w:rPr>
          <w:rFonts w:eastAsia="Calibri"/>
          <w:sz w:val="28"/>
          <w:szCs w:val="28"/>
          <w:lang w:eastAsia="en-US"/>
        </w:rPr>
      </w:pPr>
      <w:r w:rsidRPr="00240339">
        <w:rPr>
          <w:rFonts w:eastAsia="Calibri"/>
          <w:sz w:val="28"/>
          <w:szCs w:val="28"/>
          <w:lang w:eastAsia="en-US"/>
        </w:rPr>
        <w:t xml:space="preserve">Важную роль в решении задач </w:t>
      </w:r>
      <w:r>
        <w:rPr>
          <w:rFonts w:eastAsia="Calibri"/>
          <w:sz w:val="28"/>
          <w:szCs w:val="28"/>
          <w:lang w:eastAsia="en-US"/>
        </w:rPr>
        <w:t xml:space="preserve">правоохранительных </w:t>
      </w:r>
      <w:r w:rsidRPr="00240339">
        <w:rPr>
          <w:rFonts w:eastAsia="Calibri"/>
          <w:sz w:val="28"/>
          <w:szCs w:val="28"/>
          <w:lang w:eastAsia="en-US"/>
        </w:rPr>
        <w:t xml:space="preserve">органов по линии ИПТ играют оперативно-розыскные и информационно-пропагандистские мероприятия, которые  позволяют снижать активность террористических и экстремистских организаций, минимизировать риск использования религиозных и национальных факторов для дестабилизации социально-политической обстановки в стране. </w:t>
      </w:r>
    </w:p>
    <w:p w:rsidR="00240339" w:rsidRPr="00240339" w:rsidRDefault="00204B08" w:rsidP="00240339">
      <w:pPr>
        <w:spacing w:line="360" w:lineRule="auto"/>
        <w:ind w:firstLine="720"/>
        <w:jc w:val="both"/>
        <w:rPr>
          <w:rFonts w:eastAsia="MS Mincho"/>
          <w:sz w:val="28"/>
          <w:szCs w:val="28"/>
          <w:lang w:eastAsia="en-US"/>
        </w:rPr>
      </w:pPr>
      <w:r>
        <w:rPr>
          <w:rFonts w:eastAsia="MS Mincho"/>
          <w:sz w:val="28"/>
          <w:szCs w:val="28"/>
          <w:lang w:eastAsia="en-US"/>
        </w:rPr>
        <w:t>Оперативно-розыскные мероприятия</w:t>
      </w:r>
      <w:r w:rsidR="00240339" w:rsidRPr="00240339">
        <w:rPr>
          <w:rFonts w:eastAsia="MS Mincho"/>
          <w:sz w:val="28"/>
          <w:szCs w:val="28"/>
          <w:lang w:eastAsia="en-US"/>
        </w:rPr>
        <w:t xml:space="preserve"> в сфере ИПТ охватывают:</w:t>
      </w:r>
    </w:p>
    <w:p w:rsidR="00240339" w:rsidRPr="00240339" w:rsidRDefault="00240339" w:rsidP="00240339">
      <w:pPr>
        <w:spacing w:line="360" w:lineRule="auto"/>
        <w:ind w:firstLine="708"/>
        <w:jc w:val="both"/>
        <w:rPr>
          <w:sz w:val="28"/>
          <w:szCs w:val="28"/>
        </w:rPr>
      </w:pPr>
      <w:r w:rsidRPr="00240339">
        <w:rPr>
          <w:rFonts w:eastAsia="MS Mincho"/>
          <w:sz w:val="28"/>
          <w:szCs w:val="28"/>
        </w:rPr>
        <w:t>мониторинг террористических и экстремистских интернет-ресурсов;</w:t>
      </w:r>
      <w:r w:rsidRPr="00240339">
        <w:rPr>
          <w:sz w:val="28"/>
          <w:szCs w:val="28"/>
        </w:rPr>
        <w:t xml:space="preserve"> </w:t>
      </w:r>
    </w:p>
    <w:p w:rsidR="00240339" w:rsidRPr="00240339" w:rsidRDefault="00240339" w:rsidP="00240339">
      <w:pPr>
        <w:spacing w:line="360" w:lineRule="auto"/>
        <w:ind w:firstLine="708"/>
        <w:jc w:val="both"/>
        <w:rPr>
          <w:sz w:val="28"/>
          <w:szCs w:val="28"/>
        </w:rPr>
      </w:pPr>
      <w:r w:rsidRPr="00240339">
        <w:rPr>
          <w:sz w:val="28"/>
          <w:szCs w:val="28"/>
        </w:rPr>
        <w:t>оперативную проверку деятельности организаций, имеющих признаки организационной связи с террористическими структурами;</w:t>
      </w:r>
    </w:p>
    <w:p w:rsidR="00240339" w:rsidRPr="00240339" w:rsidRDefault="00240339" w:rsidP="00240339">
      <w:pPr>
        <w:spacing w:line="360" w:lineRule="auto"/>
        <w:ind w:firstLine="720"/>
        <w:jc w:val="both"/>
        <w:rPr>
          <w:sz w:val="28"/>
          <w:szCs w:val="28"/>
        </w:rPr>
      </w:pPr>
      <w:r w:rsidRPr="00240339">
        <w:rPr>
          <w:sz w:val="28"/>
          <w:szCs w:val="28"/>
        </w:rPr>
        <w:t>создание с легендированных позиций подконтрольных интернет-ресурсов;</w:t>
      </w:r>
    </w:p>
    <w:p w:rsidR="00240339" w:rsidRPr="00240339" w:rsidRDefault="00240339" w:rsidP="00240339">
      <w:pPr>
        <w:spacing w:line="360" w:lineRule="auto"/>
        <w:ind w:firstLine="720"/>
        <w:jc w:val="both"/>
        <w:rPr>
          <w:sz w:val="28"/>
          <w:szCs w:val="28"/>
        </w:rPr>
      </w:pPr>
      <w:r w:rsidRPr="00240339">
        <w:rPr>
          <w:sz w:val="28"/>
          <w:szCs w:val="28"/>
        </w:rPr>
        <w:t xml:space="preserve">реализацию  активных мероприятий в социальных сетях и блогосфере, осуществляемых в системе борьбы с терроризмом и экстремизмом; </w:t>
      </w:r>
    </w:p>
    <w:p w:rsidR="00240339" w:rsidRPr="00240339" w:rsidRDefault="00240339" w:rsidP="00240339">
      <w:pPr>
        <w:spacing w:line="360" w:lineRule="auto"/>
        <w:ind w:firstLine="709"/>
        <w:jc w:val="both"/>
        <w:rPr>
          <w:sz w:val="28"/>
          <w:szCs w:val="28"/>
        </w:rPr>
      </w:pPr>
      <w:r w:rsidRPr="00240339">
        <w:rPr>
          <w:sz w:val="28"/>
          <w:szCs w:val="28"/>
        </w:rPr>
        <w:t>осуществление целевых мероприятий по компрометации деятельности ИННО и МО, деструктивных НКО, организаторов, идеологов и активных исполнителей акций по распространению идеологии терроризма.</w:t>
      </w:r>
    </w:p>
    <w:p w:rsidR="00240339" w:rsidRPr="00240339" w:rsidRDefault="00240339" w:rsidP="00240339">
      <w:pPr>
        <w:spacing w:line="360" w:lineRule="auto"/>
        <w:ind w:firstLine="709"/>
        <w:jc w:val="both"/>
        <w:rPr>
          <w:rFonts w:eastAsia="MS Mincho"/>
          <w:sz w:val="28"/>
          <w:szCs w:val="28"/>
        </w:rPr>
      </w:pPr>
      <w:r w:rsidRPr="00240339">
        <w:rPr>
          <w:rFonts w:eastAsia="MS Mincho"/>
          <w:sz w:val="28"/>
          <w:szCs w:val="28"/>
        </w:rPr>
        <w:lastRenderedPageBreak/>
        <w:t>В отличие от оперативно-разыскных мероприятий, информационно-пропагандистские мероприятия</w:t>
      </w:r>
      <w:r w:rsidRPr="00240339">
        <w:rPr>
          <w:rFonts w:eastAsia="MS Mincho"/>
          <w:b/>
          <w:i/>
          <w:sz w:val="28"/>
          <w:szCs w:val="28"/>
        </w:rPr>
        <w:t xml:space="preserve"> </w:t>
      </w:r>
      <w:r w:rsidRPr="00240339">
        <w:rPr>
          <w:rFonts w:eastAsia="MS Mincho"/>
          <w:sz w:val="28"/>
          <w:szCs w:val="28"/>
        </w:rPr>
        <w:t>направлены на недопущение формирования ресурсной базы террористических организаций и формирование антитеррористической идеологии у населения. С этой целью</w:t>
      </w:r>
      <w:r>
        <w:rPr>
          <w:rFonts w:eastAsia="MS Mincho"/>
          <w:sz w:val="28"/>
          <w:szCs w:val="28"/>
        </w:rPr>
        <w:t xml:space="preserve"> правоохранительные</w:t>
      </w:r>
      <w:r w:rsidRPr="00240339">
        <w:rPr>
          <w:rFonts w:eastAsia="MS Mincho"/>
          <w:sz w:val="28"/>
          <w:szCs w:val="28"/>
        </w:rPr>
        <w:t xml:space="preserve"> органы:</w:t>
      </w:r>
    </w:p>
    <w:p w:rsidR="00240339" w:rsidRPr="00240339" w:rsidRDefault="00240339" w:rsidP="00240339">
      <w:pPr>
        <w:spacing w:line="360" w:lineRule="auto"/>
        <w:ind w:firstLine="720"/>
        <w:jc w:val="both"/>
        <w:rPr>
          <w:sz w:val="28"/>
          <w:szCs w:val="28"/>
        </w:rPr>
      </w:pPr>
      <w:r w:rsidRPr="00240339">
        <w:rPr>
          <w:rFonts w:eastAsia="MS Mincho"/>
          <w:sz w:val="28"/>
          <w:szCs w:val="28"/>
          <w:lang w:eastAsia="en-US"/>
        </w:rPr>
        <w:t>распространяют антитеррористические материалы</w:t>
      </w:r>
      <w:r w:rsidRPr="00240339">
        <w:rPr>
          <w:sz w:val="28"/>
          <w:szCs w:val="28"/>
        </w:rPr>
        <w:t xml:space="preserve"> в печатных СМИ, на телевидении, в интернет-ресурсах;</w:t>
      </w:r>
    </w:p>
    <w:p w:rsidR="00240339" w:rsidRPr="00240339" w:rsidRDefault="00240339" w:rsidP="00240339">
      <w:pPr>
        <w:spacing w:line="360" w:lineRule="auto"/>
        <w:ind w:firstLine="720"/>
        <w:jc w:val="both"/>
        <w:rPr>
          <w:sz w:val="28"/>
          <w:szCs w:val="28"/>
        </w:rPr>
      </w:pPr>
      <w:r w:rsidRPr="00240339">
        <w:rPr>
          <w:rFonts w:eastAsia="MS Mincho"/>
          <w:sz w:val="28"/>
          <w:szCs w:val="28"/>
          <w:lang w:eastAsia="en-US"/>
        </w:rPr>
        <w:t>принимают меры по недопущению возобновления функционирования информационных ресурсов радикальной направленности, заблокированных Федеральной службой по надзору в сфере связи, информационных технологий и массовых коммуникаций</w:t>
      </w:r>
    </w:p>
    <w:p w:rsidR="00240339" w:rsidRPr="00240339" w:rsidRDefault="00240339" w:rsidP="00240339">
      <w:pPr>
        <w:spacing w:line="360" w:lineRule="auto"/>
        <w:ind w:firstLine="720"/>
        <w:jc w:val="both"/>
        <w:rPr>
          <w:sz w:val="28"/>
          <w:szCs w:val="28"/>
        </w:rPr>
      </w:pPr>
      <w:r w:rsidRPr="00240339">
        <w:rPr>
          <w:sz w:val="28"/>
          <w:szCs w:val="28"/>
        </w:rPr>
        <w:t>проводят информационные акции, направленные на сокращение пособнической базы, на основе легализованных материалов уголовных дел по преступлениям террористической и экстремистской направленности;</w:t>
      </w:r>
    </w:p>
    <w:p w:rsidR="00240339" w:rsidRPr="00240339" w:rsidRDefault="00240339" w:rsidP="00240339">
      <w:pPr>
        <w:spacing w:line="360" w:lineRule="auto"/>
        <w:ind w:firstLine="708"/>
        <w:jc w:val="both"/>
        <w:rPr>
          <w:sz w:val="28"/>
          <w:szCs w:val="28"/>
        </w:rPr>
      </w:pPr>
      <w:r w:rsidRPr="00240339">
        <w:rPr>
          <w:sz w:val="28"/>
          <w:szCs w:val="28"/>
        </w:rPr>
        <w:t>организуют профилактические лекции и «круглые столы», оказывают содействие в создании и наполнении контентом антитеррористических порталов учебных заведений;</w:t>
      </w:r>
    </w:p>
    <w:p w:rsidR="00240339" w:rsidRPr="00240339" w:rsidRDefault="00240339" w:rsidP="00240339">
      <w:pPr>
        <w:spacing w:line="360" w:lineRule="auto"/>
        <w:ind w:firstLine="708"/>
        <w:jc w:val="both"/>
        <w:rPr>
          <w:sz w:val="28"/>
          <w:szCs w:val="28"/>
        </w:rPr>
      </w:pPr>
      <w:r w:rsidRPr="00240339">
        <w:rPr>
          <w:sz w:val="28"/>
          <w:szCs w:val="28"/>
        </w:rPr>
        <w:t>проводят контрпропагандистские мероприятия в религиозных организациях, учебных заведениях, в ходе массовых мероприятий.</w:t>
      </w:r>
    </w:p>
    <w:p w:rsidR="00240339" w:rsidRPr="00240339" w:rsidRDefault="00240339" w:rsidP="00240339">
      <w:pPr>
        <w:spacing w:line="360" w:lineRule="auto"/>
        <w:ind w:firstLine="709"/>
        <w:jc w:val="both"/>
        <w:rPr>
          <w:rFonts w:eastAsia="Calibri"/>
          <w:sz w:val="28"/>
          <w:szCs w:val="28"/>
          <w:lang w:eastAsia="en-US"/>
        </w:rPr>
      </w:pPr>
      <w:r w:rsidRPr="00240339">
        <w:rPr>
          <w:rFonts w:eastAsia="Calibri"/>
          <w:sz w:val="28"/>
          <w:szCs w:val="28"/>
          <w:lang w:eastAsia="en-US"/>
        </w:rPr>
        <w:t>Как уже отмечалось, актуальные потребности ИПТ должны быть адекватны угрозам в информационной сфере и учитывать общественные запросы.</w:t>
      </w:r>
    </w:p>
    <w:p w:rsidR="00240339" w:rsidRPr="00240339" w:rsidRDefault="00240339" w:rsidP="00240339">
      <w:pPr>
        <w:spacing w:line="360" w:lineRule="auto"/>
        <w:ind w:firstLine="709"/>
        <w:jc w:val="both"/>
        <w:rPr>
          <w:rFonts w:eastAsia="Calibri"/>
          <w:sz w:val="28"/>
          <w:szCs w:val="28"/>
          <w:lang w:eastAsia="en-US"/>
        </w:rPr>
      </w:pPr>
      <w:r w:rsidRPr="00240339">
        <w:rPr>
          <w:rFonts w:eastAsia="Calibri"/>
          <w:sz w:val="28"/>
          <w:szCs w:val="28"/>
          <w:lang w:eastAsia="en-US"/>
        </w:rPr>
        <w:t xml:space="preserve">Противодействие пропаганде МТО «ИГ» в России не должно носить характер богословских споров и   вскрытия противоречий между террором «халифата» и нормами Священного Корана. </w:t>
      </w:r>
    </w:p>
    <w:p w:rsidR="00240339" w:rsidRPr="00240339" w:rsidRDefault="00240339" w:rsidP="00240339">
      <w:pPr>
        <w:spacing w:line="360" w:lineRule="auto"/>
        <w:ind w:firstLine="709"/>
        <w:jc w:val="both"/>
        <w:rPr>
          <w:rFonts w:eastAsia="Calibri"/>
          <w:sz w:val="28"/>
          <w:szCs w:val="28"/>
          <w:lang w:eastAsia="en-US"/>
        </w:rPr>
      </w:pPr>
      <w:r w:rsidRPr="00240339">
        <w:rPr>
          <w:rFonts w:eastAsia="Calibri"/>
          <w:sz w:val="28"/>
          <w:szCs w:val="28"/>
          <w:lang w:eastAsia="en-US"/>
        </w:rPr>
        <w:t>Не нужно разоблачать бесчеловечный и садистский характер боевиков «ИГ», поскольку насилие позиционируется идеологами «ИГ» как требование веры и неизбежное средство обеспечения порядка в государстве. Для террористов и их целевой аудитории насилие приобретает религиозно-оправданный и легальный характер.</w:t>
      </w:r>
    </w:p>
    <w:p w:rsidR="00240339" w:rsidRPr="00240339" w:rsidRDefault="00240339" w:rsidP="00240339">
      <w:pPr>
        <w:spacing w:line="360" w:lineRule="auto"/>
        <w:ind w:firstLine="709"/>
        <w:jc w:val="both"/>
        <w:rPr>
          <w:rFonts w:eastAsia="Calibri"/>
          <w:sz w:val="28"/>
          <w:szCs w:val="28"/>
          <w:lang w:eastAsia="en-US"/>
        </w:rPr>
      </w:pPr>
      <w:r w:rsidRPr="00240339">
        <w:rPr>
          <w:rFonts w:eastAsia="Calibri"/>
          <w:sz w:val="28"/>
          <w:szCs w:val="28"/>
          <w:lang w:eastAsia="en-US"/>
        </w:rPr>
        <w:lastRenderedPageBreak/>
        <w:t xml:space="preserve">В ходе профилактической работы следует делать упор на экономической сущности проекта «Халифат»,  меркантильности и криминальных связях руководителей «ИГ», их готовности пожертвовать жизнями десятков тысяч сторонников. </w:t>
      </w:r>
    </w:p>
    <w:p w:rsidR="00240339" w:rsidRPr="00240339" w:rsidRDefault="00240339" w:rsidP="00240339">
      <w:pPr>
        <w:spacing w:line="360" w:lineRule="auto"/>
        <w:ind w:firstLine="709"/>
        <w:jc w:val="both"/>
        <w:rPr>
          <w:rFonts w:eastAsia="Calibri"/>
          <w:sz w:val="28"/>
          <w:szCs w:val="28"/>
          <w:lang w:eastAsia="en-US"/>
        </w:rPr>
      </w:pPr>
      <w:r w:rsidRPr="00240339">
        <w:rPr>
          <w:rFonts w:eastAsia="Calibri"/>
          <w:sz w:val="28"/>
          <w:szCs w:val="28"/>
          <w:lang w:eastAsia="en-US"/>
        </w:rPr>
        <w:t xml:space="preserve">Система мероприятий </w:t>
      </w:r>
      <w:r>
        <w:rPr>
          <w:rFonts w:eastAsia="Calibri"/>
          <w:sz w:val="28"/>
          <w:szCs w:val="28"/>
          <w:lang w:eastAsia="en-US"/>
        </w:rPr>
        <w:t xml:space="preserve">правоохранительных </w:t>
      </w:r>
      <w:r w:rsidRPr="00240339">
        <w:rPr>
          <w:rFonts w:eastAsia="Calibri"/>
          <w:sz w:val="28"/>
          <w:szCs w:val="28"/>
          <w:lang w:eastAsia="en-US"/>
        </w:rPr>
        <w:t>органов в сфере ИПТ должна носить всеобщий характер и дополняться согласованными усилиями всех заинтересованных структур общественного сектора. Задачи ИПТ невозможно решить только с помощью</w:t>
      </w:r>
      <w:r>
        <w:rPr>
          <w:rFonts w:eastAsia="Calibri"/>
          <w:sz w:val="28"/>
          <w:szCs w:val="28"/>
          <w:lang w:eastAsia="en-US"/>
        </w:rPr>
        <w:t xml:space="preserve"> спецслужб и сил правопорядка</w:t>
      </w:r>
      <w:r w:rsidRPr="00240339">
        <w:rPr>
          <w:rFonts w:eastAsia="Calibri"/>
          <w:sz w:val="28"/>
          <w:szCs w:val="28"/>
          <w:lang w:eastAsia="en-US"/>
        </w:rPr>
        <w:t xml:space="preserve">. Комплексная защита информационного пространства Российской Федерации от террористических идей должна строиться на основе </w:t>
      </w:r>
      <w:r w:rsidRPr="00240339">
        <w:rPr>
          <w:sz w:val="28"/>
          <w:szCs w:val="28"/>
        </w:rPr>
        <w:t>эффективной работы СМИ, молодежной и образовательной политики</w:t>
      </w:r>
      <w:r w:rsidRPr="00240339">
        <w:rPr>
          <w:rFonts w:eastAsia="Calibri"/>
          <w:sz w:val="28"/>
          <w:szCs w:val="28"/>
          <w:lang w:eastAsia="en-US"/>
        </w:rPr>
        <w:t xml:space="preserve"> в условиях скоординированной работы всех органов государственной власти и институтов гражданского общества.</w:t>
      </w:r>
    </w:p>
    <w:p w:rsidR="00240339" w:rsidRPr="00240339" w:rsidRDefault="00204B08" w:rsidP="00240339">
      <w:pPr>
        <w:spacing w:line="302" w:lineRule="auto"/>
        <w:ind w:firstLine="709"/>
        <w:jc w:val="both"/>
        <w:rPr>
          <w:rFonts w:eastAsia="Calibri"/>
          <w:sz w:val="28"/>
          <w:szCs w:val="28"/>
          <w:lang w:eastAsia="en-US"/>
        </w:rPr>
      </w:pPr>
      <w:r>
        <w:rPr>
          <w:rFonts w:eastAsia="Calibri"/>
          <w:sz w:val="28"/>
          <w:szCs w:val="28"/>
          <w:lang w:eastAsia="en-US"/>
        </w:rPr>
        <w:br w:type="page"/>
      </w:r>
    </w:p>
    <w:p w:rsidR="00240339" w:rsidRDefault="00240339" w:rsidP="00240339">
      <w:pPr>
        <w:ind w:firstLine="567"/>
        <w:rPr>
          <w:rFonts w:eastAsia="Calibri"/>
          <w:sz w:val="28"/>
          <w:szCs w:val="28"/>
          <w:lang w:eastAsia="en-US"/>
        </w:rPr>
      </w:pPr>
    </w:p>
    <w:p w:rsidR="00DA7667" w:rsidRDefault="00CD570A" w:rsidP="00DA7667">
      <w:pPr>
        <w:ind w:firstLine="539"/>
        <w:jc w:val="both"/>
        <w:rPr>
          <w:b/>
          <w:sz w:val="28"/>
          <w:szCs w:val="28"/>
        </w:rPr>
      </w:pPr>
      <w:r>
        <w:rPr>
          <w:rFonts w:eastAsia="Calibri"/>
          <w:b/>
          <w:color w:val="000000"/>
          <w:sz w:val="28"/>
          <w:szCs w:val="28"/>
          <w:lang w:eastAsia="en-US"/>
        </w:rPr>
        <w:t>5</w:t>
      </w:r>
      <w:r w:rsidR="00D44A38">
        <w:rPr>
          <w:rFonts w:eastAsia="Calibri"/>
          <w:b/>
          <w:color w:val="000000"/>
          <w:sz w:val="28"/>
          <w:szCs w:val="28"/>
          <w:lang w:eastAsia="en-US"/>
        </w:rPr>
        <w:t>.</w:t>
      </w:r>
      <w:r w:rsidR="00240339">
        <w:rPr>
          <w:rFonts w:eastAsia="Calibri"/>
          <w:b/>
          <w:color w:val="000000"/>
          <w:sz w:val="28"/>
          <w:szCs w:val="28"/>
          <w:lang w:eastAsia="en-US"/>
        </w:rPr>
        <w:t>2</w:t>
      </w:r>
      <w:r w:rsidR="00D44A38">
        <w:rPr>
          <w:rFonts w:eastAsia="Calibri"/>
          <w:b/>
          <w:color w:val="000000"/>
          <w:sz w:val="28"/>
          <w:szCs w:val="28"/>
          <w:lang w:eastAsia="en-US"/>
        </w:rPr>
        <w:t>.</w:t>
      </w:r>
      <w:r w:rsidR="00DA7667">
        <w:rPr>
          <w:b/>
          <w:sz w:val="28"/>
          <w:szCs w:val="28"/>
        </w:rPr>
        <w:t xml:space="preserve"> </w:t>
      </w:r>
      <w:r w:rsidR="00DA7667" w:rsidRPr="0055621E">
        <w:rPr>
          <w:b/>
          <w:sz w:val="28"/>
          <w:szCs w:val="28"/>
        </w:rPr>
        <w:t>Экстремистские интернет-ресурсы северокавказского бандподполья</w:t>
      </w:r>
    </w:p>
    <w:p w:rsidR="00DA7667" w:rsidRPr="0055621E" w:rsidRDefault="00DA7667" w:rsidP="00DA7667">
      <w:pPr>
        <w:ind w:firstLine="539"/>
        <w:jc w:val="both"/>
        <w:rPr>
          <w:sz w:val="24"/>
          <w:szCs w:val="24"/>
        </w:rPr>
      </w:pPr>
    </w:p>
    <w:p w:rsidR="00DA7667" w:rsidRPr="0055621E" w:rsidRDefault="00DA7667" w:rsidP="00DA7667">
      <w:pPr>
        <w:spacing w:line="360" w:lineRule="auto"/>
        <w:ind w:firstLine="720"/>
        <w:jc w:val="both"/>
        <w:rPr>
          <w:sz w:val="28"/>
          <w:szCs w:val="28"/>
        </w:rPr>
      </w:pPr>
      <w:r w:rsidRPr="0055621E">
        <w:rPr>
          <w:sz w:val="28"/>
          <w:szCs w:val="28"/>
        </w:rPr>
        <w:t>Террористическая активность бандформирований на Северном Кавказе и резонансные теракты в различных регионах России свидетельствуют о том, что, несмотря на принимаемые государственными органами меры, бандподполье по-прежнему располагает значительной ресурсной и пособнической базой для совершения преступлений.</w:t>
      </w:r>
    </w:p>
    <w:p w:rsidR="00DA7667" w:rsidRPr="0055621E" w:rsidRDefault="00DA7667" w:rsidP="00DA7667">
      <w:pPr>
        <w:spacing w:line="360" w:lineRule="auto"/>
        <w:ind w:firstLine="720"/>
        <w:jc w:val="both"/>
        <w:rPr>
          <w:sz w:val="28"/>
          <w:szCs w:val="28"/>
        </w:rPr>
      </w:pPr>
      <w:r w:rsidRPr="0055621E">
        <w:rPr>
          <w:sz w:val="28"/>
          <w:szCs w:val="28"/>
        </w:rPr>
        <w:t>Процесс пополнения бандформирований происходит в непрерывном режиме. Наряду с социально-экономическими, политическими, идеологическими и иными факторами, важную роль в рекрутировании новых боевиков и информационно-пропагандистской поддержке террористического бандподполья Северо</w:t>
      </w:r>
      <w:r>
        <w:rPr>
          <w:sz w:val="28"/>
          <w:szCs w:val="28"/>
        </w:rPr>
        <w:t xml:space="preserve"> </w:t>
      </w:r>
      <w:r w:rsidRPr="0055621E">
        <w:rPr>
          <w:sz w:val="28"/>
          <w:szCs w:val="28"/>
        </w:rPr>
        <w:t>-</w:t>
      </w:r>
      <w:r>
        <w:rPr>
          <w:sz w:val="28"/>
          <w:szCs w:val="28"/>
        </w:rPr>
        <w:t xml:space="preserve"> К</w:t>
      </w:r>
      <w:r w:rsidRPr="0055621E">
        <w:rPr>
          <w:sz w:val="28"/>
          <w:szCs w:val="28"/>
        </w:rPr>
        <w:t>авказского региона (далее – СКР) играет Интернет.</w:t>
      </w:r>
    </w:p>
    <w:p w:rsidR="00DA7667" w:rsidRPr="0055621E" w:rsidRDefault="00DA7667" w:rsidP="00DA7667">
      <w:pPr>
        <w:spacing w:line="360" w:lineRule="auto"/>
        <w:ind w:firstLine="720"/>
        <w:jc w:val="both"/>
        <w:rPr>
          <w:sz w:val="28"/>
          <w:szCs w:val="28"/>
        </w:rPr>
      </w:pPr>
      <w:r w:rsidRPr="0055621E">
        <w:rPr>
          <w:sz w:val="28"/>
          <w:szCs w:val="28"/>
        </w:rPr>
        <w:t>В северокавказском сегменте Интернета регулярно размещаются обращения лидеров бандформирований к «братьям по вере», звучат призывы к вооруженному джихаду и угрозы терактов в отношении сотрудников органов власти и управления. Анализ контента популярных видеохостингов свидетельствует о наличии в свободном доступе значительного массива материалов об идеологии и террористической практике бандформирований СКР.</w:t>
      </w:r>
    </w:p>
    <w:p w:rsidR="00DA7667" w:rsidRPr="0055621E" w:rsidRDefault="00DA7667" w:rsidP="00DA7667">
      <w:pPr>
        <w:spacing w:line="360" w:lineRule="auto"/>
        <w:ind w:firstLine="720"/>
        <w:jc w:val="both"/>
        <w:rPr>
          <w:sz w:val="28"/>
          <w:szCs w:val="28"/>
        </w:rPr>
      </w:pPr>
      <w:r w:rsidRPr="0055621E">
        <w:rPr>
          <w:sz w:val="28"/>
          <w:szCs w:val="28"/>
        </w:rPr>
        <w:t>Активному использованию членами северокавказского</w:t>
      </w:r>
      <w:r>
        <w:rPr>
          <w:sz w:val="28"/>
          <w:szCs w:val="28"/>
        </w:rPr>
        <w:t xml:space="preserve"> </w:t>
      </w:r>
      <w:r w:rsidRPr="0055621E">
        <w:rPr>
          <w:sz w:val="28"/>
          <w:szCs w:val="28"/>
        </w:rPr>
        <w:t xml:space="preserve"> бандподполья и их пособниками интернет-пространства способствуют следующие характеристики сети Интернет:</w:t>
      </w:r>
    </w:p>
    <w:p w:rsidR="00DA7667" w:rsidRPr="0055621E" w:rsidRDefault="00DA7667" w:rsidP="00DA7667">
      <w:pPr>
        <w:spacing w:line="360" w:lineRule="auto"/>
        <w:ind w:firstLine="720"/>
        <w:jc w:val="both"/>
        <w:rPr>
          <w:sz w:val="28"/>
          <w:szCs w:val="28"/>
        </w:rPr>
      </w:pPr>
      <w:r w:rsidRPr="0055621E">
        <w:rPr>
          <w:sz w:val="28"/>
          <w:szCs w:val="28"/>
        </w:rPr>
        <w:t xml:space="preserve"> малозатратный способ распространения информации и эффективный механизм обратной связи; </w:t>
      </w:r>
    </w:p>
    <w:p w:rsidR="00DA7667" w:rsidRPr="0055621E" w:rsidRDefault="00DA7667" w:rsidP="00DA7667">
      <w:pPr>
        <w:spacing w:line="360" w:lineRule="auto"/>
        <w:ind w:firstLine="709"/>
        <w:jc w:val="both"/>
        <w:rPr>
          <w:sz w:val="28"/>
          <w:szCs w:val="28"/>
        </w:rPr>
      </w:pPr>
      <w:r w:rsidRPr="0055621E">
        <w:rPr>
          <w:sz w:val="28"/>
          <w:szCs w:val="28"/>
        </w:rPr>
        <w:t xml:space="preserve"> простота подключения к </w:t>
      </w:r>
      <w:r>
        <w:rPr>
          <w:sz w:val="28"/>
          <w:szCs w:val="28"/>
        </w:rPr>
        <w:t>С</w:t>
      </w:r>
      <w:r w:rsidRPr="0055621E">
        <w:rPr>
          <w:sz w:val="28"/>
          <w:szCs w:val="28"/>
        </w:rPr>
        <w:t>ети (в т</w:t>
      </w:r>
      <w:r>
        <w:rPr>
          <w:sz w:val="28"/>
          <w:szCs w:val="28"/>
        </w:rPr>
        <w:t>.</w:t>
      </w:r>
      <w:r w:rsidRPr="0055621E">
        <w:rPr>
          <w:sz w:val="28"/>
          <w:szCs w:val="28"/>
        </w:rPr>
        <w:t xml:space="preserve"> ч</w:t>
      </w:r>
      <w:r>
        <w:rPr>
          <w:sz w:val="28"/>
          <w:szCs w:val="28"/>
        </w:rPr>
        <w:t>.</w:t>
      </w:r>
      <w:r w:rsidRPr="0055621E">
        <w:rPr>
          <w:sz w:val="28"/>
          <w:szCs w:val="28"/>
        </w:rPr>
        <w:t xml:space="preserve"> с ноутбуков, игровых консолей, смартфонов, планшетов, КПК и мобильных телефонов); </w:t>
      </w:r>
    </w:p>
    <w:p w:rsidR="00DA7667" w:rsidRPr="0055621E" w:rsidRDefault="00DA7667" w:rsidP="00DA7667">
      <w:pPr>
        <w:spacing w:line="360" w:lineRule="auto"/>
        <w:ind w:firstLine="709"/>
        <w:jc w:val="both"/>
        <w:rPr>
          <w:sz w:val="28"/>
          <w:szCs w:val="28"/>
        </w:rPr>
      </w:pPr>
      <w:r w:rsidRPr="0055621E">
        <w:rPr>
          <w:sz w:val="28"/>
          <w:szCs w:val="28"/>
        </w:rPr>
        <w:t xml:space="preserve"> высокая скорость передачи данных; </w:t>
      </w:r>
    </w:p>
    <w:p w:rsidR="00DA7667" w:rsidRPr="0055621E" w:rsidRDefault="00DA7667" w:rsidP="00DA7667">
      <w:pPr>
        <w:spacing w:line="360" w:lineRule="auto"/>
        <w:ind w:firstLine="709"/>
        <w:jc w:val="both"/>
        <w:rPr>
          <w:sz w:val="28"/>
          <w:szCs w:val="28"/>
        </w:rPr>
      </w:pPr>
      <w:r w:rsidRPr="0055621E">
        <w:rPr>
          <w:sz w:val="28"/>
          <w:szCs w:val="28"/>
        </w:rPr>
        <w:t xml:space="preserve"> экстерриториальный характер </w:t>
      </w:r>
      <w:r>
        <w:rPr>
          <w:sz w:val="28"/>
          <w:szCs w:val="28"/>
        </w:rPr>
        <w:t>С</w:t>
      </w:r>
      <w:r w:rsidRPr="0055621E">
        <w:rPr>
          <w:sz w:val="28"/>
          <w:szCs w:val="28"/>
        </w:rPr>
        <w:t xml:space="preserve">ети и наличие массовой аудитории пользователей; </w:t>
      </w:r>
    </w:p>
    <w:p w:rsidR="00DA7667" w:rsidRPr="0055621E" w:rsidRDefault="00DA7667" w:rsidP="00DA7667">
      <w:pPr>
        <w:spacing w:line="360" w:lineRule="auto"/>
        <w:ind w:firstLine="709"/>
        <w:jc w:val="both"/>
        <w:rPr>
          <w:sz w:val="28"/>
          <w:szCs w:val="28"/>
        </w:rPr>
      </w:pPr>
      <w:r w:rsidRPr="0055621E">
        <w:rPr>
          <w:sz w:val="28"/>
          <w:szCs w:val="28"/>
        </w:rPr>
        <w:lastRenderedPageBreak/>
        <w:t xml:space="preserve"> большой выбор интерактивных сервисов; </w:t>
      </w:r>
    </w:p>
    <w:p w:rsidR="00DA7667" w:rsidRPr="0055621E" w:rsidRDefault="00DA7667" w:rsidP="00DA7667">
      <w:pPr>
        <w:spacing w:line="360" w:lineRule="auto"/>
        <w:ind w:firstLine="709"/>
        <w:jc w:val="both"/>
        <w:rPr>
          <w:sz w:val="28"/>
          <w:szCs w:val="28"/>
        </w:rPr>
      </w:pPr>
      <w:r w:rsidRPr="0055621E">
        <w:rPr>
          <w:sz w:val="28"/>
          <w:szCs w:val="28"/>
        </w:rPr>
        <w:t xml:space="preserve"> высокая степень сохранения анонимности пользователя. </w:t>
      </w:r>
    </w:p>
    <w:p w:rsidR="00DA7667" w:rsidRPr="0055621E" w:rsidRDefault="00DA7667" w:rsidP="00DA7667">
      <w:pPr>
        <w:spacing w:line="360" w:lineRule="auto"/>
        <w:ind w:firstLine="709"/>
        <w:jc w:val="both"/>
        <w:rPr>
          <w:sz w:val="28"/>
          <w:szCs w:val="28"/>
        </w:rPr>
      </w:pPr>
      <w:r w:rsidRPr="0055621E">
        <w:rPr>
          <w:sz w:val="28"/>
          <w:szCs w:val="28"/>
        </w:rPr>
        <w:t>Возможности сети Интернет обусловливают ее использование в экстремистских и террористических целях для:</w:t>
      </w:r>
    </w:p>
    <w:p w:rsidR="00DA7667" w:rsidRPr="0055621E" w:rsidRDefault="00DA7667" w:rsidP="00DA7667">
      <w:pPr>
        <w:spacing w:line="360" w:lineRule="auto"/>
        <w:ind w:firstLine="709"/>
        <w:jc w:val="both"/>
        <w:rPr>
          <w:sz w:val="28"/>
          <w:szCs w:val="28"/>
        </w:rPr>
      </w:pPr>
      <w:r w:rsidRPr="0055621E">
        <w:rPr>
          <w:sz w:val="28"/>
          <w:szCs w:val="28"/>
        </w:rPr>
        <w:t xml:space="preserve"> дестабилизации политической и внутриконфессиональной обстановки в СКР</w:t>
      </w:r>
      <w:r w:rsidRPr="0055621E">
        <w:rPr>
          <w:sz w:val="28"/>
          <w:szCs w:val="28"/>
          <w:vertAlign w:val="superscript"/>
        </w:rPr>
        <w:footnoteReference w:id="58"/>
      </w:r>
      <w:r w:rsidRPr="0055621E">
        <w:rPr>
          <w:sz w:val="28"/>
          <w:szCs w:val="28"/>
        </w:rPr>
        <w:t>;</w:t>
      </w:r>
    </w:p>
    <w:p w:rsidR="00DA7667" w:rsidRPr="0055621E" w:rsidRDefault="00DA7667" w:rsidP="00DA7667">
      <w:pPr>
        <w:spacing w:line="360" w:lineRule="auto"/>
        <w:ind w:firstLine="709"/>
        <w:jc w:val="both"/>
        <w:rPr>
          <w:sz w:val="28"/>
          <w:szCs w:val="28"/>
        </w:rPr>
      </w:pPr>
      <w:r w:rsidRPr="0055621E">
        <w:rPr>
          <w:sz w:val="28"/>
          <w:szCs w:val="28"/>
        </w:rPr>
        <w:t xml:space="preserve"> расширения пособнической базы бандформирований и рекрутирования потенциальных исполнителей терактов</w:t>
      </w:r>
      <w:r w:rsidRPr="0055621E">
        <w:rPr>
          <w:sz w:val="28"/>
          <w:szCs w:val="28"/>
          <w:vertAlign w:val="superscript"/>
        </w:rPr>
        <w:footnoteReference w:id="59"/>
      </w:r>
      <w:r w:rsidRPr="0055621E">
        <w:rPr>
          <w:sz w:val="28"/>
          <w:szCs w:val="28"/>
        </w:rPr>
        <w:t>;</w:t>
      </w:r>
    </w:p>
    <w:p w:rsidR="00DA7667" w:rsidRPr="0055621E" w:rsidRDefault="00DA7667" w:rsidP="00DA7667">
      <w:pPr>
        <w:spacing w:line="360" w:lineRule="auto"/>
        <w:ind w:firstLine="709"/>
        <w:jc w:val="both"/>
        <w:rPr>
          <w:sz w:val="28"/>
          <w:szCs w:val="28"/>
        </w:rPr>
      </w:pPr>
      <w:r w:rsidRPr="0055621E">
        <w:rPr>
          <w:sz w:val="28"/>
          <w:szCs w:val="28"/>
        </w:rPr>
        <w:t xml:space="preserve"> подготовки, организации и координации противоправной деятельности бандподполья</w:t>
      </w:r>
      <w:r w:rsidRPr="0055621E">
        <w:rPr>
          <w:sz w:val="28"/>
          <w:szCs w:val="28"/>
          <w:vertAlign w:val="superscript"/>
        </w:rPr>
        <w:footnoteReference w:id="60"/>
      </w:r>
      <w:r w:rsidRPr="0055621E">
        <w:rPr>
          <w:sz w:val="28"/>
          <w:szCs w:val="28"/>
        </w:rPr>
        <w:t>;</w:t>
      </w:r>
    </w:p>
    <w:p w:rsidR="00DA7667" w:rsidRPr="0055621E" w:rsidRDefault="00DA7667" w:rsidP="00DA7667">
      <w:pPr>
        <w:spacing w:line="360" w:lineRule="auto"/>
        <w:ind w:firstLine="720"/>
        <w:jc w:val="both"/>
        <w:rPr>
          <w:sz w:val="28"/>
          <w:szCs w:val="28"/>
        </w:rPr>
      </w:pPr>
      <w:r w:rsidRPr="0055621E">
        <w:rPr>
          <w:sz w:val="28"/>
          <w:szCs w:val="28"/>
        </w:rPr>
        <w:t xml:space="preserve"> финансирования террористической деятельности (как правило, применяются электронные плат</w:t>
      </w:r>
      <w:r>
        <w:rPr>
          <w:sz w:val="28"/>
          <w:szCs w:val="28"/>
        </w:rPr>
        <w:t>е</w:t>
      </w:r>
      <w:r w:rsidRPr="0055621E">
        <w:rPr>
          <w:sz w:val="28"/>
          <w:szCs w:val="28"/>
        </w:rPr>
        <w:t xml:space="preserve">жные системы </w:t>
      </w:r>
      <w:r w:rsidRPr="0055621E">
        <w:rPr>
          <w:sz w:val="28"/>
          <w:szCs w:val="28"/>
          <w:lang w:val="en-US"/>
        </w:rPr>
        <w:t>Webmoney</w:t>
      </w:r>
      <w:r w:rsidRPr="0055621E">
        <w:rPr>
          <w:sz w:val="28"/>
          <w:szCs w:val="28"/>
        </w:rPr>
        <w:t xml:space="preserve">, «Яндекс деньги», </w:t>
      </w:r>
      <w:r w:rsidRPr="0055621E">
        <w:rPr>
          <w:sz w:val="28"/>
          <w:szCs w:val="28"/>
          <w:lang w:val="en-US"/>
        </w:rPr>
        <w:t>Qiwi</w:t>
      </w:r>
      <w:r w:rsidRPr="0055621E">
        <w:rPr>
          <w:sz w:val="28"/>
          <w:szCs w:val="28"/>
        </w:rPr>
        <w:t xml:space="preserve">, </w:t>
      </w:r>
      <w:r w:rsidRPr="0055621E">
        <w:rPr>
          <w:sz w:val="28"/>
          <w:szCs w:val="28"/>
          <w:lang w:val="en-US"/>
        </w:rPr>
        <w:t>Paypal</w:t>
      </w:r>
      <w:r w:rsidRPr="0055621E">
        <w:rPr>
          <w:sz w:val="28"/>
          <w:szCs w:val="28"/>
        </w:rPr>
        <w:t>, в отдельных случаях – сервис «Мобильный банк» операторов сотовой связи)</w:t>
      </w:r>
      <w:r w:rsidRPr="0055621E">
        <w:rPr>
          <w:sz w:val="28"/>
          <w:szCs w:val="28"/>
          <w:vertAlign w:val="superscript"/>
        </w:rPr>
        <w:footnoteReference w:id="61"/>
      </w:r>
      <w:r w:rsidRPr="0055621E">
        <w:rPr>
          <w:sz w:val="28"/>
          <w:szCs w:val="28"/>
        </w:rPr>
        <w:t>;</w:t>
      </w:r>
    </w:p>
    <w:p w:rsidR="00DA7667" w:rsidRPr="0055621E" w:rsidRDefault="00DA7667" w:rsidP="00DA7667">
      <w:pPr>
        <w:spacing w:line="360" w:lineRule="auto"/>
        <w:ind w:firstLine="709"/>
        <w:jc w:val="both"/>
        <w:rPr>
          <w:sz w:val="28"/>
          <w:szCs w:val="28"/>
        </w:rPr>
      </w:pPr>
      <w:r w:rsidRPr="0055621E">
        <w:rPr>
          <w:sz w:val="28"/>
          <w:szCs w:val="28"/>
        </w:rPr>
        <w:t xml:space="preserve"> обучения участников бандформирований при</w:t>
      </w:r>
      <w:r>
        <w:rPr>
          <w:sz w:val="28"/>
          <w:szCs w:val="28"/>
        </w:rPr>
        <w:t>е</w:t>
      </w:r>
      <w:r w:rsidRPr="0055621E">
        <w:rPr>
          <w:sz w:val="28"/>
          <w:szCs w:val="28"/>
        </w:rPr>
        <w:t>мам и методам изготовления оружия, ВВ, СВУ, осуществления шахидами терактов, способам противодействия правоохранительным органам</w:t>
      </w:r>
      <w:r w:rsidRPr="0055621E">
        <w:rPr>
          <w:sz w:val="28"/>
          <w:szCs w:val="28"/>
          <w:vertAlign w:val="superscript"/>
        </w:rPr>
        <w:footnoteReference w:id="62"/>
      </w:r>
      <w:r w:rsidRPr="0055621E">
        <w:rPr>
          <w:sz w:val="28"/>
          <w:szCs w:val="28"/>
        </w:rPr>
        <w:t>;</w:t>
      </w:r>
    </w:p>
    <w:p w:rsidR="00DA7667" w:rsidRPr="0055621E" w:rsidRDefault="00DA7667" w:rsidP="00DA7667">
      <w:pPr>
        <w:spacing w:line="360" w:lineRule="auto"/>
        <w:ind w:firstLine="709"/>
        <w:jc w:val="both"/>
        <w:rPr>
          <w:sz w:val="28"/>
          <w:szCs w:val="28"/>
        </w:rPr>
      </w:pPr>
      <w:r w:rsidRPr="0055621E">
        <w:rPr>
          <w:sz w:val="28"/>
          <w:szCs w:val="28"/>
        </w:rPr>
        <w:lastRenderedPageBreak/>
        <w:t xml:space="preserve"> распространения информации, направленной на пропаганду террористических и иных экстремистских идей (насильственного изменения конституционного строя, ксенофобии и др.)</w:t>
      </w:r>
      <w:r w:rsidRPr="0055621E">
        <w:rPr>
          <w:sz w:val="28"/>
          <w:szCs w:val="28"/>
          <w:vertAlign w:val="superscript"/>
        </w:rPr>
        <w:footnoteReference w:id="63"/>
      </w:r>
      <w:r w:rsidRPr="0055621E">
        <w:rPr>
          <w:sz w:val="28"/>
          <w:szCs w:val="28"/>
        </w:rPr>
        <w:t>;</w:t>
      </w:r>
    </w:p>
    <w:p w:rsidR="00DA7667" w:rsidRPr="0055621E" w:rsidRDefault="00DA7667" w:rsidP="00DA7667">
      <w:pPr>
        <w:spacing w:line="360" w:lineRule="auto"/>
        <w:ind w:firstLine="709"/>
        <w:jc w:val="both"/>
        <w:rPr>
          <w:sz w:val="28"/>
          <w:szCs w:val="28"/>
        </w:rPr>
      </w:pPr>
      <w:r w:rsidRPr="0055621E">
        <w:rPr>
          <w:sz w:val="28"/>
          <w:szCs w:val="28"/>
        </w:rPr>
        <w:t xml:space="preserve"> рассылки анонимных сообщений об угрозах совершения терактов.</w:t>
      </w:r>
    </w:p>
    <w:p w:rsidR="00DA7667" w:rsidRPr="0055621E" w:rsidRDefault="00DA7667" w:rsidP="00DA7667">
      <w:pPr>
        <w:widowControl w:val="0"/>
        <w:autoSpaceDE w:val="0"/>
        <w:autoSpaceDN w:val="0"/>
        <w:adjustRightInd w:val="0"/>
        <w:spacing w:line="360" w:lineRule="auto"/>
        <w:ind w:firstLine="709"/>
        <w:contextualSpacing/>
        <w:jc w:val="both"/>
        <w:rPr>
          <w:rFonts w:eastAsia="Calibri"/>
          <w:sz w:val="28"/>
          <w:szCs w:val="28"/>
        </w:rPr>
      </w:pPr>
      <w:r w:rsidRPr="0055621E">
        <w:rPr>
          <w:rFonts w:eastAsia="Calibri"/>
          <w:sz w:val="28"/>
          <w:szCs w:val="28"/>
        </w:rPr>
        <w:t xml:space="preserve">В целях обеспечения собственной безопасности члены бандподполья и их пособники комплексно используют меры конспирации (анонимные прокси-серверы, криптографические программы и программы – «маршрутизаторы», выход в </w:t>
      </w:r>
      <w:r>
        <w:rPr>
          <w:rFonts w:eastAsia="Calibri"/>
          <w:sz w:val="28"/>
          <w:szCs w:val="28"/>
        </w:rPr>
        <w:t>С</w:t>
      </w:r>
      <w:r w:rsidRPr="0055621E">
        <w:rPr>
          <w:rFonts w:eastAsia="Calibri"/>
          <w:sz w:val="28"/>
          <w:szCs w:val="28"/>
        </w:rPr>
        <w:t xml:space="preserve">еть из пунктов коллективного доступа, мобильный интернет с обезличенных </w:t>
      </w:r>
      <w:r>
        <w:rPr>
          <w:rFonts w:eastAsia="Calibri"/>
          <w:sz w:val="28"/>
          <w:szCs w:val="28"/>
          <w:lang w:val="en-US"/>
        </w:rPr>
        <w:t>s</w:t>
      </w:r>
      <w:r w:rsidRPr="0055621E">
        <w:rPr>
          <w:rFonts w:eastAsia="Calibri"/>
          <w:sz w:val="28"/>
          <w:szCs w:val="28"/>
          <w:lang w:val="en-US"/>
        </w:rPr>
        <w:t>im</w:t>
      </w:r>
      <w:r w:rsidRPr="0055621E">
        <w:rPr>
          <w:rFonts w:eastAsia="Calibri"/>
          <w:sz w:val="28"/>
          <w:szCs w:val="28"/>
        </w:rPr>
        <w:t>-карт  и др.).</w:t>
      </w:r>
    </w:p>
    <w:p w:rsidR="00DA7667" w:rsidRPr="0055621E" w:rsidRDefault="00DA7667" w:rsidP="00DA7667">
      <w:pPr>
        <w:spacing w:line="360" w:lineRule="auto"/>
        <w:ind w:firstLine="709"/>
        <w:jc w:val="both"/>
        <w:rPr>
          <w:sz w:val="28"/>
          <w:szCs w:val="28"/>
        </w:rPr>
      </w:pPr>
      <w:r w:rsidRPr="0055621E">
        <w:rPr>
          <w:sz w:val="28"/>
          <w:szCs w:val="28"/>
        </w:rPr>
        <w:t>Как правило, террористическая и иная экстремистская деятельность в Интернете («информационный джихад») осуществляется с помощью трех основных видов информационных ресурсов:</w:t>
      </w:r>
    </w:p>
    <w:p w:rsidR="00DA7667" w:rsidRPr="0055621E" w:rsidRDefault="00DA7667" w:rsidP="00DA7667">
      <w:pPr>
        <w:spacing w:line="360" w:lineRule="auto"/>
        <w:ind w:firstLine="709"/>
        <w:jc w:val="both"/>
        <w:rPr>
          <w:sz w:val="28"/>
          <w:szCs w:val="28"/>
        </w:rPr>
      </w:pPr>
      <w:r w:rsidRPr="00885E8B">
        <w:rPr>
          <w:sz w:val="28"/>
          <w:szCs w:val="28"/>
        </w:rPr>
        <w:t>1</w:t>
      </w:r>
      <w:r w:rsidRPr="0055621E">
        <w:rPr>
          <w:sz w:val="28"/>
          <w:szCs w:val="28"/>
        </w:rPr>
        <w:t xml:space="preserve">) социальные сети, блоги и форумы (профили «Имарата Кавказ» в сетях </w:t>
      </w:r>
      <w:r w:rsidRPr="0055621E">
        <w:rPr>
          <w:sz w:val="28"/>
          <w:szCs w:val="28"/>
          <w:lang w:val="en-US"/>
        </w:rPr>
        <w:t>Facebook</w:t>
      </w:r>
      <w:r w:rsidRPr="0055621E">
        <w:rPr>
          <w:sz w:val="28"/>
          <w:szCs w:val="28"/>
        </w:rPr>
        <w:t xml:space="preserve">, «ВКонтакте», «Одноклассники», в «Живом Журнале», сервисах микроблогов </w:t>
      </w:r>
      <w:r w:rsidRPr="0055621E">
        <w:rPr>
          <w:sz w:val="28"/>
          <w:szCs w:val="28"/>
          <w:lang w:val="en-US"/>
        </w:rPr>
        <w:t>Twitter</w:t>
      </w:r>
      <w:r w:rsidRPr="0055621E">
        <w:rPr>
          <w:sz w:val="28"/>
          <w:szCs w:val="28"/>
        </w:rPr>
        <w:t xml:space="preserve">, а также на специализированных форумах (саляф-форумах, исламских форумах «независимых» информационных агентств – </w:t>
      </w:r>
      <w:r w:rsidRPr="0055621E">
        <w:rPr>
          <w:sz w:val="28"/>
          <w:szCs w:val="28"/>
          <w:lang w:val="en-US"/>
        </w:rPr>
        <w:t>UmmaNews</w:t>
      </w:r>
      <w:r w:rsidRPr="0055621E">
        <w:rPr>
          <w:sz w:val="28"/>
          <w:szCs w:val="28"/>
        </w:rPr>
        <w:t>, «Джамаат», «ИК-Медиа», «ИмамТВ», «Алан-Информ»);</w:t>
      </w:r>
    </w:p>
    <w:p w:rsidR="00DA7667" w:rsidRPr="0055621E" w:rsidRDefault="00DA7667" w:rsidP="00DA7667">
      <w:pPr>
        <w:spacing w:line="360" w:lineRule="auto"/>
        <w:ind w:firstLine="720"/>
        <w:jc w:val="both"/>
        <w:rPr>
          <w:sz w:val="28"/>
          <w:szCs w:val="28"/>
        </w:rPr>
      </w:pPr>
      <w:r>
        <w:rPr>
          <w:sz w:val="28"/>
          <w:szCs w:val="28"/>
        </w:rPr>
        <w:t>2</w:t>
      </w:r>
      <w:r w:rsidRPr="0055621E">
        <w:rPr>
          <w:sz w:val="28"/>
          <w:szCs w:val="28"/>
        </w:rPr>
        <w:t>) сайты «вилаятов» «Имарата Кавказ» (Kavkaz-Center.com, Kavkaz.</w:t>
      </w:r>
      <w:r w:rsidRPr="0055621E">
        <w:rPr>
          <w:sz w:val="28"/>
          <w:szCs w:val="28"/>
          <w:lang w:val="en-US"/>
        </w:rPr>
        <w:t>org</w:t>
      </w:r>
      <w:r w:rsidRPr="0055621E">
        <w:rPr>
          <w:sz w:val="28"/>
          <w:szCs w:val="28"/>
        </w:rPr>
        <w:t>.</w:t>
      </w:r>
      <w:r w:rsidRPr="0055621E">
        <w:rPr>
          <w:sz w:val="28"/>
          <w:szCs w:val="28"/>
          <w:lang w:val="en-US"/>
        </w:rPr>
        <w:t>uk</w:t>
      </w:r>
      <w:r w:rsidRPr="0055621E">
        <w:rPr>
          <w:sz w:val="28"/>
          <w:szCs w:val="28"/>
        </w:rPr>
        <w:t xml:space="preserve">, Camagat.com, </w:t>
      </w:r>
      <w:r w:rsidRPr="0055621E">
        <w:rPr>
          <w:sz w:val="28"/>
          <w:szCs w:val="28"/>
          <w:lang w:val="en-US"/>
        </w:rPr>
        <w:t>Guraba</w:t>
      </w:r>
      <w:r w:rsidRPr="0055621E">
        <w:rPr>
          <w:sz w:val="28"/>
          <w:szCs w:val="28"/>
        </w:rPr>
        <w:t>.</w:t>
      </w:r>
      <w:r w:rsidRPr="0055621E">
        <w:rPr>
          <w:sz w:val="28"/>
          <w:szCs w:val="28"/>
          <w:lang w:val="en-US"/>
        </w:rPr>
        <w:t>info</w:t>
      </w:r>
      <w:r w:rsidRPr="0055621E">
        <w:rPr>
          <w:sz w:val="28"/>
          <w:szCs w:val="28"/>
        </w:rPr>
        <w:t xml:space="preserve">, </w:t>
      </w:r>
      <w:r w:rsidRPr="0055621E">
        <w:rPr>
          <w:sz w:val="28"/>
          <w:szCs w:val="28"/>
          <w:lang w:val="en-US"/>
        </w:rPr>
        <w:t>Hunafa</w:t>
      </w:r>
      <w:r w:rsidRPr="0055621E">
        <w:rPr>
          <w:sz w:val="28"/>
          <w:szCs w:val="28"/>
        </w:rPr>
        <w:t>.</w:t>
      </w:r>
      <w:r w:rsidRPr="0055621E">
        <w:rPr>
          <w:sz w:val="28"/>
          <w:szCs w:val="28"/>
          <w:lang w:val="en-US"/>
        </w:rPr>
        <w:t>com</w:t>
      </w:r>
      <w:r w:rsidRPr="0055621E">
        <w:rPr>
          <w:sz w:val="28"/>
          <w:szCs w:val="28"/>
        </w:rPr>
        <w:t xml:space="preserve">, </w:t>
      </w:r>
      <w:r w:rsidRPr="0055621E">
        <w:rPr>
          <w:sz w:val="28"/>
          <w:szCs w:val="28"/>
          <w:lang w:val="en-US"/>
        </w:rPr>
        <w:t>Islamdin</w:t>
      </w:r>
      <w:r w:rsidRPr="0055621E">
        <w:rPr>
          <w:sz w:val="28"/>
          <w:szCs w:val="28"/>
        </w:rPr>
        <w:t>.</w:t>
      </w:r>
      <w:r w:rsidRPr="0055621E">
        <w:rPr>
          <w:sz w:val="28"/>
          <w:szCs w:val="28"/>
          <w:lang w:val="en-US"/>
        </w:rPr>
        <w:t>biz</w:t>
      </w:r>
      <w:r w:rsidRPr="0055621E">
        <w:rPr>
          <w:sz w:val="28"/>
          <w:szCs w:val="28"/>
        </w:rPr>
        <w:t>);</w:t>
      </w:r>
    </w:p>
    <w:p w:rsidR="00DA7667" w:rsidRPr="0055621E" w:rsidRDefault="00DA7667" w:rsidP="00DA7667">
      <w:pPr>
        <w:spacing w:line="360" w:lineRule="auto"/>
        <w:ind w:firstLine="720"/>
        <w:jc w:val="both"/>
        <w:rPr>
          <w:sz w:val="28"/>
          <w:szCs w:val="28"/>
        </w:rPr>
      </w:pPr>
      <w:r>
        <w:rPr>
          <w:sz w:val="28"/>
          <w:szCs w:val="28"/>
        </w:rPr>
        <w:t>3</w:t>
      </w:r>
      <w:r w:rsidRPr="0055621E">
        <w:rPr>
          <w:sz w:val="28"/>
          <w:szCs w:val="28"/>
        </w:rPr>
        <w:t>) чаты (</w:t>
      </w:r>
      <w:r w:rsidRPr="0055621E">
        <w:rPr>
          <w:sz w:val="28"/>
          <w:szCs w:val="28"/>
          <w:lang w:val="en-US"/>
        </w:rPr>
        <w:t>Kavkazchat</w:t>
      </w:r>
      <w:r w:rsidRPr="0055621E">
        <w:rPr>
          <w:sz w:val="28"/>
          <w:szCs w:val="28"/>
        </w:rPr>
        <w:t xml:space="preserve">, </w:t>
      </w:r>
      <w:r w:rsidRPr="0055621E">
        <w:rPr>
          <w:sz w:val="28"/>
          <w:szCs w:val="28"/>
          <w:lang w:val="en-US"/>
        </w:rPr>
        <w:t>IRW</w:t>
      </w:r>
      <w:r w:rsidRPr="0055621E">
        <w:rPr>
          <w:sz w:val="28"/>
          <w:szCs w:val="28"/>
        </w:rPr>
        <w:t>), мгновенные сервисы передачи информации и интернет-пейджеры.</w:t>
      </w:r>
    </w:p>
    <w:p w:rsidR="00DA7667" w:rsidRPr="0055621E" w:rsidRDefault="00DA7667" w:rsidP="00DA7667">
      <w:pPr>
        <w:spacing w:line="360" w:lineRule="auto"/>
        <w:ind w:firstLine="720"/>
        <w:jc w:val="both"/>
        <w:rPr>
          <w:sz w:val="28"/>
          <w:szCs w:val="28"/>
        </w:rPr>
      </w:pPr>
      <w:r w:rsidRPr="0055621E">
        <w:rPr>
          <w:sz w:val="28"/>
          <w:szCs w:val="28"/>
        </w:rPr>
        <w:t xml:space="preserve">Сложившаяся информационная инфраструктура северокавказского бандподполья позволяет пропагандистам и пособникам бандформирований </w:t>
      </w:r>
      <w:r w:rsidRPr="0055621E">
        <w:rPr>
          <w:sz w:val="28"/>
          <w:szCs w:val="28"/>
        </w:rPr>
        <w:lastRenderedPageBreak/>
        <w:t>инициировать обсуждение экстремистских материалов, их индексирование поисковыми машинами («разгон») и осуществлять первичное изучение пользователей.</w:t>
      </w:r>
    </w:p>
    <w:p w:rsidR="00DA7667" w:rsidRPr="0055621E" w:rsidRDefault="00DA7667" w:rsidP="00DA7667">
      <w:pPr>
        <w:spacing w:line="360" w:lineRule="auto"/>
        <w:ind w:firstLine="720"/>
        <w:jc w:val="both"/>
        <w:rPr>
          <w:sz w:val="28"/>
          <w:szCs w:val="28"/>
        </w:rPr>
      </w:pPr>
      <w:r w:rsidRPr="0055621E">
        <w:rPr>
          <w:sz w:val="28"/>
          <w:szCs w:val="28"/>
        </w:rPr>
        <w:t>Возможности социальных сетей и форумов активно используются для организации финансирования северокавказского бандподполья. В частности, на платформах «Одноклассники» и «В</w:t>
      </w:r>
      <w:r>
        <w:rPr>
          <w:sz w:val="28"/>
          <w:szCs w:val="28"/>
        </w:rPr>
        <w:t>К</w:t>
      </w:r>
      <w:r w:rsidRPr="0055621E">
        <w:rPr>
          <w:sz w:val="28"/>
          <w:szCs w:val="28"/>
        </w:rPr>
        <w:t xml:space="preserve">онтакте» присутствуют тематические группы, модераторы которых призывают пользователей принять участие в сборе «пожертвований» для «братьев по вере». Целями подобных закрытых групп являются оказание «помощи семьям муджаидов, шахидов, поддержка исламскому призыву и </w:t>
      </w:r>
      <w:r w:rsidRPr="00885E8B">
        <w:rPr>
          <w:sz w:val="28"/>
          <w:szCs w:val="28"/>
        </w:rPr>
        <w:t xml:space="preserve"> “</w:t>
      </w:r>
      <w:r w:rsidRPr="0055621E">
        <w:rPr>
          <w:sz w:val="28"/>
          <w:szCs w:val="28"/>
        </w:rPr>
        <w:t>делу джихада</w:t>
      </w:r>
      <w:r w:rsidRPr="00885E8B">
        <w:rPr>
          <w:sz w:val="28"/>
          <w:szCs w:val="28"/>
        </w:rPr>
        <w:t>”</w:t>
      </w:r>
      <w:r w:rsidRPr="0055621E">
        <w:rPr>
          <w:sz w:val="28"/>
          <w:szCs w:val="28"/>
        </w:rPr>
        <w:t>». Для перечисления денежных средств боевикам указаны номера счетов системы «Яндекс. Деньги», номера мобильных телефонов, карт Сбербанка и Россельхозбанка.</w:t>
      </w:r>
    </w:p>
    <w:p w:rsidR="00DA7667" w:rsidRPr="0055621E" w:rsidRDefault="00DA7667" w:rsidP="00DA7667">
      <w:pPr>
        <w:spacing w:line="360" w:lineRule="auto"/>
        <w:ind w:firstLine="720"/>
        <w:jc w:val="both"/>
        <w:rPr>
          <w:sz w:val="28"/>
          <w:szCs w:val="28"/>
        </w:rPr>
      </w:pPr>
      <w:r w:rsidRPr="0055621E">
        <w:rPr>
          <w:sz w:val="28"/>
          <w:szCs w:val="28"/>
        </w:rPr>
        <w:t xml:space="preserve">Общение в форумах, чатах и микроблогах используется бандподпольем  для вербовочного изучения участников обсуждений, проявивших интерес к экстремистской идеологии, произвольного и манипулятивного толкования коранических аятов и хадисов Пророка, интерпретации джихада как войны с инаковерующими, обвинений представителей традиционного для СКР тариката </w:t>
      </w:r>
      <w:r w:rsidRPr="0055621E">
        <w:rPr>
          <w:sz w:val="28"/>
          <w:szCs w:val="24"/>
        </w:rPr>
        <w:t xml:space="preserve">накшбандийа, кадирийа и шазилийа </w:t>
      </w:r>
      <w:r w:rsidRPr="0055621E">
        <w:rPr>
          <w:sz w:val="28"/>
          <w:szCs w:val="28"/>
        </w:rPr>
        <w:t>в невежестве (джахилии), неверии (куфре) и язычестве (шикре).</w:t>
      </w:r>
    </w:p>
    <w:p w:rsidR="00DA7667" w:rsidRPr="0055621E" w:rsidRDefault="00DA7667" w:rsidP="00DA7667">
      <w:pPr>
        <w:spacing w:line="360" w:lineRule="auto"/>
        <w:ind w:firstLine="720"/>
        <w:jc w:val="both"/>
        <w:rPr>
          <w:sz w:val="28"/>
          <w:szCs w:val="28"/>
        </w:rPr>
      </w:pPr>
      <w:r w:rsidRPr="0055621E">
        <w:rPr>
          <w:sz w:val="28"/>
          <w:szCs w:val="28"/>
        </w:rPr>
        <w:t>Интернет-ресурсы бандподполья СКР отличаются привлекательностью графического оформления, оперативностью обновления, продуманностью интерфейса, приоритетной ориентацией на молодежь. Особенностями их технической организации являются: регистрация доменов на подставных лиц, размещение на серверах зарубежных провайдеров, наличие «зеркал»</w:t>
      </w:r>
      <w:r>
        <w:rPr>
          <w:sz w:val="28"/>
          <w:szCs w:val="28"/>
        </w:rPr>
        <w:t xml:space="preserve"> </w:t>
      </w:r>
      <w:r w:rsidRPr="0055621E">
        <w:rPr>
          <w:sz w:val="28"/>
          <w:szCs w:val="28"/>
        </w:rPr>
        <w:t xml:space="preserve"> - веб-ресурсов с частично измененной именной группой.</w:t>
      </w:r>
    </w:p>
    <w:p w:rsidR="00DA7667" w:rsidRPr="0055621E" w:rsidRDefault="00DA7667" w:rsidP="00DA7667">
      <w:pPr>
        <w:suppressAutoHyphens/>
        <w:spacing w:line="360" w:lineRule="auto"/>
        <w:ind w:firstLine="709"/>
        <w:jc w:val="both"/>
        <w:rPr>
          <w:sz w:val="28"/>
          <w:szCs w:val="28"/>
        </w:rPr>
      </w:pPr>
      <w:r w:rsidRPr="0055621E">
        <w:rPr>
          <w:sz w:val="28"/>
          <w:szCs w:val="28"/>
        </w:rPr>
        <w:t>Следует отметить, что вместо противодействия экстремистской идеологии северокавказского бандподполья органы власти и управления  занимаются, главным образом, борьбой с экстремистскими и террористическими сайтами.</w:t>
      </w:r>
    </w:p>
    <w:p w:rsidR="00DA7667" w:rsidRPr="0055621E" w:rsidRDefault="00DA7667" w:rsidP="00DA7667">
      <w:pPr>
        <w:suppressAutoHyphens/>
        <w:spacing w:line="360" w:lineRule="auto"/>
        <w:ind w:firstLine="709"/>
        <w:jc w:val="both"/>
        <w:rPr>
          <w:bCs/>
          <w:sz w:val="28"/>
          <w:szCs w:val="28"/>
        </w:rPr>
      </w:pPr>
      <w:r w:rsidRPr="0055621E">
        <w:rPr>
          <w:sz w:val="28"/>
          <w:szCs w:val="28"/>
        </w:rPr>
        <w:lastRenderedPageBreak/>
        <w:t>Действующее законодательство Российской Федерации позволяет осуществлять работу</w:t>
      </w:r>
      <w:r w:rsidRPr="0055621E">
        <w:rPr>
          <w:bCs/>
          <w:sz w:val="28"/>
          <w:szCs w:val="28"/>
        </w:rPr>
        <w:t xml:space="preserve"> по ограничению доступа к интернет-ресурсам, используемым членами бандподполья и их пособниками, в рамках двух основных направлений:</w:t>
      </w:r>
    </w:p>
    <w:p w:rsidR="00DA7667" w:rsidRPr="0055621E" w:rsidRDefault="00DA7667" w:rsidP="00DA7667">
      <w:pPr>
        <w:suppressAutoHyphens/>
        <w:spacing w:line="360" w:lineRule="auto"/>
        <w:ind w:firstLine="709"/>
        <w:jc w:val="both"/>
        <w:rPr>
          <w:bCs/>
          <w:sz w:val="28"/>
          <w:szCs w:val="28"/>
        </w:rPr>
      </w:pPr>
      <w:r w:rsidRPr="0055621E">
        <w:rPr>
          <w:bCs/>
          <w:sz w:val="28"/>
          <w:szCs w:val="28"/>
        </w:rPr>
        <w:t>1.</w:t>
      </w:r>
      <w:r w:rsidRPr="0055621E">
        <w:rPr>
          <w:bCs/>
          <w:sz w:val="28"/>
          <w:szCs w:val="28"/>
        </w:rPr>
        <w:tab/>
        <w:t>Блокирование сетевых адресов или прекращение делегирования домена в случае расположения интернет-ресурса в зонах «</w:t>
      </w:r>
      <w:r w:rsidRPr="0055621E">
        <w:rPr>
          <w:bCs/>
          <w:sz w:val="28"/>
          <w:szCs w:val="28"/>
          <w:lang w:val="en-US"/>
        </w:rPr>
        <w:t>ru</w:t>
      </w:r>
      <w:r w:rsidRPr="0055621E">
        <w:rPr>
          <w:bCs/>
          <w:sz w:val="28"/>
          <w:szCs w:val="28"/>
        </w:rPr>
        <w:t>»</w:t>
      </w:r>
      <w:r w:rsidRPr="0055621E">
        <w:rPr>
          <w:bCs/>
          <w:color w:val="000000"/>
          <w:sz w:val="28"/>
          <w:szCs w:val="28"/>
        </w:rPr>
        <w:t xml:space="preserve"> и «рф» </w:t>
      </w:r>
      <w:r w:rsidRPr="0055621E">
        <w:rPr>
          <w:bCs/>
          <w:sz w:val="28"/>
          <w:szCs w:val="28"/>
          <w:vertAlign w:val="superscript"/>
        </w:rPr>
        <w:footnoteReference w:id="64"/>
      </w:r>
      <w:r w:rsidRPr="0055621E">
        <w:rPr>
          <w:bCs/>
          <w:sz w:val="28"/>
          <w:szCs w:val="28"/>
        </w:rPr>
        <w:t>.</w:t>
      </w:r>
    </w:p>
    <w:p w:rsidR="00DA7667" w:rsidRPr="0055621E" w:rsidRDefault="00DA7667" w:rsidP="00DA7667">
      <w:pPr>
        <w:suppressAutoHyphens/>
        <w:spacing w:line="360" w:lineRule="auto"/>
        <w:ind w:firstLine="709"/>
        <w:jc w:val="both"/>
        <w:rPr>
          <w:bCs/>
          <w:sz w:val="28"/>
          <w:szCs w:val="28"/>
        </w:rPr>
      </w:pPr>
      <w:r w:rsidRPr="0055621E">
        <w:rPr>
          <w:bCs/>
          <w:sz w:val="28"/>
          <w:szCs w:val="28"/>
        </w:rPr>
        <w:t>2.</w:t>
      </w:r>
      <w:r w:rsidRPr="0055621E">
        <w:rPr>
          <w:bCs/>
          <w:sz w:val="28"/>
          <w:szCs w:val="28"/>
        </w:rPr>
        <w:tab/>
        <w:t xml:space="preserve">Фильтрация трафика на пограничных маршрутизаторах интернет-провайдеров. </w:t>
      </w:r>
    </w:p>
    <w:p w:rsidR="00DA7667" w:rsidRPr="0055621E" w:rsidRDefault="00DA7667" w:rsidP="00DA7667">
      <w:pPr>
        <w:suppressAutoHyphens/>
        <w:spacing w:line="360" w:lineRule="auto"/>
        <w:ind w:firstLine="709"/>
        <w:jc w:val="both"/>
        <w:rPr>
          <w:sz w:val="28"/>
          <w:szCs w:val="28"/>
        </w:rPr>
      </w:pPr>
      <w:r w:rsidRPr="0055621E">
        <w:rPr>
          <w:sz w:val="28"/>
          <w:szCs w:val="28"/>
        </w:rPr>
        <w:t xml:space="preserve">При организации работы по выявлению и пресечению террористической и иной экстремистской деятельности в сети Интернет правоохранительные органы сталкиваются с рядом проблем правового и организационного характера, затрудняющих привлечение к уголовной ответственности абонентов </w:t>
      </w:r>
      <w:r>
        <w:rPr>
          <w:sz w:val="28"/>
          <w:szCs w:val="28"/>
        </w:rPr>
        <w:t>С</w:t>
      </w:r>
      <w:r w:rsidRPr="0055621E">
        <w:rPr>
          <w:sz w:val="28"/>
          <w:szCs w:val="28"/>
        </w:rPr>
        <w:t>ети, в т</w:t>
      </w:r>
      <w:r>
        <w:rPr>
          <w:sz w:val="28"/>
          <w:szCs w:val="28"/>
        </w:rPr>
        <w:t>.</w:t>
      </w:r>
      <w:r w:rsidRPr="0055621E">
        <w:rPr>
          <w:sz w:val="28"/>
          <w:szCs w:val="28"/>
        </w:rPr>
        <w:t xml:space="preserve"> ч</w:t>
      </w:r>
      <w:r>
        <w:rPr>
          <w:sz w:val="28"/>
          <w:szCs w:val="28"/>
        </w:rPr>
        <w:t>.</w:t>
      </w:r>
      <w:r w:rsidRPr="0055621E">
        <w:rPr>
          <w:sz w:val="28"/>
          <w:szCs w:val="28"/>
        </w:rPr>
        <w:t xml:space="preserve"> вынашивающих намерения совершить террористический акт или вступить в ряды бандподполья. </w:t>
      </w:r>
    </w:p>
    <w:p w:rsidR="00DA7667" w:rsidRPr="0055621E" w:rsidRDefault="00DA7667" w:rsidP="00DA7667">
      <w:pPr>
        <w:suppressAutoHyphens/>
        <w:spacing w:line="360" w:lineRule="auto"/>
        <w:ind w:firstLine="709"/>
        <w:jc w:val="both"/>
        <w:rPr>
          <w:sz w:val="28"/>
          <w:szCs w:val="28"/>
        </w:rPr>
      </w:pPr>
      <w:r w:rsidRPr="0055621E">
        <w:rPr>
          <w:sz w:val="28"/>
          <w:szCs w:val="28"/>
        </w:rPr>
        <w:t>Так, в числе проблем правового характера можно отметить:</w:t>
      </w:r>
    </w:p>
    <w:p w:rsidR="00DA7667" w:rsidRPr="0055621E" w:rsidRDefault="00DA7667" w:rsidP="00DA7667">
      <w:pPr>
        <w:spacing w:line="360" w:lineRule="auto"/>
        <w:ind w:firstLine="720"/>
        <w:jc w:val="both"/>
        <w:rPr>
          <w:sz w:val="24"/>
          <w:szCs w:val="24"/>
        </w:rPr>
      </w:pPr>
      <w:r w:rsidRPr="0055621E">
        <w:rPr>
          <w:sz w:val="28"/>
          <w:szCs w:val="28"/>
        </w:rPr>
        <w:t>1.</w:t>
      </w:r>
      <w:r w:rsidRPr="0055621E">
        <w:rPr>
          <w:sz w:val="24"/>
          <w:szCs w:val="24"/>
        </w:rPr>
        <w:t xml:space="preserve"> </w:t>
      </w:r>
      <w:r w:rsidRPr="0055621E">
        <w:rPr>
          <w:sz w:val="28"/>
          <w:szCs w:val="28"/>
        </w:rPr>
        <w:t xml:space="preserve">Отсутствие унифицированных международно-правовых позиций в отношении определения понятий «интернет-ресурсы», «экстремизм», «экстремистская организация», «экстремистские материалы» и «двойные» стандарты в вопросах экстрадиции и уголовного преследования террористов. </w:t>
      </w:r>
    </w:p>
    <w:p w:rsidR="00DA7667" w:rsidRPr="0055621E" w:rsidRDefault="00DA7667" w:rsidP="00DA7667">
      <w:pPr>
        <w:spacing w:line="360" w:lineRule="auto"/>
        <w:ind w:firstLine="720"/>
        <w:jc w:val="both"/>
        <w:rPr>
          <w:sz w:val="28"/>
          <w:szCs w:val="28"/>
        </w:rPr>
      </w:pPr>
      <w:r w:rsidRPr="0055621E">
        <w:rPr>
          <w:sz w:val="28"/>
          <w:szCs w:val="28"/>
        </w:rPr>
        <w:t>2.</w:t>
      </w:r>
      <w:r w:rsidRPr="0055621E">
        <w:rPr>
          <w:bCs/>
          <w:sz w:val="24"/>
          <w:szCs w:val="24"/>
        </w:rPr>
        <w:t xml:space="preserve"> </w:t>
      </w:r>
      <w:r w:rsidRPr="0055621E">
        <w:rPr>
          <w:sz w:val="28"/>
          <w:szCs w:val="28"/>
        </w:rPr>
        <w:t xml:space="preserve">Отсутствие международной договорной базы, регулирующей порядок прекращения функционирования сайтов, содержащих противоправную информацию, и блокирования доступа к ним. </w:t>
      </w:r>
    </w:p>
    <w:p w:rsidR="00DA7667" w:rsidRPr="0055621E" w:rsidRDefault="00DA7667" w:rsidP="00DA7667">
      <w:pPr>
        <w:spacing w:line="360" w:lineRule="auto"/>
        <w:ind w:firstLine="720"/>
        <w:jc w:val="both"/>
        <w:rPr>
          <w:sz w:val="28"/>
          <w:szCs w:val="28"/>
        </w:rPr>
      </w:pPr>
      <w:r w:rsidRPr="0055621E">
        <w:rPr>
          <w:sz w:val="28"/>
          <w:szCs w:val="28"/>
        </w:rPr>
        <w:lastRenderedPageBreak/>
        <w:t xml:space="preserve">3. </w:t>
      </w:r>
      <w:r w:rsidRPr="0055621E">
        <w:rPr>
          <w:spacing w:val="-6"/>
          <w:sz w:val="28"/>
          <w:szCs w:val="28"/>
        </w:rPr>
        <w:t xml:space="preserve">Несовершенство законодательного регулирования правового статуса и ответственности субъектов, осуществляющих деятельность в </w:t>
      </w:r>
      <w:r>
        <w:rPr>
          <w:spacing w:val="-6"/>
          <w:sz w:val="28"/>
          <w:szCs w:val="28"/>
        </w:rPr>
        <w:t>С</w:t>
      </w:r>
      <w:r w:rsidRPr="0055621E">
        <w:rPr>
          <w:spacing w:val="-6"/>
          <w:sz w:val="28"/>
          <w:szCs w:val="28"/>
        </w:rPr>
        <w:t>ети и предоставляющих доступ к Интернету (провайдер, администратор (владелец) сайта, хостинг-провайдер), что не позволяет разграничить их ответственность за размещение противоправной информации.</w:t>
      </w:r>
      <w:r w:rsidRPr="0055621E">
        <w:rPr>
          <w:sz w:val="28"/>
          <w:szCs w:val="28"/>
        </w:rPr>
        <w:t xml:space="preserve"> </w:t>
      </w:r>
    </w:p>
    <w:p w:rsidR="00DA7667" w:rsidRPr="0055621E" w:rsidRDefault="00DA7667" w:rsidP="00DA7667">
      <w:pPr>
        <w:spacing w:line="360" w:lineRule="auto"/>
        <w:ind w:firstLine="720"/>
        <w:jc w:val="both"/>
        <w:rPr>
          <w:sz w:val="28"/>
          <w:szCs w:val="28"/>
        </w:rPr>
      </w:pPr>
      <w:r w:rsidRPr="0055621E">
        <w:rPr>
          <w:sz w:val="28"/>
          <w:szCs w:val="28"/>
        </w:rPr>
        <w:t>4. Правовые ограничения, предусмотренные ст. 8 ФЗ «Об оперативно-розыскной деятельности» на проведение отдельных оперативно-р</w:t>
      </w:r>
      <w:r>
        <w:rPr>
          <w:sz w:val="28"/>
          <w:szCs w:val="28"/>
        </w:rPr>
        <w:t>а</w:t>
      </w:r>
      <w:r w:rsidRPr="0055621E">
        <w:rPr>
          <w:sz w:val="28"/>
          <w:szCs w:val="28"/>
        </w:rPr>
        <w:t>зыскных мероприятий в отношении подозреваемых или обвиняемых в совершении преступлений экстремистской направленности небольшой тяжести.</w:t>
      </w:r>
    </w:p>
    <w:p w:rsidR="00DA7667" w:rsidRPr="0055621E" w:rsidRDefault="00DA7667" w:rsidP="00DA7667">
      <w:pPr>
        <w:suppressAutoHyphens/>
        <w:spacing w:line="360" w:lineRule="auto"/>
        <w:ind w:firstLine="709"/>
        <w:jc w:val="both"/>
        <w:rPr>
          <w:sz w:val="28"/>
          <w:szCs w:val="28"/>
        </w:rPr>
      </w:pPr>
      <w:r w:rsidRPr="0055621E">
        <w:rPr>
          <w:sz w:val="28"/>
          <w:szCs w:val="28"/>
        </w:rPr>
        <w:t>К проблемам организационного характера относятся:</w:t>
      </w:r>
    </w:p>
    <w:p w:rsidR="00DA7667" w:rsidRPr="0055621E" w:rsidRDefault="00DA7667" w:rsidP="00DA7667">
      <w:pPr>
        <w:spacing w:line="360" w:lineRule="auto"/>
        <w:ind w:firstLine="720"/>
        <w:jc w:val="both"/>
        <w:rPr>
          <w:sz w:val="28"/>
          <w:szCs w:val="28"/>
        </w:rPr>
      </w:pPr>
      <w:r w:rsidRPr="0055621E">
        <w:rPr>
          <w:sz w:val="28"/>
          <w:szCs w:val="28"/>
        </w:rPr>
        <w:t>1.</w:t>
      </w:r>
      <w:r w:rsidRPr="0055621E">
        <w:rPr>
          <w:bCs/>
          <w:sz w:val="24"/>
          <w:szCs w:val="24"/>
        </w:rPr>
        <w:t xml:space="preserve"> </w:t>
      </w:r>
      <w:r w:rsidRPr="0055621E">
        <w:rPr>
          <w:sz w:val="28"/>
          <w:szCs w:val="28"/>
        </w:rPr>
        <w:t xml:space="preserve">Особенности технической организации сети Интернет, которые позволяют регистрировать доменные имена сайта в одной стране и размещать информацию в другой, что создает затруднения при выявлении и ликвидации сетевых центров (серверов, доменов, веб-сайтов) бандподполья. </w:t>
      </w:r>
    </w:p>
    <w:p w:rsidR="00DA7667" w:rsidRPr="0055621E" w:rsidRDefault="00DA7667" w:rsidP="00DA7667">
      <w:pPr>
        <w:spacing w:line="360" w:lineRule="auto"/>
        <w:ind w:firstLine="720"/>
        <w:jc w:val="both"/>
        <w:rPr>
          <w:bCs/>
          <w:sz w:val="28"/>
          <w:szCs w:val="28"/>
        </w:rPr>
      </w:pPr>
      <w:r w:rsidRPr="0055621E">
        <w:rPr>
          <w:sz w:val="28"/>
          <w:szCs w:val="28"/>
        </w:rPr>
        <w:t>2.</w:t>
      </w:r>
      <w:r w:rsidRPr="0055621E">
        <w:rPr>
          <w:sz w:val="24"/>
          <w:szCs w:val="24"/>
        </w:rPr>
        <w:t xml:space="preserve"> </w:t>
      </w:r>
      <w:r w:rsidRPr="0055621E">
        <w:rPr>
          <w:bCs/>
          <w:sz w:val="28"/>
          <w:szCs w:val="28"/>
        </w:rPr>
        <w:t>Возможность подключения к Интернету лиц, вынашивающих террористические и иные экстремистские намерения, из пунктов коллективного доступа, где не ведется отождествление личности посетителей и не установлены камеры видеонаблюдения.</w:t>
      </w:r>
    </w:p>
    <w:p w:rsidR="00DA7667" w:rsidRPr="0055621E" w:rsidRDefault="00DA7667" w:rsidP="00DA7667">
      <w:pPr>
        <w:spacing w:line="360" w:lineRule="auto"/>
        <w:ind w:firstLine="720"/>
        <w:jc w:val="both"/>
        <w:rPr>
          <w:spacing w:val="-6"/>
          <w:sz w:val="28"/>
          <w:szCs w:val="28"/>
        </w:rPr>
      </w:pPr>
      <w:r w:rsidRPr="0055621E">
        <w:rPr>
          <w:sz w:val="28"/>
          <w:szCs w:val="28"/>
        </w:rPr>
        <w:t xml:space="preserve">3. </w:t>
      </w:r>
      <w:r w:rsidRPr="0055621E">
        <w:rPr>
          <w:spacing w:val="-6"/>
          <w:sz w:val="28"/>
          <w:szCs w:val="28"/>
        </w:rPr>
        <w:t xml:space="preserve"> Отсутствие четкой организации и оперативного сопровождения экспертного процесса по экстремистским материалам, размещенным в Интернете (использование невалидных методик, привлечение экспертов ненадлежащей квалификации, отсутствие работы с экспертами и судейским корпусом).</w:t>
      </w:r>
    </w:p>
    <w:p w:rsidR="00DA7667" w:rsidRPr="0055621E" w:rsidRDefault="00DA7667" w:rsidP="00DA7667">
      <w:pPr>
        <w:spacing w:line="360" w:lineRule="auto"/>
        <w:ind w:firstLine="720"/>
        <w:jc w:val="both"/>
        <w:rPr>
          <w:spacing w:val="-6"/>
          <w:sz w:val="28"/>
          <w:szCs w:val="28"/>
        </w:rPr>
      </w:pPr>
      <w:r w:rsidRPr="0055621E">
        <w:rPr>
          <w:spacing w:val="-6"/>
          <w:sz w:val="28"/>
          <w:szCs w:val="28"/>
        </w:rPr>
        <w:t>4. Отсутствие четкой методики формирования Федерального списка экстремистских материалов (неоднократное вынесение судебных решений по одним и тем же веб-ресурсам, с одной стороны; непризнание экстремистскими материалов из Федерального списка с измененными реквизитами (год издания, наименование издательства) и их электронных копий, с другой; некорректное указание сетевых адресов и т.</w:t>
      </w:r>
      <w:r>
        <w:rPr>
          <w:spacing w:val="-6"/>
          <w:sz w:val="28"/>
          <w:szCs w:val="28"/>
        </w:rPr>
        <w:t xml:space="preserve"> </w:t>
      </w:r>
      <w:r w:rsidRPr="0055621E">
        <w:rPr>
          <w:spacing w:val="-6"/>
          <w:sz w:val="28"/>
          <w:szCs w:val="28"/>
        </w:rPr>
        <w:t>п.)</w:t>
      </w:r>
      <w:r w:rsidRPr="0055621E">
        <w:rPr>
          <w:spacing w:val="-6"/>
          <w:sz w:val="28"/>
          <w:szCs w:val="28"/>
          <w:vertAlign w:val="superscript"/>
        </w:rPr>
        <w:footnoteReference w:id="65"/>
      </w:r>
      <w:r w:rsidRPr="0055621E">
        <w:rPr>
          <w:spacing w:val="-6"/>
          <w:sz w:val="28"/>
          <w:szCs w:val="28"/>
        </w:rPr>
        <w:t>.</w:t>
      </w:r>
    </w:p>
    <w:p w:rsidR="00DA7667" w:rsidRPr="0055621E" w:rsidRDefault="00DA7667" w:rsidP="00DA7667">
      <w:pPr>
        <w:spacing w:line="360" w:lineRule="auto"/>
        <w:ind w:firstLine="720"/>
        <w:jc w:val="both"/>
        <w:rPr>
          <w:sz w:val="28"/>
          <w:szCs w:val="28"/>
        </w:rPr>
      </w:pPr>
      <w:r w:rsidRPr="0055621E">
        <w:rPr>
          <w:sz w:val="28"/>
          <w:szCs w:val="28"/>
        </w:rPr>
        <w:lastRenderedPageBreak/>
        <w:t>С учетом изложенного, предлагается комплекс взаимосвязанных организационно-правовых, научно-технических, кадровых, методических и информационно-аналитических мер по совершенствованию работы компетентных государственных органов, направленной на выявление и пресечение террористической и иной экстремистской деятельности бандподполья в сети Интернет.</w:t>
      </w:r>
    </w:p>
    <w:p w:rsidR="00DA7667" w:rsidRPr="0055621E" w:rsidRDefault="00DA7667" w:rsidP="00DA7667">
      <w:pPr>
        <w:spacing w:line="360" w:lineRule="auto"/>
        <w:ind w:firstLine="720"/>
        <w:jc w:val="both"/>
        <w:rPr>
          <w:sz w:val="28"/>
          <w:szCs w:val="28"/>
        </w:rPr>
      </w:pPr>
      <w:r w:rsidRPr="00326F65">
        <w:rPr>
          <w:i/>
          <w:sz w:val="28"/>
          <w:szCs w:val="28"/>
        </w:rPr>
        <w:t>Организационно-правовое обеспечение</w:t>
      </w:r>
      <w:r w:rsidRPr="0055621E">
        <w:rPr>
          <w:sz w:val="28"/>
          <w:szCs w:val="28"/>
        </w:rPr>
        <w:t xml:space="preserve"> выявления и пресечения террористической и иной экстремистской деятельности северокавказского бандподполья в сети Интернет должно включать: участие специалистов правоохранительных органов в разработке законодательных, подзаконных и межведомственных актов в рассматриваемой области; взаимодействие с зарубежными партнерами, в интернет-сегментах которых действуют экстремистские сайты; координацию и взаимодействие оперативных и следственных подразделений, подразделений программ содействия, НАК, пресс-служб и информационных центров федеральных и региональных органов власти.</w:t>
      </w:r>
    </w:p>
    <w:p w:rsidR="00DA7667" w:rsidRPr="0055621E" w:rsidRDefault="00DA7667" w:rsidP="00DA7667">
      <w:pPr>
        <w:spacing w:line="360" w:lineRule="auto"/>
        <w:ind w:firstLine="720"/>
        <w:jc w:val="both"/>
        <w:rPr>
          <w:sz w:val="28"/>
          <w:szCs w:val="28"/>
        </w:rPr>
      </w:pPr>
      <w:r w:rsidRPr="00326F65">
        <w:rPr>
          <w:i/>
          <w:sz w:val="28"/>
          <w:szCs w:val="28"/>
        </w:rPr>
        <w:t>Научно-техническое обеспечение</w:t>
      </w:r>
      <w:r w:rsidRPr="0055621E">
        <w:rPr>
          <w:sz w:val="28"/>
          <w:szCs w:val="28"/>
        </w:rPr>
        <w:t xml:space="preserve"> предполагает планирование, проведение, координацию и внедрение результатов НИР и НИОКР по разработке и модернизации программно-аппаратных средств сетевого мониторинга, систем фильтрации и автоматизированного перевода мультиязычной информации, анализаторов изображения в социальных сетях, рост уровня технической оснащенности и внедрение научно обоснованных рекомендаций по повышению эффективности деятельности на направлении информационного противоборства терроризму и экстремизму.</w:t>
      </w:r>
    </w:p>
    <w:p w:rsidR="00DA7667" w:rsidRPr="0055621E" w:rsidRDefault="00DA7667" w:rsidP="00DA7667">
      <w:pPr>
        <w:spacing w:line="360" w:lineRule="auto"/>
        <w:ind w:firstLine="720"/>
        <w:jc w:val="both"/>
        <w:rPr>
          <w:sz w:val="28"/>
          <w:szCs w:val="28"/>
        </w:rPr>
      </w:pPr>
      <w:r w:rsidRPr="00326F65">
        <w:rPr>
          <w:i/>
          <w:sz w:val="28"/>
          <w:szCs w:val="28"/>
        </w:rPr>
        <w:t>Кадровое и методическое обеспечение</w:t>
      </w:r>
      <w:r w:rsidRPr="0055621E">
        <w:rPr>
          <w:sz w:val="28"/>
          <w:szCs w:val="28"/>
        </w:rPr>
        <w:t xml:space="preserve"> охватывает приоритетное комплектование подразделений правоохранительных органов по линиям обеспечения информационной безопасности, программ содействия, информационного противоборства, подготовку и повышение квалификации экспертов-психологов </w:t>
      </w:r>
      <w:r>
        <w:rPr>
          <w:sz w:val="28"/>
          <w:szCs w:val="28"/>
        </w:rPr>
        <w:t>-</w:t>
      </w:r>
      <w:r w:rsidRPr="0055621E">
        <w:rPr>
          <w:sz w:val="28"/>
          <w:szCs w:val="28"/>
        </w:rPr>
        <w:t xml:space="preserve"> лингвистов, </w:t>
      </w:r>
      <w:r w:rsidRPr="0055621E">
        <w:rPr>
          <w:sz w:val="28"/>
          <w:szCs w:val="28"/>
          <w:lang w:val="en-US"/>
        </w:rPr>
        <w:t>IT</w:t>
      </w:r>
      <w:r w:rsidRPr="0055621E">
        <w:rPr>
          <w:sz w:val="28"/>
          <w:szCs w:val="28"/>
        </w:rPr>
        <w:t>-специалистов (в т</w:t>
      </w:r>
      <w:r>
        <w:rPr>
          <w:sz w:val="28"/>
          <w:szCs w:val="28"/>
        </w:rPr>
        <w:t>.</w:t>
      </w:r>
      <w:r w:rsidRPr="0055621E">
        <w:rPr>
          <w:sz w:val="28"/>
          <w:szCs w:val="28"/>
        </w:rPr>
        <w:t xml:space="preserve"> ч</w:t>
      </w:r>
      <w:r>
        <w:rPr>
          <w:sz w:val="28"/>
          <w:szCs w:val="28"/>
        </w:rPr>
        <w:t>.</w:t>
      </w:r>
      <w:r w:rsidRPr="0055621E">
        <w:rPr>
          <w:sz w:val="28"/>
          <w:szCs w:val="28"/>
        </w:rPr>
        <w:t xml:space="preserve"> с углубленным </w:t>
      </w:r>
      <w:r w:rsidRPr="0055621E">
        <w:rPr>
          <w:sz w:val="28"/>
          <w:szCs w:val="28"/>
        </w:rPr>
        <w:lastRenderedPageBreak/>
        <w:t>знанием религиоведения, арабского и турецкого языков), разработку программ обучения и необходимых методических материалов.</w:t>
      </w:r>
    </w:p>
    <w:p w:rsidR="00DA7667" w:rsidRPr="0055621E" w:rsidRDefault="00DA7667" w:rsidP="00DA7667">
      <w:pPr>
        <w:spacing w:line="360" w:lineRule="auto"/>
        <w:ind w:firstLine="720"/>
        <w:jc w:val="both"/>
        <w:rPr>
          <w:sz w:val="28"/>
          <w:szCs w:val="28"/>
        </w:rPr>
      </w:pPr>
      <w:r w:rsidRPr="00326F65">
        <w:rPr>
          <w:i/>
          <w:sz w:val="28"/>
          <w:szCs w:val="28"/>
        </w:rPr>
        <w:t>Информационно-аналитическое обеспечение</w:t>
      </w:r>
      <w:r w:rsidRPr="0055621E">
        <w:rPr>
          <w:sz w:val="28"/>
          <w:szCs w:val="28"/>
        </w:rPr>
        <w:t xml:space="preserve"> должно включать своевременное предоставление руководству государственных органов и заинтересованных подразделений правоохранительных органов материалов, необходимых для проведения государственной политики Р</w:t>
      </w:r>
      <w:r>
        <w:rPr>
          <w:sz w:val="28"/>
          <w:szCs w:val="28"/>
        </w:rPr>
        <w:t xml:space="preserve">оссийской </w:t>
      </w:r>
      <w:r w:rsidRPr="0055621E">
        <w:rPr>
          <w:sz w:val="28"/>
          <w:szCs w:val="28"/>
        </w:rPr>
        <w:t>Ф</w:t>
      </w:r>
      <w:r>
        <w:rPr>
          <w:sz w:val="28"/>
          <w:szCs w:val="28"/>
        </w:rPr>
        <w:t>едерации</w:t>
      </w:r>
      <w:r w:rsidRPr="0055621E">
        <w:rPr>
          <w:sz w:val="28"/>
          <w:szCs w:val="28"/>
        </w:rPr>
        <w:t xml:space="preserve"> в области информационного противоборства терроризму и экстремизму, организации и осуществления оперативно-служебной деятельности на данном направлении, систематическую подготовку контрпропагандистских материалов (прежде всего, фото- и видео</w:t>
      </w:r>
      <w:r>
        <w:rPr>
          <w:sz w:val="28"/>
          <w:szCs w:val="28"/>
        </w:rPr>
        <w:t>-</w:t>
      </w:r>
      <w:r w:rsidRPr="0055621E">
        <w:rPr>
          <w:sz w:val="28"/>
          <w:szCs w:val="28"/>
        </w:rPr>
        <w:t>), рассчитанных на различные целевые аудитории, их грамотное анонсирование и активное информационное продвижение в «топы» поисковых систем.</w:t>
      </w:r>
    </w:p>
    <w:p w:rsidR="00DA7667" w:rsidRPr="0055621E" w:rsidRDefault="00DA7667" w:rsidP="00DA7667">
      <w:pPr>
        <w:spacing w:line="360" w:lineRule="auto"/>
        <w:ind w:firstLine="720"/>
        <w:jc w:val="both"/>
        <w:rPr>
          <w:sz w:val="28"/>
          <w:szCs w:val="28"/>
        </w:rPr>
      </w:pPr>
      <w:r w:rsidRPr="0055621E">
        <w:rPr>
          <w:sz w:val="28"/>
          <w:szCs w:val="28"/>
        </w:rPr>
        <w:t>Успешное осуществление предложенных мер зависит от наличия достаточного финансового и ресурсного обеспечения.</w:t>
      </w:r>
    </w:p>
    <w:p w:rsidR="00DA7667" w:rsidRPr="0055621E" w:rsidRDefault="00DA7667" w:rsidP="00DA7667">
      <w:pPr>
        <w:spacing w:line="360" w:lineRule="auto"/>
        <w:ind w:firstLine="720"/>
        <w:jc w:val="both"/>
        <w:rPr>
          <w:color w:val="000000"/>
          <w:sz w:val="28"/>
          <w:szCs w:val="28"/>
        </w:rPr>
      </w:pPr>
      <w:r w:rsidRPr="0055621E">
        <w:rPr>
          <w:color w:val="000000"/>
          <w:sz w:val="28"/>
          <w:szCs w:val="28"/>
        </w:rPr>
        <w:t>Следует констатировать, что в комплексе принимаемых государственными органами мер по противодействию терроризму и экстремизму на территории СКР длительное время превалировала силовая составляющая. Главным, а зачастую</w:t>
      </w:r>
      <w:r>
        <w:rPr>
          <w:color w:val="000000"/>
          <w:sz w:val="28"/>
          <w:szCs w:val="28"/>
        </w:rPr>
        <w:t xml:space="preserve"> </w:t>
      </w:r>
      <w:r w:rsidRPr="0055621E">
        <w:rPr>
          <w:color w:val="000000"/>
          <w:sz w:val="28"/>
          <w:szCs w:val="28"/>
        </w:rPr>
        <w:t xml:space="preserve"> и единственным</w:t>
      </w:r>
      <w:r>
        <w:rPr>
          <w:color w:val="000000"/>
          <w:sz w:val="28"/>
          <w:szCs w:val="28"/>
        </w:rPr>
        <w:t>,</w:t>
      </w:r>
      <w:r w:rsidRPr="0055621E">
        <w:rPr>
          <w:color w:val="000000"/>
          <w:sz w:val="28"/>
          <w:szCs w:val="28"/>
        </w:rPr>
        <w:t xml:space="preserve"> инструментом борьбы с бандподпольем являлись контртеррористические операции и оперативно-боевые мероприятия.</w:t>
      </w:r>
    </w:p>
    <w:p w:rsidR="00DA7667" w:rsidRPr="0055621E" w:rsidRDefault="00DA7667" w:rsidP="00DA7667">
      <w:pPr>
        <w:spacing w:line="360" w:lineRule="auto"/>
        <w:ind w:firstLine="720"/>
        <w:jc w:val="both"/>
        <w:rPr>
          <w:color w:val="000000"/>
          <w:sz w:val="28"/>
          <w:szCs w:val="28"/>
        </w:rPr>
      </w:pPr>
      <w:r w:rsidRPr="0055621E">
        <w:rPr>
          <w:color w:val="000000"/>
          <w:sz w:val="28"/>
          <w:szCs w:val="28"/>
        </w:rPr>
        <w:t>Однако опыт применения такой стратегии показал, что бандподполье достаточно быстро восстанавливает систему координации террористической деятельности, свою численность и боеспособность, нарушенную после нейтрализации бандглаварей различного уровня. В этих условиях наиболее эффективным представляется системный, комплексный подход в области противодействия терроризму и экстремизму, основанный на информационно-пропагандистской и профилактической работе с местным населением, и особенно с молодежью.</w:t>
      </w:r>
    </w:p>
    <w:p w:rsidR="00DA7667" w:rsidRPr="0055621E" w:rsidRDefault="00DA7667" w:rsidP="00DA7667">
      <w:pPr>
        <w:widowControl w:val="0"/>
        <w:autoSpaceDE w:val="0"/>
        <w:autoSpaceDN w:val="0"/>
        <w:adjustRightInd w:val="0"/>
        <w:spacing w:line="360" w:lineRule="auto"/>
        <w:ind w:firstLine="720"/>
        <w:jc w:val="both"/>
        <w:rPr>
          <w:color w:val="000000"/>
          <w:sz w:val="28"/>
          <w:szCs w:val="28"/>
        </w:rPr>
      </w:pPr>
      <w:r w:rsidRPr="0055621E">
        <w:rPr>
          <w:color w:val="000000"/>
          <w:sz w:val="28"/>
          <w:szCs w:val="28"/>
        </w:rPr>
        <w:t xml:space="preserve">В настоящее время повышению эффективности принимаемых мер по противодействию терроризму и экстремизму в СКР могут способствовать: </w:t>
      </w:r>
    </w:p>
    <w:p w:rsidR="00DA7667" w:rsidRPr="0055621E" w:rsidRDefault="00DA7667" w:rsidP="00DA7667">
      <w:pPr>
        <w:widowControl w:val="0"/>
        <w:autoSpaceDE w:val="0"/>
        <w:autoSpaceDN w:val="0"/>
        <w:adjustRightInd w:val="0"/>
        <w:spacing w:line="360" w:lineRule="auto"/>
        <w:ind w:firstLine="720"/>
        <w:jc w:val="both"/>
        <w:rPr>
          <w:color w:val="000000"/>
          <w:sz w:val="28"/>
          <w:szCs w:val="28"/>
        </w:rPr>
      </w:pPr>
      <w:r w:rsidRPr="0055621E">
        <w:rPr>
          <w:sz w:val="28"/>
          <w:szCs w:val="28"/>
        </w:rPr>
        <w:lastRenderedPageBreak/>
        <w:t>проведение и внедрение результатов научных исследований, связанных с разработкой и реализацией информационно-пропагандистских мероприятий антиэкстремистской и антитеррористической направленности;</w:t>
      </w:r>
    </w:p>
    <w:p w:rsidR="00DA7667" w:rsidRPr="0055621E" w:rsidRDefault="00DA7667" w:rsidP="00DA7667">
      <w:pPr>
        <w:widowControl w:val="0"/>
        <w:autoSpaceDE w:val="0"/>
        <w:autoSpaceDN w:val="0"/>
        <w:adjustRightInd w:val="0"/>
        <w:spacing w:line="360" w:lineRule="auto"/>
        <w:ind w:firstLine="720"/>
        <w:jc w:val="both"/>
        <w:rPr>
          <w:color w:val="000000"/>
          <w:sz w:val="28"/>
          <w:szCs w:val="28"/>
        </w:rPr>
      </w:pPr>
      <w:r w:rsidRPr="0055621E">
        <w:rPr>
          <w:color w:val="000000"/>
          <w:spacing w:val="1"/>
          <w:sz w:val="28"/>
          <w:szCs w:val="28"/>
        </w:rPr>
        <w:t xml:space="preserve">создание </w:t>
      </w:r>
      <w:r w:rsidRPr="0055621E">
        <w:rPr>
          <w:sz w:val="28"/>
          <w:szCs w:val="28"/>
        </w:rPr>
        <w:t>в СКР</w:t>
      </w:r>
      <w:r w:rsidRPr="0055621E">
        <w:rPr>
          <w:color w:val="000000"/>
          <w:spacing w:val="1"/>
          <w:sz w:val="28"/>
          <w:szCs w:val="28"/>
        </w:rPr>
        <w:t xml:space="preserve"> оперативных механизмов информационно-пропагандистского </w:t>
      </w:r>
      <w:r w:rsidRPr="0055621E">
        <w:rPr>
          <w:color w:val="000000"/>
          <w:sz w:val="28"/>
          <w:szCs w:val="28"/>
        </w:rPr>
        <w:t xml:space="preserve">обеспечения противодействия терроризму и иным формам экстремизма, </w:t>
      </w:r>
      <w:r w:rsidRPr="0055621E">
        <w:rPr>
          <w:sz w:val="28"/>
          <w:szCs w:val="28"/>
        </w:rPr>
        <w:t>восстановления доверия населения к правоохранительным органам</w:t>
      </w:r>
      <w:r w:rsidRPr="0055621E">
        <w:rPr>
          <w:color w:val="000000"/>
          <w:sz w:val="28"/>
          <w:szCs w:val="28"/>
        </w:rPr>
        <w:t xml:space="preserve">; </w:t>
      </w:r>
    </w:p>
    <w:p w:rsidR="00DA7667" w:rsidRPr="0055621E" w:rsidRDefault="00DA7667" w:rsidP="00DA7667">
      <w:pPr>
        <w:widowControl w:val="0"/>
        <w:autoSpaceDE w:val="0"/>
        <w:autoSpaceDN w:val="0"/>
        <w:adjustRightInd w:val="0"/>
        <w:spacing w:line="360" w:lineRule="auto"/>
        <w:ind w:firstLine="720"/>
        <w:jc w:val="both"/>
        <w:rPr>
          <w:sz w:val="28"/>
          <w:szCs w:val="28"/>
        </w:rPr>
      </w:pPr>
      <w:r w:rsidRPr="0055621E">
        <w:rPr>
          <w:sz w:val="28"/>
          <w:szCs w:val="28"/>
        </w:rPr>
        <w:t>разработка и реализация долгосрочной Стратегии национальной политики в СКР;</w:t>
      </w:r>
    </w:p>
    <w:p w:rsidR="00DA7667" w:rsidRPr="0055621E" w:rsidRDefault="00DA7667" w:rsidP="00DA7667">
      <w:pPr>
        <w:spacing w:line="360" w:lineRule="auto"/>
        <w:ind w:firstLine="720"/>
        <w:jc w:val="both"/>
        <w:rPr>
          <w:sz w:val="28"/>
          <w:szCs w:val="28"/>
        </w:rPr>
      </w:pPr>
      <w:r w:rsidRPr="0055621E">
        <w:rPr>
          <w:sz w:val="28"/>
          <w:szCs w:val="28"/>
        </w:rPr>
        <w:t>содействие внутри- и межконфессиональному диалогу;</w:t>
      </w:r>
    </w:p>
    <w:p w:rsidR="00DA7667" w:rsidRPr="0055621E" w:rsidRDefault="00DA7667" w:rsidP="00DA7667">
      <w:pPr>
        <w:spacing w:line="360" w:lineRule="auto"/>
        <w:ind w:firstLine="720"/>
        <w:jc w:val="both"/>
        <w:rPr>
          <w:sz w:val="28"/>
          <w:szCs w:val="28"/>
        </w:rPr>
      </w:pPr>
      <w:r w:rsidRPr="0055621E">
        <w:rPr>
          <w:sz w:val="28"/>
          <w:szCs w:val="28"/>
        </w:rPr>
        <w:t xml:space="preserve">разработка и последовательное осуществление комплексных программ социально-экономического развития региона, направленных на создание рабочих мест и привлечение молодых специалистов; </w:t>
      </w:r>
    </w:p>
    <w:p w:rsidR="00DA7667" w:rsidRPr="0055621E" w:rsidRDefault="00DA7667" w:rsidP="00DA7667">
      <w:pPr>
        <w:spacing w:line="360" w:lineRule="auto"/>
        <w:ind w:firstLine="720"/>
        <w:jc w:val="both"/>
        <w:rPr>
          <w:color w:val="000000"/>
          <w:sz w:val="28"/>
          <w:szCs w:val="28"/>
        </w:rPr>
      </w:pPr>
      <w:r w:rsidRPr="0055621E">
        <w:rPr>
          <w:sz w:val="28"/>
          <w:szCs w:val="28"/>
        </w:rPr>
        <w:t>организационно-правовое укрепление комиссий по адаптации бывших участников бандподполья, развитие программ по интеграции в мирную жизнь (переезд, трудоустройство, социальная защита) лиц,</w:t>
      </w:r>
      <w:r w:rsidRPr="0055621E">
        <w:rPr>
          <w:color w:val="000000"/>
          <w:sz w:val="28"/>
          <w:szCs w:val="28"/>
        </w:rPr>
        <w:t xml:space="preserve"> возвратившихся из мест лишения свободы;</w:t>
      </w:r>
    </w:p>
    <w:p w:rsidR="00DA7667" w:rsidRPr="0055621E" w:rsidRDefault="00DA7667" w:rsidP="00DA7667">
      <w:pPr>
        <w:spacing w:line="360" w:lineRule="auto"/>
        <w:ind w:firstLine="720"/>
        <w:jc w:val="both"/>
        <w:rPr>
          <w:sz w:val="28"/>
          <w:szCs w:val="28"/>
        </w:rPr>
      </w:pPr>
      <w:r w:rsidRPr="0055621E">
        <w:rPr>
          <w:color w:val="000000"/>
          <w:sz w:val="28"/>
          <w:szCs w:val="28"/>
        </w:rPr>
        <w:t>амнистия участников бандформирований, не совершивших тяжких преступлений, добровольно сложивших оружие и готовых сотрудничать со следствием;</w:t>
      </w:r>
    </w:p>
    <w:p w:rsidR="00DA7667" w:rsidRPr="0055621E" w:rsidRDefault="00DA7667" w:rsidP="00DA7667">
      <w:pPr>
        <w:spacing w:line="360" w:lineRule="auto"/>
        <w:ind w:firstLine="720"/>
        <w:jc w:val="both"/>
        <w:rPr>
          <w:sz w:val="28"/>
          <w:szCs w:val="28"/>
        </w:rPr>
      </w:pPr>
      <w:r w:rsidRPr="0055621E">
        <w:rPr>
          <w:sz w:val="28"/>
          <w:szCs w:val="28"/>
        </w:rPr>
        <w:t xml:space="preserve">разработка и реализация в религиозных и светских учебных заведениях образовательных программ, направленных на противодействие религиозному радикализму и экстремизму. </w:t>
      </w:r>
    </w:p>
    <w:p w:rsidR="009D6977" w:rsidRDefault="00DA7667" w:rsidP="00ED24F0">
      <w:pPr>
        <w:spacing w:line="360" w:lineRule="auto"/>
        <w:ind w:firstLine="720"/>
        <w:jc w:val="both"/>
        <w:rPr>
          <w:sz w:val="28"/>
          <w:szCs w:val="28"/>
        </w:rPr>
      </w:pPr>
      <w:r w:rsidRPr="0055621E">
        <w:rPr>
          <w:sz w:val="28"/>
          <w:szCs w:val="28"/>
        </w:rPr>
        <w:t>Успешное  противодействие «информационному джихаду» северокавказского бандподполья невозможно без разработки и проведения эффективной молодежной политики, реализации антикоррупционных программ, последовательной государственной политики в области исламской культуры и образования.</w:t>
      </w:r>
    </w:p>
    <w:p w:rsidR="00ED24F0" w:rsidRDefault="009D6977" w:rsidP="00ED24F0">
      <w:pPr>
        <w:spacing w:line="360" w:lineRule="auto"/>
        <w:ind w:firstLine="720"/>
        <w:jc w:val="both"/>
        <w:rPr>
          <w:sz w:val="28"/>
          <w:szCs w:val="28"/>
        </w:rPr>
      </w:pPr>
      <w:r>
        <w:rPr>
          <w:sz w:val="28"/>
          <w:szCs w:val="28"/>
        </w:rPr>
        <w:br w:type="page"/>
      </w:r>
    </w:p>
    <w:p w:rsidR="00ED24F0" w:rsidRDefault="00ED24F0" w:rsidP="00ED24F0">
      <w:pPr>
        <w:spacing w:line="360" w:lineRule="auto"/>
        <w:ind w:firstLine="720"/>
        <w:jc w:val="both"/>
        <w:rPr>
          <w:sz w:val="28"/>
          <w:szCs w:val="28"/>
        </w:rPr>
      </w:pPr>
    </w:p>
    <w:p w:rsidR="00A40A25" w:rsidRDefault="00CD570A" w:rsidP="00A40A25">
      <w:pPr>
        <w:spacing w:line="276" w:lineRule="auto"/>
        <w:ind w:firstLine="539"/>
        <w:rPr>
          <w:rStyle w:val="HTML"/>
          <w:rFonts w:ascii="Times New Roman" w:hAnsi="Times New Roman" w:cs="Times New Roman"/>
          <w:b/>
          <w:bCs/>
          <w:sz w:val="28"/>
          <w:szCs w:val="28"/>
        </w:rPr>
      </w:pPr>
      <w:r>
        <w:rPr>
          <w:b/>
          <w:sz w:val="28"/>
          <w:szCs w:val="28"/>
        </w:rPr>
        <w:t>5</w:t>
      </w:r>
      <w:r w:rsidR="00332C2E">
        <w:rPr>
          <w:b/>
          <w:sz w:val="28"/>
          <w:szCs w:val="28"/>
        </w:rPr>
        <w:t>.3</w:t>
      </w:r>
      <w:r w:rsidR="00D2713E">
        <w:rPr>
          <w:b/>
          <w:sz w:val="28"/>
          <w:szCs w:val="28"/>
        </w:rPr>
        <w:t>.</w:t>
      </w:r>
      <w:r w:rsidR="00A40A25">
        <w:rPr>
          <w:b/>
          <w:sz w:val="28"/>
          <w:szCs w:val="28"/>
        </w:rPr>
        <w:t xml:space="preserve"> </w:t>
      </w:r>
      <w:r w:rsidR="00A40A25" w:rsidRPr="009955CD">
        <w:rPr>
          <w:b/>
          <w:sz w:val="28"/>
          <w:szCs w:val="28"/>
        </w:rPr>
        <w:t xml:space="preserve"> </w:t>
      </w:r>
      <w:r w:rsidR="00A40A25">
        <w:rPr>
          <w:rStyle w:val="HTML"/>
          <w:rFonts w:ascii="Times New Roman" w:hAnsi="Times New Roman" w:cs="Times New Roman"/>
          <w:b/>
          <w:bCs/>
          <w:sz w:val="28"/>
          <w:szCs w:val="28"/>
        </w:rPr>
        <w:t>Салафизм как идеологическое ядро исламистских радикальных структур</w:t>
      </w:r>
    </w:p>
    <w:p w:rsidR="00A40A25" w:rsidRPr="009955CD" w:rsidRDefault="00A40A25" w:rsidP="00A40A25">
      <w:pPr>
        <w:spacing w:line="276" w:lineRule="auto"/>
        <w:ind w:firstLine="539"/>
        <w:rPr>
          <w:rStyle w:val="HTML"/>
          <w:rFonts w:ascii="Times New Roman" w:hAnsi="Times New Roman" w:cs="Times New Roman"/>
          <w:sz w:val="28"/>
          <w:szCs w:val="28"/>
        </w:rPr>
      </w:pP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Геополитические и социально-экономические изменения, произошедшие на постсоветском пространстве после распада СССР, способствовали мощному всплеску активности приверженцев ислама. За короткое время количество мечетей возросло более чем в сто раз, открылись десятки медресе, появились многочисленные мусульманские средства массовой информации</w:t>
      </w:r>
      <w:r w:rsidRPr="00262139">
        <w:rPr>
          <w:sz w:val="28"/>
          <w:szCs w:val="28"/>
          <w:vertAlign w:val="superscript"/>
          <w:lang w:eastAsia="en-US"/>
        </w:rPr>
        <w:footnoteReference w:id="66"/>
      </w:r>
      <w:r w:rsidRPr="00262139">
        <w:rPr>
          <w:sz w:val="28"/>
          <w:szCs w:val="28"/>
          <w:lang w:eastAsia="en-US"/>
        </w:rPr>
        <w:t>. Верующие получили возможность свободно исповедовать свою веру, обучаться за рубежом, выезжать на хадж.</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Однако процесс исламского возрождения в значительной мере омрачён распространением в мусульманском сообществе различных течений радикального ислама, основным из которых стал салафизм. Появление салафизма стало причиной того, что в современном сознании ислам ассоциируется с терроризмом.</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Всем идеологическим доктринам исламского радикализма присущ ряд признаков, отличающих его от традиционного коранического ислама:</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непримиримость к светскому обществу, стремление к его замене «исламским», основанным на законах шариата;</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недопустимость раздельного существования религии и государства;</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отрицание единства мировой цивилизации с противопоставлением исламского мира всему остальному мировому сообществу;</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отрицание ключевых положений международного права: территориальной целостности государств, незыблемости государственных границ;</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опора на силовые методы политической борьбы для реализации своих целей;</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lastRenderedPageBreak/>
        <w:t>готовность активно сотрудничать с откровенно националистическими (сепаратистскими) и другими экстремистскими силами.</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Главная особенность салафизма заключается в формировании альтернативной мусульманской идентичности, усилении социальной конфликтности на почве религиозной нетерпимости и оправдании военно-террористической деятельности.</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Социальной опорой салафизма выступает молодежь, малоимущие граждане, выступающие против существующих порядков.</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Несмотря на псевдоисламскую мимикрию, салафистские идеи  имеют  явно выраженную экстремистскую природу и направлены на:</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разжигание религиозной розни и дестабилизацию внутриконфессиональной обстановки в мусульманской умме</w:t>
      </w:r>
      <w:r w:rsidRPr="00262139">
        <w:rPr>
          <w:sz w:val="28"/>
          <w:szCs w:val="28"/>
          <w:vertAlign w:val="superscript"/>
          <w:lang w:eastAsia="en-US"/>
        </w:rPr>
        <w:footnoteReference w:id="67"/>
      </w:r>
      <w:r w:rsidRPr="00262139">
        <w:rPr>
          <w:sz w:val="28"/>
          <w:szCs w:val="28"/>
          <w:lang w:eastAsia="en-US"/>
        </w:rPr>
        <w:t xml:space="preserve">; </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инспирирование нарушения территориальной целостности путем создания шариатского государства в форме халифата;</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замену светских («безбожных») органов публичной власти религиозными;</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создание автономных исламистских анклавов, нарушающих единое правовое, культурное и информационное пространство и изъятых из юрисдикции государственной власти;</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публичное оправдание терроризма, основанное на интерпретации джихада как войны с инаковерующими.</w:t>
      </w:r>
    </w:p>
    <w:p w:rsidR="00262139" w:rsidRPr="00262139" w:rsidRDefault="00262139" w:rsidP="00262139">
      <w:pPr>
        <w:spacing w:line="360" w:lineRule="auto"/>
        <w:ind w:firstLine="709"/>
        <w:jc w:val="both"/>
        <w:rPr>
          <w:snapToGrid w:val="0"/>
          <w:sz w:val="28"/>
          <w:szCs w:val="28"/>
          <w:lang w:eastAsia="en-US"/>
        </w:rPr>
      </w:pPr>
      <w:r w:rsidRPr="00262139">
        <w:rPr>
          <w:sz w:val="28"/>
          <w:szCs w:val="28"/>
          <w:lang w:eastAsia="en-US"/>
        </w:rPr>
        <w:t xml:space="preserve">В настоящее время в России и государствах Содружества действуют законспирированные ячейки запрещенных судом радикальных исламистских структур: </w:t>
      </w:r>
      <w:r w:rsidRPr="00262139">
        <w:rPr>
          <w:snapToGrid w:val="0"/>
          <w:sz w:val="28"/>
          <w:szCs w:val="28"/>
          <w:lang w:eastAsia="en-US"/>
        </w:rPr>
        <w:t>«</w:t>
      </w:r>
      <w:hyperlink r:id="rId25" w:tooltip="Исламская партия Туркестана" w:history="1">
        <w:r w:rsidRPr="00262139">
          <w:rPr>
            <w:snapToGrid w:val="0"/>
            <w:sz w:val="28"/>
            <w:szCs w:val="28"/>
            <w:lang w:eastAsia="en-US"/>
          </w:rPr>
          <w:t>Исламской партии Туркестана</w:t>
        </w:r>
      </w:hyperlink>
      <w:r w:rsidRPr="00262139">
        <w:rPr>
          <w:snapToGrid w:val="0"/>
          <w:sz w:val="28"/>
          <w:szCs w:val="28"/>
          <w:lang w:eastAsia="en-US"/>
        </w:rPr>
        <w:t>», «</w:t>
      </w:r>
      <w:hyperlink r:id="rId26" w:tooltip="Хизб ут-Тахрир аль-Ислами" w:history="1">
        <w:r w:rsidRPr="00262139">
          <w:rPr>
            <w:snapToGrid w:val="0"/>
            <w:sz w:val="28"/>
            <w:szCs w:val="28"/>
            <w:lang w:eastAsia="en-US"/>
          </w:rPr>
          <w:t>Хизб ут-Тахрир аль-Ислами</w:t>
        </w:r>
      </w:hyperlink>
      <w:r w:rsidRPr="00262139">
        <w:rPr>
          <w:snapToGrid w:val="0"/>
          <w:sz w:val="28"/>
          <w:szCs w:val="28"/>
          <w:lang w:eastAsia="en-US"/>
        </w:rPr>
        <w:t>», «Таблиги Джамаат», «Нурджулар», «Ат-Такфир Валь-Хиджра»,</w:t>
      </w:r>
      <w:r w:rsidRPr="00262139">
        <w:rPr>
          <w:color w:val="000000"/>
          <w:sz w:val="28"/>
          <w:szCs w:val="28"/>
          <w:lang w:eastAsia="en-US"/>
        </w:rPr>
        <w:t xml:space="preserve"> «Уведомление и призыв» («Ат-Таблиг вад-Дауа»), «Имарат Кавказ», выражающих идеологию салафизма.</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lastRenderedPageBreak/>
        <w:t>Салафитские группировки считают неверными («кафирами») всех несогласных с их трактовкой ислама</w:t>
      </w:r>
      <w:r w:rsidRPr="00262139">
        <w:rPr>
          <w:sz w:val="28"/>
          <w:szCs w:val="28"/>
          <w:vertAlign w:val="superscript"/>
          <w:lang w:eastAsia="en-US"/>
        </w:rPr>
        <w:footnoteReference w:id="68"/>
      </w:r>
      <w:r w:rsidRPr="00262139">
        <w:rPr>
          <w:sz w:val="28"/>
          <w:szCs w:val="28"/>
          <w:lang w:eastAsia="en-US"/>
        </w:rPr>
        <w:t xml:space="preserve">. Салафитские идеологи называют традиционный тарикат «путем шайтана», наставников-устазов – «идолами», а их мюридов – «идолопоклонниками». </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По мнению приверженцев салафизма, решающим свидетельством единобожия является абсолютное подчинение салафитско-ваххабитской общине и  вражда по отношению к инаковерующим («кафирам», «мунафикам», «муртадам», «мушрикам»). Не случайно салафитские информационные ресурсы помимо пропаганды салафизма, материалов о лидерах джихада призывают к т.н. «чистому» исламу, оправдывают джихад против неверия (куфра) и язычества (ширка)</w:t>
      </w:r>
      <w:r w:rsidRPr="00262139">
        <w:rPr>
          <w:sz w:val="28"/>
          <w:szCs w:val="28"/>
          <w:vertAlign w:val="superscript"/>
          <w:lang w:eastAsia="en-US"/>
        </w:rPr>
        <w:footnoteReference w:id="69"/>
      </w:r>
      <w:r w:rsidRPr="00262139">
        <w:rPr>
          <w:sz w:val="28"/>
          <w:szCs w:val="28"/>
          <w:lang w:eastAsia="en-US"/>
        </w:rPr>
        <w:t>.</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Нужно подчеркнуть, что псевдоисламские салафистские религиозно-экстремистские идеи не имеют ничего общего с духовным поиском внутри ислама. Напротив, они подрывают гуманную основу ислама – веротерпимость и ненасильственный призыв к единобожию</w:t>
      </w:r>
      <w:r w:rsidRPr="00262139">
        <w:rPr>
          <w:sz w:val="28"/>
          <w:szCs w:val="28"/>
          <w:vertAlign w:val="superscript"/>
          <w:lang w:eastAsia="en-US"/>
        </w:rPr>
        <w:footnoteReference w:id="70"/>
      </w:r>
      <w:r w:rsidRPr="00262139">
        <w:rPr>
          <w:sz w:val="28"/>
          <w:szCs w:val="28"/>
          <w:lang w:eastAsia="en-US"/>
        </w:rPr>
        <w:t xml:space="preserve">. Внедряемое таким путем в массовое сознание салафитское учение ведет, в конечном счете,  к дискредитации ислама в глазах мировой общественности. </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xml:space="preserve">Помимо нагнетания сепаратистских настроений, экстремистски настроенные салафиты  формируют собственные органы и автономные анклавы, слабо контролируемые властями. </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xml:space="preserve">Салафитские структуры тесно связаны с религиозно-экстремистским бандподпольем. Несмотря на то, что многие сторонники салафитско-ваххабитских взглядов выступают в качестве пособников банддвижения, мы </w:t>
      </w:r>
      <w:r w:rsidRPr="00262139">
        <w:rPr>
          <w:sz w:val="28"/>
          <w:szCs w:val="28"/>
          <w:lang w:eastAsia="en-US"/>
        </w:rPr>
        <w:lastRenderedPageBreak/>
        <w:t>не отождествляем всех салафитов  с террористами и экстремистами</w:t>
      </w:r>
      <w:r w:rsidRPr="00262139">
        <w:rPr>
          <w:sz w:val="28"/>
          <w:szCs w:val="28"/>
          <w:vertAlign w:val="superscript"/>
          <w:lang w:eastAsia="en-US"/>
        </w:rPr>
        <w:footnoteReference w:id="71"/>
      </w:r>
      <w:r w:rsidRPr="00262139">
        <w:rPr>
          <w:sz w:val="28"/>
          <w:szCs w:val="28"/>
          <w:lang w:eastAsia="en-US"/>
        </w:rPr>
        <w:t>. Необходимо учитывать, что религиозно-экстремистское бандподполье отличается неоднородностью: наряду с боевыми ячейками салафитских  джамаатов действуют криминальные группировки общеуголовной направленности, которые не имеют никакого отношения к исламу, но прикрываются кораническими аятами и хадисами Пророка для осуществления своей преступной деятельности (убийств, похищения людей, разбоя, вымогательств, бандитизма, незаконного изготовления оружия и др.)</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xml:space="preserve">Проповедники идей т.н. «чистого» ислама умело используют протестные настроения общества, массовую пропаганду исламского образа жизни и шариатского правления. Салафитские идеи рассматриваются населением как форма социального протеста и борьбы за свои права (востребованность идей социальной справедливости, равенства, братства, высокого морального облика мусульман, борьбы с коррумпированной государственной властью и преступностью). </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Одной из причин радикализации можно считать незрелость молодых исламских лидеров, отсутствие у них достаточного жизненного и политического опыта, их неспособность идти наперекор эмоциям и максимализму части молодежной исламистской среды, неумение адекватно оценить социально-политические реалии</w:t>
      </w:r>
      <w:r w:rsidRPr="00262139">
        <w:rPr>
          <w:sz w:val="28"/>
          <w:szCs w:val="28"/>
          <w:vertAlign w:val="superscript"/>
          <w:lang w:eastAsia="en-US"/>
        </w:rPr>
        <w:footnoteReference w:id="72"/>
      </w:r>
      <w:r w:rsidRPr="00262139">
        <w:rPr>
          <w:sz w:val="28"/>
          <w:szCs w:val="28"/>
          <w:lang w:eastAsia="en-US"/>
        </w:rPr>
        <w:t>.</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Радикальные общины пополняются за счет молодых людей, которых туда толкают материальная и социальная неустроенность, безработица, невозможность продолжить образование. Принятие салафизма означает для них удовлетворение социальных потребностей (уважение окружающих, взаимопонимание, моральную и материальную поддержку, защиту)</w:t>
      </w:r>
      <w:r w:rsidRPr="00262139">
        <w:rPr>
          <w:sz w:val="28"/>
          <w:szCs w:val="28"/>
          <w:vertAlign w:val="superscript"/>
          <w:lang w:eastAsia="en-US"/>
        </w:rPr>
        <w:footnoteReference w:id="73"/>
      </w:r>
      <w:r w:rsidRPr="00262139">
        <w:rPr>
          <w:sz w:val="28"/>
          <w:szCs w:val="28"/>
          <w:lang w:eastAsia="en-US"/>
        </w:rPr>
        <w:t>.</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lastRenderedPageBreak/>
        <w:t xml:space="preserve">Определенное место в распространении радикальных религиозно-экстремистских идей занимает вмешательство Саудовской Аравии, Катара, Ливии, Сирии, Турции, ОАЭ, Пакистана в дела мусульманского сообщества. Проводниками идей т.н. «чистого» ислама наряду с зарубежными миссионерами стали мусульманские священнослужители, получившие образование за рубежом. Не последнюю роль в активном распространении салафитской идеологии играет пассивная роль «официального» ислама, более «слабая богословская подготовка ортодоксального мусульманского духовенства в сравнении с салафитскими идеологами, получающими идейную и политическую подготовку в известных исламских центрах». </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В качестве актуальных угрозообразующих тенденций в салафитской среде можно выделить следующие:</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ориентация идеологов т.н. «чистого» ислама на Интернет-пространство и активное привлечение молодежи</w:t>
      </w:r>
      <w:r w:rsidRPr="00262139">
        <w:rPr>
          <w:sz w:val="28"/>
          <w:szCs w:val="28"/>
          <w:vertAlign w:val="superscript"/>
          <w:lang w:eastAsia="en-US"/>
        </w:rPr>
        <w:footnoteReference w:id="74"/>
      </w:r>
      <w:r w:rsidRPr="00262139">
        <w:rPr>
          <w:sz w:val="28"/>
          <w:szCs w:val="28"/>
          <w:lang w:eastAsia="en-US"/>
        </w:rPr>
        <w:t>;</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массовое распространение радикальных салафитских взглядов в учебных заведениях и мечетях;</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xml:space="preserve">- организация салафитами т.н. «мусульманских» детских и юношеских лагерей, где под видом военно-спортивной подготовки детям преподается нетрадиционная трактовка ислама и прививаются навыки ведения боевых действий; </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высокая степень криминализации участников, вовлеченности в преступные виды бизнеса;</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создание боевых групп для силовой поддержки салафитских общин;</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создание общественных организаций и привлечение внимания правозащитных структур для легитимации своей деятельности.</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lastRenderedPageBreak/>
        <w:t>Идейно-политическая направленность данных тенденций свидетельствует об использовании радикальными салафитами псевдоисламского прикрытия для осуществления  террористической и иной экстремистской деятельности в ущерб конституционному строю.</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В сложившихся условиях в целях нейтрализации исходящих от салафизма экстремистских угроз и недопущения радикализации представителей мусульманских общин представляется целесообразным принятие следующих мер:</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укрепление межрелигиозного и межнационального диалога и единства;</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подготовка религиозных кадров, сочетающих знание исламского вероучения и светских дисциплин, способных активно участвовать в просветительской деятельности в интересах государства;</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завершение формирования системы исламских учебных заведений (разработка и внедрение единых образовательных стандартов, алгоритма прохождения стажировок и повышения квалификации в зарубежных учебных заведениях), аттестация духовенства, запрет частного и подпольного религиозного образования;</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упорядочение и контроль системы теологического обмена (в первую очередь, с КСА, Катаром, Йеменом, Кувейтом и Пакистаном) и исламской благотворительности</w:t>
      </w:r>
      <w:r w:rsidRPr="00262139">
        <w:rPr>
          <w:sz w:val="28"/>
          <w:szCs w:val="28"/>
          <w:vertAlign w:val="superscript"/>
          <w:lang w:eastAsia="en-US"/>
        </w:rPr>
        <w:footnoteReference w:id="75"/>
      </w:r>
      <w:r w:rsidRPr="00262139">
        <w:rPr>
          <w:sz w:val="28"/>
          <w:szCs w:val="28"/>
          <w:lang w:eastAsia="en-US"/>
        </w:rPr>
        <w:t>;</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контроль за ввозом и распространением религиозной литературы, проведение ее религиоведческой экспертизы;</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контроль за законностью строительства новых культовых сооружений;</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мониторинг религиозных объединений и укрепление позиций исламских структур, ориентированных на традиционные ценности;</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lastRenderedPageBreak/>
        <w:t>- активное создание и продвижение специализированных информационных ресурсов по противодействию распространению салафитской религиозно-экстремистской идеологии с использованием сети Интернет;</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дискредитация идеологов радикального салафизма, развенчивание перед верующими псевдоджихада, ложных образов мучеников и борцов за веру;</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 профилактическая работа с лицами, отказавшимися от противоправной деятельности и отбывшими наказание.</w:t>
      </w:r>
    </w:p>
    <w:p w:rsidR="00262139" w:rsidRPr="00262139" w:rsidRDefault="00262139" w:rsidP="00262139">
      <w:pPr>
        <w:spacing w:line="360" w:lineRule="auto"/>
        <w:ind w:firstLine="709"/>
        <w:jc w:val="both"/>
        <w:rPr>
          <w:sz w:val="28"/>
          <w:szCs w:val="28"/>
          <w:lang w:eastAsia="en-US"/>
        </w:rPr>
      </w:pPr>
      <w:r w:rsidRPr="00262139">
        <w:rPr>
          <w:sz w:val="28"/>
          <w:szCs w:val="28"/>
          <w:lang w:eastAsia="en-US"/>
        </w:rPr>
        <w:t>Комплекс указанных мер, который является далеко не исчерпывающим, должен быть направлен: с одной стороны,  на создание условий, при которых экстремистская идеология не сможет «прижиться» в мусульманских сообществах и расколоть их на радикальные секты; с другой стороны, - на участие государства в духовно-нравственном воспитании подрастающего поколения и создании идеологических установок. Указанные меры позволят в целом нормализовать обстановку в мусульманской общине и создать эффективные способы для ограничения и прекращения деятельности на территории Содружества структур и эмиссаров радикальных исламских объединений.</w:t>
      </w:r>
    </w:p>
    <w:p w:rsidR="00262139" w:rsidRPr="00262139" w:rsidRDefault="00262139" w:rsidP="00262139">
      <w:pPr>
        <w:spacing w:line="360" w:lineRule="auto"/>
        <w:ind w:firstLine="709"/>
        <w:jc w:val="both"/>
        <w:rPr>
          <w:sz w:val="28"/>
          <w:szCs w:val="28"/>
          <w:lang w:eastAsia="en-US"/>
        </w:rPr>
      </w:pPr>
    </w:p>
    <w:p w:rsidR="00262139" w:rsidRPr="00262139" w:rsidRDefault="00262139" w:rsidP="00262139">
      <w:pPr>
        <w:spacing w:line="360" w:lineRule="auto"/>
        <w:ind w:firstLine="709"/>
        <w:jc w:val="both"/>
        <w:rPr>
          <w:sz w:val="28"/>
          <w:szCs w:val="28"/>
          <w:lang w:eastAsia="en-US"/>
        </w:rPr>
      </w:pPr>
    </w:p>
    <w:p w:rsidR="00262139" w:rsidRPr="00262139" w:rsidRDefault="00262139" w:rsidP="00262139">
      <w:pPr>
        <w:spacing w:line="360" w:lineRule="auto"/>
        <w:ind w:firstLine="709"/>
        <w:rPr>
          <w:sz w:val="28"/>
          <w:szCs w:val="28"/>
          <w:lang w:eastAsia="en-US"/>
        </w:rPr>
      </w:pPr>
    </w:p>
    <w:p w:rsidR="00262139" w:rsidRPr="00262139" w:rsidRDefault="00262139" w:rsidP="00262139">
      <w:pPr>
        <w:jc w:val="center"/>
        <w:rPr>
          <w:b/>
          <w:bCs/>
          <w:sz w:val="28"/>
          <w:szCs w:val="28"/>
          <w:lang w:eastAsia="en-US"/>
        </w:rPr>
      </w:pPr>
    </w:p>
    <w:p w:rsidR="00262139" w:rsidRPr="00262139" w:rsidRDefault="00262139" w:rsidP="00262139">
      <w:pPr>
        <w:jc w:val="center"/>
        <w:rPr>
          <w:b/>
          <w:bCs/>
          <w:sz w:val="28"/>
          <w:szCs w:val="28"/>
          <w:lang w:eastAsia="en-US"/>
        </w:rPr>
      </w:pPr>
    </w:p>
    <w:p w:rsidR="00262139" w:rsidRPr="00262139" w:rsidRDefault="00262139" w:rsidP="00262139">
      <w:pPr>
        <w:jc w:val="center"/>
        <w:rPr>
          <w:b/>
          <w:bCs/>
          <w:sz w:val="28"/>
          <w:szCs w:val="28"/>
          <w:lang w:eastAsia="en-US"/>
        </w:rPr>
      </w:pPr>
    </w:p>
    <w:p w:rsidR="00262139" w:rsidRPr="00262139" w:rsidRDefault="00873D80" w:rsidP="00262139">
      <w:pPr>
        <w:jc w:val="center"/>
        <w:rPr>
          <w:b/>
          <w:bCs/>
          <w:sz w:val="28"/>
          <w:szCs w:val="28"/>
          <w:lang w:eastAsia="en-US"/>
        </w:rPr>
      </w:pPr>
      <w:r>
        <w:rPr>
          <w:b/>
          <w:bCs/>
          <w:sz w:val="28"/>
          <w:szCs w:val="28"/>
          <w:lang w:eastAsia="en-US"/>
        </w:rPr>
        <w:br w:type="page"/>
      </w:r>
    </w:p>
    <w:p w:rsidR="00D44A38" w:rsidRPr="00D44A38" w:rsidRDefault="00D44A38" w:rsidP="00BB0B7E">
      <w:pPr>
        <w:spacing w:after="200" w:line="276" w:lineRule="auto"/>
        <w:ind w:right="175" w:firstLine="709"/>
        <w:jc w:val="both"/>
        <w:rPr>
          <w:rFonts w:eastAsia="Calibri"/>
          <w:sz w:val="28"/>
          <w:szCs w:val="28"/>
          <w:lang w:eastAsia="en-US"/>
        </w:rPr>
      </w:pPr>
    </w:p>
    <w:p w:rsidR="008B2D42" w:rsidRDefault="006B57D4" w:rsidP="00D2211B">
      <w:pPr>
        <w:spacing w:after="200"/>
        <w:jc w:val="both"/>
        <w:rPr>
          <w:b/>
          <w:sz w:val="28"/>
          <w:szCs w:val="28"/>
        </w:rPr>
      </w:pPr>
      <w:r w:rsidRPr="00D8578B">
        <w:rPr>
          <w:b/>
          <w:sz w:val="28"/>
          <w:szCs w:val="28"/>
        </w:rPr>
        <w:t xml:space="preserve">РАЗДЕЛ </w:t>
      </w:r>
      <w:r w:rsidR="00CD570A">
        <w:rPr>
          <w:b/>
          <w:sz w:val="28"/>
          <w:szCs w:val="28"/>
        </w:rPr>
        <w:t>6</w:t>
      </w:r>
      <w:r w:rsidRPr="00D8578B">
        <w:rPr>
          <w:b/>
          <w:sz w:val="28"/>
          <w:szCs w:val="28"/>
        </w:rPr>
        <w:t>. ПРОТИВОДЕЙСТВИ</w:t>
      </w:r>
      <w:r w:rsidR="00CA2B8B">
        <w:rPr>
          <w:b/>
          <w:sz w:val="28"/>
          <w:szCs w:val="28"/>
        </w:rPr>
        <w:t>Е</w:t>
      </w:r>
      <w:r w:rsidRPr="00D8578B">
        <w:rPr>
          <w:b/>
          <w:sz w:val="28"/>
          <w:szCs w:val="28"/>
        </w:rPr>
        <w:t xml:space="preserve"> МЕЖДУНАРОДНОМУ ТЕРРОРИЗМУ</w:t>
      </w:r>
    </w:p>
    <w:p w:rsidR="0052737F" w:rsidRDefault="0052737F" w:rsidP="008B4058">
      <w:pPr>
        <w:shd w:val="clear" w:color="auto" w:fill="FFFFFF"/>
        <w:ind w:left="14" w:right="29" w:firstLine="695"/>
        <w:jc w:val="both"/>
        <w:rPr>
          <w:b/>
          <w:color w:val="000000"/>
          <w:spacing w:val="6"/>
          <w:sz w:val="28"/>
          <w:szCs w:val="28"/>
        </w:rPr>
      </w:pPr>
    </w:p>
    <w:p w:rsidR="00D2211B" w:rsidRPr="00D2211B" w:rsidRDefault="00CD570A" w:rsidP="008B4058">
      <w:pPr>
        <w:shd w:val="clear" w:color="auto" w:fill="FFFFFF"/>
        <w:ind w:left="14" w:right="29" w:firstLine="695"/>
        <w:jc w:val="both"/>
        <w:rPr>
          <w:b/>
          <w:color w:val="000000"/>
          <w:spacing w:val="6"/>
          <w:sz w:val="28"/>
          <w:szCs w:val="28"/>
        </w:rPr>
      </w:pPr>
      <w:r>
        <w:rPr>
          <w:b/>
          <w:color w:val="000000"/>
          <w:spacing w:val="6"/>
          <w:sz w:val="28"/>
          <w:szCs w:val="28"/>
        </w:rPr>
        <w:t>6</w:t>
      </w:r>
      <w:r w:rsidR="00230CE3">
        <w:rPr>
          <w:b/>
          <w:color w:val="000000"/>
          <w:spacing w:val="6"/>
          <w:sz w:val="28"/>
          <w:szCs w:val="28"/>
        </w:rPr>
        <w:t>.</w:t>
      </w:r>
      <w:r w:rsidR="0032054C">
        <w:rPr>
          <w:b/>
          <w:color w:val="000000"/>
          <w:spacing w:val="6"/>
          <w:sz w:val="28"/>
          <w:szCs w:val="28"/>
        </w:rPr>
        <w:t>1</w:t>
      </w:r>
      <w:r w:rsidR="00230CE3">
        <w:rPr>
          <w:b/>
          <w:color w:val="000000"/>
          <w:spacing w:val="6"/>
          <w:sz w:val="28"/>
          <w:szCs w:val="28"/>
        </w:rPr>
        <w:t xml:space="preserve">. </w:t>
      </w:r>
      <w:r w:rsidR="00652A68">
        <w:rPr>
          <w:b/>
          <w:color w:val="000000"/>
          <w:spacing w:val="6"/>
          <w:sz w:val="28"/>
          <w:szCs w:val="28"/>
        </w:rPr>
        <w:t>П</w:t>
      </w:r>
      <w:r w:rsidR="00D2211B" w:rsidRPr="00D2211B">
        <w:rPr>
          <w:b/>
          <w:color w:val="000000"/>
          <w:spacing w:val="6"/>
          <w:sz w:val="28"/>
          <w:szCs w:val="28"/>
        </w:rPr>
        <w:t>рогнозировани</w:t>
      </w:r>
      <w:r w:rsidR="00652A68">
        <w:rPr>
          <w:b/>
          <w:color w:val="000000"/>
          <w:spacing w:val="6"/>
          <w:sz w:val="28"/>
          <w:szCs w:val="28"/>
        </w:rPr>
        <w:t>е</w:t>
      </w:r>
      <w:r w:rsidR="00D2211B" w:rsidRPr="00D2211B">
        <w:rPr>
          <w:b/>
          <w:color w:val="000000"/>
          <w:spacing w:val="6"/>
          <w:sz w:val="28"/>
          <w:szCs w:val="28"/>
        </w:rPr>
        <w:t xml:space="preserve"> деятельности</w:t>
      </w:r>
      <w:r w:rsidR="00D2211B">
        <w:rPr>
          <w:b/>
          <w:color w:val="000000"/>
          <w:spacing w:val="6"/>
          <w:sz w:val="28"/>
          <w:szCs w:val="28"/>
        </w:rPr>
        <w:t xml:space="preserve"> </w:t>
      </w:r>
      <w:r w:rsidR="00D2211B" w:rsidRPr="00D2211B">
        <w:rPr>
          <w:b/>
          <w:color w:val="000000"/>
          <w:spacing w:val="6"/>
          <w:sz w:val="28"/>
          <w:szCs w:val="28"/>
        </w:rPr>
        <w:t>международных террористических структур</w:t>
      </w:r>
    </w:p>
    <w:p w:rsidR="00D75189" w:rsidRDefault="00D75189" w:rsidP="007871BD">
      <w:pPr>
        <w:widowControl w:val="0"/>
        <w:shd w:val="clear" w:color="auto" w:fill="FFFFFF"/>
        <w:autoSpaceDE w:val="0"/>
        <w:autoSpaceDN w:val="0"/>
        <w:adjustRightInd w:val="0"/>
        <w:spacing w:line="360" w:lineRule="auto"/>
        <w:ind w:left="14" w:right="29" w:firstLine="695"/>
        <w:jc w:val="both"/>
        <w:rPr>
          <w:color w:val="000000"/>
          <w:spacing w:val="6"/>
          <w:sz w:val="28"/>
          <w:szCs w:val="28"/>
        </w:rPr>
      </w:pPr>
    </w:p>
    <w:p w:rsidR="002D1848" w:rsidRPr="002D1848" w:rsidRDefault="002D1848" w:rsidP="002D1848">
      <w:pPr>
        <w:tabs>
          <w:tab w:val="left" w:pos="0"/>
        </w:tabs>
        <w:spacing w:line="396" w:lineRule="auto"/>
        <w:ind w:firstLine="992"/>
        <w:jc w:val="both"/>
        <w:rPr>
          <w:sz w:val="28"/>
          <w:szCs w:val="28"/>
        </w:rPr>
      </w:pPr>
      <w:r w:rsidRPr="002D1848">
        <w:rPr>
          <w:sz w:val="28"/>
          <w:szCs w:val="28"/>
        </w:rPr>
        <w:t xml:space="preserve">В связи с необходимостью адекватного реагирования на возрастающие террористические угрозы, вызванные активизацией процессов возвращения в Российскую Федерацию боевиков, участвовавших в вооруженных конфликтах на стороне международных террористических организаций (далее – МТО), появлением новых форм и методов их вербовочной деятельности, изменением тактики формирования террористических ячеек, в </w:t>
      </w:r>
      <w:r w:rsidR="00873D80">
        <w:rPr>
          <w:sz w:val="28"/>
          <w:szCs w:val="28"/>
        </w:rPr>
        <w:t xml:space="preserve">правоохранительных </w:t>
      </w:r>
      <w:r w:rsidRPr="002D1848">
        <w:rPr>
          <w:sz w:val="28"/>
          <w:szCs w:val="28"/>
        </w:rPr>
        <w:t>органах сложилась потребность в современных научных методиках прогнозирования деятельности МТО.</w:t>
      </w:r>
    </w:p>
    <w:p w:rsidR="002D1848" w:rsidRPr="002D1848" w:rsidRDefault="002D1848" w:rsidP="002D1848">
      <w:pPr>
        <w:tabs>
          <w:tab w:val="left" w:pos="0"/>
        </w:tabs>
        <w:spacing w:line="396" w:lineRule="auto"/>
        <w:ind w:firstLine="993"/>
        <w:jc w:val="both"/>
        <w:rPr>
          <w:sz w:val="28"/>
          <w:szCs w:val="28"/>
        </w:rPr>
      </w:pPr>
      <w:r w:rsidRPr="002D1848">
        <w:rPr>
          <w:sz w:val="28"/>
          <w:szCs w:val="28"/>
        </w:rPr>
        <w:t>Наличие прогнозов в отношении деятельности МТО позволяет правоохранительным органам и специальным службам пресекать активность террористов на ранней стадии и вовремя принимать необходимые профилактические меры.</w:t>
      </w:r>
    </w:p>
    <w:p w:rsidR="002D1848" w:rsidRPr="002D1848" w:rsidRDefault="002D1848" w:rsidP="002D1848">
      <w:pPr>
        <w:tabs>
          <w:tab w:val="left" w:pos="0"/>
        </w:tabs>
        <w:spacing w:line="336" w:lineRule="auto"/>
        <w:ind w:firstLine="993"/>
        <w:jc w:val="both"/>
        <w:rPr>
          <w:sz w:val="28"/>
          <w:szCs w:val="28"/>
        </w:rPr>
      </w:pPr>
      <w:r w:rsidRPr="002D1848">
        <w:rPr>
          <w:sz w:val="28"/>
          <w:szCs w:val="28"/>
        </w:rPr>
        <w:t>Несмотря на то, что в зарубежной и отечественной литературе имеется немало работ, посвященных методологии и методике прогнозных исследований</w:t>
      </w:r>
      <w:r w:rsidRPr="002D1848">
        <w:rPr>
          <w:sz w:val="28"/>
          <w:szCs w:val="28"/>
          <w:vertAlign w:val="superscript"/>
        </w:rPr>
        <w:footnoteReference w:id="76"/>
      </w:r>
      <w:r w:rsidRPr="002D1848">
        <w:rPr>
          <w:sz w:val="28"/>
          <w:szCs w:val="28"/>
        </w:rPr>
        <w:t>, вопросы прогнозирования деятельности МТО за редким исключением</w:t>
      </w:r>
      <w:r w:rsidRPr="002D1848">
        <w:rPr>
          <w:sz w:val="28"/>
          <w:szCs w:val="28"/>
          <w:vertAlign w:val="superscript"/>
        </w:rPr>
        <w:footnoteReference w:id="77"/>
      </w:r>
      <w:r w:rsidRPr="002D1848">
        <w:rPr>
          <w:sz w:val="28"/>
          <w:szCs w:val="28"/>
        </w:rPr>
        <w:t xml:space="preserve"> остаются вне поля зрения исследователей. Апробированной методики перспективного изучения МТО в современной террологии не </w:t>
      </w:r>
      <w:r w:rsidRPr="002D1848">
        <w:rPr>
          <w:sz w:val="28"/>
          <w:szCs w:val="28"/>
        </w:rPr>
        <w:lastRenderedPageBreak/>
        <w:t>существует.</w:t>
      </w:r>
      <w:r w:rsidRPr="002D1848">
        <w:rPr>
          <w:rFonts w:ascii="Calibri" w:eastAsia="Calibri" w:hAnsi="Calibri"/>
          <w:sz w:val="22"/>
          <w:szCs w:val="22"/>
          <w:lang w:eastAsia="en-US"/>
        </w:rPr>
        <w:t xml:space="preserve"> </w:t>
      </w:r>
      <w:r w:rsidRPr="002D1848">
        <w:rPr>
          <w:sz w:val="28"/>
          <w:szCs w:val="28"/>
        </w:rPr>
        <w:t>В связи с этим в настоящее время перед научным сообществом стоит задача адаптации и совершенствования прогнозных методов для анализа деятельности террористических организаций.</w:t>
      </w:r>
    </w:p>
    <w:p w:rsidR="002D1848" w:rsidRPr="002D1848" w:rsidRDefault="002D1848" w:rsidP="002D1848">
      <w:pPr>
        <w:tabs>
          <w:tab w:val="left" w:pos="0"/>
        </w:tabs>
        <w:spacing w:line="336" w:lineRule="auto"/>
        <w:ind w:firstLine="992"/>
        <w:jc w:val="both"/>
        <w:rPr>
          <w:sz w:val="28"/>
          <w:szCs w:val="28"/>
        </w:rPr>
      </w:pPr>
      <w:r w:rsidRPr="002D1848">
        <w:rPr>
          <w:sz w:val="28"/>
          <w:szCs w:val="28"/>
        </w:rPr>
        <w:t xml:space="preserve">При этом следует учитывать, что в случае с МТО прогнозируется динамика неустойчивой системы, предмет прогнозирования является сложным, в связи с чем достоверность и точность прогнозов обеспечивается лишь на краткосрочную перспективу (на срок до одного года). </w:t>
      </w:r>
    </w:p>
    <w:p w:rsidR="002D1848" w:rsidRPr="002D1848" w:rsidRDefault="002D1848" w:rsidP="002D1848">
      <w:pPr>
        <w:tabs>
          <w:tab w:val="left" w:pos="0"/>
        </w:tabs>
        <w:spacing w:line="336" w:lineRule="auto"/>
        <w:ind w:firstLine="993"/>
        <w:jc w:val="both"/>
        <w:rPr>
          <w:sz w:val="28"/>
          <w:szCs w:val="28"/>
        </w:rPr>
      </w:pPr>
      <w:r w:rsidRPr="002D1848">
        <w:rPr>
          <w:sz w:val="28"/>
          <w:szCs w:val="28"/>
        </w:rPr>
        <w:t>При анализе развития угроз безопасности, исходящих от МТО, необходимо также принимать во внимание объективно существующие возможности и границы прогнозирования. В частности, на точность прогнозного исследования существенным образом влияют:</w:t>
      </w:r>
    </w:p>
    <w:p w:rsidR="002D1848" w:rsidRPr="002D1848" w:rsidRDefault="002D1848" w:rsidP="002D1848">
      <w:pPr>
        <w:tabs>
          <w:tab w:val="left" w:pos="0"/>
        </w:tabs>
        <w:spacing w:line="336" w:lineRule="auto"/>
        <w:ind w:firstLine="993"/>
        <w:jc w:val="both"/>
        <w:rPr>
          <w:sz w:val="28"/>
          <w:szCs w:val="28"/>
        </w:rPr>
      </w:pPr>
      <w:r w:rsidRPr="002D1848">
        <w:rPr>
          <w:sz w:val="28"/>
          <w:szCs w:val="28"/>
        </w:rPr>
        <w:t> отсутствие в ряде случаев достаточных и достоверных данных о деятельности МТО;</w:t>
      </w:r>
    </w:p>
    <w:p w:rsidR="002D1848" w:rsidRPr="002D1848" w:rsidRDefault="002D1848" w:rsidP="002D1848">
      <w:pPr>
        <w:tabs>
          <w:tab w:val="left" w:pos="0"/>
        </w:tabs>
        <w:spacing w:line="336" w:lineRule="auto"/>
        <w:ind w:firstLine="993"/>
        <w:jc w:val="both"/>
        <w:rPr>
          <w:sz w:val="28"/>
          <w:szCs w:val="28"/>
        </w:rPr>
      </w:pPr>
      <w:r w:rsidRPr="002D1848">
        <w:rPr>
          <w:sz w:val="28"/>
          <w:szCs w:val="28"/>
        </w:rPr>
        <w:t> высокая изменчивость ситуации и контекста, в котором она развивается;</w:t>
      </w:r>
    </w:p>
    <w:p w:rsidR="002D1848" w:rsidRPr="002D1848" w:rsidRDefault="002D1848" w:rsidP="002D1848">
      <w:pPr>
        <w:tabs>
          <w:tab w:val="left" w:pos="0"/>
        </w:tabs>
        <w:spacing w:line="336" w:lineRule="auto"/>
        <w:ind w:firstLine="993"/>
        <w:jc w:val="both"/>
        <w:rPr>
          <w:sz w:val="28"/>
          <w:szCs w:val="28"/>
        </w:rPr>
      </w:pPr>
      <w:r w:rsidRPr="002D1848">
        <w:rPr>
          <w:sz w:val="28"/>
          <w:szCs w:val="28"/>
        </w:rPr>
        <w:t> многообразие факторов, обуславливающих деятельность террористической организации, приоритетность влияния которых на прогнозируемые показатели порой неочевидна;</w:t>
      </w:r>
    </w:p>
    <w:p w:rsidR="002D1848" w:rsidRPr="002D1848" w:rsidRDefault="002D1848" w:rsidP="002D1848">
      <w:pPr>
        <w:tabs>
          <w:tab w:val="left" w:pos="0"/>
        </w:tabs>
        <w:spacing w:line="336" w:lineRule="auto"/>
        <w:ind w:firstLine="993"/>
        <w:jc w:val="both"/>
        <w:rPr>
          <w:sz w:val="28"/>
          <w:szCs w:val="28"/>
        </w:rPr>
      </w:pPr>
      <w:r w:rsidRPr="002D1848">
        <w:rPr>
          <w:sz w:val="28"/>
          <w:szCs w:val="28"/>
        </w:rPr>
        <w:t> отсутствие в ряде случаев явно выраженных причинно-следственных связей, влияющих на наступление того или иного прогнозируемого события;</w:t>
      </w:r>
    </w:p>
    <w:p w:rsidR="002D1848" w:rsidRPr="002D1848" w:rsidRDefault="002D1848" w:rsidP="002D1848">
      <w:pPr>
        <w:tabs>
          <w:tab w:val="left" w:pos="0"/>
        </w:tabs>
        <w:spacing w:line="336" w:lineRule="auto"/>
        <w:ind w:firstLine="992"/>
        <w:jc w:val="both"/>
        <w:rPr>
          <w:sz w:val="28"/>
          <w:szCs w:val="28"/>
        </w:rPr>
      </w:pPr>
      <w:r w:rsidRPr="002D1848">
        <w:rPr>
          <w:sz w:val="28"/>
          <w:szCs w:val="28"/>
        </w:rPr>
        <w:t> сложность определения предельных, критических порогов организационной и функциональной устойчивости МТО и др.</w:t>
      </w:r>
    </w:p>
    <w:p w:rsidR="002D1848" w:rsidRPr="002D1848" w:rsidRDefault="002D1848" w:rsidP="002D1848">
      <w:pPr>
        <w:tabs>
          <w:tab w:val="left" w:pos="0"/>
        </w:tabs>
        <w:spacing w:line="336" w:lineRule="auto"/>
        <w:ind w:firstLine="993"/>
        <w:jc w:val="both"/>
        <w:rPr>
          <w:sz w:val="28"/>
          <w:szCs w:val="28"/>
        </w:rPr>
      </w:pPr>
      <w:r w:rsidRPr="002D1848">
        <w:rPr>
          <w:sz w:val="28"/>
          <w:szCs w:val="28"/>
        </w:rPr>
        <w:t xml:space="preserve">Прогнозирование угроз безопасности, исходящих от МТО, может осуществляться с помощью различных методов: моделирования, экспертных оценок, экстраполяции, построения сценариев и др. При этом наиболее детальными и учитывающими различные аспекты функционирования МТО являются прогнозы, в основе которых лежит факторный анализ – </w:t>
      </w:r>
      <w:r w:rsidR="00F7175C">
        <w:rPr>
          <w:sz w:val="28"/>
          <w:szCs w:val="28"/>
        </w:rPr>
        <w:t>к</w:t>
      </w:r>
      <w:r w:rsidRPr="002D1848">
        <w:rPr>
          <w:sz w:val="28"/>
          <w:szCs w:val="28"/>
        </w:rPr>
        <w:t>омплексное изучение и измерение воздействия факторов</w:t>
      </w:r>
      <w:r w:rsidRPr="002D1848">
        <w:rPr>
          <w:sz w:val="28"/>
          <w:szCs w:val="28"/>
          <w:vertAlign w:val="superscript"/>
        </w:rPr>
        <w:footnoteReference w:id="78"/>
      </w:r>
      <w:r w:rsidRPr="002D1848">
        <w:rPr>
          <w:sz w:val="28"/>
          <w:szCs w:val="28"/>
        </w:rPr>
        <w:t xml:space="preserve"> на исследуемые показатели</w:t>
      </w:r>
      <w:r w:rsidRPr="002D1848">
        <w:rPr>
          <w:sz w:val="28"/>
          <w:szCs w:val="28"/>
          <w:vertAlign w:val="superscript"/>
        </w:rPr>
        <w:footnoteReference w:id="79"/>
      </w:r>
      <w:r w:rsidRPr="002D1848">
        <w:rPr>
          <w:b/>
          <w:i/>
          <w:sz w:val="28"/>
          <w:szCs w:val="28"/>
        </w:rPr>
        <w:t xml:space="preserve"> </w:t>
      </w:r>
      <w:r w:rsidRPr="002D1848">
        <w:rPr>
          <w:sz w:val="28"/>
          <w:szCs w:val="28"/>
        </w:rPr>
        <w:t xml:space="preserve">(рис. 1). </w:t>
      </w:r>
    </w:p>
    <w:p w:rsidR="002D1848" w:rsidRPr="002D1848" w:rsidRDefault="002D1848" w:rsidP="002D1848">
      <w:pPr>
        <w:tabs>
          <w:tab w:val="left" w:pos="0"/>
        </w:tabs>
        <w:spacing w:line="336" w:lineRule="auto"/>
        <w:ind w:firstLine="993"/>
        <w:jc w:val="both"/>
        <w:rPr>
          <w:sz w:val="28"/>
          <w:szCs w:val="28"/>
        </w:rPr>
      </w:pPr>
    </w:p>
    <w:p w:rsidR="002D1848" w:rsidRPr="002D1848" w:rsidRDefault="00A84FEA" w:rsidP="002D1848">
      <w:pPr>
        <w:tabs>
          <w:tab w:val="left" w:pos="0"/>
        </w:tabs>
        <w:spacing w:line="360" w:lineRule="auto"/>
        <w:jc w:val="both"/>
        <w:rPr>
          <w:sz w:val="28"/>
          <w:szCs w:val="28"/>
        </w:rPr>
      </w:pPr>
      <w:r>
        <w:rPr>
          <w:noProof/>
        </w:rPr>
        <w:lastRenderedPageBreak/>
        <w:pict>
          <v:shapetype id="_x0000_t32" coordsize="21600,21600" o:spt="32" o:oned="t" path="m,l21600,21600e" filled="f">
            <v:path arrowok="t" fillok="f" o:connecttype="none"/>
            <o:lock v:ext="edit" shapetype="t"/>
          </v:shapetype>
          <v:shape id="Прямая со стрелкой 36" o:spid="_x0000_s1155" type="#_x0000_t32" style="position:absolute;left:0;text-align:left;margin-left:152.4pt;margin-top:216.95pt;width:44.9pt;height:0;z-index:2516346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">
            <v:stroke endarrow="open"/>
            <o:lock v:ext="edit" shapetype="f"/>
          </v:shape>
        </w:pict>
      </w:r>
      <w:r>
        <w:rPr>
          <w:noProof/>
        </w:rPr>
        <w:pict>
          <v:oval id="Овал 24" o:spid="_x0000_s1154" style="position:absolute;left:0;text-align:left;margin-left:47pt;margin-top:97.6pt;width:105.1pt;height:27.55pt;z-index:251623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" fillcolor="#8db3e2" strokeweight="2pt">
            <v:textbox style="mso-next-textbox:#Овал 24">
              <w:txbxContent>
                <w:p w:rsidR="000475E3" w:rsidRPr="00541DD1" w:rsidRDefault="000475E3" w:rsidP="002D1848">
                  <w:pPr>
                    <w:jc w:val="center"/>
                    <w:rPr>
                      <w:sz w:val="18"/>
                      <w:szCs w:val="18"/>
                    </w:rPr>
                  </w:pPr>
                  <w:r w:rsidRPr="00541DD1">
                    <w:rPr>
                      <w:sz w:val="18"/>
                      <w:szCs w:val="18"/>
                    </w:rPr>
                    <w:t xml:space="preserve">Фактор </w:t>
                  </w:r>
                  <w:r>
                    <w:rPr>
                      <w:sz w:val="18"/>
                      <w:szCs w:val="18"/>
                    </w:rPr>
                    <w:t>3</w:t>
                  </w:r>
                </w:p>
              </w:txbxContent>
            </v:textbox>
          </v:oval>
        </w:pict>
      </w:r>
      <w:r>
        <w:rPr>
          <w:noProof/>
        </w:rPr>
        <w:pict>
          <v:shape id="Прямая со стрелкой 33" o:spid="_x0000_s1153" type="#_x0000_t32" style="position:absolute;left:0;text-align:left;margin-left:152.4pt;margin-top:104.8pt;width:48.6pt;height:4.65pt;flip:y;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">
            <v:stroke endarrow="open"/>
            <o:lock v:ext="edit" shapetype="f"/>
          </v:shape>
        </w:pict>
      </w:r>
      <w:r>
        <w:rPr>
          <w:noProof/>
        </w:rPr>
        <w:pict>
          <v:shape id="Прямая со стрелкой 35" o:spid="_x0000_s1152" type="#_x0000_t32" style="position:absolute;left:0;text-align:left;margin-left:153.3pt;margin-top:109.5pt;width:47.2pt;height:32.75pt;flip:y;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">
            <v:stroke endarrow="open"/>
            <o:lock v:ext="edit" shapetype="f"/>
          </v:shape>
        </w:pict>
      </w:r>
      <w:r>
        <w:rPr>
          <w:noProof/>
        </w:rPr>
        <w:pict>
          <v:oval id="Овал 23" o:spid="_x0000_s1151" style="position:absolute;left:0;text-align:left;margin-left:47.5pt;margin-top:64.4pt;width:105.1pt;height:27.55pt;z-index:251622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" fillcolor="#e5b8b7" strokeweight="2pt">
            <v:textbox style="mso-next-textbox:#Овал 23">
              <w:txbxContent>
                <w:p w:rsidR="000475E3" w:rsidRPr="00541DD1" w:rsidRDefault="000475E3" w:rsidP="002D1848">
                  <w:pPr>
                    <w:jc w:val="center"/>
                    <w:rPr>
                      <w:sz w:val="18"/>
                      <w:szCs w:val="18"/>
                    </w:rPr>
                  </w:pPr>
                  <w:r w:rsidRPr="00541DD1">
                    <w:rPr>
                      <w:sz w:val="18"/>
                      <w:szCs w:val="18"/>
                    </w:rPr>
                    <w:t xml:space="preserve">Фактор </w:t>
                  </w:r>
                  <w:r>
                    <w:rPr>
                      <w:sz w:val="18"/>
                      <w:szCs w:val="18"/>
                    </w:rPr>
                    <w:t>2</w:t>
                  </w:r>
                </w:p>
              </w:txbxContent>
            </v:textbox>
          </v:oval>
        </w:pict>
      </w:r>
      <w:r>
        <w:rPr>
          <w:noProof/>
        </w:rPr>
        <w:pict>
          <v:oval id="Овал 21" o:spid="_x0000_s1150" style="position:absolute;left:0;text-align:left;margin-left:48.1pt;margin-top:30.05pt;width:105.1pt;height:27.55pt;z-index:251621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" fillcolor="#8db3e2" strokeweight="2pt">
            <v:textbox style="mso-next-textbox:#Овал 21">
              <w:txbxContent>
                <w:p w:rsidR="000475E3" w:rsidRPr="00541DD1" w:rsidRDefault="000475E3" w:rsidP="002D1848">
                  <w:pPr>
                    <w:jc w:val="center"/>
                    <w:rPr>
                      <w:sz w:val="18"/>
                      <w:szCs w:val="18"/>
                    </w:rPr>
                  </w:pPr>
                  <w:r w:rsidRPr="00541DD1">
                    <w:rPr>
                      <w:sz w:val="18"/>
                      <w:szCs w:val="18"/>
                    </w:rPr>
                    <w:t>Фактор 1</w:t>
                  </w:r>
                </w:p>
              </w:txbxContent>
            </v:textbox>
          </v:oval>
        </w:pict>
      </w:r>
      <w:r>
        <w:rPr>
          <w:noProof/>
        </w:rPr>
        <w:pict>
          <v:shape id="Прямая со стрелкой 31" o:spid="_x0000_s1149" type="#_x0000_t32" style="position:absolute;left:0;text-align:left;margin-left:153.3pt;margin-top:43.1pt;width:47.65pt;height:11.2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">
            <v:stroke endarrow="open"/>
          </v:shape>
        </w:pict>
      </w:r>
      <w:r>
        <w:rPr>
          <w:noProof/>
        </w:rPr>
        <w:pict>
          <v:shape id="Прямая со стрелкой 34" o:spid="_x0000_s1148" type="#_x0000_t32" style="position:absolute;left:0;text-align:left;margin-left:153.35pt;margin-top:44.1pt;width:47.7pt;height:60.8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">
            <v:stroke endarrow="open"/>
            <o:lock v:ext="edit" shapetype="f"/>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9" o:spid="_x0000_s1147" type="#_x0000_t13" style="position:absolute;left:0;text-align:left;margin-left:292.55pt;margin-top:13.4pt;width:88pt;height:234.1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" adj="11408" fillcolor="#d6e3bc" strokeweight="2pt">
            <v:textbox style="mso-next-textbox:#Стрелка вправо 39">
              <w:txbxContent>
                <w:p w:rsidR="000475E3" w:rsidRDefault="000475E3" w:rsidP="002D1848">
                  <w:pPr>
                    <w:ind w:right="-67"/>
                    <w:rPr>
                      <w:sz w:val="18"/>
                      <w:szCs w:val="18"/>
                    </w:rPr>
                  </w:pPr>
                </w:p>
                <w:p w:rsidR="000475E3" w:rsidRDefault="000475E3" w:rsidP="002D1848">
                  <w:pPr>
                    <w:ind w:left="-142" w:right="-68"/>
                    <w:jc w:val="center"/>
                    <w:rPr>
                      <w:sz w:val="18"/>
                      <w:szCs w:val="18"/>
                    </w:rPr>
                  </w:pPr>
                  <w:r w:rsidRPr="00953D9B">
                    <w:rPr>
                      <w:sz w:val="18"/>
                      <w:szCs w:val="18"/>
                    </w:rPr>
                    <w:t>Анализ динамики</w:t>
                  </w:r>
                  <w:r>
                    <w:rPr>
                      <w:sz w:val="18"/>
                      <w:szCs w:val="18"/>
                    </w:rPr>
                    <w:t xml:space="preserve"> исследуемых</w:t>
                  </w:r>
                </w:p>
                <w:p w:rsidR="000475E3" w:rsidRDefault="000475E3" w:rsidP="002D1848">
                  <w:pPr>
                    <w:ind w:left="-142" w:right="-68"/>
                    <w:jc w:val="center"/>
                    <w:rPr>
                      <w:sz w:val="18"/>
                      <w:szCs w:val="18"/>
                    </w:rPr>
                  </w:pPr>
                  <w:r>
                    <w:rPr>
                      <w:sz w:val="18"/>
                      <w:szCs w:val="18"/>
                    </w:rPr>
                    <w:t>показателей</w:t>
                  </w:r>
                </w:p>
                <w:p w:rsidR="000475E3" w:rsidRPr="00953D9B" w:rsidRDefault="000475E3" w:rsidP="002D1848">
                  <w:pPr>
                    <w:ind w:left="-142" w:right="-67"/>
                    <w:jc w:val="center"/>
                    <w:rPr>
                      <w:sz w:val="18"/>
                      <w:szCs w:val="18"/>
                    </w:rPr>
                  </w:pPr>
                </w:p>
              </w:txbxContent>
            </v:textbox>
          </v:shape>
        </w:pict>
      </w:r>
      <w:r>
        <w:rPr>
          <w:noProof/>
        </w:rPr>
        <w:pict>
          <v:roundrect id="Скругленный прямоугольник 40" o:spid="_x0000_s1146" style="position:absolute;left:0;text-align:left;margin-left:190.8pt;margin-top:13.35pt;width:189.8pt;height:238.4pt;z-index:-2516961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" fillcolor="#eaf1dd" strokeweight="2pt">
            <v:stroke dashstyle="3 1"/>
          </v:roundrect>
        </w:pict>
      </w:r>
    </w:p>
    <w:p w:rsidR="002D1848" w:rsidRPr="002D1848" w:rsidRDefault="00A84FEA" w:rsidP="002D1848">
      <w:pPr>
        <w:tabs>
          <w:tab w:val="left" w:pos="0"/>
        </w:tabs>
        <w:spacing w:line="360" w:lineRule="auto"/>
        <w:ind w:firstLine="993"/>
        <w:jc w:val="both"/>
        <w:rPr>
          <w:sz w:val="28"/>
          <w:szCs w:val="28"/>
        </w:rPr>
      </w:pPr>
      <w:r>
        <w:rPr>
          <w:noProof/>
        </w:rPr>
        <w:pict>
          <v:rect id="Прямоугольник 29" o:spid="_x0000_s1145" style="position:absolute;left:0;text-align:left;margin-left:200.4pt;margin-top:11.85pt;width:89.5pt;height:46.25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" fillcolor="#d6e3bc" strokeweight="2pt">
            <v:textbox style="mso-next-textbox:#Прямоугольник 29">
              <w:txbxContent>
                <w:p w:rsidR="000475E3" w:rsidRDefault="000475E3" w:rsidP="002D1848">
                  <w:pPr>
                    <w:ind w:right="-51"/>
                    <w:jc w:val="center"/>
                    <w:rPr>
                      <w:sz w:val="18"/>
                      <w:szCs w:val="18"/>
                    </w:rPr>
                  </w:pPr>
                  <w:r w:rsidRPr="00953D9B">
                    <w:rPr>
                      <w:sz w:val="18"/>
                      <w:szCs w:val="18"/>
                    </w:rPr>
                    <w:t xml:space="preserve">исследуемый </w:t>
                  </w:r>
                </w:p>
                <w:p w:rsidR="000475E3" w:rsidRPr="00953D9B" w:rsidRDefault="000475E3" w:rsidP="002D1848">
                  <w:pPr>
                    <w:ind w:right="-51"/>
                    <w:jc w:val="center"/>
                    <w:rPr>
                      <w:sz w:val="18"/>
                      <w:szCs w:val="18"/>
                    </w:rPr>
                  </w:pPr>
                  <w:r w:rsidRPr="00953D9B">
                    <w:rPr>
                      <w:sz w:val="18"/>
                      <w:szCs w:val="18"/>
                    </w:rPr>
                    <w:t xml:space="preserve">показатель </w:t>
                  </w:r>
                  <w:r>
                    <w:rPr>
                      <w:sz w:val="18"/>
                      <w:szCs w:val="18"/>
                    </w:rPr>
                    <w:t>№ 1</w:t>
                  </w:r>
                  <w:r w:rsidRPr="00953D9B">
                    <w:rPr>
                      <w:sz w:val="18"/>
                      <w:szCs w:val="18"/>
                    </w:rPr>
                    <w:t xml:space="preserve"> </w:t>
                  </w:r>
                </w:p>
              </w:txbxContent>
            </v:textbox>
          </v:rect>
        </w:pict>
      </w:r>
    </w:p>
    <w:p w:rsidR="002D1848" w:rsidRPr="002D1848" w:rsidRDefault="00A84FEA" w:rsidP="002D1848">
      <w:pPr>
        <w:tabs>
          <w:tab w:val="left" w:pos="0"/>
        </w:tabs>
        <w:spacing w:line="360" w:lineRule="auto"/>
        <w:ind w:firstLine="993"/>
        <w:jc w:val="both"/>
        <w:rPr>
          <w:sz w:val="28"/>
          <w:szCs w:val="28"/>
        </w:rPr>
      </w:pPr>
      <w:r>
        <w:rPr>
          <w:noProof/>
        </w:rPr>
        <w:pict>
          <v:shape id="Прямая со стрелкой 32" o:spid="_x0000_s1144" type="#_x0000_t32" style="position:absolute;left:0;text-align:left;margin-left:153.4pt;margin-top:9.35pt;width:47.7pt;height:18.65pt;flip:y;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">
            <v:stroke endarrow="open"/>
            <o:lock v:ext="edit" shapetype="f"/>
          </v:shape>
        </w:pict>
      </w:r>
    </w:p>
    <w:p w:rsidR="002D1848" w:rsidRPr="002D1848" w:rsidRDefault="00A84FEA" w:rsidP="002D1848">
      <w:pPr>
        <w:tabs>
          <w:tab w:val="left" w:pos="0"/>
        </w:tabs>
        <w:spacing w:line="360" w:lineRule="auto"/>
        <w:ind w:firstLine="993"/>
        <w:jc w:val="both"/>
        <w:rPr>
          <w:sz w:val="28"/>
          <w:szCs w:val="28"/>
        </w:rPr>
      </w:pPr>
      <w:r>
        <w:rPr>
          <w:noProof/>
        </w:rPr>
        <w:pict>
          <v:roundrect id="Скругленный прямоугольник 38" o:spid="_x0000_s1143" style="position:absolute;left:0;text-align:left;margin-left:380.6pt;margin-top:19.6pt;width:70.5pt;height:1in;z-index:2516367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" fillcolor="#b6dde8" strokeweight="2pt">
            <v:textbox style="mso-next-textbox:#Скругленный прямоугольник 38">
              <w:txbxContent>
                <w:p w:rsidR="000475E3" w:rsidRPr="00310DB8" w:rsidRDefault="000475E3" w:rsidP="002D1848">
                  <w:r>
                    <w:t>Прогноз</w:t>
                  </w:r>
                </w:p>
              </w:txbxContent>
            </v:textbox>
          </v:roundrect>
        </w:pict>
      </w:r>
      <w:r>
        <w:rPr>
          <w:noProof/>
        </w:rPr>
        <w:pict>
          <v:rect id="Прямоугольник 30" o:spid="_x0000_s1142" style="position:absolute;left:0;text-align:left;margin-left:201.35pt;margin-top:15pt;width:88.55pt;height:46.25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" fillcolor="#d6e3bc" strokeweight="2pt">
            <v:textbox style="mso-next-textbox:#Прямоугольник 30">
              <w:txbxContent>
                <w:p w:rsidR="000475E3" w:rsidRDefault="000475E3" w:rsidP="002D1848">
                  <w:pPr>
                    <w:ind w:right="-51"/>
                    <w:jc w:val="center"/>
                    <w:rPr>
                      <w:sz w:val="18"/>
                      <w:szCs w:val="18"/>
                    </w:rPr>
                  </w:pPr>
                  <w:r w:rsidRPr="00953D9B">
                    <w:rPr>
                      <w:sz w:val="18"/>
                      <w:szCs w:val="18"/>
                    </w:rPr>
                    <w:t xml:space="preserve">исследуемый </w:t>
                  </w:r>
                </w:p>
                <w:p w:rsidR="000475E3" w:rsidRPr="00953D9B" w:rsidRDefault="000475E3" w:rsidP="002D1848">
                  <w:pPr>
                    <w:ind w:right="-51"/>
                    <w:jc w:val="center"/>
                    <w:rPr>
                      <w:sz w:val="18"/>
                      <w:szCs w:val="18"/>
                    </w:rPr>
                  </w:pPr>
                  <w:r w:rsidRPr="00953D9B">
                    <w:rPr>
                      <w:sz w:val="18"/>
                      <w:szCs w:val="18"/>
                    </w:rPr>
                    <w:t xml:space="preserve">показатель </w:t>
                  </w:r>
                  <w:r>
                    <w:rPr>
                      <w:sz w:val="18"/>
                      <w:szCs w:val="18"/>
                    </w:rPr>
                    <w:t>№ 2</w:t>
                  </w:r>
                  <w:r w:rsidRPr="00953D9B">
                    <w:rPr>
                      <w:sz w:val="18"/>
                      <w:szCs w:val="18"/>
                    </w:rPr>
                    <w:t xml:space="preserve"> </w:t>
                  </w:r>
                </w:p>
                <w:p w:rsidR="000475E3" w:rsidRPr="00953D9B" w:rsidRDefault="000475E3" w:rsidP="002D1848">
                  <w:pPr>
                    <w:ind w:right="-51"/>
                    <w:jc w:val="center"/>
                    <w:rPr>
                      <w:sz w:val="18"/>
                      <w:szCs w:val="18"/>
                    </w:rPr>
                  </w:pPr>
                </w:p>
              </w:txbxContent>
            </v:textbox>
          </v:rect>
        </w:pict>
      </w:r>
    </w:p>
    <w:p w:rsidR="002D1848" w:rsidRPr="002D1848" w:rsidRDefault="002D1848" w:rsidP="002D1848">
      <w:pPr>
        <w:tabs>
          <w:tab w:val="left" w:pos="0"/>
        </w:tabs>
        <w:spacing w:line="360" w:lineRule="auto"/>
        <w:ind w:firstLine="993"/>
        <w:jc w:val="both"/>
        <w:rPr>
          <w:sz w:val="28"/>
          <w:szCs w:val="28"/>
        </w:rPr>
      </w:pPr>
    </w:p>
    <w:p w:rsidR="002D1848" w:rsidRPr="002D1848" w:rsidRDefault="00A84FEA" w:rsidP="002D1848">
      <w:pPr>
        <w:tabs>
          <w:tab w:val="left" w:pos="0"/>
        </w:tabs>
        <w:spacing w:line="360" w:lineRule="auto"/>
        <w:ind w:firstLine="993"/>
        <w:jc w:val="both"/>
        <w:rPr>
          <w:sz w:val="28"/>
          <w:szCs w:val="28"/>
        </w:rPr>
      </w:pPr>
      <w:r>
        <w:rPr>
          <w:noProof/>
        </w:rPr>
        <w:pict>
          <v:oval id="Овал 26" o:spid="_x0000_s1141" style="position:absolute;left:0;text-align:left;margin-left:47.45pt;margin-top:9.55pt;width:105.1pt;height:27.55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" fillcolor="#8db3e2" strokeweight="2pt">
            <v:textbox style="mso-next-textbox:#Овал 26">
              <w:txbxContent>
                <w:p w:rsidR="000475E3" w:rsidRPr="00541DD1" w:rsidRDefault="000475E3" w:rsidP="002D1848">
                  <w:pPr>
                    <w:jc w:val="center"/>
                    <w:rPr>
                      <w:sz w:val="18"/>
                      <w:szCs w:val="18"/>
                      <w:lang w:val="en-US"/>
                    </w:rPr>
                  </w:pPr>
                  <w:r w:rsidRPr="00541DD1">
                    <w:rPr>
                      <w:sz w:val="18"/>
                      <w:szCs w:val="18"/>
                    </w:rPr>
                    <w:t xml:space="preserve">Фактор </w:t>
                  </w:r>
                  <w:r>
                    <w:rPr>
                      <w:sz w:val="18"/>
                      <w:szCs w:val="18"/>
                      <w:lang w:val="en-US"/>
                    </w:rPr>
                    <w:t>4</w:t>
                  </w:r>
                </w:p>
              </w:txbxContent>
            </v:textbox>
          </v:oval>
        </w:pict>
      </w:r>
    </w:p>
    <w:p w:rsidR="002D1848" w:rsidRPr="002D1848" w:rsidRDefault="00A84FEA" w:rsidP="002D1848">
      <w:pPr>
        <w:tabs>
          <w:tab w:val="left" w:pos="0"/>
        </w:tabs>
        <w:spacing w:line="360" w:lineRule="auto"/>
        <w:ind w:firstLine="993"/>
        <w:jc w:val="both"/>
        <w:rPr>
          <w:sz w:val="28"/>
          <w:szCs w:val="28"/>
        </w:rPr>
      </w:pPr>
      <w:r>
        <w:rPr>
          <w:noProof/>
        </w:rPr>
        <w:pict>
          <v:shape id="Прямая со стрелкой 37" o:spid="_x0000_s1140" type="#_x0000_t32" style="position:absolute;left:0;text-align:left;margin-left:151.95pt;margin-top:1.7pt;width:45.35pt;height:59.3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">
            <v:stroke endarrow="open"/>
            <o:lock v:ext="edit" shapetype="f"/>
          </v:shape>
        </w:pict>
      </w:r>
    </w:p>
    <w:p w:rsidR="002D1848" w:rsidRPr="002D1848" w:rsidRDefault="00A84FEA" w:rsidP="002D1848">
      <w:pPr>
        <w:spacing w:line="360" w:lineRule="auto"/>
        <w:ind w:firstLine="1560"/>
        <w:jc w:val="both"/>
        <w:rPr>
          <w:sz w:val="28"/>
          <w:szCs w:val="28"/>
        </w:rPr>
      </w:pPr>
      <w:r>
        <w:rPr>
          <w:noProof/>
        </w:rPr>
        <w:pict>
          <v:rect id="Прямоугольник 28" o:spid="_x0000_s1139" style="position:absolute;left:0;text-align:left;margin-left:197.3pt;margin-top:19.35pt;width:88.3pt;height:46.25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" fillcolor="#d6e3bc" strokeweight="2pt">
            <v:textbox style="mso-next-textbox:#Прямоугольник 28">
              <w:txbxContent>
                <w:p w:rsidR="000475E3" w:rsidRDefault="000475E3" w:rsidP="002D1848">
                  <w:pPr>
                    <w:ind w:right="-51"/>
                    <w:jc w:val="center"/>
                    <w:rPr>
                      <w:sz w:val="18"/>
                      <w:szCs w:val="18"/>
                    </w:rPr>
                  </w:pPr>
                  <w:r w:rsidRPr="00953D9B">
                    <w:rPr>
                      <w:sz w:val="18"/>
                      <w:szCs w:val="18"/>
                    </w:rPr>
                    <w:t xml:space="preserve">исследуемый </w:t>
                  </w:r>
                </w:p>
                <w:p w:rsidR="000475E3" w:rsidRPr="00953D9B" w:rsidRDefault="000475E3" w:rsidP="002D1848">
                  <w:pPr>
                    <w:ind w:right="-51"/>
                    <w:jc w:val="center"/>
                    <w:rPr>
                      <w:sz w:val="18"/>
                      <w:szCs w:val="18"/>
                    </w:rPr>
                  </w:pPr>
                  <w:r>
                    <w:rPr>
                      <w:sz w:val="18"/>
                      <w:szCs w:val="18"/>
                    </w:rPr>
                    <w:t xml:space="preserve">показатель </w:t>
                  </w:r>
                  <w:r>
                    <w:rPr>
                      <w:sz w:val="18"/>
                      <w:szCs w:val="18"/>
                      <w:lang w:val="en-US"/>
                    </w:rPr>
                    <w:t>N</w:t>
                  </w:r>
                  <w:r w:rsidRPr="00953D9B">
                    <w:rPr>
                      <w:sz w:val="18"/>
                      <w:szCs w:val="18"/>
                    </w:rPr>
                    <w:t xml:space="preserve"> </w:t>
                  </w:r>
                </w:p>
                <w:p w:rsidR="000475E3" w:rsidRPr="00953D9B" w:rsidRDefault="000475E3" w:rsidP="002D1848">
                  <w:pPr>
                    <w:ind w:right="-193"/>
                    <w:jc w:val="center"/>
                    <w:rPr>
                      <w:sz w:val="18"/>
                      <w:szCs w:val="18"/>
                    </w:rPr>
                  </w:pPr>
                  <w:r w:rsidRPr="00953D9B">
                    <w:rPr>
                      <w:sz w:val="18"/>
                      <w:szCs w:val="18"/>
                    </w:rPr>
                    <w:t xml:space="preserve"> </w:t>
                  </w:r>
                </w:p>
              </w:txbxContent>
            </v:textbox>
          </v:rect>
        </w:pict>
      </w:r>
      <w:r w:rsidR="002D1848" w:rsidRPr="002D1848">
        <w:rPr>
          <w:sz w:val="28"/>
          <w:szCs w:val="28"/>
        </w:rPr>
        <w:t>…….                           ……………</w:t>
      </w:r>
    </w:p>
    <w:p w:rsidR="002D1848" w:rsidRPr="002D1848" w:rsidRDefault="00A84FEA" w:rsidP="002D1848">
      <w:pPr>
        <w:tabs>
          <w:tab w:val="left" w:pos="0"/>
        </w:tabs>
        <w:spacing w:line="360" w:lineRule="auto"/>
        <w:ind w:firstLine="993"/>
        <w:jc w:val="both"/>
        <w:rPr>
          <w:sz w:val="28"/>
          <w:szCs w:val="28"/>
        </w:rPr>
      </w:pPr>
      <w:r>
        <w:rPr>
          <w:noProof/>
        </w:rPr>
        <w:pict>
          <v:oval id="Овал 25" o:spid="_x0000_s1138" style="position:absolute;left:0;text-align:left;margin-left:47.5pt;margin-top:12.75pt;width:105.1pt;height:27.55pt;z-index:251624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" fillcolor="#e5b8b7" strokeweight="2pt">
            <v:textbox style="mso-next-textbox:#Овал 25">
              <w:txbxContent>
                <w:p w:rsidR="000475E3" w:rsidRPr="00541DD1" w:rsidRDefault="000475E3" w:rsidP="002D1848">
                  <w:pPr>
                    <w:jc w:val="center"/>
                    <w:rPr>
                      <w:sz w:val="18"/>
                      <w:szCs w:val="18"/>
                      <w:lang w:val="en-US"/>
                    </w:rPr>
                  </w:pPr>
                  <w:r w:rsidRPr="00541DD1">
                    <w:rPr>
                      <w:sz w:val="18"/>
                      <w:szCs w:val="18"/>
                    </w:rPr>
                    <w:t xml:space="preserve">Фактор </w:t>
                  </w:r>
                  <w:r>
                    <w:rPr>
                      <w:sz w:val="18"/>
                      <w:szCs w:val="18"/>
                      <w:lang w:val="en-US"/>
                    </w:rPr>
                    <w:t>N</w:t>
                  </w:r>
                </w:p>
              </w:txbxContent>
            </v:textbox>
          </v:oval>
        </w:pict>
      </w:r>
    </w:p>
    <w:p w:rsidR="002D1848" w:rsidRPr="002D1848" w:rsidRDefault="002D1848" w:rsidP="002D1848">
      <w:pPr>
        <w:tabs>
          <w:tab w:val="left" w:pos="0"/>
        </w:tabs>
        <w:spacing w:line="360" w:lineRule="auto"/>
        <w:ind w:firstLine="993"/>
        <w:jc w:val="both"/>
        <w:rPr>
          <w:sz w:val="28"/>
          <w:szCs w:val="28"/>
        </w:rPr>
      </w:pPr>
    </w:p>
    <w:p w:rsidR="002D1848" w:rsidRPr="002D1848" w:rsidRDefault="002D1848" w:rsidP="002D1848">
      <w:pPr>
        <w:tabs>
          <w:tab w:val="left" w:pos="0"/>
        </w:tabs>
        <w:spacing w:line="360" w:lineRule="auto"/>
        <w:jc w:val="center"/>
        <w:rPr>
          <w:i/>
          <w:sz w:val="28"/>
          <w:szCs w:val="28"/>
        </w:rPr>
      </w:pPr>
    </w:p>
    <w:p w:rsidR="002D1848" w:rsidRPr="002D1848" w:rsidRDefault="002D1848" w:rsidP="002D1848">
      <w:pPr>
        <w:tabs>
          <w:tab w:val="left" w:pos="0"/>
        </w:tabs>
        <w:spacing w:after="160" w:line="360" w:lineRule="auto"/>
        <w:jc w:val="center"/>
        <w:rPr>
          <w:sz w:val="28"/>
          <w:szCs w:val="28"/>
        </w:rPr>
      </w:pPr>
      <w:r w:rsidRPr="002D1848">
        <w:rPr>
          <w:i/>
          <w:sz w:val="28"/>
          <w:szCs w:val="28"/>
        </w:rPr>
        <w:t>Рис. 1</w:t>
      </w:r>
      <w:r w:rsidRPr="002D1848">
        <w:rPr>
          <w:sz w:val="28"/>
          <w:szCs w:val="28"/>
        </w:rPr>
        <w:t>. Структура факторного анализа</w:t>
      </w:r>
    </w:p>
    <w:p w:rsidR="002D1848" w:rsidRPr="002D1848" w:rsidRDefault="002D1848" w:rsidP="002D1848">
      <w:pPr>
        <w:tabs>
          <w:tab w:val="left" w:pos="0"/>
        </w:tabs>
        <w:spacing w:line="384" w:lineRule="auto"/>
        <w:ind w:firstLine="992"/>
        <w:jc w:val="both"/>
        <w:rPr>
          <w:sz w:val="28"/>
          <w:szCs w:val="28"/>
        </w:rPr>
      </w:pPr>
    </w:p>
    <w:p w:rsidR="002D1848" w:rsidRPr="002D1848" w:rsidRDefault="002D1848" w:rsidP="002D1848">
      <w:pPr>
        <w:tabs>
          <w:tab w:val="left" w:pos="0"/>
        </w:tabs>
        <w:spacing w:line="336" w:lineRule="auto"/>
        <w:ind w:firstLine="992"/>
        <w:jc w:val="both"/>
        <w:rPr>
          <w:sz w:val="28"/>
          <w:szCs w:val="28"/>
        </w:rPr>
      </w:pPr>
      <w:r w:rsidRPr="002D1848">
        <w:rPr>
          <w:sz w:val="28"/>
          <w:szCs w:val="28"/>
        </w:rPr>
        <w:t>Использование факторного анализа позволяет глубже разобраться в причинах изменения исследуемых явлений, оценить место и роль каждого фактора в формировании исследуемых показателей, а также точнее и детальнее экстраполировать выявленные тенденции в будущее.</w:t>
      </w:r>
    </w:p>
    <w:p w:rsidR="002D1848" w:rsidRDefault="002D1848" w:rsidP="002D1848">
      <w:pPr>
        <w:tabs>
          <w:tab w:val="left" w:pos="0"/>
        </w:tabs>
        <w:spacing w:line="336" w:lineRule="auto"/>
        <w:ind w:firstLine="992"/>
        <w:jc w:val="both"/>
        <w:rPr>
          <w:noProof/>
          <w:sz w:val="28"/>
          <w:szCs w:val="28"/>
        </w:rPr>
      </w:pPr>
      <w:r w:rsidRPr="002D1848">
        <w:rPr>
          <w:sz w:val="28"/>
          <w:szCs w:val="28"/>
        </w:rPr>
        <w:t>Можно выделить следующие основные этапы факторного анализа (рис. 2):</w:t>
      </w:r>
      <w:r w:rsidRPr="002D1848">
        <w:rPr>
          <w:noProof/>
          <w:sz w:val="28"/>
          <w:szCs w:val="28"/>
        </w:rPr>
        <w:t xml:space="preserve"> </w:t>
      </w:r>
    </w:p>
    <w:p w:rsidR="002D1848" w:rsidRPr="002D1848" w:rsidRDefault="00A84FEA" w:rsidP="002D1848">
      <w:pPr>
        <w:tabs>
          <w:tab w:val="left" w:pos="0"/>
        </w:tabs>
        <w:spacing w:line="360" w:lineRule="auto"/>
        <w:jc w:val="both"/>
        <w:rPr>
          <w:sz w:val="28"/>
          <w:szCs w:val="28"/>
        </w:rPr>
      </w:pPr>
      <w:r>
        <w:rPr>
          <w:noProof/>
        </w:rPr>
        <w:pict>
          <v:rect id="Прямоугольник 20" o:spid="_x0000_s1137" style="position:absolute;left:0;text-align:left;margin-left:13.55pt;margin-top:13.05pt;width:448.8pt;height:98.15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" fillcolor="#fde9d9" strokeweight="2pt">
            <v:textbox style="mso-next-textbox:#Прямоугольник 20">
              <w:txbxContent>
                <w:p w:rsidR="000475E3" w:rsidRDefault="000475E3" w:rsidP="002D1848">
                  <w:pPr>
                    <w:jc w:val="center"/>
                  </w:pPr>
                </w:p>
                <w:p w:rsidR="000475E3" w:rsidRPr="00F11A1B" w:rsidRDefault="000475E3" w:rsidP="002D1848">
                  <w:pPr>
                    <w:jc w:val="center"/>
                  </w:pPr>
                </w:p>
              </w:txbxContent>
            </v:textbox>
          </v:rect>
        </w:pict>
      </w:r>
      <w:r>
        <w:rPr>
          <w:noProof/>
        </w:rPr>
        <w:pict>
          <v:rect id="Прямоугольник 43" o:spid="_x0000_s1136" style="position:absolute;left:0;text-align:left;margin-left:198.25pt;margin-top:15.35pt;width:53.75pt;height:21.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" fillcolor="#fde9d9" strokecolor="#fde9d9" strokeweight="2pt">
            <v:textbox style="mso-next-textbox:#Прямоугольник 43">
              <w:txbxContent>
                <w:p w:rsidR="000475E3" w:rsidRPr="001B7281" w:rsidRDefault="000475E3" w:rsidP="002D1848">
                  <w:pPr>
                    <w:rPr>
                      <w:b/>
                      <w:color w:val="000000"/>
                    </w:rPr>
                  </w:pPr>
                  <w:r w:rsidRPr="001B7281">
                    <w:rPr>
                      <w:b/>
                      <w:color w:val="000000"/>
                      <w:lang w:val="en-US"/>
                    </w:rPr>
                    <w:t xml:space="preserve">I </w:t>
                  </w:r>
                  <w:r w:rsidRPr="001B7281">
                    <w:rPr>
                      <w:b/>
                      <w:color w:val="000000"/>
                    </w:rPr>
                    <w:t>этап</w:t>
                  </w:r>
                </w:p>
              </w:txbxContent>
            </v:textbox>
          </v:rect>
        </w:pict>
      </w:r>
    </w:p>
    <w:p w:rsidR="002D1848" w:rsidRPr="002D1848" w:rsidRDefault="00A84FEA" w:rsidP="002D1848">
      <w:pPr>
        <w:tabs>
          <w:tab w:val="left" w:pos="0"/>
        </w:tabs>
        <w:spacing w:line="360" w:lineRule="auto"/>
        <w:ind w:firstLine="993"/>
        <w:jc w:val="both"/>
        <w:rPr>
          <w:sz w:val="28"/>
          <w:szCs w:val="28"/>
        </w:rPr>
      </w:pPr>
      <w:r>
        <w:rPr>
          <w:noProof/>
        </w:rPr>
        <w:pict>
          <v:rect id="Прямоугольник 4" o:spid="_x0000_s1135" style="position:absolute;left:0;text-align:left;margin-left:314.6pt;margin-top:12.75pt;width:136.05pt;height:69.1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" fillcolor="#d6e3bc" strokeweight="2pt">
            <v:stroke dashstyle="3 1"/>
            <v:textbox style="mso-next-textbox:#Прямоугольник 4">
              <w:txbxContent>
                <w:p w:rsidR="000475E3" w:rsidRPr="00C7661F" w:rsidRDefault="000475E3" w:rsidP="002D1848">
                  <w:pPr>
                    <w:jc w:val="center"/>
                    <w:rPr>
                      <w:sz w:val="18"/>
                      <w:szCs w:val="18"/>
                    </w:rPr>
                  </w:pPr>
                  <w:r w:rsidRPr="00C7661F">
                    <w:rPr>
                      <w:sz w:val="18"/>
                      <w:szCs w:val="18"/>
                    </w:rPr>
                    <w:t xml:space="preserve">Определение исследуемых </w:t>
                  </w:r>
                </w:p>
                <w:p w:rsidR="000475E3" w:rsidRPr="00C7661F" w:rsidRDefault="000475E3" w:rsidP="002D1848">
                  <w:pPr>
                    <w:jc w:val="center"/>
                    <w:rPr>
                      <w:sz w:val="18"/>
                      <w:szCs w:val="18"/>
                    </w:rPr>
                  </w:pPr>
                  <w:r w:rsidRPr="00C7661F">
                    <w:rPr>
                      <w:sz w:val="18"/>
                      <w:szCs w:val="18"/>
                    </w:rPr>
                    <w:t>показателей</w:t>
                  </w:r>
                </w:p>
              </w:txbxContent>
            </v:textbox>
          </v:rect>
        </w:pict>
      </w:r>
      <w:r>
        <w:rPr>
          <w:noProof/>
        </w:rPr>
        <w:pict>
          <v:oval id="Овал 3" o:spid="_x0000_s1134" style="position:absolute;left:0;text-align:left;margin-left:20.05pt;margin-top:17.85pt;width:244.9pt;height:53.25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" fillcolor="#8db3e2" strokeweight="2pt">
            <v:stroke dashstyle="3 1"/>
            <v:textbox style="mso-next-textbox:#Овал 3">
              <w:txbxContent>
                <w:p w:rsidR="000475E3" w:rsidRPr="00C7661F" w:rsidRDefault="000475E3" w:rsidP="002D1848">
                  <w:pPr>
                    <w:jc w:val="center"/>
                  </w:pPr>
                  <w:r w:rsidRPr="00C7661F">
                    <w:rPr>
                      <w:sz w:val="18"/>
                      <w:szCs w:val="18"/>
                    </w:rPr>
                    <w:t xml:space="preserve">Определение объекта и предмета, постановка </w:t>
                  </w:r>
                  <w:r w:rsidRPr="00C7661F">
                    <w:rPr>
                      <w:i/>
                      <w:sz w:val="18"/>
                      <w:szCs w:val="18"/>
                    </w:rPr>
                    <w:t>цели</w:t>
                  </w:r>
                  <w:r w:rsidRPr="00C7661F">
                    <w:rPr>
                      <w:sz w:val="18"/>
                      <w:szCs w:val="18"/>
                    </w:rPr>
                    <w:t xml:space="preserve"> и </w:t>
                  </w:r>
                  <w:r w:rsidRPr="00C7661F">
                    <w:rPr>
                      <w:i/>
                      <w:sz w:val="18"/>
                      <w:szCs w:val="18"/>
                    </w:rPr>
                    <w:t>задач</w:t>
                  </w:r>
                  <w:r w:rsidRPr="00C7661F">
                    <w:rPr>
                      <w:sz w:val="18"/>
                      <w:szCs w:val="18"/>
                    </w:rPr>
                    <w:t xml:space="preserve"> прогноза</w:t>
                  </w:r>
                </w:p>
              </w:txbxContent>
            </v:textbox>
          </v:oval>
        </w:pict>
      </w:r>
    </w:p>
    <w:p w:rsidR="002D1848" w:rsidRPr="002D1848" w:rsidRDefault="00A84FEA" w:rsidP="002D1848">
      <w:pPr>
        <w:tabs>
          <w:tab w:val="left" w:pos="0"/>
        </w:tabs>
        <w:spacing w:line="360" w:lineRule="auto"/>
        <w:ind w:firstLine="993"/>
        <w:jc w:val="both"/>
        <w:rPr>
          <w:sz w:val="28"/>
          <w:szCs w:val="28"/>
        </w:rP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5" o:spid="_x0000_s1133" type="#_x0000_t69" style="position:absolute;left:0;text-align:left;margin-left:264.95pt;margin-top:12.05pt;width:49.6pt;height:18.25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" adj="3972" fillcolor="#fabf8f" strokeweight="2pt"/>
        </w:pict>
      </w:r>
    </w:p>
    <w:p w:rsidR="002D1848" w:rsidRPr="002D1848" w:rsidRDefault="002D1848" w:rsidP="002D1848">
      <w:pPr>
        <w:tabs>
          <w:tab w:val="left" w:pos="0"/>
        </w:tabs>
        <w:spacing w:line="360" w:lineRule="auto"/>
        <w:ind w:firstLine="993"/>
        <w:jc w:val="both"/>
        <w:rPr>
          <w:sz w:val="28"/>
          <w:szCs w:val="28"/>
        </w:rPr>
      </w:pPr>
    </w:p>
    <w:p w:rsidR="002D1848" w:rsidRPr="002D1848" w:rsidRDefault="00A84FEA" w:rsidP="002D1848">
      <w:pPr>
        <w:tabs>
          <w:tab w:val="left" w:pos="0"/>
        </w:tabs>
        <w:spacing w:line="360" w:lineRule="auto"/>
        <w:ind w:firstLine="993"/>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132" type="#_x0000_t67" style="position:absolute;left:0;text-align:left;margin-left:175.35pt;margin-top:14.65pt;width:100.05pt;height:29.4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" adj="9918" fillcolor="#fabf8f" strokeweight="2pt"/>
        </w:pict>
      </w:r>
    </w:p>
    <w:p w:rsidR="002D1848" w:rsidRPr="002D1848" w:rsidRDefault="00A84FEA" w:rsidP="002D1848">
      <w:pPr>
        <w:tabs>
          <w:tab w:val="left" w:pos="0"/>
        </w:tabs>
        <w:spacing w:line="360" w:lineRule="auto"/>
        <w:ind w:firstLine="993"/>
        <w:jc w:val="both"/>
        <w:rPr>
          <w:sz w:val="28"/>
          <w:szCs w:val="28"/>
        </w:rPr>
      </w:pPr>
      <w:r>
        <w:rPr>
          <w:noProof/>
        </w:rPr>
        <w:pict>
          <v:rect id="Прямоугольник 6" o:spid="_x0000_s1131" style="position:absolute;left:0;text-align:left;margin-left:11.3pt;margin-top:20.05pt;width:451.1pt;height:48.1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" fillcolor="#fde9d9" strokeweight="2pt">
            <v:textbox style="mso-next-textbox:#Прямоугольник 6">
              <w:txbxContent>
                <w:p w:rsidR="000475E3" w:rsidRPr="00C7661F" w:rsidRDefault="000475E3" w:rsidP="002D1848">
                  <w:pPr>
                    <w:jc w:val="center"/>
                    <w:rPr>
                      <w:b/>
                      <w:sz w:val="18"/>
                      <w:szCs w:val="18"/>
                    </w:rPr>
                  </w:pPr>
                  <w:r w:rsidRPr="00C7661F">
                    <w:rPr>
                      <w:b/>
                      <w:sz w:val="18"/>
                      <w:szCs w:val="18"/>
                      <w:lang w:val="en-US"/>
                    </w:rPr>
                    <w:t>II</w:t>
                  </w:r>
                  <w:r w:rsidRPr="00C7661F">
                    <w:rPr>
                      <w:b/>
                      <w:sz w:val="18"/>
                      <w:szCs w:val="18"/>
                    </w:rPr>
                    <w:t xml:space="preserve"> этап</w:t>
                  </w:r>
                </w:p>
                <w:p w:rsidR="000475E3" w:rsidRPr="00C7661F" w:rsidRDefault="000475E3" w:rsidP="002D1848">
                  <w:pPr>
                    <w:jc w:val="center"/>
                    <w:rPr>
                      <w:sz w:val="18"/>
                      <w:szCs w:val="18"/>
                    </w:rPr>
                  </w:pPr>
                  <w:r w:rsidRPr="00C7661F">
                    <w:rPr>
                      <w:sz w:val="18"/>
                      <w:szCs w:val="18"/>
                    </w:rPr>
                    <w:t>Определение факторов, влияющих на исследуемые показатели</w:t>
                  </w:r>
                </w:p>
              </w:txbxContent>
            </v:textbox>
          </v:rect>
        </w:pict>
      </w:r>
    </w:p>
    <w:p w:rsidR="002D1848" w:rsidRPr="002D1848" w:rsidRDefault="002D1848" w:rsidP="002D1848">
      <w:pPr>
        <w:tabs>
          <w:tab w:val="left" w:pos="0"/>
        </w:tabs>
        <w:spacing w:line="360" w:lineRule="auto"/>
        <w:ind w:firstLine="993"/>
        <w:jc w:val="both"/>
        <w:rPr>
          <w:sz w:val="28"/>
          <w:szCs w:val="28"/>
        </w:rPr>
      </w:pPr>
    </w:p>
    <w:p w:rsidR="002D1848" w:rsidRPr="002D1848" w:rsidRDefault="00A84FEA" w:rsidP="002D1848">
      <w:pPr>
        <w:tabs>
          <w:tab w:val="left" w:pos="0"/>
        </w:tabs>
        <w:spacing w:line="360" w:lineRule="auto"/>
        <w:ind w:firstLine="993"/>
        <w:jc w:val="both"/>
        <w:rPr>
          <w:sz w:val="28"/>
          <w:szCs w:val="28"/>
        </w:rPr>
      </w:pPr>
      <w:r>
        <w:rPr>
          <w:noProof/>
        </w:rPr>
        <w:pict>
          <v:shape id="Стрелка вниз 10" o:spid="_x0000_s1130" type="#_x0000_t67" style="position:absolute;left:0;text-align:left;margin-left:174.45pt;margin-top:19.8pt;width:100.5pt;height:29.4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" adj="9678" fillcolor="#fabf8f" strokeweight="2pt"/>
        </w:pict>
      </w:r>
    </w:p>
    <w:p w:rsidR="002D1848" w:rsidRPr="002D1848" w:rsidRDefault="002D1848" w:rsidP="002D1848">
      <w:pPr>
        <w:tabs>
          <w:tab w:val="left" w:pos="0"/>
        </w:tabs>
        <w:spacing w:line="360" w:lineRule="auto"/>
        <w:ind w:firstLine="993"/>
        <w:jc w:val="both"/>
        <w:rPr>
          <w:sz w:val="28"/>
          <w:szCs w:val="28"/>
        </w:rPr>
      </w:pPr>
    </w:p>
    <w:p w:rsidR="002D1848" w:rsidRPr="002D1848" w:rsidRDefault="00A84FEA" w:rsidP="002D1848">
      <w:pPr>
        <w:tabs>
          <w:tab w:val="left" w:pos="0"/>
        </w:tabs>
        <w:spacing w:line="360" w:lineRule="auto"/>
        <w:ind w:firstLine="993"/>
        <w:jc w:val="both"/>
        <w:rPr>
          <w:sz w:val="28"/>
          <w:szCs w:val="28"/>
        </w:rPr>
      </w:pPr>
      <w:r>
        <w:rPr>
          <w:noProof/>
        </w:rPr>
        <w:pict>
          <v:rect id="Прямоугольник 8" o:spid="_x0000_s1129" style="position:absolute;left:0;text-align:left;margin-left:11.2pt;margin-top:.8pt;width:451.6pt;height:51.4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" fillcolor="#fde9d9" strokeweight="2pt">
            <v:textbox style="mso-next-textbox:#Прямоугольник 8">
              <w:txbxContent>
                <w:p w:rsidR="000475E3" w:rsidRPr="00C7661F" w:rsidRDefault="000475E3" w:rsidP="002D1848">
                  <w:pPr>
                    <w:jc w:val="center"/>
                    <w:rPr>
                      <w:b/>
                      <w:sz w:val="18"/>
                      <w:szCs w:val="18"/>
                    </w:rPr>
                  </w:pPr>
                  <w:r w:rsidRPr="00C7661F">
                    <w:rPr>
                      <w:b/>
                      <w:sz w:val="18"/>
                      <w:szCs w:val="18"/>
                      <w:lang w:val="en-US"/>
                    </w:rPr>
                    <w:t>III</w:t>
                  </w:r>
                  <w:r w:rsidRPr="00C7661F">
                    <w:rPr>
                      <w:b/>
                      <w:sz w:val="18"/>
                      <w:szCs w:val="18"/>
                    </w:rPr>
                    <w:t xml:space="preserve"> этап</w:t>
                  </w:r>
                </w:p>
                <w:p w:rsidR="000475E3" w:rsidRPr="00C7661F" w:rsidRDefault="000475E3" w:rsidP="002D1848">
                  <w:pPr>
                    <w:jc w:val="center"/>
                    <w:rPr>
                      <w:sz w:val="18"/>
                      <w:szCs w:val="18"/>
                    </w:rPr>
                  </w:pPr>
                  <w:r w:rsidRPr="00C7661F">
                    <w:rPr>
                      <w:sz w:val="18"/>
                      <w:szCs w:val="18"/>
                    </w:rPr>
                    <w:t>Систематизация (группировка) факторов с целью обеспечения комплексного и системного подхода к исследованию их влияния на исследуемые показатели</w:t>
                  </w:r>
                </w:p>
              </w:txbxContent>
            </v:textbox>
          </v:rect>
        </w:pict>
      </w:r>
    </w:p>
    <w:p w:rsidR="002D1848" w:rsidRPr="002D1848" w:rsidRDefault="002D1848" w:rsidP="002D1848">
      <w:pPr>
        <w:tabs>
          <w:tab w:val="left" w:pos="0"/>
        </w:tabs>
        <w:spacing w:line="360" w:lineRule="auto"/>
        <w:ind w:firstLine="993"/>
        <w:jc w:val="both"/>
        <w:rPr>
          <w:sz w:val="28"/>
          <w:szCs w:val="28"/>
        </w:rPr>
      </w:pPr>
    </w:p>
    <w:p w:rsidR="002D1848" w:rsidRPr="002D1848" w:rsidRDefault="00A84FEA" w:rsidP="002D1848">
      <w:pPr>
        <w:tabs>
          <w:tab w:val="left" w:pos="0"/>
        </w:tabs>
        <w:spacing w:line="360" w:lineRule="auto"/>
        <w:ind w:firstLine="993"/>
        <w:jc w:val="both"/>
        <w:rPr>
          <w:sz w:val="28"/>
          <w:szCs w:val="28"/>
        </w:rPr>
      </w:pPr>
      <w:r>
        <w:rPr>
          <w:noProof/>
        </w:rPr>
        <w:lastRenderedPageBreak/>
        <w:pict>
          <v:shape id="Стрелка вниз 11" o:spid="_x0000_s1128" type="#_x0000_t67" style="position:absolute;left:0;text-align:left;margin-left:175.8pt;margin-top:4.05pt;width:100.5pt;height:28.0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" adj="9678" fillcolor="#fabf8f" strokeweight="2pt"/>
        </w:pict>
      </w:r>
    </w:p>
    <w:p w:rsidR="002D1848" w:rsidRPr="002D1848" w:rsidRDefault="00A84FEA" w:rsidP="002D1848">
      <w:pPr>
        <w:tabs>
          <w:tab w:val="left" w:pos="0"/>
        </w:tabs>
        <w:spacing w:line="360" w:lineRule="auto"/>
        <w:ind w:firstLine="993"/>
        <w:jc w:val="both"/>
        <w:rPr>
          <w:sz w:val="28"/>
          <w:szCs w:val="28"/>
        </w:rPr>
      </w:pPr>
      <w:r>
        <w:rPr>
          <w:noProof/>
        </w:rPr>
        <w:pict>
          <v:roundrect id="Скругленный прямоугольник 13" o:spid="_x0000_s1127" style="position:absolute;left:0;text-align:left;margin-left:246.35pt;margin-top:16.1pt;width:202.9pt;height:38.8pt;z-index:2516500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" fillcolor="#fbd4b4" strokeweight="2pt">
            <v:stroke dashstyle="3 1"/>
            <v:textbox style="mso-next-textbox:#Скругленный прямоугольник 13">
              <w:txbxContent>
                <w:p w:rsidR="000475E3" w:rsidRPr="00C7661F" w:rsidRDefault="000475E3" w:rsidP="002D1848">
                  <w:pPr>
                    <w:jc w:val="center"/>
                    <w:rPr>
                      <w:sz w:val="18"/>
                      <w:szCs w:val="18"/>
                    </w:rPr>
                  </w:pPr>
                  <w:r w:rsidRPr="00C7661F">
                    <w:rPr>
                      <w:sz w:val="18"/>
                      <w:szCs w:val="18"/>
                    </w:rPr>
                    <w:t>Оценка влияния каждого фактора на исследуемые показатели</w:t>
                  </w:r>
                </w:p>
              </w:txbxContent>
            </v:textbox>
          </v:roundrect>
        </w:pict>
      </w:r>
      <w:r>
        <w:rPr>
          <w:noProof/>
        </w:rPr>
        <w:pict>
          <v:shape id="Стрелка вправо 16" o:spid="_x0000_s1126" type="#_x0000_t13" style="position:absolute;left:0;text-align:left;margin-left:194.5pt;margin-top:17.95pt;width:47.65pt;height:86.9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" adj="10800" fillcolor="#fabf8f" strokeweight="2pt">
            <v:stroke dashstyle="3 1"/>
          </v:shape>
        </w:pict>
      </w:r>
      <w:r>
        <w:rPr>
          <w:noProof/>
        </w:rPr>
        <w:pict>
          <v:rect id="Прямоугольник 9" o:spid="_x0000_s1125" style="position:absolute;left:0;text-align:left;margin-left:11.25pt;margin-top:8.15pt;width:451.15pt;height:109.8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" fillcolor="#fde9d9" strokeweight="2pt">
            <v:textbox style="mso-next-textbox:#Прямоугольник 9">
              <w:txbxContent>
                <w:p w:rsidR="000475E3" w:rsidRPr="00C7661F" w:rsidRDefault="000475E3" w:rsidP="002D1848">
                  <w:pPr>
                    <w:ind w:right="5568"/>
                    <w:jc w:val="center"/>
                    <w:rPr>
                      <w:b/>
                      <w:sz w:val="18"/>
                      <w:szCs w:val="18"/>
                    </w:rPr>
                  </w:pPr>
                  <w:r w:rsidRPr="00C7661F">
                    <w:rPr>
                      <w:b/>
                      <w:sz w:val="18"/>
                      <w:szCs w:val="18"/>
                      <w:lang w:val="en-US"/>
                    </w:rPr>
                    <w:t>IV</w:t>
                  </w:r>
                  <w:r w:rsidRPr="00C7661F">
                    <w:rPr>
                      <w:b/>
                      <w:sz w:val="18"/>
                      <w:szCs w:val="18"/>
                    </w:rPr>
                    <w:t xml:space="preserve"> этап</w:t>
                  </w:r>
                </w:p>
                <w:p w:rsidR="000475E3" w:rsidRDefault="000475E3" w:rsidP="002D1848">
                  <w:pPr>
                    <w:ind w:right="5568"/>
                    <w:jc w:val="center"/>
                    <w:rPr>
                      <w:sz w:val="18"/>
                      <w:szCs w:val="18"/>
                    </w:rPr>
                  </w:pPr>
                </w:p>
                <w:p w:rsidR="000475E3" w:rsidRDefault="000475E3" w:rsidP="002D1848">
                  <w:pPr>
                    <w:ind w:right="5568"/>
                    <w:jc w:val="center"/>
                    <w:rPr>
                      <w:sz w:val="18"/>
                      <w:szCs w:val="18"/>
                    </w:rPr>
                  </w:pPr>
                </w:p>
                <w:p w:rsidR="000475E3" w:rsidRPr="00C7661F" w:rsidRDefault="000475E3" w:rsidP="002D1848">
                  <w:pPr>
                    <w:ind w:right="5568"/>
                    <w:jc w:val="center"/>
                    <w:rPr>
                      <w:sz w:val="18"/>
                      <w:szCs w:val="18"/>
                    </w:rPr>
                  </w:pPr>
                  <w:r w:rsidRPr="00C7661F">
                    <w:rPr>
                      <w:sz w:val="18"/>
                      <w:szCs w:val="18"/>
                    </w:rPr>
                    <w:t xml:space="preserve">Определение зависимостей между факторами </w:t>
                  </w:r>
                </w:p>
                <w:p w:rsidR="000475E3" w:rsidRPr="00C7661F" w:rsidRDefault="000475E3" w:rsidP="002D1848">
                  <w:pPr>
                    <w:ind w:right="5568"/>
                    <w:jc w:val="center"/>
                    <w:rPr>
                      <w:sz w:val="18"/>
                      <w:szCs w:val="18"/>
                    </w:rPr>
                  </w:pPr>
                  <w:r w:rsidRPr="00C7661F">
                    <w:rPr>
                      <w:sz w:val="18"/>
                      <w:szCs w:val="18"/>
                    </w:rPr>
                    <w:t>и исследуемыми показателями</w:t>
                  </w:r>
                </w:p>
              </w:txbxContent>
            </v:textbox>
          </v:rect>
        </w:pict>
      </w:r>
    </w:p>
    <w:p w:rsidR="002D1848" w:rsidRPr="002D1848" w:rsidRDefault="002D1848" w:rsidP="002D1848">
      <w:pPr>
        <w:tabs>
          <w:tab w:val="left" w:pos="0"/>
        </w:tabs>
        <w:spacing w:line="360" w:lineRule="auto"/>
        <w:ind w:firstLine="993"/>
        <w:jc w:val="both"/>
        <w:rPr>
          <w:sz w:val="28"/>
          <w:szCs w:val="28"/>
        </w:rPr>
      </w:pPr>
    </w:p>
    <w:p w:rsidR="002D1848" w:rsidRPr="002D1848" w:rsidRDefault="00A84FEA" w:rsidP="002D1848">
      <w:pPr>
        <w:tabs>
          <w:tab w:val="left" w:pos="0"/>
        </w:tabs>
        <w:spacing w:line="360" w:lineRule="auto"/>
        <w:ind w:firstLine="993"/>
        <w:jc w:val="both"/>
        <w:rPr>
          <w:sz w:val="28"/>
          <w:szCs w:val="28"/>
        </w:rPr>
      </w:pPr>
      <w:r>
        <w:rPr>
          <w:noProof/>
        </w:rPr>
        <w:pict>
          <v:roundrect id="Скругленный прямоугольник 14" o:spid="_x0000_s1124" style="position:absolute;left:0;text-align:left;margin-left:246.45pt;margin-top:9.9pt;width:202.9pt;height:50.05pt;z-index:2516510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" fillcolor="#fbd4b4" strokeweight="2pt">
            <v:stroke dashstyle="3 1"/>
            <v:textbox style="mso-next-textbox:#Скругленный прямоугольник 14">
              <w:txbxContent>
                <w:p w:rsidR="000475E3" w:rsidRPr="00C7661F" w:rsidRDefault="000475E3" w:rsidP="002D1848">
                  <w:pPr>
                    <w:jc w:val="center"/>
                    <w:rPr>
                      <w:sz w:val="18"/>
                      <w:szCs w:val="18"/>
                    </w:rPr>
                  </w:pPr>
                  <w:r w:rsidRPr="00C7661F">
                    <w:rPr>
                      <w:sz w:val="18"/>
                      <w:szCs w:val="18"/>
                    </w:rPr>
                    <w:t>Моделирование взаимосвязей факторов между собой, а также между факторами и исследуемыми показателями</w:t>
                  </w:r>
                </w:p>
              </w:txbxContent>
            </v:textbox>
          </v:roundrect>
        </w:pict>
      </w:r>
    </w:p>
    <w:p w:rsidR="002D1848" w:rsidRPr="002D1848" w:rsidRDefault="002D1848" w:rsidP="002D1848">
      <w:pPr>
        <w:tabs>
          <w:tab w:val="left" w:pos="0"/>
        </w:tabs>
        <w:spacing w:line="360" w:lineRule="auto"/>
        <w:ind w:firstLine="993"/>
        <w:jc w:val="both"/>
        <w:rPr>
          <w:sz w:val="28"/>
          <w:szCs w:val="28"/>
        </w:rPr>
      </w:pPr>
    </w:p>
    <w:p w:rsidR="002D1848" w:rsidRPr="002D1848" w:rsidRDefault="00A84FEA" w:rsidP="002D1848">
      <w:pPr>
        <w:tabs>
          <w:tab w:val="left" w:pos="0"/>
        </w:tabs>
        <w:spacing w:line="360" w:lineRule="auto"/>
        <w:ind w:firstLine="993"/>
        <w:jc w:val="both"/>
        <w:rPr>
          <w:sz w:val="28"/>
          <w:szCs w:val="28"/>
        </w:rPr>
      </w:pPr>
      <w:r>
        <w:rPr>
          <w:noProof/>
        </w:rPr>
        <w:pict>
          <v:shape id="Стрелка вниз 12" o:spid="_x0000_s1123" type="#_x0000_t67" style="position:absolute;left:0;text-align:left;margin-left:176.9pt;margin-top:21.5pt;width:100.5pt;height:25.7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" adj="9678" fillcolor="#fabf8f" strokeweight="2pt"/>
        </w:pict>
      </w:r>
    </w:p>
    <w:p w:rsidR="002D1848" w:rsidRPr="002D1848" w:rsidRDefault="00A84FEA" w:rsidP="002D1848">
      <w:pPr>
        <w:tabs>
          <w:tab w:val="left" w:pos="0"/>
        </w:tabs>
        <w:spacing w:line="360" w:lineRule="auto"/>
        <w:ind w:firstLine="993"/>
        <w:jc w:val="both"/>
        <w:rPr>
          <w:sz w:val="28"/>
          <w:szCs w:val="28"/>
        </w:rPr>
      </w:pPr>
      <w:r>
        <w:rPr>
          <w:noProof/>
        </w:rPr>
        <w:pict>
          <v:rect id="Прямоугольник 17" o:spid="_x0000_s1122" style="position:absolute;left:0;text-align:left;margin-left:11.25pt;margin-top:23.5pt;width:451.15pt;height:55.1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" fillcolor="#fde9d9" strokeweight="2pt">
            <v:textbox style="mso-next-textbox:#Прямоугольник 17">
              <w:txbxContent>
                <w:p w:rsidR="000475E3" w:rsidRPr="00C7661F" w:rsidRDefault="000475E3" w:rsidP="002D1848">
                  <w:pPr>
                    <w:jc w:val="center"/>
                    <w:rPr>
                      <w:b/>
                      <w:sz w:val="18"/>
                      <w:szCs w:val="18"/>
                    </w:rPr>
                  </w:pPr>
                  <w:r>
                    <w:t xml:space="preserve"> </w:t>
                  </w:r>
                  <w:r w:rsidRPr="00C7661F">
                    <w:rPr>
                      <w:b/>
                      <w:sz w:val="18"/>
                      <w:szCs w:val="18"/>
                      <w:lang w:val="en-US"/>
                    </w:rPr>
                    <w:t>V</w:t>
                  </w:r>
                  <w:r w:rsidRPr="00C7661F">
                    <w:rPr>
                      <w:b/>
                      <w:sz w:val="18"/>
                      <w:szCs w:val="18"/>
                    </w:rPr>
                    <w:t>этап</w:t>
                  </w:r>
                </w:p>
                <w:p w:rsidR="000475E3" w:rsidRPr="00C7661F" w:rsidRDefault="000475E3" w:rsidP="002D1848">
                  <w:pPr>
                    <w:jc w:val="center"/>
                    <w:rPr>
                      <w:sz w:val="18"/>
                      <w:szCs w:val="18"/>
                    </w:rPr>
                  </w:pPr>
                  <w:r w:rsidRPr="00C7661F">
                    <w:rPr>
                      <w:sz w:val="18"/>
                      <w:szCs w:val="18"/>
                    </w:rPr>
                    <w:t xml:space="preserve">Построение прогноза развития ситуации исходя из </w:t>
                  </w:r>
                  <w:r>
                    <w:rPr>
                      <w:sz w:val="18"/>
                      <w:szCs w:val="18"/>
                    </w:rPr>
                    <w:t>анализа динамики</w:t>
                  </w:r>
                  <w:r w:rsidRPr="00C7661F">
                    <w:rPr>
                      <w:sz w:val="18"/>
                      <w:szCs w:val="18"/>
                    </w:rPr>
                    <w:t xml:space="preserve"> исследуемых показателей </w:t>
                  </w:r>
                </w:p>
              </w:txbxContent>
            </v:textbox>
          </v:rect>
        </w:pict>
      </w:r>
    </w:p>
    <w:p w:rsidR="002D1848" w:rsidRPr="002D1848" w:rsidRDefault="002D1848" w:rsidP="002D1848">
      <w:pPr>
        <w:tabs>
          <w:tab w:val="left" w:pos="0"/>
        </w:tabs>
        <w:spacing w:line="360" w:lineRule="auto"/>
        <w:ind w:firstLine="993"/>
        <w:jc w:val="both"/>
        <w:rPr>
          <w:sz w:val="28"/>
          <w:szCs w:val="28"/>
        </w:rPr>
      </w:pPr>
    </w:p>
    <w:p w:rsidR="002D1848" w:rsidRPr="002D1848" w:rsidRDefault="002D1848" w:rsidP="002D1848">
      <w:pPr>
        <w:tabs>
          <w:tab w:val="left" w:pos="0"/>
        </w:tabs>
        <w:spacing w:line="360" w:lineRule="auto"/>
        <w:ind w:firstLine="993"/>
        <w:jc w:val="both"/>
        <w:rPr>
          <w:sz w:val="28"/>
          <w:szCs w:val="28"/>
        </w:rPr>
      </w:pPr>
    </w:p>
    <w:p w:rsidR="002D1848" w:rsidRPr="002D1848" w:rsidRDefault="00A84FEA" w:rsidP="002D1848">
      <w:pPr>
        <w:tabs>
          <w:tab w:val="left" w:pos="0"/>
        </w:tabs>
        <w:spacing w:line="360" w:lineRule="auto"/>
        <w:ind w:firstLine="993"/>
        <w:jc w:val="both"/>
        <w:rPr>
          <w:sz w:val="28"/>
          <w:szCs w:val="28"/>
        </w:rPr>
      </w:pPr>
      <w:r>
        <w:rPr>
          <w:noProof/>
        </w:rPr>
        <w:pict>
          <v:shape id="Стрелка вниз 19" o:spid="_x0000_s1121" type="#_x0000_t67" style="position:absolute;left:0;text-align:left;margin-left:177.7pt;margin-top:6.2pt;width:100.5pt;height:28.0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" adj="9678" fillcolor="#fabf8f" strokeweight="2pt"/>
        </w:pict>
      </w:r>
    </w:p>
    <w:p w:rsidR="002D1848" w:rsidRPr="002D1848" w:rsidRDefault="00A84FEA" w:rsidP="002D1848">
      <w:pPr>
        <w:tabs>
          <w:tab w:val="left" w:pos="0"/>
        </w:tabs>
        <w:spacing w:line="360" w:lineRule="auto"/>
        <w:ind w:firstLine="993"/>
        <w:jc w:val="both"/>
        <w:rPr>
          <w:sz w:val="28"/>
          <w:szCs w:val="28"/>
        </w:rPr>
      </w:pPr>
      <w:r>
        <w:rPr>
          <w:noProof/>
        </w:rPr>
        <w:pict>
          <v:rect id="Прямоугольник 18" o:spid="_x0000_s1120" style="position:absolute;left:0;text-align:left;margin-left:10.8pt;margin-top:10.6pt;width:451.15pt;height:49.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" fillcolor="#fde9d9" strokeweight="2pt">
            <v:textbox style="mso-next-textbox:#Прямоугольник 18">
              <w:txbxContent>
                <w:p w:rsidR="000475E3" w:rsidRPr="00C7661F" w:rsidRDefault="000475E3" w:rsidP="002D1848">
                  <w:pPr>
                    <w:jc w:val="center"/>
                    <w:rPr>
                      <w:b/>
                      <w:sz w:val="18"/>
                      <w:szCs w:val="18"/>
                    </w:rPr>
                  </w:pPr>
                  <w:r w:rsidRPr="00C7661F">
                    <w:rPr>
                      <w:b/>
                      <w:sz w:val="18"/>
                      <w:szCs w:val="18"/>
                      <w:lang w:val="en-US"/>
                    </w:rPr>
                    <w:t>VI</w:t>
                  </w:r>
                  <w:r w:rsidRPr="00C7661F">
                    <w:rPr>
                      <w:b/>
                      <w:sz w:val="18"/>
                      <w:szCs w:val="18"/>
                    </w:rPr>
                    <w:t xml:space="preserve"> этап</w:t>
                  </w:r>
                </w:p>
                <w:p w:rsidR="000475E3" w:rsidRPr="00C7661F" w:rsidRDefault="000475E3" w:rsidP="002D1848">
                  <w:pPr>
                    <w:jc w:val="center"/>
                    <w:rPr>
                      <w:sz w:val="18"/>
                      <w:szCs w:val="18"/>
                    </w:rPr>
                  </w:pPr>
                  <w:r w:rsidRPr="00C7661F">
                    <w:rPr>
                      <w:sz w:val="18"/>
                      <w:szCs w:val="18"/>
                    </w:rPr>
                    <w:t>Экспертиза и при необходимости доработка прогноза</w:t>
                  </w:r>
                </w:p>
              </w:txbxContent>
            </v:textbox>
          </v:rect>
        </w:pict>
      </w:r>
    </w:p>
    <w:p w:rsidR="002D1848" w:rsidRPr="002D1848" w:rsidRDefault="002D1848" w:rsidP="002D1848">
      <w:pPr>
        <w:tabs>
          <w:tab w:val="left" w:pos="0"/>
        </w:tabs>
        <w:spacing w:line="360" w:lineRule="auto"/>
        <w:ind w:firstLine="993"/>
        <w:jc w:val="both"/>
        <w:rPr>
          <w:sz w:val="28"/>
          <w:szCs w:val="28"/>
        </w:rPr>
      </w:pPr>
    </w:p>
    <w:p w:rsidR="002D1848" w:rsidRPr="002D1848" w:rsidRDefault="002D1848" w:rsidP="002D1848">
      <w:pPr>
        <w:tabs>
          <w:tab w:val="left" w:pos="0"/>
        </w:tabs>
        <w:spacing w:line="360" w:lineRule="auto"/>
        <w:ind w:firstLine="993"/>
        <w:jc w:val="both"/>
        <w:rPr>
          <w:sz w:val="28"/>
          <w:szCs w:val="28"/>
        </w:rPr>
      </w:pPr>
    </w:p>
    <w:p w:rsidR="002D1848" w:rsidRPr="002D1848" w:rsidRDefault="002D1848" w:rsidP="002D1848">
      <w:pPr>
        <w:tabs>
          <w:tab w:val="left" w:pos="0"/>
        </w:tabs>
        <w:spacing w:line="360" w:lineRule="auto"/>
        <w:jc w:val="center"/>
        <w:rPr>
          <w:sz w:val="28"/>
          <w:szCs w:val="28"/>
        </w:rPr>
      </w:pPr>
      <w:r w:rsidRPr="002D1848">
        <w:rPr>
          <w:i/>
          <w:sz w:val="28"/>
          <w:szCs w:val="28"/>
        </w:rPr>
        <w:t>Рис. 2.</w:t>
      </w:r>
      <w:r w:rsidRPr="002D1848">
        <w:rPr>
          <w:sz w:val="28"/>
          <w:szCs w:val="28"/>
        </w:rPr>
        <w:t xml:space="preserve"> Основные этапы прогнозирования методом факторного анализа</w:t>
      </w:r>
    </w:p>
    <w:p w:rsidR="002D1848" w:rsidRPr="002D1848" w:rsidRDefault="002D1848" w:rsidP="002D1848">
      <w:pPr>
        <w:tabs>
          <w:tab w:val="left" w:pos="0"/>
        </w:tabs>
        <w:spacing w:line="317" w:lineRule="auto"/>
        <w:ind w:firstLine="993"/>
        <w:jc w:val="both"/>
        <w:rPr>
          <w:sz w:val="28"/>
          <w:szCs w:val="28"/>
        </w:rPr>
      </w:pPr>
    </w:p>
    <w:p w:rsidR="002D1848" w:rsidRPr="002D1848" w:rsidRDefault="002D1848" w:rsidP="002D1848">
      <w:pPr>
        <w:tabs>
          <w:tab w:val="left" w:pos="0"/>
        </w:tabs>
        <w:spacing w:line="317" w:lineRule="auto"/>
        <w:ind w:firstLine="993"/>
        <w:jc w:val="both"/>
        <w:rPr>
          <w:sz w:val="28"/>
          <w:szCs w:val="28"/>
        </w:rPr>
      </w:pPr>
      <w:r w:rsidRPr="002D1848">
        <w:rPr>
          <w:sz w:val="28"/>
          <w:szCs w:val="28"/>
        </w:rPr>
        <w:t xml:space="preserve">1. Определение </w:t>
      </w:r>
      <w:r w:rsidRPr="002D1848">
        <w:rPr>
          <w:i/>
          <w:sz w:val="28"/>
          <w:szCs w:val="28"/>
        </w:rPr>
        <w:t xml:space="preserve">объекта </w:t>
      </w:r>
      <w:r w:rsidRPr="002D1848">
        <w:rPr>
          <w:sz w:val="28"/>
          <w:szCs w:val="28"/>
        </w:rPr>
        <w:t>и</w:t>
      </w:r>
      <w:r w:rsidRPr="002D1848">
        <w:rPr>
          <w:i/>
          <w:sz w:val="28"/>
          <w:szCs w:val="28"/>
        </w:rPr>
        <w:t xml:space="preserve"> предмета</w:t>
      </w:r>
      <w:r w:rsidRPr="002D1848">
        <w:rPr>
          <w:sz w:val="28"/>
          <w:szCs w:val="28"/>
        </w:rPr>
        <w:t xml:space="preserve"> прогнозирования. Постановка</w:t>
      </w:r>
      <w:r w:rsidRPr="002D1848">
        <w:rPr>
          <w:i/>
          <w:sz w:val="28"/>
          <w:szCs w:val="28"/>
        </w:rPr>
        <w:t xml:space="preserve"> цели и задач прогноза</w:t>
      </w:r>
      <w:r w:rsidRPr="002D1848">
        <w:rPr>
          <w:sz w:val="28"/>
          <w:szCs w:val="28"/>
        </w:rPr>
        <w:t xml:space="preserve"> и определение исходя из них исследуемых показателей.</w:t>
      </w:r>
    </w:p>
    <w:p w:rsidR="002D1848" w:rsidRPr="002D1848" w:rsidRDefault="002D1848" w:rsidP="002D1848">
      <w:pPr>
        <w:tabs>
          <w:tab w:val="left" w:pos="0"/>
        </w:tabs>
        <w:spacing w:line="367" w:lineRule="auto"/>
        <w:ind w:firstLine="993"/>
        <w:jc w:val="both"/>
        <w:rPr>
          <w:sz w:val="28"/>
          <w:szCs w:val="28"/>
        </w:rPr>
      </w:pPr>
      <w:r w:rsidRPr="002D1848">
        <w:rPr>
          <w:sz w:val="28"/>
          <w:szCs w:val="28"/>
        </w:rPr>
        <w:t>О</w:t>
      </w:r>
      <w:r w:rsidRPr="002D1848">
        <w:rPr>
          <w:i/>
          <w:sz w:val="28"/>
          <w:szCs w:val="28"/>
        </w:rPr>
        <w:t>бъектом</w:t>
      </w:r>
      <w:r w:rsidRPr="002D1848">
        <w:rPr>
          <w:sz w:val="28"/>
          <w:szCs w:val="28"/>
        </w:rPr>
        <w:t xml:space="preserve"> прогнозирования является противоправная деятельность МТО, а </w:t>
      </w:r>
      <w:r w:rsidRPr="002D1848">
        <w:rPr>
          <w:i/>
          <w:sz w:val="28"/>
          <w:szCs w:val="28"/>
        </w:rPr>
        <w:t>предметом</w:t>
      </w:r>
      <w:r w:rsidRPr="002D1848">
        <w:rPr>
          <w:sz w:val="28"/>
          <w:szCs w:val="28"/>
        </w:rPr>
        <w:t xml:space="preserve"> –  угрозы, исходящие от МТО, для конкретной страны (региона).</w:t>
      </w:r>
    </w:p>
    <w:p w:rsidR="002D1848" w:rsidRPr="002D1848" w:rsidRDefault="002D1848" w:rsidP="002D1848">
      <w:pPr>
        <w:tabs>
          <w:tab w:val="left" w:pos="0"/>
        </w:tabs>
        <w:spacing w:line="367" w:lineRule="auto"/>
        <w:ind w:firstLine="993"/>
        <w:jc w:val="both"/>
        <w:rPr>
          <w:sz w:val="28"/>
          <w:szCs w:val="28"/>
        </w:rPr>
      </w:pPr>
      <w:r w:rsidRPr="002D1848">
        <w:rPr>
          <w:i/>
          <w:sz w:val="28"/>
          <w:szCs w:val="28"/>
        </w:rPr>
        <w:t>Целью</w:t>
      </w:r>
      <w:r w:rsidRPr="002D1848">
        <w:rPr>
          <w:sz w:val="28"/>
          <w:szCs w:val="28"/>
        </w:rPr>
        <w:t xml:space="preserve"> прогноза является определение угроз, исходящих от МТО, для конкретной страны (региона) в краткосрочной перспективе. </w:t>
      </w:r>
    </w:p>
    <w:p w:rsidR="002D1848" w:rsidRPr="002D1848" w:rsidRDefault="002D1848" w:rsidP="002D1848">
      <w:pPr>
        <w:tabs>
          <w:tab w:val="left" w:pos="0"/>
        </w:tabs>
        <w:spacing w:line="367" w:lineRule="auto"/>
        <w:ind w:firstLine="993"/>
        <w:jc w:val="both"/>
        <w:rPr>
          <w:sz w:val="28"/>
          <w:szCs w:val="28"/>
        </w:rPr>
      </w:pPr>
      <w:r w:rsidRPr="002D1848">
        <w:rPr>
          <w:sz w:val="28"/>
          <w:szCs w:val="28"/>
        </w:rPr>
        <w:t>В качестве</w:t>
      </w:r>
      <w:r w:rsidRPr="002D1848">
        <w:rPr>
          <w:i/>
          <w:sz w:val="28"/>
          <w:szCs w:val="28"/>
        </w:rPr>
        <w:t xml:space="preserve"> задач </w:t>
      </w:r>
      <w:r w:rsidRPr="002D1848">
        <w:rPr>
          <w:sz w:val="28"/>
          <w:szCs w:val="28"/>
        </w:rPr>
        <w:t>прогноза выступают: оценка возможностей МТО по переносу террористической деятельности в к</w:t>
      </w:r>
      <w:r w:rsidR="00F7175C">
        <w:rPr>
          <w:sz w:val="28"/>
          <w:szCs w:val="28"/>
        </w:rPr>
        <w:t xml:space="preserve">акое </w:t>
      </w:r>
      <w:r w:rsidRPr="002D1848">
        <w:rPr>
          <w:sz w:val="28"/>
          <w:szCs w:val="28"/>
        </w:rPr>
        <w:t>л</w:t>
      </w:r>
      <w:r w:rsidR="00F7175C">
        <w:rPr>
          <w:sz w:val="28"/>
          <w:szCs w:val="28"/>
        </w:rPr>
        <w:t>ибо</w:t>
      </w:r>
      <w:r w:rsidRPr="002D1848">
        <w:rPr>
          <w:sz w:val="28"/>
          <w:szCs w:val="28"/>
        </w:rPr>
        <w:t xml:space="preserve"> государство; прогнозирование степени и характера взаимодействия МТО с функционирующими в стране ячейками бандподполья и т.</w:t>
      </w:r>
      <w:r w:rsidR="00F7175C">
        <w:rPr>
          <w:sz w:val="28"/>
          <w:szCs w:val="28"/>
        </w:rPr>
        <w:t xml:space="preserve"> </w:t>
      </w:r>
      <w:r w:rsidRPr="002D1848">
        <w:rPr>
          <w:sz w:val="28"/>
          <w:szCs w:val="28"/>
        </w:rPr>
        <w:t>д.</w:t>
      </w:r>
    </w:p>
    <w:p w:rsidR="002D1848" w:rsidRPr="002D1848" w:rsidRDefault="002D1848" w:rsidP="002D1848">
      <w:pPr>
        <w:tabs>
          <w:tab w:val="left" w:pos="0"/>
        </w:tabs>
        <w:spacing w:line="367" w:lineRule="auto"/>
        <w:ind w:firstLine="993"/>
        <w:jc w:val="both"/>
        <w:rPr>
          <w:sz w:val="28"/>
          <w:szCs w:val="28"/>
        </w:rPr>
      </w:pPr>
      <w:r w:rsidRPr="002D1848">
        <w:rPr>
          <w:sz w:val="28"/>
          <w:szCs w:val="28"/>
        </w:rPr>
        <w:t xml:space="preserve">Исследуемые показатели формулируются, исходя из задач прогнозного исследования. На основе анализа их динамики в дальнейшем строится прогноз. Как правило, показателями выступают: уровень </w:t>
      </w:r>
      <w:r w:rsidRPr="002D1848">
        <w:rPr>
          <w:sz w:val="28"/>
          <w:szCs w:val="28"/>
        </w:rPr>
        <w:lastRenderedPageBreak/>
        <w:t>террористической угрозы со стороны МТО для государства, степень организационных связей МТО с бандподпольем на территории страны и т.</w:t>
      </w:r>
      <w:r w:rsidR="00F7175C">
        <w:rPr>
          <w:sz w:val="28"/>
          <w:szCs w:val="28"/>
        </w:rPr>
        <w:t xml:space="preserve"> </w:t>
      </w:r>
      <w:r w:rsidRPr="002D1848">
        <w:rPr>
          <w:sz w:val="28"/>
          <w:szCs w:val="28"/>
        </w:rPr>
        <w:t>д.</w:t>
      </w:r>
    </w:p>
    <w:p w:rsidR="002D1848" w:rsidRPr="002D1848" w:rsidRDefault="002D1848" w:rsidP="002D1848">
      <w:pPr>
        <w:tabs>
          <w:tab w:val="left" w:pos="0"/>
        </w:tabs>
        <w:spacing w:line="367" w:lineRule="auto"/>
        <w:ind w:firstLine="993"/>
        <w:jc w:val="both"/>
        <w:rPr>
          <w:i/>
          <w:sz w:val="28"/>
          <w:szCs w:val="28"/>
        </w:rPr>
      </w:pPr>
      <w:r w:rsidRPr="002D1848">
        <w:rPr>
          <w:sz w:val="28"/>
          <w:szCs w:val="28"/>
        </w:rPr>
        <w:t>2. </w:t>
      </w:r>
      <w:r w:rsidRPr="002D1848">
        <w:rPr>
          <w:i/>
          <w:sz w:val="28"/>
          <w:szCs w:val="28"/>
        </w:rPr>
        <w:t>Определение факторов, влияющих на исследуемые показатели.</w:t>
      </w:r>
    </w:p>
    <w:p w:rsidR="002D1848" w:rsidRPr="002D1848" w:rsidRDefault="002D1848" w:rsidP="002D1848">
      <w:pPr>
        <w:tabs>
          <w:tab w:val="left" w:pos="0"/>
        </w:tabs>
        <w:spacing w:line="367" w:lineRule="auto"/>
        <w:ind w:firstLine="993"/>
        <w:jc w:val="both"/>
      </w:pPr>
      <w:r w:rsidRPr="002D1848">
        <w:rPr>
          <w:sz w:val="28"/>
          <w:szCs w:val="28"/>
        </w:rPr>
        <w:t>Отбор факторов,</w:t>
      </w:r>
      <w:r w:rsidRPr="002D1848">
        <w:t xml:space="preserve"> </w:t>
      </w:r>
      <w:r w:rsidRPr="002D1848">
        <w:rPr>
          <w:sz w:val="28"/>
          <w:szCs w:val="28"/>
        </w:rPr>
        <w:t>влияющих на исследуемые показатели, осуществляется на основе теоретических и практических знаний в области противодействия терроризму. При этом исходят из принципа: чем больше аспектов функционирования МТО проанализировано, тем точнее будут результаты анализа и достовернее прогноз.</w:t>
      </w:r>
      <w:r w:rsidRPr="002D1848">
        <w:t xml:space="preserve"> </w:t>
      </w:r>
    </w:p>
    <w:p w:rsidR="002D1848" w:rsidRPr="002D1848" w:rsidRDefault="002D1848" w:rsidP="002D1848">
      <w:pPr>
        <w:tabs>
          <w:tab w:val="left" w:pos="0"/>
        </w:tabs>
        <w:spacing w:line="367" w:lineRule="auto"/>
        <w:ind w:firstLine="993"/>
        <w:jc w:val="both"/>
        <w:rPr>
          <w:sz w:val="28"/>
          <w:szCs w:val="28"/>
        </w:rPr>
      </w:pPr>
      <w:r w:rsidRPr="002D1848">
        <w:rPr>
          <w:sz w:val="28"/>
          <w:szCs w:val="28"/>
        </w:rPr>
        <w:t>При отборе факторов следует учитывать, что одни факторы оказывают воздействие на исследуемые показатели непрерывно, а другие – периодически (например, факторы, определяющие стратегию террористической организации, как правило, носят долговременный характер и в той или иной мере постоянно оказывают влияние на ее деятельность, а факторы, обуславливающие организационные связи МТО с другими группировками, могут носить временный, периодически проявляющийся характер).</w:t>
      </w:r>
    </w:p>
    <w:p w:rsidR="002D1848" w:rsidRPr="002D1848" w:rsidRDefault="002D1848" w:rsidP="002D1848">
      <w:pPr>
        <w:tabs>
          <w:tab w:val="left" w:pos="0"/>
        </w:tabs>
        <w:spacing w:line="367" w:lineRule="auto"/>
        <w:ind w:firstLine="993"/>
        <w:jc w:val="both"/>
        <w:rPr>
          <w:sz w:val="28"/>
          <w:szCs w:val="28"/>
        </w:rPr>
      </w:pPr>
      <w:r w:rsidRPr="002D1848">
        <w:rPr>
          <w:sz w:val="28"/>
          <w:szCs w:val="28"/>
        </w:rPr>
        <w:t>Некоторые факторы по своему составу являются сложными, состоящими из нескольких элементов. Так, фактор наличия в составе террористической организации иностранных боевиков в общем виде включает в себя их количество, половозрастные характеристики, гражданство боевиков и т.</w:t>
      </w:r>
      <w:r w:rsidR="00F7175C">
        <w:rPr>
          <w:sz w:val="28"/>
          <w:szCs w:val="28"/>
        </w:rPr>
        <w:t xml:space="preserve"> </w:t>
      </w:r>
      <w:r w:rsidRPr="002D1848">
        <w:rPr>
          <w:sz w:val="28"/>
          <w:szCs w:val="28"/>
        </w:rPr>
        <w:t xml:space="preserve">п. </w:t>
      </w:r>
    </w:p>
    <w:p w:rsidR="002D1848" w:rsidRPr="002D1848" w:rsidRDefault="002D1848" w:rsidP="002D1848">
      <w:pPr>
        <w:tabs>
          <w:tab w:val="left" w:pos="0"/>
        </w:tabs>
        <w:spacing w:line="367" w:lineRule="auto"/>
        <w:ind w:firstLine="993"/>
        <w:jc w:val="both"/>
        <w:rPr>
          <w:sz w:val="28"/>
          <w:szCs w:val="28"/>
        </w:rPr>
      </w:pPr>
      <w:r w:rsidRPr="002D1848">
        <w:rPr>
          <w:sz w:val="28"/>
          <w:szCs w:val="28"/>
        </w:rPr>
        <w:t>3. </w:t>
      </w:r>
      <w:r w:rsidRPr="002D1848">
        <w:rPr>
          <w:i/>
          <w:sz w:val="28"/>
          <w:szCs w:val="28"/>
        </w:rPr>
        <w:t xml:space="preserve">Систематизация (группировка) факторов </w:t>
      </w:r>
      <w:r w:rsidR="00F7175C">
        <w:rPr>
          <w:i/>
          <w:sz w:val="28"/>
          <w:szCs w:val="28"/>
        </w:rPr>
        <w:t>в</w:t>
      </w:r>
      <w:r w:rsidRPr="002D1848">
        <w:rPr>
          <w:i/>
          <w:sz w:val="28"/>
          <w:szCs w:val="28"/>
        </w:rPr>
        <w:t xml:space="preserve"> цел</w:t>
      </w:r>
      <w:r w:rsidR="00F7175C">
        <w:rPr>
          <w:i/>
          <w:sz w:val="28"/>
          <w:szCs w:val="28"/>
        </w:rPr>
        <w:t>ях</w:t>
      </w:r>
      <w:r w:rsidRPr="002D1848">
        <w:rPr>
          <w:i/>
          <w:sz w:val="28"/>
          <w:szCs w:val="28"/>
        </w:rPr>
        <w:t xml:space="preserve"> обеспечения комплексного подхода к исследованию их влияния на исследуемые показатели</w:t>
      </w:r>
      <w:r w:rsidR="00F7175C">
        <w:rPr>
          <w:i/>
          <w:sz w:val="28"/>
          <w:szCs w:val="28"/>
        </w:rPr>
        <w:t>.</w:t>
      </w:r>
    </w:p>
    <w:p w:rsidR="002D1848" w:rsidRPr="002D1848" w:rsidRDefault="002D1848" w:rsidP="002D1848">
      <w:pPr>
        <w:tabs>
          <w:tab w:val="left" w:pos="0"/>
        </w:tabs>
        <w:spacing w:line="367" w:lineRule="auto"/>
        <w:ind w:firstLine="993"/>
        <w:jc w:val="both"/>
        <w:rPr>
          <w:sz w:val="28"/>
          <w:szCs w:val="28"/>
        </w:rPr>
      </w:pPr>
      <w:r w:rsidRPr="002D1848">
        <w:rPr>
          <w:sz w:val="28"/>
          <w:szCs w:val="28"/>
        </w:rPr>
        <w:t xml:space="preserve">Выявленные факторы могут быть систематизированы по разным признакам. Так, например, исходя из характера их воздействия, факторы могут быть разделены на интенсивные и экстенсивные. К экстенсивным относятся факторы, которые связаны с изменением количественных характеристик функционирования террористической организации (например, </w:t>
      </w:r>
      <w:r w:rsidRPr="002D1848">
        <w:rPr>
          <w:sz w:val="28"/>
          <w:szCs w:val="28"/>
        </w:rPr>
        <w:lastRenderedPageBreak/>
        <w:t xml:space="preserve">динамика численности МТО в связи с пополнением новыми членами, «боевыми» потерями), а интенсивные факторы характеризуют качественную сторону ее функционирования (например, стратегическое планирование террористической деятельности МТО). </w:t>
      </w:r>
    </w:p>
    <w:p w:rsidR="002D1848" w:rsidRPr="002D1848" w:rsidRDefault="002D1848" w:rsidP="002D1848">
      <w:pPr>
        <w:tabs>
          <w:tab w:val="left" w:pos="0"/>
        </w:tabs>
        <w:spacing w:line="367" w:lineRule="auto"/>
        <w:ind w:firstLine="993"/>
        <w:jc w:val="both"/>
        <w:rPr>
          <w:i/>
          <w:sz w:val="28"/>
          <w:szCs w:val="28"/>
        </w:rPr>
      </w:pPr>
      <w:r w:rsidRPr="002D1848">
        <w:rPr>
          <w:sz w:val="28"/>
          <w:szCs w:val="28"/>
        </w:rPr>
        <w:t>4. </w:t>
      </w:r>
      <w:r w:rsidRPr="002D1848">
        <w:rPr>
          <w:i/>
          <w:sz w:val="28"/>
          <w:szCs w:val="28"/>
        </w:rPr>
        <w:t>Определение зависимостей между факторами и исследуемыми показателями</w:t>
      </w:r>
      <w:r w:rsidRPr="002D1848">
        <w:rPr>
          <w:sz w:val="28"/>
          <w:szCs w:val="28"/>
        </w:rPr>
        <w:t>:</w:t>
      </w:r>
    </w:p>
    <w:p w:rsidR="002D1848" w:rsidRPr="002D1848" w:rsidRDefault="002D1848" w:rsidP="002D1848">
      <w:pPr>
        <w:tabs>
          <w:tab w:val="left" w:pos="0"/>
        </w:tabs>
        <w:spacing w:line="367" w:lineRule="auto"/>
        <w:ind w:firstLine="993"/>
        <w:jc w:val="both"/>
        <w:rPr>
          <w:sz w:val="28"/>
          <w:szCs w:val="28"/>
        </w:rPr>
      </w:pPr>
      <w:r w:rsidRPr="002D1848">
        <w:rPr>
          <w:sz w:val="28"/>
          <w:szCs w:val="28"/>
        </w:rPr>
        <w:t xml:space="preserve">а) оценка влияния каждого фактора на исследуемые показатели. </w:t>
      </w:r>
    </w:p>
    <w:p w:rsidR="002D1848" w:rsidRPr="002D1848" w:rsidRDefault="002D1848" w:rsidP="002D1848">
      <w:pPr>
        <w:tabs>
          <w:tab w:val="left" w:pos="0"/>
        </w:tabs>
        <w:spacing w:line="367" w:lineRule="auto"/>
        <w:ind w:firstLine="993"/>
        <w:jc w:val="both"/>
        <w:rPr>
          <w:color w:val="000000"/>
          <w:sz w:val="28"/>
          <w:szCs w:val="28"/>
          <w:shd w:val="clear" w:color="auto" w:fill="FFFFFF"/>
        </w:rPr>
      </w:pPr>
      <w:r w:rsidRPr="002D1848">
        <w:rPr>
          <w:color w:val="000000"/>
          <w:sz w:val="28"/>
          <w:szCs w:val="28"/>
          <w:shd w:val="clear" w:color="auto" w:fill="FFFFFF"/>
        </w:rPr>
        <w:t xml:space="preserve">При анализе роли факторов целесообразно определить их иерархию (соподчиненность), выделив факторы первого и второго уровней подчинения (возможно выделение бόльшего числа уровней). К </w:t>
      </w:r>
      <w:r w:rsidRPr="002D1848">
        <w:rPr>
          <w:iCs/>
          <w:color w:val="000000"/>
          <w:sz w:val="28"/>
          <w:szCs w:val="28"/>
          <w:shd w:val="clear" w:color="auto" w:fill="FFFFFF"/>
        </w:rPr>
        <w:t>факторам первого уровня</w:t>
      </w:r>
      <w:r w:rsidRPr="002D1848">
        <w:rPr>
          <w:i/>
          <w:iCs/>
          <w:color w:val="000000"/>
          <w:sz w:val="28"/>
          <w:szCs w:val="28"/>
          <w:shd w:val="clear" w:color="auto" w:fill="FFFFFF"/>
        </w:rPr>
        <w:t xml:space="preserve"> </w:t>
      </w:r>
      <w:r w:rsidRPr="002D1848">
        <w:rPr>
          <w:color w:val="000000"/>
          <w:sz w:val="28"/>
          <w:szCs w:val="28"/>
          <w:shd w:val="clear" w:color="auto" w:fill="FFFFFF"/>
        </w:rPr>
        <w:t>могут быть отнесены те, которые непосредственно влияют на исследуемый показатель (решающие факторы), а к</w:t>
      </w:r>
      <w:r w:rsidRPr="002D1848">
        <w:rPr>
          <w:sz w:val="28"/>
          <w:szCs w:val="28"/>
        </w:rPr>
        <w:t xml:space="preserve"> </w:t>
      </w:r>
      <w:r w:rsidRPr="002D1848">
        <w:rPr>
          <w:color w:val="000000"/>
          <w:sz w:val="28"/>
          <w:szCs w:val="28"/>
          <w:shd w:val="clear" w:color="auto" w:fill="FFFFFF"/>
        </w:rPr>
        <w:t>факторам второго уровня – влияющие на него косвенно, в совокупности с другими факторами, или же обусловленные факторами первого уровня.</w:t>
      </w:r>
    </w:p>
    <w:p w:rsidR="002D1848" w:rsidRPr="002D1848" w:rsidRDefault="002D1848" w:rsidP="002D1848">
      <w:pPr>
        <w:tabs>
          <w:tab w:val="left" w:pos="0"/>
        </w:tabs>
        <w:spacing w:line="367" w:lineRule="auto"/>
        <w:ind w:firstLine="993"/>
        <w:jc w:val="both"/>
        <w:rPr>
          <w:sz w:val="28"/>
          <w:szCs w:val="28"/>
        </w:rPr>
      </w:pPr>
      <w:r w:rsidRPr="002D1848">
        <w:rPr>
          <w:sz w:val="28"/>
          <w:szCs w:val="28"/>
        </w:rPr>
        <w:t>б) моделирование взаимосвязей факторов между собой, а также между факторами и исследуемыми показателями.</w:t>
      </w:r>
    </w:p>
    <w:p w:rsidR="002D1848" w:rsidRPr="002D1848" w:rsidRDefault="002D1848" w:rsidP="002D1848">
      <w:pPr>
        <w:tabs>
          <w:tab w:val="left" w:pos="0"/>
        </w:tabs>
        <w:spacing w:line="367" w:lineRule="auto"/>
        <w:ind w:firstLine="993"/>
        <w:jc w:val="both"/>
        <w:rPr>
          <w:sz w:val="28"/>
          <w:szCs w:val="28"/>
        </w:rPr>
      </w:pPr>
      <w:r w:rsidRPr="002D1848">
        <w:rPr>
          <w:sz w:val="28"/>
          <w:szCs w:val="28"/>
        </w:rPr>
        <w:t>Необходимо учитывать, что если комплекс факторов рассматривается исключительно как механическая сумма, без учета их взаимодействия, без выделения главных, определяющих, то выводы могут быть ошибочными.</w:t>
      </w:r>
    </w:p>
    <w:p w:rsidR="002D1848" w:rsidRPr="002D1848" w:rsidRDefault="002D1848" w:rsidP="002D1848">
      <w:pPr>
        <w:tabs>
          <w:tab w:val="left" w:pos="0"/>
        </w:tabs>
        <w:spacing w:line="367" w:lineRule="auto"/>
        <w:ind w:firstLine="992"/>
        <w:jc w:val="both"/>
        <w:rPr>
          <w:sz w:val="28"/>
          <w:szCs w:val="28"/>
        </w:rPr>
      </w:pPr>
      <w:r w:rsidRPr="002D1848">
        <w:rPr>
          <w:sz w:val="28"/>
          <w:szCs w:val="28"/>
        </w:rPr>
        <w:t>5. </w:t>
      </w:r>
      <w:r w:rsidRPr="002D1848">
        <w:rPr>
          <w:i/>
          <w:sz w:val="28"/>
          <w:szCs w:val="28"/>
        </w:rPr>
        <w:t xml:space="preserve">Построение прогноза развития ситуации, исходя из влияния  изменений исследуемых показателей на угрозы безопасности государства, исходящие от МТО. </w:t>
      </w:r>
      <w:r w:rsidRPr="002D1848">
        <w:rPr>
          <w:sz w:val="28"/>
          <w:szCs w:val="28"/>
        </w:rPr>
        <w:t>Так, сравнение исследуемых показателей на различных этапах позволяет определить их динамику (т</w:t>
      </w:r>
      <w:r w:rsidR="00F7175C">
        <w:rPr>
          <w:sz w:val="28"/>
          <w:szCs w:val="28"/>
        </w:rPr>
        <w:t>.</w:t>
      </w:r>
      <w:r w:rsidRPr="002D1848">
        <w:rPr>
          <w:sz w:val="28"/>
          <w:szCs w:val="28"/>
        </w:rPr>
        <w:t xml:space="preserve"> е</w:t>
      </w:r>
      <w:r w:rsidR="00F7175C">
        <w:rPr>
          <w:sz w:val="28"/>
          <w:szCs w:val="28"/>
        </w:rPr>
        <w:t>.</w:t>
      </w:r>
      <w:r w:rsidRPr="002D1848">
        <w:rPr>
          <w:sz w:val="28"/>
          <w:szCs w:val="28"/>
        </w:rPr>
        <w:t xml:space="preserve"> выявить тенденции развития), на основании которых строится прогноз развития ситуации.</w:t>
      </w:r>
    </w:p>
    <w:p w:rsidR="002D1848" w:rsidRPr="002D1848" w:rsidRDefault="002D1848" w:rsidP="002D1848">
      <w:pPr>
        <w:tabs>
          <w:tab w:val="left" w:pos="0"/>
        </w:tabs>
        <w:spacing w:line="367" w:lineRule="auto"/>
        <w:ind w:firstLine="992"/>
        <w:jc w:val="both"/>
        <w:rPr>
          <w:sz w:val="28"/>
          <w:szCs w:val="28"/>
        </w:rPr>
      </w:pPr>
      <w:r w:rsidRPr="002D1848">
        <w:rPr>
          <w:sz w:val="28"/>
          <w:szCs w:val="28"/>
        </w:rPr>
        <w:t>6. </w:t>
      </w:r>
      <w:r w:rsidRPr="002D1848">
        <w:rPr>
          <w:i/>
          <w:sz w:val="28"/>
          <w:szCs w:val="28"/>
        </w:rPr>
        <w:t xml:space="preserve">Экспертиза и при необходимости доработка прогноза </w:t>
      </w:r>
      <w:r w:rsidRPr="002D1848">
        <w:rPr>
          <w:sz w:val="28"/>
          <w:szCs w:val="28"/>
        </w:rPr>
        <w:t>(для этого могут использоваться экспертные оценки специалистов в области террологии). Экспертиза прогноза снижает субъективизм, неизбежно присутствующий в прогнозных исследованиях.</w:t>
      </w:r>
    </w:p>
    <w:p w:rsidR="002D1848" w:rsidRPr="002D1848" w:rsidRDefault="002D1848" w:rsidP="002D1848">
      <w:pPr>
        <w:tabs>
          <w:tab w:val="left" w:pos="0"/>
        </w:tabs>
        <w:spacing w:line="367" w:lineRule="auto"/>
        <w:ind w:firstLine="992"/>
        <w:jc w:val="both"/>
        <w:rPr>
          <w:sz w:val="28"/>
          <w:szCs w:val="28"/>
        </w:rPr>
      </w:pPr>
      <w:r w:rsidRPr="002D1848">
        <w:rPr>
          <w:sz w:val="28"/>
          <w:szCs w:val="28"/>
        </w:rPr>
        <w:lastRenderedPageBreak/>
        <w:t>Применим предложенную методику для прогнозирования угроз безопасности Российской Федерации, исходящих от международной террористической организации «Исламское государство» (далее – МТО «ИГ»).</w:t>
      </w:r>
    </w:p>
    <w:p w:rsidR="002D1848" w:rsidRPr="002D1848" w:rsidRDefault="002D1848" w:rsidP="002D1848">
      <w:pPr>
        <w:tabs>
          <w:tab w:val="left" w:pos="0"/>
        </w:tabs>
        <w:spacing w:line="367" w:lineRule="auto"/>
        <w:ind w:firstLine="992"/>
        <w:jc w:val="both"/>
        <w:rPr>
          <w:spacing w:val="-6"/>
          <w:sz w:val="28"/>
          <w:szCs w:val="28"/>
        </w:rPr>
      </w:pPr>
      <w:r w:rsidRPr="002D1848">
        <w:rPr>
          <w:b/>
          <w:i/>
          <w:spacing w:val="-6"/>
          <w:sz w:val="28"/>
          <w:szCs w:val="28"/>
        </w:rPr>
        <w:t>Объектом</w:t>
      </w:r>
      <w:r w:rsidRPr="002D1848">
        <w:rPr>
          <w:spacing w:val="-6"/>
          <w:sz w:val="28"/>
          <w:szCs w:val="28"/>
        </w:rPr>
        <w:t xml:space="preserve"> прогнозирования является противоправная деятельность МТО «ИГ», а </w:t>
      </w:r>
      <w:r w:rsidRPr="002D1848">
        <w:rPr>
          <w:b/>
          <w:i/>
          <w:spacing w:val="-6"/>
          <w:sz w:val="28"/>
          <w:szCs w:val="28"/>
        </w:rPr>
        <w:t>предметом</w:t>
      </w:r>
      <w:r w:rsidRPr="002D1848">
        <w:rPr>
          <w:spacing w:val="-6"/>
          <w:sz w:val="28"/>
          <w:szCs w:val="28"/>
        </w:rPr>
        <w:t xml:space="preserve"> – угрозы, исходящие от МТО «ИГ», для Российской Федерации.</w:t>
      </w:r>
    </w:p>
    <w:p w:rsidR="002D1848" w:rsidRPr="002D1848" w:rsidRDefault="002D1848" w:rsidP="002D1848">
      <w:pPr>
        <w:tabs>
          <w:tab w:val="left" w:pos="0"/>
        </w:tabs>
        <w:spacing w:line="367" w:lineRule="auto"/>
        <w:ind w:firstLine="992"/>
        <w:jc w:val="both"/>
        <w:rPr>
          <w:sz w:val="28"/>
          <w:szCs w:val="28"/>
        </w:rPr>
      </w:pPr>
      <w:r w:rsidRPr="002D1848">
        <w:rPr>
          <w:b/>
          <w:i/>
          <w:sz w:val="28"/>
          <w:szCs w:val="28"/>
        </w:rPr>
        <w:t>Целью</w:t>
      </w:r>
      <w:r w:rsidRPr="002D1848">
        <w:rPr>
          <w:sz w:val="28"/>
          <w:szCs w:val="28"/>
        </w:rPr>
        <w:t xml:space="preserve"> прогноза является определение угроз, исходящих от МТО, для Российской Федерации в краткосрочной перспективе (до февраля 2017 г.), а основными </w:t>
      </w:r>
      <w:r w:rsidRPr="002D1848">
        <w:rPr>
          <w:b/>
          <w:i/>
          <w:sz w:val="28"/>
          <w:szCs w:val="28"/>
        </w:rPr>
        <w:t>задачами</w:t>
      </w:r>
      <w:r w:rsidRPr="002D1848">
        <w:rPr>
          <w:sz w:val="28"/>
          <w:szCs w:val="28"/>
        </w:rPr>
        <w:t>:</w:t>
      </w:r>
    </w:p>
    <w:p w:rsidR="002D1848" w:rsidRPr="002D1848" w:rsidRDefault="002D1848" w:rsidP="002D1848">
      <w:pPr>
        <w:tabs>
          <w:tab w:val="left" w:pos="0"/>
        </w:tabs>
        <w:spacing w:line="367" w:lineRule="auto"/>
        <w:ind w:firstLine="992"/>
        <w:jc w:val="both"/>
        <w:rPr>
          <w:sz w:val="28"/>
          <w:szCs w:val="28"/>
        </w:rPr>
      </w:pPr>
      <w:r w:rsidRPr="002D1848">
        <w:rPr>
          <w:sz w:val="28"/>
          <w:szCs w:val="28"/>
        </w:rPr>
        <w:t xml:space="preserve"> оценка возможностей МТО по переносу террористической деятельности на территорию России; </w:t>
      </w:r>
    </w:p>
    <w:p w:rsidR="002D1848" w:rsidRPr="002D1848" w:rsidRDefault="002D1848" w:rsidP="002D1848">
      <w:pPr>
        <w:tabs>
          <w:tab w:val="left" w:pos="0"/>
        </w:tabs>
        <w:spacing w:line="367" w:lineRule="auto"/>
        <w:ind w:firstLine="992"/>
        <w:jc w:val="both"/>
        <w:rPr>
          <w:sz w:val="28"/>
          <w:szCs w:val="28"/>
        </w:rPr>
      </w:pPr>
      <w:r w:rsidRPr="002D1848">
        <w:rPr>
          <w:sz w:val="28"/>
          <w:szCs w:val="28"/>
        </w:rPr>
        <w:t> определение вероятности массового возвращения на родину российских граждан, принимавших участие в боевых действиях на стороне МТО «ИГ»;</w:t>
      </w:r>
    </w:p>
    <w:p w:rsidR="002D1848" w:rsidRPr="002D1848" w:rsidRDefault="002D1848" w:rsidP="002D1848">
      <w:pPr>
        <w:tabs>
          <w:tab w:val="left" w:pos="0"/>
        </w:tabs>
        <w:spacing w:line="367" w:lineRule="auto"/>
        <w:ind w:firstLine="992"/>
        <w:jc w:val="both"/>
        <w:rPr>
          <w:sz w:val="28"/>
          <w:szCs w:val="28"/>
        </w:rPr>
      </w:pPr>
      <w:r w:rsidRPr="002D1848">
        <w:rPr>
          <w:sz w:val="28"/>
          <w:szCs w:val="28"/>
        </w:rPr>
        <w:t xml:space="preserve"> оценка возможностей МТО «ИГ» по проведению вербовочной деятельности на территории Российской Федерации; </w:t>
      </w:r>
    </w:p>
    <w:p w:rsidR="002D1848" w:rsidRPr="002D1848" w:rsidRDefault="002D1848" w:rsidP="002D1848">
      <w:pPr>
        <w:tabs>
          <w:tab w:val="left" w:pos="0"/>
        </w:tabs>
        <w:spacing w:line="367" w:lineRule="auto"/>
        <w:ind w:firstLine="992"/>
        <w:jc w:val="both"/>
        <w:rPr>
          <w:sz w:val="28"/>
          <w:szCs w:val="28"/>
        </w:rPr>
      </w:pPr>
      <w:r w:rsidRPr="002D1848">
        <w:rPr>
          <w:sz w:val="28"/>
          <w:szCs w:val="28"/>
        </w:rPr>
        <w:t> прогнозирование масштаба информационно-пропагандистской деятельности МТО «ИГ»;</w:t>
      </w:r>
    </w:p>
    <w:p w:rsidR="002D1848" w:rsidRPr="002D1848" w:rsidRDefault="002D1848" w:rsidP="002D1848">
      <w:pPr>
        <w:tabs>
          <w:tab w:val="left" w:pos="0"/>
        </w:tabs>
        <w:spacing w:line="367" w:lineRule="auto"/>
        <w:ind w:firstLine="992"/>
        <w:jc w:val="both"/>
        <w:rPr>
          <w:sz w:val="28"/>
          <w:szCs w:val="28"/>
        </w:rPr>
      </w:pPr>
      <w:r w:rsidRPr="002D1848">
        <w:rPr>
          <w:sz w:val="28"/>
          <w:szCs w:val="28"/>
        </w:rPr>
        <w:t> прогнозирование степени и уровня взаимодействия МТО «ИГ» с ячейками бандподполья на территории Северного Кавказа.</w:t>
      </w:r>
    </w:p>
    <w:p w:rsidR="002D1848" w:rsidRPr="002D1848" w:rsidRDefault="002D1848" w:rsidP="002D1848">
      <w:pPr>
        <w:tabs>
          <w:tab w:val="left" w:pos="0"/>
        </w:tabs>
        <w:spacing w:line="367" w:lineRule="auto"/>
        <w:ind w:firstLine="992"/>
        <w:jc w:val="both"/>
        <w:rPr>
          <w:sz w:val="28"/>
          <w:szCs w:val="28"/>
        </w:rPr>
      </w:pPr>
      <w:r w:rsidRPr="002D1848">
        <w:rPr>
          <w:sz w:val="28"/>
          <w:szCs w:val="28"/>
        </w:rPr>
        <w:t xml:space="preserve">Исходя из задач прогнозного исследования можно сформулировать </w:t>
      </w:r>
      <w:r w:rsidRPr="002D1848">
        <w:rPr>
          <w:b/>
          <w:i/>
          <w:sz w:val="28"/>
          <w:szCs w:val="28"/>
        </w:rPr>
        <w:t>исследуемые показатели</w:t>
      </w:r>
      <w:r w:rsidRPr="002D1848">
        <w:rPr>
          <w:sz w:val="28"/>
          <w:szCs w:val="28"/>
        </w:rPr>
        <w:t>:</w:t>
      </w:r>
    </w:p>
    <w:p w:rsidR="002D1848" w:rsidRPr="002D1848" w:rsidRDefault="002D1848" w:rsidP="002D1848">
      <w:pPr>
        <w:tabs>
          <w:tab w:val="left" w:pos="0"/>
        </w:tabs>
        <w:spacing w:line="367" w:lineRule="auto"/>
        <w:ind w:firstLine="992"/>
        <w:jc w:val="both"/>
        <w:rPr>
          <w:i/>
          <w:sz w:val="28"/>
          <w:szCs w:val="28"/>
        </w:rPr>
      </w:pPr>
      <w:r w:rsidRPr="002D1848">
        <w:rPr>
          <w:i/>
          <w:sz w:val="28"/>
          <w:szCs w:val="28"/>
        </w:rPr>
        <w:t> уровень диверсионно-террористической деятельности МТО «ИГ» на территории Российской Федерации;</w:t>
      </w:r>
    </w:p>
    <w:p w:rsidR="002D1848" w:rsidRPr="002D1848" w:rsidRDefault="002D1848" w:rsidP="002D1848">
      <w:pPr>
        <w:tabs>
          <w:tab w:val="left" w:pos="0"/>
        </w:tabs>
        <w:spacing w:line="367" w:lineRule="auto"/>
        <w:ind w:firstLine="992"/>
        <w:jc w:val="both"/>
        <w:rPr>
          <w:i/>
          <w:sz w:val="28"/>
          <w:szCs w:val="28"/>
        </w:rPr>
      </w:pPr>
      <w:r w:rsidRPr="002D1848">
        <w:rPr>
          <w:i/>
          <w:sz w:val="28"/>
          <w:szCs w:val="28"/>
        </w:rPr>
        <w:t> вероятность массового возвращения в Россию российских граждан, принимавших участие в боевых действиях на стороне МТО «ИГ»;</w:t>
      </w:r>
    </w:p>
    <w:p w:rsidR="002D1848" w:rsidRPr="002D1848" w:rsidRDefault="002D1848" w:rsidP="002D1848">
      <w:pPr>
        <w:tabs>
          <w:tab w:val="left" w:pos="0"/>
        </w:tabs>
        <w:spacing w:line="367" w:lineRule="auto"/>
        <w:ind w:firstLine="992"/>
        <w:jc w:val="both"/>
        <w:rPr>
          <w:i/>
          <w:sz w:val="28"/>
          <w:szCs w:val="28"/>
        </w:rPr>
      </w:pPr>
      <w:r w:rsidRPr="002D1848">
        <w:rPr>
          <w:i/>
          <w:sz w:val="28"/>
          <w:szCs w:val="28"/>
        </w:rPr>
        <w:t> уровень вербовочной деятельности МТО «ИГ» на территории Российской Федерации;</w:t>
      </w:r>
    </w:p>
    <w:p w:rsidR="002D1848" w:rsidRPr="002D1848" w:rsidRDefault="002D1848" w:rsidP="002D1848">
      <w:pPr>
        <w:tabs>
          <w:tab w:val="left" w:pos="0"/>
        </w:tabs>
        <w:spacing w:line="367" w:lineRule="auto"/>
        <w:ind w:firstLine="992"/>
        <w:jc w:val="both"/>
        <w:rPr>
          <w:i/>
          <w:sz w:val="28"/>
          <w:szCs w:val="28"/>
        </w:rPr>
      </w:pPr>
      <w:r w:rsidRPr="002D1848">
        <w:rPr>
          <w:i/>
          <w:sz w:val="28"/>
          <w:szCs w:val="28"/>
        </w:rPr>
        <w:lastRenderedPageBreak/>
        <w:t> уровень информационно-пропагандистской деятельности МТО «ИГ» в отношении Российской Федерации;</w:t>
      </w:r>
    </w:p>
    <w:p w:rsidR="002D1848" w:rsidRPr="002D1848" w:rsidRDefault="002D1848" w:rsidP="002D1848">
      <w:pPr>
        <w:tabs>
          <w:tab w:val="left" w:pos="0"/>
        </w:tabs>
        <w:spacing w:line="367" w:lineRule="auto"/>
        <w:ind w:firstLine="992"/>
        <w:jc w:val="both"/>
        <w:rPr>
          <w:i/>
          <w:sz w:val="28"/>
          <w:szCs w:val="28"/>
        </w:rPr>
      </w:pPr>
      <w:r w:rsidRPr="002D1848">
        <w:rPr>
          <w:i/>
          <w:sz w:val="28"/>
          <w:szCs w:val="28"/>
        </w:rPr>
        <w:t> масштаб взаимодействия МТО «ИГ» с ячейками бандподполья на территории Северного Кавказа.</w:t>
      </w:r>
    </w:p>
    <w:p w:rsidR="002D1848" w:rsidRPr="002D1848" w:rsidRDefault="002D1848" w:rsidP="002D1848">
      <w:pPr>
        <w:tabs>
          <w:tab w:val="left" w:pos="0"/>
        </w:tabs>
        <w:spacing w:line="367" w:lineRule="auto"/>
        <w:ind w:firstLine="992"/>
        <w:jc w:val="both"/>
        <w:rPr>
          <w:sz w:val="28"/>
          <w:szCs w:val="28"/>
        </w:rPr>
      </w:pPr>
      <w:r w:rsidRPr="002D1848">
        <w:rPr>
          <w:sz w:val="28"/>
          <w:szCs w:val="28"/>
        </w:rPr>
        <w:t>Анализ исследуемых показателей осуществляется на основе построения моделей влияния факторов на показатели.</w:t>
      </w:r>
    </w:p>
    <w:p w:rsidR="002D1848" w:rsidRPr="002D1848" w:rsidRDefault="002D1848" w:rsidP="002D1848">
      <w:pPr>
        <w:tabs>
          <w:tab w:val="left" w:pos="0"/>
        </w:tabs>
        <w:spacing w:line="367" w:lineRule="auto"/>
        <w:ind w:firstLine="992"/>
        <w:jc w:val="both"/>
        <w:rPr>
          <w:sz w:val="28"/>
          <w:szCs w:val="28"/>
        </w:rPr>
      </w:pPr>
      <w:r w:rsidRPr="002D1848">
        <w:rPr>
          <w:sz w:val="28"/>
          <w:szCs w:val="28"/>
        </w:rPr>
        <w:t>Выделение факторов (большинство из которых являются сложными по своему составу), влияющих на исследуемые показатели, осуществляется по тематическим блокам</w:t>
      </w:r>
      <w:r w:rsidRPr="002D1848">
        <w:rPr>
          <w:sz w:val="28"/>
          <w:szCs w:val="28"/>
          <w:vertAlign w:val="superscript"/>
        </w:rPr>
        <w:footnoteReference w:id="80"/>
      </w:r>
      <w:r w:rsidRPr="002D1848">
        <w:rPr>
          <w:sz w:val="28"/>
          <w:szCs w:val="28"/>
        </w:rPr>
        <w:t xml:space="preserve">. </w:t>
      </w:r>
    </w:p>
    <w:p w:rsidR="002D1848" w:rsidRPr="002D1848" w:rsidRDefault="002D1848" w:rsidP="00230CE3">
      <w:pPr>
        <w:tabs>
          <w:tab w:val="left" w:pos="0"/>
        </w:tabs>
        <w:spacing w:line="367" w:lineRule="auto"/>
        <w:ind w:firstLine="992"/>
        <w:jc w:val="both"/>
        <w:rPr>
          <w:spacing w:val="10"/>
          <w:sz w:val="28"/>
          <w:szCs w:val="28"/>
        </w:rPr>
      </w:pPr>
      <w:r w:rsidRPr="002D1848">
        <w:rPr>
          <w:sz w:val="28"/>
          <w:szCs w:val="28"/>
        </w:rPr>
        <w:t>На угрозы безопасности Российской Федерации, исходящие от МТО «ИГ», в настоящее время оказывает влияние значительное количество факторов, связанных как с внутренним развитием самой МТО «ИГ», так и с противодействием правоохранительных органов террористическим устремлениям данной организации, а также с деятельностью третьих стран по поддержке террористов.</w:t>
      </w:r>
    </w:p>
    <w:p w:rsidR="002D1848" w:rsidRPr="002D1848" w:rsidRDefault="002D1848" w:rsidP="002D1848">
      <w:pPr>
        <w:tabs>
          <w:tab w:val="left" w:pos="0"/>
        </w:tabs>
        <w:autoSpaceDE w:val="0"/>
        <w:autoSpaceDN w:val="0"/>
        <w:adjustRightInd w:val="0"/>
        <w:spacing w:line="367" w:lineRule="auto"/>
        <w:jc w:val="center"/>
        <w:rPr>
          <w:b/>
          <w:i/>
          <w:spacing w:val="10"/>
          <w:sz w:val="28"/>
          <w:szCs w:val="28"/>
        </w:rPr>
      </w:pPr>
      <w:r w:rsidRPr="002D1848">
        <w:rPr>
          <w:b/>
          <w:i/>
          <w:spacing w:val="10"/>
          <w:sz w:val="28"/>
          <w:szCs w:val="28"/>
        </w:rPr>
        <w:t>Факторы, влияющие на исследуемые показатели</w:t>
      </w:r>
    </w:p>
    <w:p w:rsidR="002D1848" w:rsidRPr="00F7175C" w:rsidRDefault="002D1848" w:rsidP="002D1848">
      <w:pPr>
        <w:tabs>
          <w:tab w:val="left" w:pos="0"/>
        </w:tabs>
        <w:autoSpaceDE w:val="0"/>
        <w:autoSpaceDN w:val="0"/>
        <w:adjustRightInd w:val="0"/>
        <w:spacing w:before="160" w:line="367" w:lineRule="auto"/>
        <w:ind w:firstLine="851"/>
        <w:jc w:val="both"/>
        <w:rPr>
          <w:bCs/>
          <w:i/>
          <w:iCs/>
          <w:spacing w:val="-4"/>
          <w:sz w:val="28"/>
          <w:szCs w:val="28"/>
        </w:rPr>
      </w:pPr>
      <w:r w:rsidRPr="00F7175C">
        <w:rPr>
          <w:bCs/>
          <w:i/>
          <w:iCs/>
          <w:spacing w:val="-4"/>
          <w:sz w:val="28"/>
          <w:szCs w:val="28"/>
        </w:rPr>
        <w:t>Внутренние факторы, определяющие функционирование МТО «ИГ»:</w:t>
      </w:r>
    </w:p>
    <w:p w:rsidR="002D1848" w:rsidRPr="002D1848" w:rsidRDefault="00F46424" w:rsidP="00F7175C">
      <w:pPr>
        <w:widowControl w:val="0"/>
        <w:tabs>
          <w:tab w:val="left" w:pos="0"/>
          <w:tab w:val="left" w:pos="902"/>
        </w:tabs>
        <w:autoSpaceDE w:val="0"/>
        <w:autoSpaceDN w:val="0"/>
        <w:adjustRightInd w:val="0"/>
        <w:spacing w:after="200" w:line="367" w:lineRule="auto"/>
        <w:jc w:val="both"/>
        <w:rPr>
          <w:spacing w:val="10"/>
          <w:sz w:val="28"/>
          <w:szCs w:val="28"/>
        </w:rPr>
      </w:pPr>
      <w:r>
        <w:rPr>
          <w:spacing w:val="10"/>
          <w:sz w:val="28"/>
          <w:szCs w:val="28"/>
        </w:rPr>
        <w:tab/>
      </w:r>
      <w:r w:rsidR="002D1848" w:rsidRPr="002D1848">
        <w:rPr>
          <w:spacing w:val="10"/>
          <w:sz w:val="28"/>
          <w:szCs w:val="28"/>
        </w:rPr>
        <w:t>численность МТО «ИГ» (</w:t>
      </w:r>
      <w:r w:rsidR="002D1848" w:rsidRPr="002D1848">
        <w:rPr>
          <w:i/>
          <w:spacing w:val="10"/>
          <w:sz w:val="28"/>
          <w:szCs w:val="28"/>
        </w:rPr>
        <w:t>а1</w:t>
      </w:r>
      <w:r w:rsidR="002D1848" w:rsidRPr="002D1848">
        <w:rPr>
          <w:spacing w:val="10"/>
          <w:sz w:val="28"/>
          <w:szCs w:val="28"/>
        </w:rPr>
        <w:t>);</w:t>
      </w:r>
    </w:p>
    <w:p w:rsidR="002D1848" w:rsidRPr="002D1848" w:rsidRDefault="00F46424" w:rsidP="00F7175C">
      <w:pPr>
        <w:widowControl w:val="0"/>
        <w:tabs>
          <w:tab w:val="left" w:pos="0"/>
          <w:tab w:val="left" w:pos="902"/>
        </w:tabs>
        <w:autoSpaceDE w:val="0"/>
        <w:autoSpaceDN w:val="0"/>
        <w:adjustRightInd w:val="0"/>
        <w:spacing w:after="200" w:line="367" w:lineRule="auto"/>
        <w:jc w:val="both"/>
        <w:rPr>
          <w:spacing w:val="10"/>
          <w:sz w:val="28"/>
          <w:szCs w:val="28"/>
        </w:rPr>
      </w:pPr>
      <w:r>
        <w:rPr>
          <w:spacing w:val="10"/>
          <w:sz w:val="28"/>
          <w:szCs w:val="28"/>
        </w:rPr>
        <w:tab/>
      </w:r>
      <w:r w:rsidR="002D1848" w:rsidRPr="002D1848">
        <w:rPr>
          <w:spacing w:val="10"/>
          <w:sz w:val="28"/>
          <w:szCs w:val="28"/>
        </w:rPr>
        <w:t>участие в боевых действиях на стороне МТО «ИГ» на территории Сирии и Ирака</w:t>
      </w:r>
      <w:r w:rsidR="002D1848" w:rsidRPr="002D1848">
        <w:rPr>
          <w:sz w:val="28"/>
          <w:szCs w:val="28"/>
        </w:rPr>
        <w:t xml:space="preserve"> </w:t>
      </w:r>
      <w:r w:rsidR="002D1848" w:rsidRPr="002D1848">
        <w:rPr>
          <w:spacing w:val="10"/>
          <w:sz w:val="28"/>
          <w:szCs w:val="28"/>
        </w:rPr>
        <w:t>свыше 20 тыс. иностранных «джихадистов», в т</w:t>
      </w:r>
      <w:r w:rsidR="00F7175C">
        <w:rPr>
          <w:spacing w:val="10"/>
          <w:sz w:val="28"/>
          <w:szCs w:val="28"/>
        </w:rPr>
        <w:t>.</w:t>
      </w:r>
      <w:r w:rsidR="002D1848" w:rsidRPr="002D1848">
        <w:rPr>
          <w:spacing w:val="10"/>
          <w:sz w:val="28"/>
          <w:szCs w:val="28"/>
        </w:rPr>
        <w:t xml:space="preserve"> ч</w:t>
      </w:r>
      <w:r w:rsidR="00F7175C">
        <w:rPr>
          <w:spacing w:val="10"/>
          <w:sz w:val="28"/>
          <w:szCs w:val="28"/>
        </w:rPr>
        <w:t>.</w:t>
      </w:r>
      <w:r w:rsidR="002D1848" w:rsidRPr="002D1848">
        <w:rPr>
          <w:spacing w:val="10"/>
          <w:sz w:val="28"/>
          <w:szCs w:val="28"/>
        </w:rPr>
        <w:t xml:space="preserve"> более 7 тыс. граждан стран СНГ (</w:t>
      </w:r>
      <w:r w:rsidR="002D1848" w:rsidRPr="002D1848">
        <w:rPr>
          <w:i/>
          <w:spacing w:val="10"/>
          <w:sz w:val="28"/>
          <w:szCs w:val="28"/>
          <w:lang w:val="en-US"/>
        </w:rPr>
        <w:t>a</w:t>
      </w:r>
      <w:r w:rsidR="002D1848" w:rsidRPr="002D1848">
        <w:rPr>
          <w:i/>
          <w:spacing w:val="10"/>
          <w:sz w:val="28"/>
          <w:szCs w:val="28"/>
        </w:rPr>
        <w:t>2</w:t>
      </w:r>
      <w:r w:rsidR="002D1848" w:rsidRPr="002D1848">
        <w:rPr>
          <w:spacing w:val="10"/>
          <w:sz w:val="28"/>
          <w:szCs w:val="28"/>
        </w:rPr>
        <w:t>);.</w:t>
      </w:r>
    </w:p>
    <w:p w:rsidR="002D1848" w:rsidRPr="002D1848" w:rsidRDefault="00F46424" w:rsidP="00F7175C">
      <w:pPr>
        <w:widowControl w:val="0"/>
        <w:tabs>
          <w:tab w:val="left" w:pos="0"/>
          <w:tab w:val="left" w:pos="902"/>
        </w:tabs>
        <w:autoSpaceDE w:val="0"/>
        <w:autoSpaceDN w:val="0"/>
        <w:adjustRightInd w:val="0"/>
        <w:spacing w:after="200" w:line="367" w:lineRule="auto"/>
        <w:jc w:val="both"/>
        <w:rPr>
          <w:spacing w:val="10"/>
          <w:sz w:val="28"/>
          <w:szCs w:val="28"/>
        </w:rPr>
      </w:pPr>
      <w:r>
        <w:rPr>
          <w:spacing w:val="10"/>
          <w:sz w:val="28"/>
          <w:szCs w:val="28"/>
        </w:rPr>
        <w:tab/>
      </w:r>
      <w:r w:rsidR="002D1848" w:rsidRPr="002D1848">
        <w:rPr>
          <w:spacing w:val="10"/>
          <w:sz w:val="28"/>
          <w:szCs w:val="28"/>
        </w:rPr>
        <w:t>уровень дезертирства из МТО «ИГ» (</w:t>
      </w:r>
      <w:r w:rsidR="002D1848" w:rsidRPr="002D1848">
        <w:rPr>
          <w:i/>
          <w:spacing w:val="10"/>
          <w:sz w:val="28"/>
          <w:szCs w:val="28"/>
        </w:rPr>
        <w:t>а3</w:t>
      </w:r>
      <w:r w:rsidR="002D1848" w:rsidRPr="002D1848">
        <w:rPr>
          <w:spacing w:val="10"/>
          <w:sz w:val="28"/>
          <w:szCs w:val="28"/>
        </w:rPr>
        <w:t>);</w:t>
      </w:r>
    </w:p>
    <w:p w:rsidR="002D1848" w:rsidRPr="002D1848" w:rsidRDefault="002D1848" w:rsidP="00F7175C">
      <w:pPr>
        <w:widowControl w:val="0"/>
        <w:tabs>
          <w:tab w:val="left" w:pos="0"/>
          <w:tab w:val="left" w:pos="902"/>
        </w:tabs>
        <w:autoSpaceDE w:val="0"/>
        <w:autoSpaceDN w:val="0"/>
        <w:adjustRightInd w:val="0"/>
        <w:spacing w:after="200" w:line="367" w:lineRule="auto"/>
        <w:jc w:val="both"/>
        <w:rPr>
          <w:spacing w:val="10"/>
          <w:sz w:val="28"/>
          <w:szCs w:val="28"/>
        </w:rPr>
      </w:pPr>
      <w:r w:rsidRPr="002D1848">
        <w:rPr>
          <w:spacing w:val="10"/>
          <w:sz w:val="28"/>
          <w:szCs w:val="28"/>
        </w:rPr>
        <w:t>наличие у МТО «ИГ» большого количества оружия, боеприпасов и других материально-технических ресурсов, захваченных в ходе боевых действий в Ираке и Сирии, производящихся собственными силами, а также приобретаемых через посредников из третьих стран (</w:t>
      </w:r>
      <w:r w:rsidRPr="002D1848">
        <w:rPr>
          <w:i/>
          <w:spacing w:val="10"/>
          <w:sz w:val="28"/>
          <w:szCs w:val="28"/>
        </w:rPr>
        <w:t>а4</w:t>
      </w:r>
      <w:r w:rsidRPr="002D1848">
        <w:rPr>
          <w:spacing w:val="10"/>
          <w:sz w:val="28"/>
          <w:szCs w:val="28"/>
        </w:rPr>
        <w:t>);</w:t>
      </w:r>
    </w:p>
    <w:p w:rsidR="002D1848" w:rsidRPr="002D1848" w:rsidRDefault="00F46424" w:rsidP="00F7175C">
      <w:pPr>
        <w:widowControl w:val="0"/>
        <w:tabs>
          <w:tab w:val="left" w:pos="0"/>
          <w:tab w:val="left" w:pos="902"/>
        </w:tabs>
        <w:autoSpaceDE w:val="0"/>
        <w:autoSpaceDN w:val="0"/>
        <w:adjustRightInd w:val="0"/>
        <w:spacing w:after="200" w:line="367" w:lineRule="auto"/>
        <w:jc w:val="both"/>
        <w:rPr>
          <w:spacing w:val="10"/>
          <w:sz w:val="28"/>
          <w:szCs w:val="28"/>
        </w:rPr>
      </w:pPr>
      <w:r>
        <w:rPr>
          <w:spacing w:val="10"/>
          <w:sz w:val="28"/>
          <w:szCs w:val="28"/>
        </w:rPr>
        <w:lastRenderedPageBreak/>
        <w:tab/>
      </w:r>
      <w:r w:rsidR="002D1848" w:rsidRPr="002D1848">
        <w:rPr>
          <w:spacing w:val="10"/>
          <w:sz w:val="28"/>
          <w:szCs w:val="28"/>
        </w:rPr>
        <w:t>сокращение производственных мощностей (по производству оружия, боеприпасов, предприятий нефтедобывающего и нефтеперерабатывающего комплексов и т.п.), подконтрольных МТО «ИГ» на территории Сирии и Ирака (</w:t>
      </w:r>
      <w:r w:rsidR="002D1848" w:rsidRPr="002D1848">
        <w:rPr>
          <w:i/>
          <w:spacing w:val="10"/>
          <w:sz w:val="28"/>
          <w:szCs w:val="28"/>
        </w:rPr>
        <w:t>а5</w:t>
      </w:r>
      <w:r w:rsidR="002D1848" w:rsidRPr="002D1848">
        <w:rPr>
          <w:spacing w:val="10"/>
          <w:sz w:val="28"/>
          <w:szCs w:val="28"/>
        </w:rPr>
        <w:t>);</w:t>
      </w:r>
    </w:p>
    <w:p w:rsidR="002D1848" w:rsidRPr="002D1848" w:rsidRDefault="00F46424" w:rsidP="00F7175C">
      <w:pPr>
        <w:widowControl w:val="0"/>
        <w:tabs>
          <w:tab w:val="left" w:pos="0"/>
          <w:tab w:val="left" w:pos="902"/>
        </w:tabs>
        <w:autoSpaceDE w:val="0"/>
        <w:autoSpaceDN w:val="0"/>
        <w:adjustRightInd w:val="0"/>
        <w:spacing w:after="200" w:line="367" w:lineRule="auto"/>
        <w:jc w:val="both"/>
        <w:rPr>
          <w:spacing w:val="10"/>
          <w:sz w:val="28"/>
          <w:szCs w:val="28"/>
        </w:rPr>
      </w:pPr>
      <w:r>
        <w:rPr>
          <w:spacing w:val="10"/>
          <w:sz w:val="28"/>
          <w:szCs w:val="28"/>
        </w:rPr>
        <w:tab/>
      </w:r>
      <w:r w:rsidR="002D1848" w:rsidRPr="002D1848">
        <w:rPr>
          <w:spacing w:val="10"/>
          <w:sz w:val="28"/>
          <w:szCs w:val="28"/>
        </w:rPr>
        <w:t>сокращение каналов финансирования МТО «ИГ» (</w:t>
      </w:r>
      <w:r w:rsidR="002D1848" w:rsidRPr="002D1848">
        <w:rPr>
          <w:i/>
          <w:spacing w:val="10"/>
          <w:sz w:val="28"/>
          <w:szCs w:val="28"/>
        </w:rPr>
        <w:t>а6</w:t>
      </w:r>
      <w:r w:rsidR="002D1848" w:rsidRPr="002D1848">
        <w:rPr>
          <w:spacing w:val="10"/>
          <w:sz w:val="28"/>
          <w:szCs w:val="28"/>
        </w:rPr>
        <w:t>);</w:t>
      </w:r>
    </w:p>
    <w:p w:rsidR="002D1848" w:rsidRPr="002D1848" w:rsidRDefault="00F46424" w:rsidP="00F7175C">
      <w:pPr>
        <w:widowControl w:val="0"/>
        <w:tabs>
          <w:tab w:val="left" w:pos="0"/>
          <w:tab w:val="left" w:pos="902"/>
        </w:tabs>
        <w:autoSpaceDE w:val="0"/>
        <w:autoSpaceDN w:val="0"/>
        <w:adjustRightInd w:val="0"/>
        <w:spacing w:after="200" w:line="367" w:lineRule="auto"/>
        <w:jc w:val="both"/>
        <w:rPr>
          <w:spacing w:val="10"/>
          <w:sz w:val="28"/>
          <w:szCs w:val="28"/>
        </w:rPr>
      </w:pPr>
      <w:r>
        <w:rPr>
          <w:spacing w:val="10"/>
          <w:sz w:val="28"/>
          <w:szCs w:val="28"/>
        </w:rPr>
        <w:tab/>
      </w:r>
      <w:r w:rsidR="002D1848" w:rsidRPr="002D1848">
        <w:rPr>
          <w:spacing w:val="10"/>
          <w:sz w:val="28"/>
          <w:szCs w:val="28"/>
        </w:rPr>
        <w:t>диверсифицированность источников поступления финансовых средств (</w:t>
      </w:r>
      <w:r w:rsidR="002D1848" w:rsidRPr="002D1848">
        <w:rPr>
          <w:i/>
          <w:spacing w:val="10"/>
          <w:sz w:val="28"/>
          <w:szCs w:val="28"/>
        </w:rPr>
        <w:t>а7</w:t>
      </w:r>
      <w:r w:rsidR="002D1848" w:rsidRPr="002D1848">
        <w:rPr>
          <w:spacing w:val="10"/>
          <w:sz w:val="28"/>
          <w:szCs w:val="28"/>
        </w:rPr>
        <w:t>);</w:t>
      </w:r>
    </w:p>
    <w:p w:rsidR="002D1848" w:rsidRPr="002D1848" w:rsidRDefault="00F46424" w:rsidP="00F7175C">
      <w:pPr>
        <w:widowControl w:val="0"/>
        <w:tabs>
          <w:tab w:val="left" w:pos="0"/>
          <w:tab w:val="left" w:pos="902"/>
        </w:tabs>
        <w:autoSpaceDE w:val="0"/>
        <w:autoSpaceDN w:val="0"/>
        <w:adjustRightInd w:val="0"/>
        <w:spacing w:after="200" w:line="367" w:lineRule="auto"/>
        <w:jc w:val="both"/>
        <w:rPr>
          <w:sz w:val="28"/>
          <w:szCs w:val="28"/>
        </w:rPr>
      </w:pPr>
      <w:r>
        <w:rPr>
          <w:spacing w:val="10"/>
          <w:sz w:val="28"/>
          <w:szCs w:val="28"/>
        </w:rPr>
        <w:tab/>
      </w:r>
      <w:r w:rsidR="002D1848" w:rsidRPr="002D1848">
        <w:rPr>
          <w:spacing w:val="10"/>
          <w:sz w:val="28"/>
          <w:szCs w:val="28"/>
        </w:rPr>
        <w:t xml:space="preserve">наличие иерархичной организационной </w:t>
      </w:r>
      <w:r w:rsidR="002D1848" w:rsidRPr="002D1848">
        <w:rPr>
          <w:sz w:val="28"/>
          <w:szCs w:val="28"/>
        </w:rPr>
        <w:t>структуры управления боевыми подразделениями, а также эффективная организация системы гражданского управления на подконтрольных группировке территориях (</w:t>
      </w:r>
      <w:r w:rsidR="002D1848" w:rsidRPr="002D1848">
        <w:rPr>
          <w:i/>
          <w:sz w:val="28"/>
          <w:szCs w:val="28"/>
        </w:rPr>
        <w:t>а8</w:t>
      </w:r>
      <w:r w:rsidR="002D1848" w:rsidRPr="002D1848">
        <w:rPr>
          <w:sz w:val="28"/>
          <w:szCs w:val="28"/>
        </w:rPr>
        <w:t>);</w:t>
      </w:r>
    </w:p>
    <w:p w:rsidR="002D1848" w:rsidRPr="002D1848" w:rsidRDefault="00F46424" w:rsidP="00F46424">
      <w:pPr>
        <w:widowControl w:val="0"/>
        <w:tabs>
          <w:tab w:val="left" w:pos="0"/>
          <w:tab w:val="left" w:pos="902"/>
        </w:tabs>
        <w:autoSpaceDE w:val="0"/>
        <w:autoSpaceDN w:val="0"/>
        <w:adjustRightInd w:val="0"/>
        <w:spacing w:after="200" w:line="367" w:lineRule="auto"/>
        <w:jc w:val="both"/>
        <w:rPr>
          <w:sz w:val="28"/>
          <w:szCs w:val="28"/>
        </w:rPr>
      </w:pPr>
      <w:r>
        <w:rPr>
          <w:sz w:val="28"/>
          <w:szCs w:val="28"/>
        </w:rPr>
        <w:tab/>
      </w:r>
      <w:r w:rsidR="002D1848" w:rsidRPr="002D1848">
        <w:rPr>
          <w:sz w:val="28"/>
          <w:szCs w:val="28"/>
        </w:rPr>
        <w:t>значительные потери МТО «ИГ» в живой силе, технике, вооружении и боеприпасах (</w:t>
      </w:r>
      <w:r w:rsidR="002D1848" w:rsidRPr="002D1848">
        <w:rPr>
          <w:i/>
          <w:sz w:val="28"/>
          <w:szCs w:val="28"/>
        </w:rPr>
        <w:t>а9</w:t>
      </w:r>
      <w:r w:rsidR="002D1848" w:rsidRPr="002D1848">
        <w:rPr>
          <w:sz w:val="28"/>
          <w:szCs w:val="28"/>
        </w:rPr>
        <w:t>);</w:t>
      </w:r>
    </w:p>
    <w:p w:rsidR="002D1848" w:rsidRPr="002D1848" w:rsidRDefault="002D1848" w:rsidP="002D1848">
      <w:pPr>
        <w:tabs>
          <w:tab w:val="left" w:pos="0"/>
          <w:tab w:val="left" w:pos="941"/>
        </w:tabs>
        <w:autoSpaceDE w:val="0"/>
        <w:autoSpaceDN w:val="0"/>
        <w:adjustRightInd w:val="0"/>
        <w:spacing w:line="367" w:lineRule="auto"/>
        <w:ind w:firstLine="851"/>
        <w:jc w:val="both"/>
        <w:rPr>
          <w:sz w:val="28"/>
          <w:szCs w:val="28"/>
        </w:rPr>
      </w:pPr>
      <w:r w:rsidRPr="002D1848">
        <w:rPr>
          <w:sz w:val="28"/>
          <w:szCs w:val="28"/>
        </w:rPr>
        <w:t> присутствие в рядах МТО «ИГ» квалифицированных военных, технических и управленческих кадров как среди высшего руководства, так и на низовых уровнях (</w:t>
      </w:r>
      <w:r w:rsidRPr="002D1848">
        <w:rPr>
          <w:i/>
          <w:sz w:val="28"/>
          <w:szCs w:val="28"/>
        </w:rPr>
        <w:t>а10</w:t>
      </w:r>
      <w:r w:rsidRPr="002D1848">
        <w:rPr>
          <w:sz w:val="28"/>
          <w:szCs w:val="28"/>
        </w:rPr>
        <w:t>).</w:t>
      </w:r>
    </w:p>
    <w:p w:rsidR="002D1848" w:rsidRPr="00F46424" w:rsidRDefault="002D1848" w:rsidP="002D1848">
      <w:pPr>
        <w:tabs>
          <w:tab w:val="left" w:pos="0"/>
        </w:tabs>
        <w:autoSpaceDE w:val="0"/>
        <w:autoSpaceDN w:val="0"/>
        <w:adjustRightInd w:val="0"/>
        <w:spacing w:line="367" w:lineRule="auto"/>
        <w:ind w:firstLine="851"/>
        <w:rPr>
          <w:bCs/>
          <w:i/>
          <w:iCs/>
          <w:sz w:val="28"/>
          <w:szCs w:val="28"/>
        </w:rPr>
      </w:pPr>
      <w:r w:rsidRPr="00F46424">
        <w:rPr>
          <w:bCs/>
          <w:i/>
          <w:iCs/>
          <w:sz w:val="28"/>
          <w:szCs w:val="28"/>
        </w:rPr>
        <w:t>Внешние факторы, определяющие функционирование МТО «ИГ»:</w:t>
      </w:r>
    </w:p>
    <w:p w:rsidR="002D1848" w:rsidRPr="002D1848" w:rsidRDefault="00F46424" w:rsidP="00F46424">
      <w:pPr>
        <w:widowControl w:val="0"/>
        <w:tabs>
          <w:tab w:val="left" w:pos="0"/>
          <w:tab w:val="left" w:pos="898"/>
        </w:tabs>
        <w:autoSpaceDE w:val="0"/>
        <w:autoSpaceDN w:val="0"/>
        <w:adjustRightInd w:val="0"/>
        <w:spacing w:after="200" w:line="367" w:lineRule="auto"/>
        <w:jc w:val="both"/>
        <w:rPr>
          <w:sz w:val="28"/>
          <w:szCs w:val="28"/>
        </w:rPr>
      </w:pPr>
      <w:r>
        <w:rPr>
          <w:sz w:val="28"/>
          <w:szCs w:val="28"/>
        </w:rPr>
        <w:tab/>
      </w:r>
      <w:r w:rsidR="002D1848" w:rsidRPr="002D1848">
        <w:rPr>
          <w:sz w:val="28"/>
          <w:szCs w:val="28"/>
        </w:rPr>
        <w:t>антитеррористическая операция Воздушно-космических сил России (далее – ВКС России) против МТО «ИГ» (</w:t>
      </w:r>
      <w:r w:rsidR="002D1848" w:rsidRPr="002D1848">
        <w:rPr>
          <w:i/>
          <w:sz w:val="28"/>
          <w:szCs w:val="28"/>
        </w:rPr>
        <w:t>b1</w:t>
      </w:r>
      <w:r w:rsidR="002D1848" w:rsidRPr="002D1848">
        <w:rPr>
          <w:sz w:val="28"/>
          <w:szCs w:val="28"/>
        </w:rPr>
        <w:t>);</w:t>
      </w:r>
    </w:p>
    <w:p w:rsidR="002D1848" w:rsidRPr="002D1848" w:rsidRDefault="00F46424" w:rsidP="00F46424">
      <w:pPr>
        <w:widowControl w:val="0"/>
        <w:tabs>
          <w:tab w:val="left" w:pos="0"/>
          <w:tab w:val="left" w:pos="898"/>
        </w:tabs>
        <w:autoSpaceDE w:val="0"/>
        <w:autoSpaceDN w:val="0"/>
        <w:adjustRightInd w:val="0"/>
        <w:spacing w:after="200" w:line="367" w:lineRule="auto"/>
        <w:jc w:val="both"/>
        <w:rPr>
          <w:sz w:val="28"/>
          <w:szCs w:val="28"/>
        </w:rPr>
      </w:pPr>
      <w:r>
        <w:rPr>
          <w:sz w:val="28"/>
          <w:szCs w:val="28"/>
        </w:rPr>
        <w:tab/>
      </w:r>
      <w:r w:rsidR="002D1848" w:rsidRPr="002D1848">
        <w:rPr>
          <w:sz w:val="28"/>
          <w:szCs w:val="28"/>
        </w:rPr>
        <w:t>военно-техническая помощь, оказываемая сирийской армии Россией, Ираном и ливанской «Хезболлой» (</w:t>
      </w:r>
      <w:r w:rsidR="002D1848" w:rsidRPr="002D1848">
        <w:rPr>
          <w:i/>
          <w:sz w:val="28"/>
          <w:szCs w:val="28"/>
        </w:rPr>
        <w:t>b2</w:t>
      </w:r>
      <w:r w:rsidR="002D1848" w:rsidRPr="002D1848">
        <w:rPr>
          <w:sz w:val="28"/>
          <w:szCs w:val="28"/>
        </w:rPr>
        <w:t>);</w:t>
      </w:r>
    </w:p>
    <w:p w:rsidR="002D1848" w:rsidRPr="002D1848" w:rsidRDefault="00F46424" w:rsidP="00F46424">
      <w:pPr>
        <w:widowControl w:val="0"/>
        <w:tabs>
          <w:tab w:val="left" w:pos="0"/>
          <w:tab w:val="left" w:pos="898"/>
        </w:tabs>
        <w:autoSpaceDE w:val="0"/>
        <w:autoSpaceDN w:val="0"/>
        <w:adjustRightInd w:val="0"/>
        <w:spacing w:after="200" w:line="367" w:lineRule="auto"/>
        <w:jc w:val="both"/>
        <w:rPr>
          <w:sz w:val="28"/>
          <w:szCs w:val="28"/>
        </w:rPr>
      </w:pPr>
      <w:r>
        <w:rPr>
          <w:sz w:val="28"/>
          <w:szCs w:val="28"/>
        </w:rPr>
        <w:tab/>
      </w:r>
      <w:r w:rsidR="002D1848" w:rsidRPr="002D1848">
        <w:rPr>
          <w:sz w:val="28"/>
          <w:szCs w:val="28"/>
        </w:rPr>
        <w:t>продолжающаяся операция сил международной коалиции под эгидой США по противодействию МТО «ИГ» в Ираке и Сирии (</w:t>
      </w:r>
      <w:r w:rsidR="002D1848" w:rsidRPr="002D1848">
        <w:rPr>
          <w:i/>
          <w:sz w:val="28"/>
          <w:szCs w:val="28"/>
        </w:rPr>
        <w:t>b3</w:t>
      </w:r>
      <w:r w:rsidR="002D1848" w:rsidRPr="002D1848">
        <w:rPr>
          <w:sz w:val="28"/>
          <w:szCs w:val="28"/>
        </w:rPr>
        <w:t>);</w:t>
      </w:r>
    </w:p>
    <w:p w:rsidR="002D1848" w:rsidRPr="002D1848" w:rsidRDefault="00F46424" w:rsidP="00F46424">
      <w:pPr>
        <w:widowControl w:val="0"/>
        <w:tabs>
          <w:tab w:val="left" w:pos="0"/>
          <w:tab w:val="left" w:pos="898"/>
        </w:tabs>
        <w:autoSpaceDE w:val="0"/>
        <w:autoSpaceDN w:val="0"/>
        <w:adjustRightInd w:val="0"/>
        <w:spacing w:after="200" w:line="367" w:lineRule="auto"/>
        <w:jc w:val="both"/>
        <w:rPr>
          <w:sz w:val="28"/>
          <w:szCs w:val="28"/>
        </w:rPr>
      </w:pPr>
      <w:r>
        <w:rPr>
          <w:sz w:val="28"/>
          <w:szCs w:val="28"/>
        </w:rPr>
        <w:tab/>
      </w:r>
      <w:r w:rsidR="002D1848" w:rsidRPr="002D1848">
        <w:rPr>
          <w:sz w:val="28"/>
          <w:szCs w:val="28"/>
        </w:rPr>
        <w:t>материально-техническая, финансовая и иная помощь, негласно оказываемая МТО «ИГ» политическим руководством и частными «спонсорами» Турции, Катара, Саудовской Аравии и ряда других зарубежных государств (</w:t>
      </w:r>
      <w:r w:rsidR="002D1848" w:rsidRPr="002D1848">
        <w:rPr>
          <w:i/>
          <w:sz w:val="28"/>
          <w:szCs w:val="28"/>
        </w:rPr>
        <w:t>b4</w:t>
      </w:r>
      <w:r w:rsidR="002D1848" w:rsidRPr="002D1848">
        <w:rPr>
          <w:sz w:val="28"/>
          <w:szCs w:val="28"/>
        </w:rPr>
        <w:t>);</w:t>
      </w:r>
    </w:p>
    <w:p w:rsidR="002D1848" w:rsidRPr="002D1848" w:rsidRDefault="002D1848" w:rsidP="002D1848">
      <w:pPr>
        <w:tabs>
          <w:tab w:val="left" w:pos="0"/>
          <w:tab w:val="left" w:pos="941"/>
        </w:tabs>
        <w:autoSpaceDE w:val="0"/>
        <w:autoSpaceDN w:val="0"/>
        <w:adjustRightInd w:val="0"/>
        <w:spacing w:line="367" w:lineRule="auto"/>
        <w:ind w:firstLine="851"/>
        <w:jc w:val="both"/>
        <w:rPr>
          <w:sz w:val="28"/>
          <w:szCs w:val="28"/>
        </w:rPr>
      </w:pPr>
      <w:r w:rsidRPr="002D1848">
        <w:rPr>
          <w:sz w:val="28"/>
          <w:szCs w:val="28"/>
        </w:rPr>
        <w:lastRenderedPageBreak/>
        <w:t> наличие широких связей с «идеологически близкими» радикальными группировками за пределами Ближневосточного региона, включая некоторые салафитские организации, и использование их пособнических сетей для вербовки рекрутов, сбора денежных средств и пропаганды (</w:t>
      </w:r>
      <w:r w:rsidRPr="002D1848">
        <w:rPr>
          <w:i/>
          <w:sz w:val="28"/>
          <w:szCs w:val="28"/>
        </w:rPr>
        <w:t>b5</w:t>
      </w:r>
      <w:r w:rsidRPr="002D1848">
        <w:rPr>
          <w:sz w:val="28"/>
          <w:szCs w:val="28"/>
        </w:rPr>
        <w:t>);</w:t>
      </w:r>
    </w:p>
    <w:p w:rsidR="002D1848" w:rsidRPr="002D1848" w:rsidRDefault="00F46424" w:rsidP="00F46424">
      <w:pPr>
        <w:widowControl w:val="0"/>
        <w:tabs>
          <w:tab w:val="left" w:pos="0"/>
          <w:tab w:val="left" w:pos="898"/>
        </w:tabs>
        <w:autoSpaceDE w:val="0"/>
        <w:autoSpaceDN w:val="0"/>
        <w:adjustRightInd w:val="0"/>
        <w:spacing w:after="200" w:line="367" w:lineRule="auto"/>
        <w:jc w:val="both"/>
        <w:rPr>
          <w:spacing w:val="6"/>
          <w:sz w:val="28"/>
          <w:szCs w:val="28"/>
        </w:rPr>
      </w:pPr>
      <w:r>
        <w:rPr>
          <w:spacing w:val="6"/>
          <w:sz w:val="28"/>
          <w:szCs w:val="28"/>
        </w:rPr>
        <w:tab/>
      </w:r>
      <w:r w:rsidR="002D1848" w:rsidRPr="002D1848">
        <w:rPr>
          <w:spacing w:val="6"/>
          <w:sz w:val="28"/>
          <w:szCs w:val="28"/>
        </w:rPr>
        <w:t xml:space="preserve">активное создание провинций самопровозглашенного «халифата» на территориях ряда стран Ближнего Востока, Персидского залива, Северной и Западной Африки, а также в </w:t>
      </w:r>
      <w:r>
        <w:rPr>
          <w:spacing w:val="6"/>
          <w:sz w:val="28"/>
          <w:szCs w:val="28"/>
        </w:rPr>
        <w:t>А</w:t>
      </w:r>
      <w:r w:rsidR="002D1848" w:rsidRPr="002D1848">
        <w:rPr>
          <w:spacing w:val="6"/>
          <w:sz w:val="28"/>
          <w:szCs w:val="28"/>
        </w:rPr>
        <w:t>фгано-пакистанской зоне, в т</w:t>
      </w:r>
      <w:r>
        <w:rPr>
          <w:spacing w:val="6"/>
          <w:sz w:val="28"/>
          <w:szCs w:val="28"/>
        </w:rPr>
        <w:t>.</w:t>
      </w:r>
      <w:r w:rsidR="002D1848" w:rsidRPr="002D1848">
        <w:rPr>
          <w:spacing w:val="6"/>
          <w:sz w:val="28"/>
          <w:szCs w:val="28"/>
        </w:rPr>
        <w:t xml:space="preserve"> ч</w:t>
      </w:r>
      <w:r>
        <w:rPr>
          <w:spacing w:val="6"/>
          <w:sz w:val="28"/>
          <w:szCs w:val="28"/>
        </w:rPr>
        <w:t>.</w:t>
      </w:r>
      <w:r w:rsidR="002D1848" w:rsidRPr="002D1848">
        <w:rPr>
          <w:spacing w:val="6"/>
          <w:sz w:val="28"/>
          <w:szCs w:val="28"/>
        </w:rPr>
        <w:t xml:space="preserve"> путем включения в состав МТО «ИГ» региональных «джихадистских» группировок (</w:t>
      </w:r>
      <w:r w:rsidR="002D1848" w:rsidRPr="002D1848">
        <w:rPr>
          <w:i/>
          <w:spacing w:val="6"/>
          <w:sz w:val="28"/>
          <w:szCs w:val="28"/>
        </w:rPr>
        <w:t>b6</w:t>
      </w:r>
      <w:r w:rsidR="002D1848" w:rsidRPr="002D1848">
        <w:rPr>
          <w:spacing w:val="6"/>
          <w:sz w:val="28"/>
          <w:szCs w:val="28"/>
        </w:rPr>
        <w:t>);</w:t>
      </w:r>
    </w:p>
    <w:p w:rsidR="002D1848" w:rsidRPr="002D1848" w:rsidRDefault="00F46424" w:rsidP="00F46424">
      <w:pPr>
        <w:widowControl w:val="0"/>
        <w:tabs>
          <w:tab w:val="left" w:pos="0"/>
          <w:tab w:val="left" w:pos="898"/>
        </w:tabs>
        <w:autoSpaceDE w:val="0"/>
        <w:autoSpaceDN w:val="0"/>
        <w:adjustRightInd w:val="0"/>
        <w:spacing w:after="200" w:line="367" w:lineRule="auto"/>
        <w:jc w:val="both"/>
        <w:rPr>
          <w:spacing w:val="6"/>
          <w:sz w:val="28"/>
          <w:szCs w:val="28"/>
        </w:rPr>
      </w:pPr>
      <w:r>
        <w:rPr>
          <w:spacing w:val="6"/>
          <w:sz w:val="28"/>
          <w:szCs w:val="28"/>
        </w:rPr>
        <w:tab/>
      </w:r>
      <w:r w:rsidR="002D1848" w:rsidRPr="002D1848">
        <w:rPr>
          <w:spacing w:val="6"/>
          <w:sz w:val="28"/>
          <w:szCs w:val="28"/>
        </w:rPr>
        <w:t>наступление правительственных войск в Сирии (и отчасти в Ираке) на территории, удерживаемые МТО «ИГ» (</w:t>
      </w:r>
      <w:r w:rsidR="002D1848" w:rsidRPr="002D1848">
        <w:rPr>
          <w:i/>
          <w:spacing w:val="6"/>
          <w:sz w:val="28"/>
          <w:szCs w:val="28"/>
        </w:rPr>
        <w:t>b7</w:t>
      </w:r>
      <w:r w:rsidR="002D1848" w:rsidRPr="002D1848">
        <w:rPr>
          <w:spacing w:val="6"/>
          <w:sz w:val="28"/>
          <w:szCs w:val="28"/>
        </w:rPr>
        <w:t>);</w:t>
      </w:r>
    </w:p>
    <w:p w:rsidR="002D1848" w:rsidRPr="002D1848" w:rsidRDefault="00F46424" w:rsidP="00F46424">
      <w:pPr>
        <w:widowControl w:val="0"/>
        <w:tabs>
          <w:tab w:val="left" w:pos="0"/>
          <w:tab w:val="left" w:pos="898"/>
        </w:tabs>
        <w:autoSpaceDE w:val="0"/>
        <w:autoSpaceDN w:val="0"/>
        <w:adjustRightInd w:val="0"/>
        <w:spacing w:after="200" w:line="367" w:lineRule="auto"/>
        <w:jc w:val="both"/>
        <w:rPr>
          <w:spacing w:val="6"/>
          <w:sz w:val="28"/>
          <w:szCs w:val="28"/>
        </w:rPr>
      </w:pPr>
      <w:r>
        <w:rPr>
          <w:spacing w:val="6"/>
          <w:sz w:val="28"/>
          <w:szCs w:val="28"/>
        </w:rPr>
        <w:tab/>
      </w:r>
      <w:r w:rsidR="002D1848" w:rsidRPr="002D1848">
        <w:rPr>
          <w:spacing w:val="6"/>
          <w:sz w:val="28"/>
          <w:szCs w:val="28"/>
        </w:rPr>
        <w:t>вооруженное противостояние МТО «ИГ» с другими МТО, действующими на территории Сирии и Ирака (</w:t>
      </w:r>
      <w:r w:rsidR="002D1848" w:rsidRPr="002D1848">
        <w:rPr>
          <w:i/>
          <w:spacing w:val="6"/>
          <w:sz w:val="28"/>
          <w:szCs w:val="28"/>
          <w:lang w:val="en-US"/>
        </w:rPr>
        <w:t>b</w:t>
      </w:r>
      <w:r w:rsidR="002D1848" w:rsidRPr="002D1848">
        <w:rPr>
          <w:i/>
          <w:spacing w:val="6"/>
          <w:sz w:val="28"/>
          <w:szCs w:val="28"/>
        </w:rPr>
        <w:t>8</w:t>
      </w:r>
      <w:r w:rsidR="002D1848" w:rsidRPr="002D1848">
        <w:rPr>
          <w:spacing w:val="6"/>
          <w:sz w:val="28"/>
          <w:szCs w:val="28"/>
        </w:rPr>
        <w:t>).</w:t>
      </w:r>
    </w:p>
    <w:p w:rsidR="002D1848" w:rsidRPr="00F46424" w:rsidRDefault="002D1848" w:rsidP="002D1848">
      <w:pPr>
        <w:tabs>
          <w:tab w:val="left" w:pos="0"/>
        </w:tabs>
        <w:autoSpaceDE w:val="0"/>
        <w:autoSpaceDN w:val="0"/>
        <w:adjustRightInd w:val="0"/>
        <w:spacing w:line="367" w:lineRule="auto"/>
        <w:ind w:firstLine="851"/>
        <w:jc w:val="both"/>
        <w:rPr>
          <w:bCs/>
          <w:i/>
          <w:iCs/>
          <w:sz w:val="28"/>
          <w:szCs w:val="28"/>
        </w:rPr>
      </w:pPr>
      <w:r w:rsidRPr="00F46424">
        <w:rPr>
          <w:bCs/>
          <w:i/>
          <w:iCs/>
          <w:sz w:val="28"/>
          <w:szCs w:val="28"/>
        </w:rPr>
        <w:t>Факторы, влияющие на выработку стратегии и тактики действий МТО «ИГ»:</w:t>
      </w:r>
    </w:p>
    <w:p w:rsidR="002D1848" w:rsidRPr="002D1848" w:rsidRDefault="002D1848" w:rsidP="002D1848">
      <w:pPr>
        <w:tabs>
          <w:tab w:val="left" w:pos="0"/>
        </w:tabs>
        <w:autoSpaceDE w:val="0"/>
        <w:autoSpaceDN w:val="0"/>
        <w:adjustRightInd w:val="0"/>
        <w:spacing w:line="367" w:lineRule="auto"/>
        <w:ind w:firstLine="851"/>
        <w:jc w:val="both"/>
        <w:rPr>
          <w:sz w:val="28"/>
          <w:szCs w:val="28"/>
        </w:rPr>
      </w:pPr>
      <w:r w:rsidRPr="002D1848">
        <w:rPr>
          <w:sz w:val="28"/>
          <w:szCs w:val="28"/>
        </w:rPr>
        <w:t> наличие долгосрочного стратегического планирования, предусматривающего поэтапное распространение активности группировки сначала в регионе Леванта, а в перспективе  – на обширные территории от Западной Африки до Китая и островных государств Азиатско-Тихоокеанского региона (</w:t>
      </w:r>
      <w:r w:rsidRPr="002D1848">
        <w:rPr>
          <w:i/>
          <w:sz w:val="28"/>
          <w:szCs w:val="28"/>
        </w:rPr>
        <w:t>с1</w:t>
      </w:r>
      <w:r w:rsidRPr="002D1848">
        <w:rPr>
          <w:sz w:val="28"/>
          <w:szCs w:val="28"/>
        </w:rPr>
        <w:t>);</w:t>
      </w:r>
    </w:p>
    <w:p w:rsidR="002D1848" w:rsidRPr="002D1848" w:rsidRDefault="002D1848" w:rsidP="002D1848">
      <w:pPr>
        <w:tabs>
          <w:tab w:val="left" w:pos="0"/>
          <w:tab w:val="left" w:pos="1022"/>
        </w:tabs>
        <w:autoSpaceDE w:val="0"/>
        <w:autoSpaceDN w:val="0"/>
        <w:adjustRightInd w:val="0"/>
        <w:spacing w:line="367" w:lineRule="auto"/>
        <w:ind w:firstLine="851"/>
        <w:jc w:val="both"/>
        <w:rPr>
          <w:sz w:val="28"/>
          <w:szCs w:val="28"/>
        </w:rPr>
      </w:pPr>
      <w:r w:rsidRPr="002D1848">
        <w:rPr>
          <w:sz w:val="28"/>
          <w:szCs w:val="28"/>
        </w:rPr>
        <w:t>приоритетность для МТО «ИГ» на текущем этапе ближневосточного театра военных действий над другими (</w:t>
      </w:r>
      <w:r w:rsidRPr="002D1848">
        <w:rPr>
          <w:i/>
          <w:sz w:val="28"/>
          <w:szCs w:val="28"/>
          <w:lang w:val="en-US"/>
        </w:rPr>
        <w:t>c</w:t>
      </w:r>
      <w:r w:rsidRPr="002D1848">
        <w:rPr>
          <w:i/>
          <w:sz w:val="28"/>
          <w:szCs w:val="28"/>
        </w:rPr>
        <w:t>2</w:t>
      </w:r>
      <w:r w:rsidRPr="002D1848">
        <w:rPr>
          <w:sz w:val="28"/>
          <w:szCs w:val="28"/>
        </w:rPr>
        <w:t xml:space="preserve">); </w:t>
      </w:r>
    </w:p>
    <w:p w:rsidR="002D1848" w:rsidRPr="002D1848" w:rsidRDefault="002D1848" w:rsidP="002D1848">
      <w:pPr>
        <w:tabs>
          <w:tab w:val="left" w:pos="0"/>
          <w:tab w:val="left" w:pos="1022"/>
        </w:tabs>
        <w:autoSpaceDE w:val="0"/>
        <w:autoSpaceDN w:val="0"/>
        <w:adjustRightInd w:val="0"/>
        <w:spacing w:line="367" w:lineRule="auto"/>
        <w:ind w:firstLine="851"/>
        <w:jc w:val="both"/>
        <w:rPr>
          <w:sz w:val="28"/>
          <w:szCs w:val="28"/>
        </w:rPr>
      </w:pPr>
      <w:r w:rsidRPr="002D1848">
        <w:rPr>
          <w:sz w:val="28"/>
          <w:szCs w:val="28"/>
        </w:rPr>
        <w:t> вхождение в организационную структуру МТО «ИГ» различных террористических группировок, действующих в Африке, на Среднем Востоке, Центральной и Юго-Восточной Азии (</w:t>
      </w:r>
      <w:r w:rsidRPr="002D1848">
        <w:rPr>
          <w:i/>
          <w:sz w:val="28"/>
          <w:szCs w:val="28"/>
        </w:rPr>
        <w:t>с3</w:t>
      </w:r>
      <w:r w:rsidRPr="002D1848">
        <w:rPr>
          <w:sz w:val="28"/>
          <w:szCs w:val="28"/>
        </w:rPr>
        <w:t>);</w:t>
      </w:r>
    </w:p>
    <w:p w:rsidR="002D1848" w:rsidRPr="002D1848" w:rsidRDefault="00F46424" w:rsidP="00F46424">
      <w:pPr>
        <w:widowControl w:val="0"/>
        <w:tabs>
          <w:tab w:val="left" w:pos="0"/>
          <w:tab w:val="left" w:pos="902"/>
        </w:tabs>
        <w:autoSpaceDE w:val="0"/>
        <w:autoSpaceDN w:val="0"/>
        <w:adjustRightInd w:val="0"/>
        <w:spacing w:after="200" w:line="367" w:lineRule="auto"/>
        <w:jc w:val="both"/>
        <w:rPr>
          <w:sz w:val="28"/>
          <w:szCs w:val="28"/>
        </w:rPr>
      </w:pPr>
      <w:r>
        <w:rPr>
          <w:sz w:val="28"/>
          <w:szCs w:val="28"/>
        </w:rPr>
        <w:tab/>
      </w:r>
      <w:r w:rsidR="002D1848" w:rsidRPr="002D1848">
        <w:rPr>
          <w:sz w:val="28"/>
          <w:szCs w:val="28"/>
        </w:rPr>
        <w:t>наличие у МТО «ИГ» развитой информационно-пропагандистской инфраструктуры, в т</w:t>
      </w:r>
      <w:r>
        <w:rPr>
          <w:sz w:val="28"/>
          <w:szCs w:val="28"/>
        </w:rPr>
        <w:t>.</w:t>
      </w:r>
      <w:r w:rsidR="002D1848" w:rsidRPr="002D1848">
        <w:rPr>
          <w:sz w:val="28"/>
          <w:szCs w:val="28"/>
        </w:rPr>
        <w:t xml:space="preserve"> ч</w:t>
      </w:r>
      <w:r>
        <w:rPr>
          <w:sz w:val="28"/>
          <w:szCs w:val="28"/>
        </w:rPr>
        <w:t>.</w:t>
      </w:r>
      <w:r w:rsidR="002D1848" w:rsidRPr="002D1848">
        <w:rPr>
          <w:sz w:val="28"/>
          <w:szCs w:val="28"/>
        </w:rPr>
        <w:t xml:space="preserve"> в сети Интернет (</w:t>
      </w:r>
      <w:r w:rsidR="002D1848" w:rsidRPr="002D1848">
        <w:rPr>
          <w:i/>
          <w:sz w:val="28"/>
          <w:szCs w:val="28"/>
        </w:rPr>
        <w:t>с4</w:t>
      </w:r>
      <w:r w:rsidR="002D1848" w:rsidRPr="002D1848">
        <w:rPr>
          <w:sz w:val="28"/>
          <w:szCs w:val="28"/>
        </w:rPr>
        <w:t xml:space="preserve">); </w:t>
      </w:r>
    </w:p>
    <w:p w:rsidR="002D1848" w:rsidRPr="002D1848" w:rsidRDefault="00F46424" w:rsidP="00F46424">
      <w:pPr>
        <w:widowControl w:val="0"/>
        <w:tabs>
          <w:tab w:val="left" w:pos="0"/>
          <w:tab w:val="left" w:pos="902"/>
        </w:tabs>
        <w:autoSpaceDE w:val="0"/>
        <w:autoSpaceDN w:val="0"/>
        <w:adjustRightInd w:val="0"/>
        <w:spacing w:after="200" w:line="367" w:lineRule="auto"/>
        <w:jc w:val="both"/>
        <w:rPr>
          <w:sz w:val="28"/>
          <w:szCs w:val="28"/>
        </w:rPr>
      </w:pPr>
      <w:r>
        <w:rPr>
          <w:sz w:val="28"/>
          <w:szCs w:val="28"/>
        </w:rPr>
        <w:tab/>
      </w:r>
      <w:r w:rsidR="002D1848" w:rsidRPr="002D1848">
        <w:rPr>
          <w:sz w:val="28"/>
          <w:szCs w:val="28"/>
        </w:rPr>
        <w:t xml:space="preserve">использование МТО «ИГ» различных форм и методов вербовочной </w:t>
      </w:r>
      <w:r w:rsidR="002D1848" w:rsidRPr="002D1848">
        <w:rPr>
          <w:sz w:val="28"/>
          <w:szCs w:val="28"/>
        </w:rPr>
        <w:lastRenderedPageBreak/>
        <w:t>деятельности в странах арабского мира, среди мусульман России, Европы и стран Центральной Азии (</w:t>
      </w:r>
      <w:r w:rsidR="002D1848" w:rsidRPr="002D1848">
        <w:rPr>
          <w:i/>
          <w:sz w:val="28"/>
          <w:szCs w:val="28"/>
        </w:rPr>
        <w:t>с5</w:t>
      </w:r>
      <w:r w:rsidR="002D1848" w:rsidRPr="002D1848">
        <w:rPr>
          <w:sz w:val="28"/>
          <w:szCs w:val="28"/>
        </w:rPr>
        <w:t>);</w:t>
      </w:r>
    </w:p>
    <w:p w:rsidR="002D1848" w:rsidRPr="002D1848" w:rsidRDefault="00F46424" w:rsidP="00F46424">
      <w:pPr>
        <w:widowControl w:val="0"/>
        <w:tabs>
          <w:tab w:val="left" w:pos="0"/>
          <w:tab w:val="left" w:pos="902"/>
        </w:tabs>
        <w:autoSpaceDE w:val="0"/>
        <w:autoSpaceDN w:val="0"/>
        <w:adjustRightInd w:val="0"/>
        <w:spacing w:after="200" w:line="367" w:lineRule="auto"/>
        <w:jc w:val="both"/>
        <w:rPr>
          <w:sz w:val="28"/>
          <w:szCs w:val="28"/>
        </w:rPr>
      </w:pPr>
      <w:r>
        <w:rPr>
          <w:sz w:val="28"/>
          <w:szCs w:val="28"/>
        </w:rPr>
        <w:tab/>
      </w:r>
      <w:r w:rsidR="002D1848" w:rsidRPr="002D1848">
        <w:rPr>
          <w:sz w:val="28"/>
          <w:szCs w:val="28"/>
        </w:rPr>
        <w:t>высокая мобильность сторонников МТО «ИГ», отождествляющих себя не с конкретной этнической группой, а с трансграничной общностью (уммой) мусульман-суннитов (</w:t>
      </w:r>
      <w:r w:rsidR="002D1848" w:rsidRPr="002D1848">
        <w:rPr>
          <w:i/>
          <w:sz w:val="28"/>
          <w:szCs w:val="28"/>
        </w:rPr>
        <w:t>с6</w:t>
      </w:r>
      <w:r w:rsidR="002D1848" w:rsidRPr="002D1848">
        <w:rPr>
          <w:sz w:val="28"/>
          <w:szCs w:val="28"/>
        </w:rPr>
        <w:t>);</w:t>
      </w:r>
    </w:p>
    <w:p w:rsidR="002D1848" w:rsidRPr="002D1848" w:rsidRDefault="00F46424" w:rsidP="00F46424">
      <w:pPr>
        <w:widowControl w:val="0"/>
        <w:tabs>
          <w:tab w:val="left" w:pos="0"/>
          <w:tab w:val="left" w:pos="902"/>
        </w:tabs>
        <w:autoSpaceDE w:val="0"/>
        <w:autoSpaceDN w:val="0"/>
        <w:adjustRightInd w:val="0"/>
        <w:spacing w:after="200" w:line="367" w:lineRule="auto"/>
        <w:jc w:val="both"/>
        <w:rPr>
          <w:sz w:val="28"/>
          <w:szCs w:val="28"/>
        </w:rPr>
      </w:pPr>
      <w:r>
        <w:rPr>
          <w:sz w:val="28"/>
          <w:szCs w:val="28"/>
        </w:rPr>
        <w:tab/>
      </w:r>
      <w:r w:rsidR="002D1848" w:rsidRPr="002D1848">
        <w:rPr>
          <w:sz w:val="28"/>
          <w:szCs w:val="28"/>
        </w:rPr>
        <w:t>использование эмиссарами МТО «ИГ» членов мусульманских диаспор, проживающих в различных странах мира, для осуществления экстремистской деятельности и организации террористических актов (</w:t>
      </w:r>
      <w:r w:rsidR="002D1848" w:rsidRPr="002D1848">
        <w:rPr>
          <w:i/>
          <w:sz w:val="28"/>
          <w:szCs w:val="28"/>
        </w:rPr>
        <w:t>с7</w:t>
      </w:r>
      <w:r w:rsidR="002D1848" w:rsidRPr="002D1848">
        <w:rPr>
          <w:sz w:val="28"/>
          <w:szCs w:val="28"/>
        </w:rPr>
        <w:t>);</w:t>
      </w:r>
    </w:p>
    <w:p w:rsidR="002D1848" w:rsidRPr="002D1848" w:rsidRDefault="00F46424" w:rsidP="00F46424">
      <w:pPr>
        <w:widowControl w:val="0"/>
        <w:tabs>
          <w:tab w:val="left" w:pos="0"/>
          <w:tab w:val="left" w:pos="902"/>
        </w:tabs>
        <w:autoSpaceDE w:val="0"/>
        <w:autoSpaceDN w:val="0"/>
        <w:adjustRightInd w:val="0"/>
        <w:spacing w:after="200" w:line="367" w:lineRule="auto"/>
        <w:jc w:val="both"/>
        <w:rPr>
          <w:sz w:val="28"/>
          <w:szCs w:val="28"/>
        </w:rPr>
      </w:pPr>
      <w:r>
        <w:rPr>
          <w:sz w:val="28"/>
          <w:szCs w:val="28"/>
        </w:rPr>
        <w:tab/>
      </w:r>
      <w:r w:rsidR="002D1848" w:rsidRPr="002D1848">
        <w:rPr>
          <w:sz w:val="28"/>
          <w:szCs w:val="28"/>
        </w:rPr>
        <w:t xml:space="preserve">использование «джихадистами» каналов нелегальной миграции в страны Европейского союза </w:t>
      </w:r>
      <w:r>
        <w:rPr>
          <w:sz w:val="28"/>
          <w:szCs w:val="28"/>
        </w:rPr>
        <w:t>в</w:t>
      </w:r>
      <w:r w:rsidR="002D1848" w:rsidRPr="002D1848">
        <w:rPr>
          <w:sz w:val="28"/>
          <w:szCs w:val="28"/>
        </w:rPr>
        <w:t xml:space="preserve"> цел</w:t>
      </w:r>
      <w:r>
        <w:rPr>
          <w:sz w:val="28"/>
          <w:szCs w:val="28"/>
        </w:rPr>
        <w:t>ях</w:t>
      </w:r>
      <w:r w:rsidR="002D1848" w:rsidRPr="002D1848">
        <w:rPr>
          <w:sz w:val="28"/>
          <w:szCs w:val="28"/>
        </w:rPr>
        <w:t xml:space="preserve"> совершения диверсионно-террористических акций, легализации под другими установочными данными и др. (</w:t>
      </w:r>
      <w:r w:rsidR="002D1848" w:rsidRPr="002D1848">
        <w:rPr>
          <w:i/>
          <w:sz w:val="28"/>
          <w:szCs w:val="28"/>
          <w:lang w:val="en-US"/>
        </w:rPr>
        <w:t>c</w:t>
      </w:r>
      <w:r w:rsidR="002D1848" w:rsidRPr="002D1848">
        <w:rPr>
          <w:i/>
          <w:sz w:val="28"/>
          <w:szCs w:val="28"/>
        </w:rPr>
        <w:t>8</w:t>
      </w:r>
      <w:r w:rsidR="002D1848" w:rsidRPr="002D1848">
        <w:rPr>
          <w:sz w:val="28"/>
          <w:szCs w:val="28"/>
        </w:rPr>
        <w:t>);</w:t>
      </w:r>
    </w:p>
    <w:p w:rsidR="002D1848" w:rsidRPr="002D1848" w:rsidRDefault="00F46424" w:rsidP="00F46424">
      <w:pPr>
        <w:widowControl w:val="0"/>
        <w:tabs>
          <w:tab w:val="left" w:pos="0"/>
          <w:tab w:val="left" w:pos="902"/>
        </w:tabs>
        <w:autoSpaceDE w:val="0"/>
        <w:autoSpaceDN w:val="0"/>
        <w:adjustRightInd w:val="0"/>
        <w:spacing w:after="200" w:line="367" w:lineRule="auto"/>
        <w:jc w:val="both"/>
        <w:rPr>
          <w:sz w:val="28"/>
          <w:szCs w:val="28"/>
        </w:rPr>
      </w:pPr>
      <w:r>
        <w:rPr>
          <w:sz w:val="28"/>
          <w:szCs w:val="28"/>
        </w:rPr>
        <w:tab/>
      </w:r>
      <w:r w:rsidR="002D1848" w:rsidRPr="002D1848">
        <w:rPr>
          <w:sz w:val="28"/>
          <w:szCs w:val="28"/>
        </w:rPr>
        <w:t>высокий уровень радикализации МТО «ИГ» (</w:t>
      </w:r>
      <w:r w:rsidR="002D1848" w:rsidRPr="002D1848">
        <w:rPr>
          <w:i/>
          <w:sz w:val="28"/>
          <w:szCs w:val="28"/>
        </w:rPr>
        <w:t>с9</w:t>
      </w:r>
      <w:r w:rsidR="002D1848" w:rsidRPr="002D1848">
        <w:rPr>
          <w:sz w:val="28"/>
          <w:szCs w:val="28"/>
        </w:rPr>
        <w:t>).</w:t>
      </w:r>
    </w:p>
    <w:p w:rsidR="002D1848" w:rsidRPr="00F46424" w:rsidRDefault="002D1848" w:rsidP="002D1848">
      <w:pPr>
        <w:tabs>
          <w:tab w:val="left" w:pos="0"/>
        </w:tabs>
        <w:autoSpaceDE w:val="0"/>
        <w:autoSpaceDN w:val="0"/>
        <w:adjustRightInd w:val="0"/>
        <w:spacing w:line="367" w:lineRule="auto"/>
        <w:ind w:firstLine="993"/>
        <w:jc w:val="both"/>
        <w:rPr>
          <w:bCs/>
          <w:i/>
          <w:iCs/>
          <w:sz w:val="28"/>
          <w:szCs w:val="28"/>
        </w:rPr>
      </w:pPr>
      <w:r w:rsidRPr="00F46424">
        <w:rPr>
          <w:bCs/>
          <w:i/>
          <w:iCs/>
          <w:sz w:val="28"/>
          <w:szCs w:val="28"/>
        </w:rPr>
        <w:t>Факторы, определяющие деятельность МТО «ИГ» в отношении Российской Федерации:</w:t>
      </w:r>
    </w:p>
    <w:p w:rsidR="002D1848" w:rsidRPr="002D1848" w:rsidRDefault="00F46424" w:rsidP="00F46424">
      <w:pPr>
        <w:widowControl w:val="0"/>
        <w:tabs>
          <w:tab w:val="left" w:pos="0"/>
          <w:tab w:val="left" w:pos="902"/>
        </w:tabs>
        <w:autoSpaceDE w:val="0"/>
        <w:autoSpaceDN w:val="0"/>
        <w:adjustRightInd w:val="0"/>
        <w:spacing w:after="200" w:line="394" w:lineRule="auto"/>
        <w:jc w:val="both"/>
        <w:rPr>
          <w:sz w:val="28"/>
          <w:szCs w:val="28"/>
        </w:rPr>
      </w:pPr>
      <w:r>
        <w:rPr>
          <w:sz w:val="28"/>
          <w:szCs w:val="28"/>
        </w:rPr>
        <w:tab/>
      </w:r>
      <w:r w:rsidR="002D1848" w:rsidRPr="002D1848">
        <w:rPr>
          <w:sz w:val="28"/>
          <w:szCs w:val="28"/>
        </w:rPr>
        <w:t>наличие у МТО «ИГ» развитой информационно-пропагандистской инфраструктуры в русскоязычном сегменте сети Интернет (</w:t>
      </w:r>
      <w:r w:rsidR="002D1848" w:rsidRPr="002D1848">
        <w:rPr>
          <w:i/>
          <w:sz w:val="28"/>
          <w:szCs w:val="28"/>
          <w:lang w:val="en-US"/>
        </w:rPr>
        <w:t>d</w:t>
      </w:r>
      <w:r w:rsidR="002D1848" w:rsidRPr="002D1848">
        <w:rPr>
          <w:i/>
          <w:sz w:val="28"/>
          <w:szCs w:val="28"/>
        </w:rPr>
        <w:t>1</w:t>
      </w:r>
      <w:r w:rsidR="002D1848" w:rsidRPr="002D1848">
        <w:rPr>
          <w:sz w:val="28"/>
          <w:szCs w:val="28"/>
        </w:rPr>
        <w:t>);</w:t>
      </w:r>
    </w:p>
    <w:p w:rsidR="002D1848" w:rsidRPr="002D1848" w:rsidRDefault="00F46424" w:rsidP="00F46424">
      <w:pPr>
        <w:widowControl w:val="0"/>
        <w:tabs>
          <w:tab w:val="left" w:pos="0"/>
          <w:tab w:val="left" w:pos="902"/>
        </w:tabs>
        <w:autoSpaceDE w:val="0"/>
        <w:autoSpaceDN w:val="0"/>
        <w:adjustRightInd w:val="0"/>
        <w:spacing w:after="200" w:line="394" w:lineRule="auto"/>
        <w:jc w:val="both"/>
        <w:rPr>
          <w:sz w:val="28"/>
          <w:szCs w:val="28"/>
        </w:rPr>
      </w:pPr>
      <w:r>
        <w:rPr>
          <w:sz w:val="28"/>
          <w:szCs w:val="28"/>
        </w:rPr>
        <w:tab/>
      </w:r>
      <w:r w:rsidR="002D1848" w:rsidRPr="002D1848">
        <w:rPr>
          <w:sz w:val="28"/>
          <w:szCs w:val="28"/>
        </w:rPr>
        <w:t>ведение «джихада» против Российской Федерации (</w:t>
      </w:r>
      <w:r w:rsidR="002D1848" w:rsidRPr="002D1848">
        <w:rPr>
          <w:i/>
          <w:sz w:val="28"/>
          <w:szCs w:val="28"/>
          <w:lang w:val="en-US"/>
        </w:rPr>
        <w:t>d</w:t>
      </w:r>
      <w:r w:rsidR="002D1848" w:rsidRPr="002D1848">
        <w:rPr>
          <w:i/>
          <w:sz w:val="28"/>
          <w:szCs w:val="28"/>
        </w:rPr>
        <w:t>2</w:t>
      </w:r>
      <w:r w:rsidR="002D1848" w:rsidRPr="002D1848">
        <w:rPr>
          <w:sz w:val="28"/>
          <w:szCs w:val="28"/>
        </w:rPr>
        <w:t>);</w:t>
      </w:r>
    </w:p>
    <w:p w:rsidR="002D1848" w:rsidRPr="002D1848" w:rsidRDefault="00F46424" w:rsidP="00F46424">
      <w:pPr>
        <w:widowControl w:val="0"/>
        <w:tabs>
          <w:tab w:val="left" w:pos="0"/>
          <w:tab w:val="left" w:pos="902"/>
        </w:tabs>
        <w:autoSpaceDE w:val="0"/>
        <w:autoSpaceDN w:val="0"/>
        <w:adjustRightInd w:val="0"/>
        <w:spacing w:after="200" w:line="394" w:lineRule="auto"/>
        <w:jc w:val="both"/>
        <w:rPr>
          <w:sz w:val="28"/>
          <w:szCs w:val="28"/>
        </w:rPr>
      </w:pPr>
      <w:r>
        <w:rPr>
          <w:sz w:val="28"/>
          <w:szCs w:val="28"/>
        </w:rPr>
        <w:tab/>
      </w:r>
      <w:r w:rsidR="002D1848" w:rsidRPr="002D1848">
        <w:rPr>
          <w:sz w:val="28"/>
          <w:szCs w:val="28"/>
        </w:rPr>
        <w:t>присутствие в рядах МТО около 3</w:t>
      </w:r>
      <w:r>
        <w:rPr>
          <w:sz w:val="28"/>
          <w:szCs w:val="28"/>
        </w:rPr>
        <w:t xml:space="preserve"> </w:t>
      </w:r>
      <w:r w:rsidR="002D1848" w:rsidRPr="002D1848">
        <w:rPr>
          <w:sz w:val="28"/>
          <w:szCs w:val="28"/>
        </w:rPr>
        <w:t>тыс. граждан Российской Федерации (</w:t>
      </w:r>
      <w:r w:rsidR="002D1848" w:rsidRPr="002D1848">
        <w:rPr>
          <w:i/>
          <w:sz w:val="28"/>
          <w:szCs w:val="28"/>
          <w:lang w:val="en-US"/>
        </w:rPr>
        <w:t>d</w:t>
      </w:r>
      <w:r w:rsidR="002D1848" w:rsidRPr="002D1848">
        <w:rPr>
          <w:i/>
          <w:sz w:val="28"/>
          <w:szCs w:val="28"/>
        </w:rPr>
        <w:t>3</w:t>
      </w:r>
      <w:r w:rsidR="002D1848" w:rsidRPr="002D1848">
        <w:rPr>
          <w:sz w:val="28"/>
          <w:szCs w:val="28"/>
        </w:rPr>
        <w:t>);</w:t>
      </w:r>
    </w:p>
    <w:p w:rsidR="002D1848" w:rsidRPr="002D1848" w:rsidRDefault="002D1848" w:rsidP="002D1848">
      <w:pPr>
        <w:tabs>
          <w:tab w:val="left" w:pos="0"/>
          <w:tab w:val="left" w:pos="1022"/>
        </w:tabs>
        <w:autoSpaceDE w:val="0"/>
        <w:autoSpaceDN w:val="0"/>
        <w:adjustRightInd w:val="0"/>
        <w:spacing w:line="394" w:lineRule="auto"/>
        <w:ind w:firstLine="992"/>
        <w:jc w:val="both"/>
        <w:rPr>
          <w:spacing w:val="10"/>
          <w:sz w:val="28"/>
          <w:szCs w:val="28"/>
        </w:rPr>
      </w:pPr>
      <w:r w:rsidRPr="002D1848">
        <w:rPr>
          <w:sz w:val="28"/>
          <w:szCs w:val="28"/>
        </w:rPr>
        <w:t> </w:t>
      </w:r>
      <w:r w:rsidRPr="002D1848">
        <w:rPr>
          <w:spacing w:val="10"/>
          <w:sz w:val="28"/>
          <w:szCs w:val="28"/>
        </w:rPr>
        <w:t>переход многих действующих в Сирии и Ираке боевиков, связанных с террористической организацией «Имарат Кавказ», в структуры МТО «ИГ» (</w:t>
      </w:r>
      <w:r w:rsidRPr="002D1848">
        <w:rPr>
          <w:i/>
          <w:spacing w:val="10"/>
          <w:sz w:val="28"/>
          <w:szCs w:val="28"/>
          <w:lang w:val="en-US"/>
        </w:rPr>
        <w:t>d</w:t>
      </w:r>
      <w:r w:rsidRPr="002D1848">
        <w:rPr>
          <w:i/>
          <w:spacing w:val="10"/>
          <w:sz w:val="28"/>
          <w:szCs w:val="28"/>
        </w:rPr>
        <w:t>4</w:t>
      </w:r>
      <w:r w:rsidRPr="002D1848">
        <w:rPr>
          <w:spacing w:val="10"/>
          <w:sz w:val="28"/>
          <w:szCs w:val="28"/>
        </w:rPr>
        <w:t>);</w:t>
      </w:r>
    </w:p>
    <w:p w:rsidR="002D1848" w:rsidRPr="002D1848" w:rsidRDefault="00E90266" w:rsidP="00E90266">
      <w:pPr>
        <w:widowControl w:val="0"/>
        <w:tabs>
          <w:tab w:val="left" w:pos="0"/>
          <w:tab w:val="left" w:pos="946"/>
        </w:tabs>
        <w:autoSpaceDE w:val="0"/>
        <w:autoSpaceDN w:val="0"/>
        <w:adjustRightInd w:val="0"/>
        <w:spacing w:after="200" w:line="394" w:lineRule="auto"/>
        <w:jc w:val="both"/>
        <w:rPr>
          <w:sz w:val="28"/>
          <w:szCs w:val="28"/>
        </w:rPr>
      </w:pPr>
      <w:r>
        <w:rPr>
          <w:spacing w:val="10"/>
          <w:sz w:val="28"/>
          <w:szCs w:val="28"/>
        </w:rPr>
        <w:tab/>
      </w:r>
      <w:r w:rsidR="002D1848" w:rsidRPr="002D1848">
        <w:rPr>
          <w:spacing w:val="10"/>
          <w:sz w:val="28"/>
          <w:szCs w:val="28"/>
        </w:rPr>
        <w:t>расширение организацион</w:t>
      </w:r>
      <w:r w:rsidR="00F46424">
        <w:rPr>
          <w:spacing w:val="10"/>
          <w:sz w:val="28"/>
          <w:szCs w:val="28"/>
        </w:rPr>
        <w:t xml:space="preserve">ных связей МТО «ИГ» с главарями </w:t>
      </w:r>
      <w:r w:rsidR="002D1848" w:rsidRPr="002D1848">
        <w:rPr>
          <w:spacing w:val="10"/>
          <w:sz w:val="28"/>
          <w:szCs w:val="28"/>
        </w:rPr>
        <w:t xml:space="preserve">бандформирований, базирующихся на Северном Кавказе и в Грузии, и </w:t>
      </w:r>
      <w:r w:rsidR="002D1848" w:rsidRPr="002D1848">
        <w:rPr>
          <w:sz w:val="28"/>
          <w:szCs w:val="28"/>
        </w:rPr>
        <w:lastRenderedPageBreak/>
        <w:t>присоединение значительной части боевиков «Имарата Кавказ» к новому региональному отделению «халифата» МТО «ИГ»  – «вилаяту Кавказ»</w:t>
      </w:r>
      <w:r w:rsidR="002D1848" w:rsidRPr="00E90266">
        <w:rPr>
          <w:sz w:val="28"/>
          <w:szCs w:val="28"/>
        </w:rPr>
        <w:t xml:space="preserve"> (</w:t>
      </w:r>
      <w:r w:rsidR="002D1848" w:rsidRPr="002D1848">
        <w:rPr>
          <w:i/>
          <w:sz w:val="28"/>
          <w:szCs w:val="28"/>
          <w:lang w:val="en-US"/>
        </w:rPr>
        <w:t>d</w:t>
      </w:r>
      <w:r w:rsidR="002D1848" w:rsidRPr="00E90266">
        <w:rPr>
          <w:i/>
          <w:sz w:val="28"/>
          <w:szCs w:val="28"/>
        </w:rPr>
        <w:t>5</w:t>
      </w:r>
      <w:r w:rsidR="002D1848" w:rsidRPr="00E90266">
        <w:rPr>
          <w:sz w:val="28"/>
          <w:szCs w:val="28"/>
        </w:rPr>
        <w:t>)</w:t>
      </w:r>
      <w:r w:rsidR="002D1848" w:rsidRPr="002D1848">
        <w:rPr>
          <w:sz w:val="28"/>
          <w:szCs w:val="28"/>
        </w:rPr>
        <w:t>;</w:t>
      </w:r>
    </w:p>
    <w:p w:rsidR="00E90266" w:rsidRDefault="00E90266" w:rsidP="00E90266">
      <w:pPr>
        <w:widowControl w:val="0"/>
        <w:tabs>
          <w:tab w:val="left" w:pos="0"/>
          <w:tab w:val="left" w:pos="946"/>
        </w:tabs>
        <w:autoSpaceDE w:val="0"/>
        <w:autoSpaceDN w:val="0"/>
        <w:adjustRightInd w:val="0"/>
        <w:spacing w:after="200" w:line="394" w:lineRule="auto"/>
        <w:jc w:val="both"/>
        <w:rPr>
          <w:i/>
          <w:sz w:val="28"/>
          <w:szCs w:val="28"/>
        </w:rPr>
      </w:pPr>
      <w:r>
        <w:rPr>
          <w:sz w:val="28"/>
          <w:szCs w:val="28"/>
        </w:rPr>
        <w:tab/>
      </w:r>
      <w:r w:rsidR="002D1848" w:rsidRPr="002D1848">
        <w:rPr>
          <w:sz w:val="28"/>
          <w:szCs w:val="28"/>
        </w:rPr>
        <w:t xml:space="preserve">реализация </w:t>
      </w:r>
      <w:r w:rsidR="008C5F54">
        <w:rPr>
          <w:sz w:val="28"/>
          <w:szCs w:val="28"/>
        </w:rPr>
        <w:t xml:space="preserve">правоохранительными </w:t>
      </w:r>
      <w:r w:rsidR="002D1848" w:rsidRPr="002D1848">
        <w:rPr>
          <w:sz w:val="28"/>
          <w:szCs w:val="28"/>
        </w:rPr>
        <w:t xml:space="preserve">органами России эффективного комплекса </w:t>
      </w:r>
      <w:r>
        <w:rPr>
          <w:sz w:val="28"/>
          <w:szCs w:val="28"/>
        </w:rPr>
        <w:t xml:space="preserve">мер по противодействию МТО «ИГ» на территории Российской Федерации и усиление давления на связанные с ней группировки исламистского бандподполья, действующие на Северном Кавказе </w:t>
      </w:r>
      <w:r w:rsidRPr="00E90266">
        <w:rPr>
          <w:i/>
          <w:sz w:val="28"/>
          <w:szCs w:val="28"/>
        </w:rPr>
        <w:t>(</w:t>
      </w:r>
      <w:r w:rsidRPr="00E90266">
        <w:rPr>
          <w:i/>
          <w:sz w:val="28"/>
          <w:szCs w:val="28"/>
          <w:lang w:val="en-US"/>
        </w:rPr>
        <w:t>d</w:t>
      </w:r>
      <w:r>
        <w:rPr>
          <w:i/>
          <w:sz w:val="28"/>
          <w:szCs w:val="28"/>
        </w:rPr>
        <w:t>6</w:t>
      </w:r>
      <w:r w:rsidRPr="00E90266">
        <w:rPr>
          <w:i/>
          <w:sz w:val="28"/>
          <w:szCs w:val="28"/>
        </w:rPr>
        <w:t>)</w:t>
      </w:r>
      <w:r>
        <w:rPr>
          <w:i/>
          <w:sz w:val="28"/>
          <w:szCs w:val="28"/>
        </w:rPr>
        <w:t>;</w:t>
      </w:r>
    </w:p>
    <w:p w:rsidR="002D1848" w:rsidRPr="002D1848" w:rsidRDefault="00E90266" w:rsidP="00E90266">
      <w:pPr>
        <w:widowControl w:val="0"/>
        <w:tabs>
          <w:tab w:val="left" w:pos="0"/>
          <w:tab w:val="left" w:pos="946"/>
        </w:tabs>
        <w:autoSpaceDE w:val="0"/>
        <w:autoSpaceDN w:val="0"/>
        <w:adjustRightInd w:val="0"/>
        <w:spacing w:after="200" w:line="394" w:lineRule="auto"/>
        <w:jc w:val="both"/>
        <w:rPr>
          <w:sz w:val="28"/>
          <w:szCs w:val="28"/>
        </w:rPr>
      </w:pPr>
      <w:r>
        <w:rPr>
          <w:sz w:val="28"/>
          <w:szCs w:val="28"/>
        </w:rPr>
        <w:tab/>
      </w:r>
      <w:r w:rsidR="002D1848" w:rsidRPr="002D1848">
        <w:rPr>
          <w:sz w:val="28"/>
          <w:szCs w:val="28"/>
        </w:rPr>
        <w:t>наличие пособнической базы МТО «ИГ» на территории Российской Федерации (</w:t>
      </w:r>
      <w:r w:rsidR="002D1848" w:rsidRPr="002D1848">
        <w:rPr>
          <w:i/>
          <w:sz w:val="28"/>
          <w:szCs w:val="28"/>
          <w:lang w:val="en-US"/>
        </w:rPr>
        <w:t>d</w:t>
      </w:r>
      <w:r w:rsidR="002D1848" w:rsidRPr="002D1848">
        <w:rPr>
          <w:i/>
          <w:sz w:val="28"/>
          <w:szCs w:val="28"/>
        </w:rPr>
        <w:t>7</w:t>
      </w:r>
      <w:r w:rsidR="002D1848" w:rsidRPr="002D1848">
        <w:rPr>
          <w:sz w:val="28"/>
          <w:szCs w:val="28"/>
        </w:rPr>
        <w:t>);</w:t>
      </w:r>
    </w:p>
    <w:p w:rsidR="002D1848" w:rsidRPr="002D1848" w:rsidRDefault="00E90266" w:rsidP="00E90266">
      <w:pPr>
        <w:widowControl w:val="0"/>
        <w:tabs>
          <w:tab w:val="left" w:pos="0"/>
        </w:tabs>
        <w:autoSpaceDE w:val="0"/>
        <w:autoSpaceDN w:val="0"/>
        <w:adjustRightInd w:val="0"/>
        <w:spacing w:after="200" w:line="394" w:lineRule="auto"/>
        <w:jc w:val="both"/>
        <w:rPr>
          <w:sz w:val="28"/>
          <w:szCs w:val="28"/>
        </w:rPr>
      </w:pPr>
      <w:r>
        <w:rPr>
          <w:sz w:val="28"/>
          <w:szCs w:val="28"/>
        </w:rPr>
        <w:t xml:space="preserve">       </w:t>
      </w:r>
      <w:r>
        <w:rPr>
          <w:sz w:val="28"/>
          <w:szCs w:val="28"/>
        </w:rPr>
        <w:tab/>
        <w:t xml:space="preserve">   </w:t>
      </w:r>
      <w:r w:rsidR="002D1848" w:rsidRPr="002D1848">
        <w:rPr>
          <w:sz w:val="28"/>
          <w:szCs w:val="28"/>
        </w:rPr>
        <w:t>наличие в местах лишения свободы более 1800 заключенных, осужденных за террористическую и экстремистскую деятельность, более 200-х из которых ежегодно выходят на свободу (</w:t>
      </w:r>
      <w:r w:rsidR="002D1848" w:rsidRPr="002D1848">
        <w:rPr>
          <w:i/>
          <w:sz w:val="28"/>
          <w:szCs w:val="28"/>
          <w:lang w:val="en-US"/>
        </w:rPr>
        <w:t>d</w:t>
      </w:r>
      <w:r w:rsidR="002D1848" w:rsidRPr="002D1848">
        <w:rPr>
          <w:i/>
          <w:sz w:val="28"/>
          <w:szCs w:val="28"/>
        </w:rPr>
        <w:t>8</w:t>
      </w:r>
      <w:r w:rsidR="002D1848" w:rsidRPr="002D1848">
        <w:rPr>
          <w:sz w:val="28"/>
          <w:szCs w:val="28"/>
        </w:rPr>
        <w:t>);</w:t>
      </w:r>
    </w:p>
    <w:p w:rsidR="002D1848" w:rsidRPr="002D1848" w:rsidRDefault="00E90266" w:rsidP="00E90266">
      <w:pPr>
        <w:widowControl w:val="0"/>
        <w:tabs>
          <w:tab w:val="left" w:pos="0"/>
          <w:tab w:val="left" w:pos="946"/>
        </w:tabs>
        <w:autoSpaceDE w:val="0"/>
        <w:autoSpaceDN w:val="0"/>
        <w:adjustRightInd w:val="0"/>
        <w:spacing w:after="200" w:line="394" w:lineRule="auto"/>
        <w:jc w:val="both"/>
        <w:rPr>
          <w:sz w:val="28"/>
          <w:szCs w:val="28"/>
        </w:rPr>
      </w:pPr>
      <w:r>
        <w:rPr>
          <w:sz w:val="28"/>
          <w:szCs w:val="28"/>
        </w:rPr>
        <w:tab/>
      </w:r>
      <w:r w:rsidR="002D1848" w:rsidRPr="002D1848">
        <w:rPr>
          <w:sz w:val="28"/>
          <w:szCs w:val="28"/>
        </w:rPr>
        <w:t>отсутствие у МТО «ИГ» серьезной поддержки среди населения Северного Кавказа, а также среди российских мусульман в целом (</w:t>
      </w:r>
      <w:r w:rsidR="002D1848" w:rsidRPr="002D1848">
        <w:rPr>
          <w:i/>
          <w:sz w:val="28"/>
          <w:szCs w:val="28"/>
          <w:lang w:val="en-US"/>
        </w:rPr>
        <w:t>d</w:t>
      </w:r>
      <w:r w:rsidR="002D1848" w:rsidRPr="002D1848">
        <w:rPr>
          <w:i/>
          <w:sz w:val="28"/>
          <w:szCs w:val="28"/>
        </w:rPr>
        <w:t>9</w:t>
      </w:r>
      <w:r w:rsidR="002D1848" w:rsidRPr="002D1848">
        <w:rPr>
          <w:sz w:val="28"/>
          <w:szCs w:val="28"/>
        </w:rPr>
        <w:t>).</w:t>
      </w:r>
    </w:p>
    <w:p w:rsidR="002D1848" w:rsidRPr="002D1848" w:rsidRDefault="002D1848" w:rsidP="002D1848">
      <w:pPr>
        <w:tabs>
          <w:tab w:val="left" w:pos="0"/>
        </w:tabs>
        <w:autoSpaceDE w:val="0"/>
        <w:autoSpaceDN w:val="0"/>
        <w:adjustRightInd w:val="0"/>
        <w:spacing w:line="336" w:lineRule="auto"/>
        <w:ind w:firstLine="992"/>
        <w:jc w:val="both"/>
        <w:rPr>
          <w:sz w:val="28"/>
          <w:szCs w:val="28"/>
        </w:rPr>
      </w:pPr>
      <w:r w:rsidRPr="002D1848">
        <w:rPr>
          <w:sz w:val="28"/>
          <w:szCs w:val="28"/>
        </w:rPr>
        <w:t xml:space="preserve">К фактором первого уровня относятся: </w:t>
      </w:r>
      <w:r w:rsidRPr="00E90266">
        <w:rPr>
          <w:i/>
          <w:sz w:val="28"/>
          <w:szCs w:val="28"/>
          <w:lang w:val="en-US"/>
        </w:rPr>
        <w:t>a</w:t>
      </w:r>
      <w:r w:rsidRPr="00E90266">
        <w:rPr>
          <w:i/>
          <w:sz w:val="28"/>
          <w:szCs w:val="28"/>
        </w:rPr>
        <w:t xml:space="preserve">1, </w:t>
      </w:r>
      <w:r w:rsidRPr="00E90266">
        <w:rPr>
          <w:i/>
          <w:sz w:val="28"/>
          <w:szCs w:val="28"/>
          <w:lang w:val="en-US"/>
        </w:rPr>
        <w:t>a</w:t>
      </w:r>
      <w:r w:rsidRPr="00E90266">
        <w:rPr>
          <w:i/>
          <w:sz w:val="28"/>
          <w:szCs w:val="28"/>
        </w:rPr>
        <w:t xml:space="preserve">2, </w:t>
      </w:r>
      <w:r w:rsidRPr="00E90266">
        <w:rPr>
          <w:i/>
          <w:sz w:val="28"/>
          <w:szCs w:val="28"/>
          <w:lang w:val="en-US"/>
        </w:rPr>
        <w:t>a</w:t>
      </w:r>
      <w:r w:rsidRPr="00E90266">
        <w:rPr>
          <w:i/>
          <w:sz w:val="28"/>
          <w:szCs w:val="28"/>
        </w:rPr>
        <w:t xml:space="preserve">7, </w:t>
      </w:r>
      <w:r w:rsidRPr="00E90266">
        <w:rPr>
          <w:i/>
          <w:sz w:val="28"/>
          <w:szCs w:val="28"/>
          <w:lang w:val="en-US"/>
        </w:rPr>
        <w:t>a</w:t>
      </w:r>
      <w:r w:rsidRPr="00E90266">
        <w:rPr>
          <w:i/>
          <w:sz w:val="28"/>
          <w:szCs w:val="28"/>
        </w:rPr>
        <w:t xml:space="preserve">8, </w:t>
      </w:r>
      <w:r w:rsidRPr="00E90266">
        <w:rPr>
          <w:i/>
          <w:sz w:val="28"/>
          <w:szCs w:val="28"/>
          <w:lang w:val="en-US"/>
        </w:rPr>
        <w:t>a</w:t>
      </w:r>
      <w:r w:rsidRPr="00E90266">
        <w:rPr>
          <w:i/>
          <w:sz w:val="28"/>
          <w:szCs w:val="28"/>
        </w:rPr>
        <w:t xml:space="preserve">10, </w:t>
      </w:r>
      <w:r w:rsidRPr="00E90266">
        <w:rPr>
          <w:i/>
          <w:sz w:val="28"/>
          <w:szCs w:val="28"/>
          <w:lang w:val="en-US"/>
        </w:rPr>
        <w:t>b</w:t>
      </w:r>
      <w:r w:rsidRPr="00E90266">
        <w:rPr>
          <w:i/>
          <w:sz w:val="28"/>
          <w:szCs w:val="28"/>
        </w:rPr>
        <w:t xml:space="preserve">1, </w:t>
      </w:r>
      <w:r w:rsidRPr="00E90266">
        <w:rPr>
          <w:i/>
          <w:sz w:val="28"/>
          <w:szCs w:val="28"/>
          <w:lang w:val="en-US"/>
        </w:rPr>
        <w:t>b</w:t>
      </w:r>
      <w:r w:rsidRPr="00E90266">
        <w:rPr>
          <w:i/>
          <w:sz w:val="28"/>
          <w:szCs w:val="28"/>
        </w:rPr>
        <w:t xml:space="preserve">2, </w:t>
      </w:r>
      <w:r w:rsidRPr="00E90266">
        <w:rPr>
          <w:i/>
          <w:sz w:val="28"/>
          <w:szCs w:val="28"/>
          <w:lang w:val="en-US"/>
        </w:rPr>
        <w:t>b</w:t>
      </w:r>
      <w:r w:rsidRPr="00E90266">
        <w:rPr>
          <w:i/>
          <w:sz w:val="28"/>
          <w:szCs w:val="28"/>
        </w:rPr>
        <w:t xml:space="preserve">3, </w:t>
      </w:r>
      <w:r w:rsidRPr="00E90266">
        <w:rPr>
          <w:i/>
          <w:sz w:val="28"/>
          <w:szCs w:val="28"/>
          <w:lang w:val="en-US"/>
        </w:rPr>
        <w:t>b</w:t>
      </w:r>
      <w:r w:rsidRPr="00E90266">
        <w:rPr>
          <w:i/>
          <w:sz w:val="28"/>
          <w:szCs w:val="28"/>
        </w:rPr>
        <w:t xml:space="preserve">4, </w:t>
      </w:r>
      <w:r w:rsidRPr="00E90266">
        <w:rPr>
          <w:i/>
          <w:sz w:val="28"/>
          <w:szCs w:val="28"/>
          <w:lang w:val="en-US"/>
        </w:rPr>
        <w:t>b</w:t>
      </w:r>
      <w:r w:rsidRPr="00E90266">
        <w:rPr>
          <w:i/>
          <w:sz w:val="28"/>
          <w:szCs w:val="28"/>
        </w:rPr>
        <w:t xml:space="preserve">5, </w:t>
      </w:r>
      <w:r w:rsidRPr="00E90266">
        <w:rPr>
          <w:i/>
          <w:sz w:val="28"/>
          <w:szCs w:val="28"/>
          <w:lang w:val="en-US"/>
        </w:rPr>
        <w:t>b</w:t>
      </w:r>
      <w:r w:rsidRPr="00E90266">
        <w:rPr>
          <w:i/>
          <w:sz w:val="28"/>
          <w:szCs w:val="28"/>
        </w:rPr>
        <w:t xml:space="preserve">7, </w:t>
      </w:r>
      <w:r w:rsidRPr="00E90266">
        <w:rPr>
          <w:i/>
          <w:sz w:val="28"/>
          <w:szCs w:val="28"/>
          <w:lang w:val="en-US"/>
        </w:rPr>
        <w:t>b</w:t>
      </w:r>
      <w:r w:rsidRPr="00E90266">
        <w:rPr>
          <w:i/>
          <w:sz w:val="28"/>
          <w:szCs w:val="28"/>
        </w:rPr>
        <w:t xml:space="preserve">8, </w:t>
      </w:r>
      <w:r w:rsidRPr="00E90266">
        <w:rPr>
          <w:i/>
          <w:sz w:val="28"/>
          <w:szCs w:val="28"/>
          <w:lang w:val="en-US"/>
        </w:rPr>
        <w:t>c</w:t>
      </w:r>
      <w:r w:rsidRPr="00E90266">
        <w:rPr>
          <w:i/>
          <w:sz w:val="28"/>
          <w:szCs w:val="28"/>
        </w:rPr>
        <w:t xml:space="preserve">1, </w:t>
      </w:r>
      <w:r w:rsidRPr="00E90266">
        <w:rPr>
          <w:i/>
          <w:sz w:val="28"/>
          <w:szCs w:val="28"/>
          <w:lang w:val="en-US"/>
        </w:rPr>
        <w:t>c</w:t>
      </w:r>
      <w:r w:rsidRPr="00E90266">
        <w:rPr>
          <w:i/>
          <w:sz w:val="28"/>
          <w:szCs w:val="28"/>
        </w:rPr>
        <w:t xml:space="preserve">2, </w:t>
      </w:r>
      <w:r w:rsidRPr="00E90266">
        <w:rPr>
          <w:i/>
          <w:sz w:val="28"/>
          <w:szCs w:val="28"/>
          <w:lang w:val="en-US"/>
        </w:rPr>
        <w:t>c</w:t>
      </w:r>
      <w:r w:rsidRPr="00E90266">
        <w:rPr>
          <w:i/>
          <w:sz w:val="28"/>
          <w:szCs w:val="28"/>
        </w:rPr>
        <w:t xml:space="preserve">3, </w:t>
      </w:r>
      <w:r w:rsidRPr="00E90266">
        <w:rPr>
          <w:i/>
          <w:sz w:val="28"/>
          <w:szCs w:val="28"/>
          <w:lang w:val="en-US"/>
        </w:rPr>
        <w:t>c</w:t>
      </w:r>
      <w:r w:rsidRPr="00E90266">
        <w:rPr>
          <w:i/>
          <w:sz w:val="28"/>
          <w:szCs w:val="28"/>
        </w:rPr>
        <w:t xml:space="preserve">4, с5, </w:t>
      </w:r>
      <w:r w:rsidRPr="00E90266">
        <w:rPr>
          <w:i/>
          <w:sz w:val="28"/>
          <w:szCs w:val="28"/>
          <w:lang w:val="en-US"/>
        </w:rPr>
        <w:t>c</w:t>
      </w:r>
      <w:r w:rsidRPr="00E90266">
        <w:rPr>
          <w:i/>
          <w:sz w:val="28"/>
          <w:szCs w:val="28"/>
        </w:rPr>
        <w:t xml:space="preserve">9, </w:t>
      </w:r>
      <w:r w:rsidRPr="00E90266">
        <w:rPr>
          <w:i/>
          <w:sz w:val="28"/>
          <w:szCs w:val="28"/>
          <w:lang w:val="en-US"/>
        </w:rPr>
        <w:t>d</w:t>
      </w:r>
      <w:r w:rsidRPr="00E90266">
        <w:rPr>
          <w:i/>
          <w:sz w:val="28"/>
          <w:szCs w:val="28"/>
        </w:rPr>
        <w:t xml:space="preserve">2, </w:t>
      </w:r>
      <w:r w:rsidRPr="00E90266">
        <w:rPr>
          <w:i/>
          <w:sz w:val="28"/>
          <w:szCs w:val="28"/>
          <w:lang w:val="en-US"/>
        </w:rPr>
        <w:t>d</w:t>
      </w:r>
      <w:r w:rsidRPr="00E90266">
        <w:rPr>
          <w:i/>
          <w:sz w:val="28"/>
          <w:szCs w:val="28"/>
        </w:rPr>
        <w:t xml:space="preserve">3, </w:t>
      </w:r>
      <w:r w:rsidRPr="00E90266">
        <w:rPr>
          <w:i/>
          <w:sz w:val="28"/>
          <w:szCs w:val="28"/>
          <w:lang w:val="en-US"/>
        </w:rPr>
        <w:t>d</w:t>
      </w:r>
      <w:r w:rsidRPr="00E90266">
        <w:rPr>
          <w:i/>
          <w:sz w:val="28"/>
          <w:szCs w:val="28"/>
        </w:rPr>
        <w:t xml:space="preserve">6, </w:t>
      </w:r>
      <w:r w:rsidRPr="00E90266">
        <w:rPr>
          <w:i/>
          <w:sz w:val="28"/>
          <w:szCs w:val="28"/>
          <w:lang w:val="en-US"/>
        </w:rPr>
        <w:t>d</w:t>
      </w:r>
      <w:r w:rsidRPr="00E90266">
        <w:rPr>
          <w:i/>
          <w:sz w:val="28"/>
          <w:szCs w:val="28"/>
        </w:rPr>
        <w:t xml:space="preserve">7, </w:t>
      </w:r>
      <w:r w:rsidRPr="00E90266">
        <w:rPr>
          <w:i/>
          <w:sz w:val="28"/>
          <w:szCs w:val="28"/>
          <w:lang w:val="en-US"/>
        </w:rPr>
        <w:t>d</w:t>
      </w:r>
      <w:r w:rsidRPr="00E90266">
        <w:rPr>
          <w:i/>
          <w:sz w:val="28"/>
          <w:szCs w:val="28"/>
        </w:rPr>
        <w:t xml:space="preserve">8, </w:t>
      </w:r>
      <w:r w:rsidRPr="00E90266">
        <w:rPr>
          <w:i/>
          <w:sz w:val="28"/>
          <w:szCs w:val="28"/>
          <w:lang w:val="en-US"/>
        </w:rPr>
        <w:t>d</w:t>
      </w:r>
      <w:r w:rsidRPr="00E90266">
        <w:rPr>
          <w:i/>
          <w:sz w:val="28"/>
          <w:szCs w:val="28"/>
        </w:rPr>
        <w:t>9</w:t>
      </w:r>
      <w:r w:rsidRPr="00E90266">
        <w:rPr>
          <w:vertAlign w:val="superscript"/>
        </w:rPr>
        <w:footnoteReference w:id="81"/>
      </w:r>
      <w:r w:rsidRPr="00E90266">
        <w:rPr>
          <w:sz w:val="28"/>
          <w:szCs w:val="28"/>
        </w:rPr>
        <w:t>.</w:t>
      </w:r>
      <w:r w:rsidRPr="002D1848">
        <w:rPr>
          <w:sz w:val="28"/>
          <w:szCs w:val="28"/>
        </w:rPr>
        <w:t xml:space="preserve"> Именно эти факторы в бόльшей степени будут оказывать влияние на деятельность МТО «ИГ» в будущем. </w:t>
      </w:r>
    </w:p>
    <w:p w:rsidR="002D1848" w:rsidRPr="002D1848" w:rsidRDefault="002D1848" w:rsidP="00E90266">
      <w:pPr>
        <w:widowControl w:val="0"/>
        <w:tabs>
          <w:tab w:val="left" w:pos="0"/>
        </w:tabs>
        <w:autoSpaceDE w:val="0"/>
        <w:autoSpaceDN w:val="0"/>
        <w:adjustRightInd w:val="0"/>
        <w:spacing w:line="336" w:lineRule="auto"/>
        <w:ind w:firstLine="851"/>
        <w:jc w:val="both"/>
        <w:rPr>
          <w:spacing w:val="10"/>
          <w:sz w:val="28"/>
          <w:szCs w:val="28"/>
        </w:rPr>
      </w:pPr>
      <w:r w:rsidRPr="002D1848">
        <w:rPr>
          <w:spacing w:val="10"/>
          <w:sz w:val="28"/>
          <w:szCs w:val="28"/>
        </w:rPr>
        <w:t xml:space="preserve">Рамки настоящей статьи не позволяют раскрыть воздействие факторов на все исследуемые показатели, поэтому в качестве примера приведем их влияние на </w:t>
      </w:r>
      <w:r w:rsidRPr="00E90266">
        <w:rPr>
          <w:i/>
          <w:spacing w:val="10"/>
          <w:sz w:val="28"/>
          <w:szCs w:val="28"/>
        </w:rPr>
        <w:t>уровень диверсионно-террористической деятельности МТО «ИГ</w:t>
      </w:r>
      <w:r w:rsidRPr="002D1848">
        <w:rPr>
          <w:b/>
          <w:i/>
          <w:spacing w:val="10"/>
          <w:sz w:val="28"/>
          <w:szCs w:val="28"/>
        </w:rPr>
        <w:t>»</w:t>
      </w:r>
      <w:r w:rsidRPr="002D1848">
        <w:rPr>
          <w:spacing w:val="10"/>
          <w:sz w:val="28"/>
          <w:szCs w:val="28"/>
        </w:rPr>
        <w:t xml:space="preserve"> (рис. 3).</w:t>
      </w:r>
    </w:p>
    <w:p w:rsidR="002D1848" w:rsidRPr="002D1848" w:rsidRDefault="00A84FEA" w:rsidP="002D1848">
      <w:pPr>
        <w:widowControl w:val="0"/>
        <w:tabs>
          <w:tab w:val="left" w:pos="0"/>
        </w:tabs>
        <w:autoSpaceDE w:val="0"/>
        <w:autoSpaceDN w:val="0"/>
        <w:adjustRightInd w:val="0"/>
        <w:spacing w:line="379" w:lineRule="auto"/>
        <w:ind w:firstLine="992"/>
        <w:jc w:val="both"/>
        <w:rPr>
          <w:spacing w:val="10"/>
          <w:sz w:val="28"/>
          <w:szCs w:val="28"/>
        </w:rPr>
      </w:pPr>
      <w:r>
        <w:rPr>
          <w:noProof/>
        </w:rPr>
        <w:pict>
          <v:rect id="Прямоугольник 48" o:spid="_x0000_s1119" style="position:absolute;left:0;text-align:left;margin-left:64pt;margin-top:-6.15pt;width:346.9pt;height:104.1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" fillcolor="#fde9d9" strokeweight="2pt">
            <v:textbox style="mso-next-textbox:#Прямоугольник 48">
              <w:txbxContent>
                <w:p w:rsidR="000475E3" w:rsidRDefault="000475E3" w:rsidP="002D1848">
                  <w:pPr>
                    <w:jc w:val="center"/>
                    <w:rPr>
                      <w:b/>
                      <w:sz w:val="16"/>
                      <w:szCs w:val="16"/>
                    </w:rPr>
                  </w:pPr>
                  <w:r w:rsidRPr="0040416E">
                    <w:rPr>
                      <w:b/>
                      <w:sz w:val="16"/>
                      <w:szCs w:val="16"/>
                    </w:rPr>
                    <w:t>Внутренние факторы, определяющие функционирование МТО «ИГ</w:t>
                  </w:r>
                  <w:r>
                    <w:rPr>
                      <w:b/>
                      <w:sz w:val="16"/>
                      <w:szCs w:val="16"/>
                    </w:rPr>
                    <w:t>:</w:t>
                  </w: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Pr="00BC6136" w:rsidRDefault="000475E3" w:rsidP="002D1848">
                  <w:pPr>
                    <w:jc w:val="center"/>
                    <w:rPr>
                      <w:b/>
                      <w:sz w:val="16"/>
                      <w:szCs w:val="16"/>
                    </w:rPr>
                  </w:pPr>
                </w:p>
              </w:txbxContent>
            </v:textbox>
          </v:rect>
        </w:pict>
      </w:r>
      <w:r>
        <w:rPr>
          <w:noProof/>
        </w:rPr>
        <w:pict>
          <v:oval id="Овал 41" o:spid="_x0000_s1118" style="position:absolute;left:0;text-align:left;margin-left:76.9pt;margin-top:20.4pt;width:33.85pt;height:31.7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" fillcolor="#d99594" strokeweight="2pt">
            <v:textbox style="mso-next-textbox:#Овал 41">
              <w:txbxContent>
                <w:p w:rsidR="000475E3" w:rsidRDefault="000475E3" w:rsidP="002D1848">
                  <w:pPr>
                    <w:ind w:left="-142" w:right="-133"/>
                    <w:jc w:val="center"/>
                  </w:pPr>
                  <w:r w:rsidRPr="000F2BC5">
                    <w:t>a</w:t>
                  </w:r>
                  <w:r>
                    <w:t>1</w:t>
                  </w:r>
                </w:p>
              </w:txbxContent>
            </v:textbox>
          </v:oval>
        </w:pict>
      </w:r>
      <w:r>
        <w:rPr>
          <w:noProof/>
        </w:rPr>
        <w:pict>
          <v:oval id="Овал 57" o:spid="_x0000_s1117" style="position:absolute;left:0;text-align:left;margin-left:119.45pt;margin-top:20.1pt;width:33.85pt;height:31.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" fillcolor="#d99594" strokeweight="2pt">
            <v:textbox style="mso-next-textbox:#Овал 57">
              <w:txbxContent>
                <w:p w:rsidR="000475E3" w:rsidRDefault="000475E3" w:rsidP="002D1848">
                  <w:pPr>
                    <w:ind w:left="-142" w:right="-133"/>
                    <w:jc w:val="center"/>
                  </w:pPr>
                  <w:r w:rsidRPr="000F2BC5">
                    <w:t>a2</w:t>
                  </w:r>
                </w:p>
              </w:txbxContent>
            </v:textbox>
          </v:oval>
        </w:pict>
      </w:r>
      <w:r>
        <w:rPr>
          <w:noProof/>
        </w:rPr>
        <w:pict>
          <v:oval id="Овал 44" o:spid="_x0000_s1116" style="position:absolute;left:0;text-align:left;margin-left:163.85pt;margin-top:20.35pt;width:33.85pt;height:31.7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" fillcolor="#95b3d7" strokeweight="2pt">
            <v:textbox style="mso-next-textbox:#Овал 44">
              <w:txbxContent>
                <w:p w:rsidR="000475E3" w:rsidRDefault="000475E3" w:rsidP="002D1848">
                  <w:pPr>
                    <w:ind w:left="-142" w:right="-133"/>
                    <w:jc w:val="center"/>
                  </w:pPr>
                  <w:r w:rsidRPr="000F2BC5">
                    <w:t>a</w:t>
                  </w:r>
                  <w:r>
                    <w:t>3</w:t>
                  </w:r>
                </w:p>
              </w:txbxContent>
            </v:textbox>
          </v:oval>
        </w:pict>
      </w:r>
      <w:r>
        <w:rPr>
          <w:noProof/>
        </w:rPr>
        <w:pict>
          <v:oval id="Овал 45" o:spid="_x0000_s1115" style="position:absolute;left:0;text-align:left;margin-left:209.3pt;margin-top:20.4pt;width:33.85pt;height:31.7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" fillcolor="#8db3e2" strokeweight="2pt">
            <v:textbox style="mso-next-textbox:#Овал 45">
              <w:txbxContent>
                <w:p w:rsidR="000475E3" w:rsidRDefault="000475E3" w:rsidP="002D1848">
                  <w:pPr>
                    <w:ind w:left="-142" w:right="-133"/>
                    <w:jc w:val="center"/>
                  </w:pPr>
                  <w:r w:rsidRPr="000F2BC5">
                    <w:t>a</w:t>
                  </w:r>
                  <w:r>
                    <w:t>4</w:t>
                  </w:r>
                </w:p>
              </w:txbxContent>
            </v:textbox>
          </v:oval>
        </w:pict>
      </w:r>
      <w:r>
        <w:rPr>
          <w:noProof/>
        </w:rPr>
        <w:pict>
          <v:oval id="Овал 46" o:spid="_x0000_s1114" style="position:absolute;left:0;text-align:left;margin-left:257.35pt;margin-top:20.4pt;width:33.85pt;height:31.7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" fillcolor="#8db3e2" strokeweight="2pt">
            <v:textbox style="mso-next-textbox:#Овал 46">
              <w:txbxContent>
                <w:p w:rsidR="000475E3" w:rsidRDefault="000475E3" w:rsidP="002D1848">
                  <w:pPr>
                    <w:ind w:left="-142" w:right="-133"/>
                    <w:jc w:val="center"/>
                  </w:pPr>
                  <w:r w:rsidRPr="000F2BC5">
                    <w:t>a</w:t>
                  </w:r>
                  <w:r>
                    <w:t>5</w:t>
                  </w:r>
                </w:p>
              </w:txbxContent>
            </v:textbox>
          </v:oval>
        </w:pict>
      </w:r>
      <w:r>
        <w:rPr>
          <w:noProof/>
        </w:rPr>
        <w:pict>
          <v:oval id="Овал 42" o:spid="_x0000_s1113" style="position:absolute;left:0;text-align:left;margin-left:304.5pt;margin-top:20.3pt;width:33.85pt;height:31.7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" fillcolor="#8db3e2" strokeweight="2pt">
            <v:textbox style="mso-next-textbox:#Овал 42">
              <w:txbxContent>
                <w:p w:rsidR="000475E3" w:rsidRDefault="000475E3" w:rsidP="002D1848">
                  <w:pPr>
                    <w:ind w:left="-142" w:right="-133"/>
                    <w:jc w:val="center"/>
                  </w:pPr>
                  <w:r w:rsidRPr="000F2BC5">
                    <w:t>a</w:t>
                  </w:r>
                  <w:r>
                    <w:t>6</w:t>
                  </w:r>
                </w:p>
              </w:txbxContent>
            </v:textbox>
          </v:oval>
        </w:pict>
      </w:r>
      <w:r>
        <w:rPr>
          <w:noProof/>
        </w:rPr>
        <w:pict>
          <v:oval id="Овал 58" o:spid="_x0000_s1112" style="position:absolute;left:0;text-align:left;margin-left:352.45pt;margin-top:20.35pt;width:33.85pt;height:31.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" fillcolor="#8db3e2" strokeweight="2pt">
            <v:textbox style="mso-next-textbox:#Овал 58">
              <w:txbxContent>
                <w:p w:rsidR="000475E3" w:rsidRDefault="000475E3" w:rsidP="002D1848">
                  <w:pPr>
                    <w:ind w:left="-142" w:right="-133"/>
                    <w:jc w:val="center"/>
                  </w:pPr>
                  <w:r>
                    <w:t>a9</w:t>
                  </w:r>
                </w:p>
              </w:txbxContent>
            </v:textbox>
          </v:oval>
        </w:pict>
      </w:r>
    </w:p>
    <w:p w:rsidR="002D1848" w:rsidRPr="002D1848" w:rsidRDefault="002D1848" w:rsidP="002D1848">
      <w:pPr>
        <w:widowControl w:val="0"/>
        <w:tabs>
          <w:tab w:val="left" w:pos="0"/>
        </w:tabs>
        <w:autoSpaceDE w:val="0"/>
        <w:autoSpaceDN w:val="0"/>
        <w:adjustRightInd w:val="0"/>
        <w:spacing w:line="379" w:lineRule="auto"/>
        <w:ind w:firstLine="992"/>
        <w:jc w:val="both"/>
        <w:rPr>
          <w:spacing w:val="10"/>
          <w:sz w:val="28"/>
          <w:szCs w:val="28"/>
        </w:rPr>
      </w:pPr>
    </w:p>
    <w:p w:rsidR="002D1848" w:rsidRPr="002D1848" w:rsidRDefault="002D1848" w:rsidP="002D1848">
      <w:pPr>
        <w:widowControl w:val="0"/>
        <w:tabs>
          <w:tab w:val="left" w:pos="0"/>
        </w:tabs>
        <w:autoSpaceDE w:val="0"/>
        <w:autoSpaceDN w:val="0"/>
        <w:adjustRightInd w:val="0"/>
        <w:spacing w:line="379" w:lineRule="auto"/>
        <w:ind w:firstLine="992"/>
        <w:jc w:val="both"/>
        <w:rPr>
          <w:spacing w:val="10"/>
          <w:sz w:val="28"/>
          <w:szCs w:val="28"/>
        </w:rPr>
      </w:pPr>
    </w:p>
    <w:p w:rsidR="002D1848" w:rsidRPr="002D1848" w:rsidRDefault="00A84FEA" w:rsidP="002D1848">
      <w:pPr>
        <w:widowControl w:val="0"/>
        <w:tabs>
          <w:tab w:val="left" w:pos="0"/>
        </w:tabs>
        <w:autoSpaceDE w:val="0"/>
        <w:autoSpaceDN w:val="0"/>
        <w:adjustRightInd w:val="0"/>
        <w:spacing w:line="379" w:lineRule="auto"/>
        <w:ind w:firstLine="992"/>
        <w:jc w:val="both"/>
        <w:rPr>
          <w:spacing w:val="10"/>
          <w:sz w:val="28"/>
          <w:szCs w:val="28"/>
        </w:rPr>
      </w:pPr>
      <w:r>
        <w:rPr>
          <w:noProof/>
        </w:rPr>
        <w:pict>
          <v:shape id="Стрелка вниз 53" o:spid="_x0000_s1111" type="#_x0000_t67" style="position:absolute;left:0;text-align:left;margin-left:229.6pt;margin-top:21.6pt;width:27.55pt;height:25.7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" adj="10800" fillcolor="#fabf8f" strokeweight="2pt"/>
        </w:pict>
      </w:r>
    </w:p>
    <w:p w:rsidR="002D1848" w:rsidRPr="002D1848" w:rsidRDefault="00A84FEA" w:rsidP="002D1848">
      <w:pPr>
        <w:widowControl w:val="0"/>
        <w:tabs>
          <w:tab w:val="left" w:pos="0"/>
        </w:tabs>
        <w:autoSpaceDE w:val="0"/>
        <w:autoSpaceDN w:val="0"/>
        <w:adjustRightInd w:val="0"/>
        <w:spacing w:line="379" w:lineRule="auto"/>
        <w:ind w:firstLine="992"/>
        <w:jc w:val="both"/>
        <w:rPr>
          <w:spacing w:val="10"/>
          <w:sz w:val="28"/>
          <w:szCs w:val="28"/>
        </w:rPr>
      </w:pPr>
      <w:r>
        <w:rPr>
          <w:noProof/>
        </w:rPr>
        <w:pict>
          <v:rect id="Прямоугольник 49" o:spid="_x0000_s1110" style="position:absolute;left:0;text-align:left;margin-left:347.85pt;margin-top:5.05pt;width:144.45pt;height:161.7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" fillcolor="#fde9d9" strokeweight="2pt">
            <v:textbox style="mso-next-textbox:#Прямоугольник 49">
              <w:txbxContent>
                <w:p w:rsidR="000475E3" w:rsidRPr="00BC6136" w:rsidRDefault="000475E3" w:rsidP="002D1848">
                  <w:pPr>
                    <w:jc w:val="center"/>
                    <w:rPr>
                      <w:b/>
                      <w:sz w:val="16"/>
                      <w:szCs w:val="16"/>
                    </w:rPr>
                  </w:pPr>
                  <w:r w:rsidRPr="004F24A6">
                    <w:rPr>
                      <w:b/>
                      <w:sz w:val="16"/>
                      <w:szCs w:val="16"/>
                    </w:rPr>
                    <w:t>Факторы, влияющие на выработку стратегии и тактики действий МТО «ИГ»:</w:t>
                  </w: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Pr="00BC6136" w:rsidRDefault="000475E3" w:rsidP="002D1848">
                  <w:pPr>
                    <w:jc w:val="center"/>
                    <w:rPr>
                      <w:b/>
                      <w:sz w:val="16"/>
                      <w:szCs w:val="16"/>
                    </w:rPr>
                  </w:pPr>
                </w:p>
                <w:p w:rsidR="000475E3" w:rsidRPr="00BC6136" w:rsidRDefault="000475E3" w:rsidP="002D1848">
                  <w:pPr>
                    <w:jc w:val="center"/>
                    <w:rPr>
                      <w:b/>
                      <w:sz w:val="16"/>
                      <w:szCs w:val="16"/>
                    </w:rPr>
                  </w:pPr>
                </w:p>
                <w:p w:rsidR="000475E3" w:rsidRPr="00BC6136" w:rsidRDefault="000475E3" w:rsidP="002D1848">
                  <w:pPr>
                    <w:jc w:val="center"/>
                    <w:rPr>
                      <w:b/>
                      <w:sz w:val="16"/>
                      <w:szCs w:val="16"/>
                    </w:rPr>
                  </w:pPr>
                </w:p>
                <w:p w:rsidR="000475E3" w:rsidRPr="00BC6136" w:rsidRDefault="000475E3" w:rsidP="002D1848">
                  <w:pPr>
                    <w:jc w:val="center"/>
                    <w:rPr>
                      <w:b/>
                      <w:sz w:val="16"/>
                      <w:szCs w:val="16"/>
                    </w:rPr>
                  </w:pPr>
                </w:p>
                <w:p w:rsidR="000475E3" w:rsidRPr="00BC6136" w:rsidRDefault="000475E3" w:rsidP="002D1848">
                  <w:pPr>
                    <w:jc w:val="center"/>
                    <w:rPr>
                      <w:b/>
                      <w:sz w:val="16"/>
                      <w:szCs w:val="16"/>
                    </w:rPr>
                  </w:pPr>
                  <w:r w:rsidRPr="00BC6136">
                    <w:rPr>
                      <w:b/>
                      <w:sz w:val="16"/>
                      <w:szCs w:val="16"/>
                    </w:rPr>
                    <w:t xml:space="preserve">  </w:t>
                  </w:r>
                </w:p>
              </w:txbxContent>
            </v:textbox>
          </v:rect>
        </w:pict>
      </w:r>
      <w:r>
        <w:rPr>
          <w:noProof/>
        </w:rPr>
        <w:pict>
          <v:oval id="Овал 52" o:spid="_x0000_s1109" style="position:absolute;left:0;text-align:left;margin-left:169.25pt;margin-top:21.85pt;width:151.45pt;height:140.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" fillcolor="#fbd4b4" strokeweight="2pt">
            <v:textbox style="mso-next-textbox:#Овал 52">
              <w:txbxContent>
                <w:p w:rsidR="000475E3" w:rsidRPr="003A7D74" w:rsidRDefault="000475E3" w:rsidP="002D1848">
                  <w:pPr>
                    <w:ind w:left="-142" w:right="-171"/>
                    <w:jc w:val="center"/>
                    <w:rPr>
                      <w:b/>
                      <w:sz w:val="18"/>
                      <w:szCs w:val="18"/>
                    </w:rPr>
                  </w:pPr>
                  <w:r>
                    <w:rPr>
                      <w:b/>
                      <w:sz w:val="18"/>
                      <w:szCs w:val="18"/>
                    </w:rPr>
                    <w:t>Уровень</w:t>
                  </w:r>
                  <w:r w:rsidRPr="003A7D74">
                    <w:rPr>
                      <w:b/>
                      <w:sz w:val="18"/>
                      <w:szCs w:val="18"/>
                    </w:rPr>
                    <w:t xml:space="preserve"> диверсионно-террористической деятельности </w:t>
                  </w:r>
                  <w:r w:rsidRPr="00D374FB">
                    <w:rPr>
                      <w:b/>
                      <w:sz w:val="18"/>
                      <w:szCs w:val="18"/>
                    </w:rPr>
                    <w:t xml:space="preserve">МТО «ИГ» </w:t>
                  </w:r>
                  <w:r w:rsidRPr="003A7D74">
                    <w:rPr>
                      <w:b/>
                      <w:sz w:val="18"/>
                      <w:szCs w:val="18"/>
                    </w:rPr>
                    <w:t>на территори</w:t>
                  </w:r>
                  <w:r>
                    <w:rPr>
                      <w:b/>
                      <w:sz w:val="18"/>
                      <w:szCs w:val="18"/>
                    </w:rPr>
                    <w:t>и</w:t>
                  </w:r>
                  <w:r w:rsidRPr="003A7D74">
                    <w:rPr>
                      <w:b/>
                      <w:sz w:val="18"/>
                      <w:szCs w:val="18"/>
                    </w:rPr>
                    <w:t xml:space="preserve"> Российской Федерации</w:t>
                  </w:r>
                </w:p>
              </w:txbxContent>
            </v:textbox>
          </v:oval>
        </w:pict>
      </w:r>
      <w:r>
        <w:rPr>
          <w:noProof/>
        </w:rPr>
        <w:pict>
          <v:rect id="Прямоугольник 50" o:spid="_x0000_s1108" style="position:absolute;left:0;text-align:left;margin-left:-7.95pt;margin-top:2.2pt;width:151.9pt;height:160.3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" fillcolor="#fde9d9" strokeweight="2pt">
            <v:textbox style="mso-next-textbox:#Прямоугольник 50">
              <w:txbxContent>
                <w:p w:rsidR="000475E3" w:rsidRDefault="000475E3" w:rsidP="002D1848">
                  <w:pPr>
                    <w:jc w:val="center"/>
                    <w:rPr>
                      <w:b/>
                      <w:sz w:val="16"/>
                      <w:szCs w:val="16"/>
                    </w:rPr>
                  </w:pPr>
                  <w:r w:rsidRPr="004F24A6">
                    <w:rPr>
                      <w:b/>
                      <w:sz w:val="16"/>
                      <w:szCs w:val="16"/>
                    </w:rPr>
                    <w:t>Внешние факторы, определяющие функционирование МТО «ИГ»:</w:t>
                  </w: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Default="000475E3" w:rsidP="002D1848">
                  <w:pPr>
                    <w:jc w:val="center"/>
                    <w:rPr>
                      <w:b/>
                      <w:sz w:val="16"/>
                      <w:szCs w:val="16"/>
                    </w:rPr>
                  </w:pPr>
                </w:p>
                <w:p w:rsidR="000475E3" w:rsidRPr="00BC6136" w:rsidRDefault="000475E3" w:rsidP="002D1848">
                  <w:pPr>
                    <w:jc w:val="center"/>
                    <w:rPr>
                      <w:b/>
                      <w:sz w:val="16"/>
                      <w:szCs w:val="16"/>
                    </w:rPr>
                  </w:pPr>
                </w:p>
              </w:txbxContent>
            </v:textbox>
          </v:rect>
        </w:pict>
      </w:r>
    </w:p>
    <w:p w:rsidR="002D1848" w:rsidRPr="002D1848" w:rsidRDefault="00A84FEA" w:rsidP="002D1848">
      <w:pPr>
        <w:widowControl w:val="0"/>
        <w:tabs>
          <w:tab w:val="left" w:pos="0"/>
        </w:tabs>
        <w:autoSpaceDE w:val="0"/>
        <w:autoSpaceDN w:val="0"/>
        <w:adjustRightInd w:val="0"/>
        <w:spacing w:line="379" w:lineRule="auto"/>
        <w:ind w:firstLine="992"/>
        <w:jc w:val="both"/>
        <w:rPr>
          <w:spacing w:val="10"/>
          <w:sz w:val="28"/>
          <w:szCs w:val="28"/>
        </w:rPr>
      </w:pPr>
      <w:r>
        <w:rPr>
          <w:noProof/>
        </w:rPr>
        <w:lastRenderedPageBreak/>
        <w:pict>
          <v:oval id="Овал 79" o:spid="_x0000_s1107" style="position:absolute;left:0;text-align:left;margin-left:448pt;margin-top:19.9pt;width:33.85pt;height:31.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" fillcolor="#d99594" strokeweight="2pt">
            <v:textbox style="mso-next-textbox:#Овал 79">
              <w:txbxContent>
                <w:p w:rsidR="000475E3" w:rsidRPr="00AC5C6C" w:rsidRDefault="000475E3" w:rsidP="002D1848">
                  <w:pPr>
                    <w:ind w:left="-142" w:right="-133"/>
                    <w:jc w:val="center"/>
                    <w:rPr>
                      <w:lang w:val="en-US"/>
                    </w:rPr>
                  </w:pPr>
                  <w:r>
                    <w:rPr>
                      <w:lang w:val="en-US"/>
                    </w:rPr>
                    <w:t>c4</w:t>
                  </w:r>
                </w:p>
              </w:txbxContent>
            </v:textbox>
          </v:oval>
        </w:pict>
      </w:r>
      <w:r>
        <w:rPr>
          <w:noProof/>
        </w:rPr>
        <w:pict>
          <v:oval id="Овал 77" o:spid="_x0000_s1106" style="position:absolute;left:0;text-align:left;margin-left:358.9pt;margin-top:19.7pt;width:33.85pt;height:31.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" fillcolor="#d99594" strokeweight="2pt">
            <v:textbox style="mso-next-textbox:#Овал 77">
              <w:txbxContent>
                <w:p w:rsidR="000475E3" w:rsidRPr="00AC5C6C" w:rsidRDefault="000475E3" w:rsidP="002D1848">
                  <w:pPr>
                    <w:ind w:left="-142" w:right="-133"/>
                    <w:jc w:val="center"/>
                    <w:rPr>
                      <w:lang w:val="en-US"/>
                    </w:rPr>
                  </w:pPr>
                  <w:r>
                    <w:rPr>
                      <w:lang w:val="en-US"/>
                    </w:rPr>
                    <w:t>c1</w:t>
                  </w:r>
                </w:p>
              </w:txbxContent>
            </v:textbox>
          </v:oval>
        </w:pict>
      </w:r>
      <w:r>
        <w:rPr>
          <w:noProof/>
        </w:rPr>
        <w:pict>
          <v:oval id="Овал 78" o:spid="_x0000_s1105" style="position:absolute;left:0;text-align:left;margin-left:402.3pt;margin-top:20pt;width:33.85pt;height:31.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" fillcolor="#d99594" strokeweight="2pt">
            <v:textbox style="mso-next-textbox:#Овал 78">
              <w:txbxContent>
                <w:p w:rsidR="000475E3" w:rsidRDefault="000475E3" w:rsidP="002D1848">
                  <w:pPr>
                    <w:ind w:left="-142" w:right="-133"/>
                    <w:jc w:val="center"/>
                  </w:pPr>
                  <w:r>
                    <w:rPr>
                      <w:lang w:val="en-US"/>
                    </w:rPr>
                    <w:t>c</w:t>
                  </w:r>
                  <w:r w:rsidRPr="000F2BC5">
                    <w:t>2</w:t>
                  </w:r>
                </w:p>
              </w:txbxContent>
            </v:textbox>
          </v:oval>
        </w:pict>
      </w:r>
      <w:r>
        <w:rPr>
          <w:noProof/>
        </w:rPr>
        <w:pict>
          <v:oval id="Овал 63" o:spid="_x0000_s1104" style="position:absolute;left:0;text-align:left;margin-left:91.75pt;margin-top:8.65pt;width:33.85pt;height:31.7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" fillcolor="#d99594" strokeweight="2pt">
            <v:textbox style="mso-next-textbox:#Овал 63">
              <w:txbxContent>
                <w:p w:rsidR="000475E3" w:rsidRPr="000F2BC5" w:rsidRDefault="000475E3" w:rsidP="002D1848">
                  <w:pPr>
                    <w:ind w:left="-142" w:right="-133"/>
                    <w:jc w:val="center"/>
                    <w:rPr>
                      <w:lang w:val="en-US"/>
                    </w:rPr>
                  </w:pPr>
                  <w:r>
                    <w:rPr>
                      <w:lang w:val="en-US"/>
                    </w:rPr>
                    <w:t>b4</w:t>
                  </w:r>
                </w:p>
              </w:txbxContent>
            </v:textbox>
          </v:oval>
        </w:pict>
      </w:r>
      <w:r>
        <w:rPr>
          <w:noProof/>
        </w:rPr>
        <w:pict>
          <v:oval id="Овал 61" o:spid="_x0000_s1103" style="position:absolute;left:0;text-align:left;margin-left:48.2pt;margin-top:8.65pt;width:33.85pt;height:31.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" fillcolor="#d99594" strokeweight="2pt">
            <v:textbox style="mso-next-textbox:#Овал 61">
              <w:txbxContent>
                <w:p w:rsidR="000475E3" w:rsidRPr="00194D1F" w:rsidRDefault="000475E3" w:rsidP="002D1848">
                  <w:pPr>
                    <w:ind w:left="-142" w:right="-133"/>
                    <w:jc w:val="center"/>
                  </w:pPr>
                  <w:r w:rsidRPr="00194D1F">
                    <w:rPr>
                      <w:lang w:val="en-US"/>
                    </w:rPr>
                    <w:t>b</w:t>
                  </w:r>
                  <w:r w:rsidRPr="00194D1F">
                    <w:t>2</w:t>
                  </w:r>
                </w:p>
              </w:txbxContent>
            </v:textbox>
          </v:oval>
        </w:pict>
      </w:r>
      <w:r>
        <w:rPr>
          <w:noProof/>
        </w:rPr>
        <w:pict>
          <v:oval id="Овал 60" o:spid="_x0000_s1102" style="position:absolute;left:0;text-align:left;margin-left:3.55pt;margin-top:8.35pt;width:33.85pt;height:31.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" fillcolor="#d99594" strokeweight="2pt">
            <v:textbox style="mso-next-textbox:#Овал 60">
              <w:txbxContent>
                <w:p w:rsidR="000475E3" w:rsidRPr="00194D1F" w:rsidRDefault="000475E3" w:rsidP="002D1848">
                  <w:pPr>
                    <w:ind w:left="-142" w:right="-133"/>
                    <w:jc w:val="center"/>
                    <w:rPr>
                      <w:lang w:val="en-US"/>
                    </w:rPr>
                  </w:pPr>
                  <w:r w:rsidRPr="00194D1F">
                    <w:rPr>
                      <w:lang w:val="en-US"/>
                    </w:rPr>
                    <w:t>b1</w:t>
                  </w:r>
                </w:p>
              </w:txbxContent>
            </v:textbox>
          </v:oval>
        </w:pict>
      </w:r>
    </w:p>
    <w:p w:rsidR="002D1848" w:rsidRPr="002D1848" w:rsidRDefault="00A84FEA" w:rsidP="002D1848">
      <w:pPr>
        <w:widowControl w:val="0"/>
        <w:tabs>
          <w:tab w:val="left" w:pos="0"/>
        </w:tabs>
        <w:autoSpaceDE w:val="0"/>
        <w:autoSpaceDN w:val="0"/>
        <w:adjustRightInd w:val="0"/>
        <w:spacing w:line="379" w:lineRule="auto"/>
        <w:ind w:firstLine="992"/>
        <w:jc w:val="both"/>
        <w:rPr>
          <w:spacing w:val="10"/>
          <w:sz w:val="28"/>
          <w:szCs w:val="28"/>
        </w:rPr>
      </w:pPr>
      <w:r>
        <w:rPr>
          <w:noProof/>
        </w:rPr>
        <w:pict>
          <v:shape id="Стрелка вправо 55" o:spid="_x0000_s1101" type="#_x0000_t13" style="position:absolute;left:0;text-align:left;margin-left:320.75pt;margin-top:23.35pt;width:27.05pt;height:25.7pt;flip:x;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" adj="11339" fillcolor="#fabf8f" strokeweight="2pt"/>
        </w:pict>
      </w:r>
      <w:r>
        <w:rPr>
          <w:noProof/>
        </w:rPr>
        <w:pict>
          <v:shape id="Стрелка вправо 54" o:spid="_x0000_s1100" type="#_x0000_t13" style="position:absolute;left:0;text-align:left;margin-left:2in;margin-top:24.3pt;width:25.2pt;height:25.7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" adj="10800" fillcolor="#fabf8f" strokeweight="2pt"/>
        </w:pict>
      </w:r>
      <w:r>
        <w:rPr>
          <w:noProof/>
        </w:rPr>
        <w:pict>
          <v:oval id="Овал 47" o:spid="_x0000_s1099" style="position:absolute;left:0;text-align:left;margin-left:92.4pt;margin-top:23.65pt;width:33.85pt;height:31.7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" fillcolor="#d99594" strokeweight="2pt">
            <v:textbox style="mso-next-textbox:#Овал 47">
              <w:txbxContent>
                <w:p w:rsidR="000475E3" w:rsidRPr="00AF0CB2" w:rsidRDefault="000475E3" w:rsidP="002D1848">
                  <w:pPr>
                    <w:ind w:left="-142" w:right="-133"/>
                    <w:jc w:val="center"/>
                  </w:pPr>
                  <w:r>
                    <w:rPr>
                      <w:lang w:val="en-US"/>
                    </w:rPr>
                    <w:t>b</w:t>
                  </w:r>
                  <w:r>
                    <w:t>7</w:t>
                  </w:r>
                </w:p>
              </w:txbxContent>
            </v:textbox>
          </v:oval>
        </w:pict>
      </w:r>
      <w:r>
        <w:rPr>
          <w:noProof/>
        </w:rPr>
        <w:pict>
          <v:oval id="Овал 66" o:spid="_x0000_s1098" style="position:absolute;left:0;text-align:left;margin-left:50.35pt;margin-top:23.9pt;width:33.85pt;height:31.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" fillcolor="#8db3e2" strokeweight="2pt">
            <v:textbox style="mso-next-textbox:#Овал 66">
              <w:txbxContent>
                <w:p w:rsidR="000475E3" w:rsidRPr="000F2BC5" w:rsidRDefault="000475E3" w:rsidP="002D1848">
                  <w:pPr>
                    <w:ind w:left="-142" w:right="-133"/>
                    <w:jc w:val="center"/>
                    <w:rPr>
                      <w:lang w:val="en-US"/>
                    </w:rPr>
                  </w:pPr>
                  <w:r>
                    <w:rPr>
                      <w:lang w:val="en-US"/>
                    </w:rPr>
                    <w:t>b6</w:t>
                  </w:r>
                </w:p>
              </w:txbxContent>
            </v:textbox>
          </v:oval>
        </w:pict>
      </w:r>
      <w:r>
        <w:rPr>
          <w:noProof/>
        </w:rPr>
        <w:pict>
          <v:oval id="Овал 65" o:spid="_x0000_s1097" style="position:absolute;left:0;text-align:left;margin-left:3.8pt;margin-top:23.8pt;width:33.85pt;height:31.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" fillcolor="#d99594" strokeweight="2pt">
            <v:textbox style="mso-next-textbox:#Овал 65">
              <w:txbxContent>
                <w:p w:rsidR="000475E3" w:rsidRPr="000F2BC5" w:rsidRDefault="000475E3" w:rsidP="002D1848">
                  <w:pPr>
                    <w:ind w:left="-142" w:right="-133"/>
                    <w:jc w:val="center"/>
                    <w:rPr>
                      <w:lang w:val="en-US"/>
                    </w:rPr>
                  </w:pPr>
                  <w:r>
                    <w:rPr>
                      <w:lang w:val="en-US"/>
                    </w:rPr>
                    <w:t>b5</w:t>
                  </w:r>
                </w:p>
              </w:txbxContent>
            </v:textbox>
          </v:oval>
        </w:pict>
      </w:r>
    </w:p>
    <w:p w:rsidR="002D1848" w:rsidRPr="002D1848" w:rsidRDefault="00A84FEA" w:rsidP="002D1848">
      <w:pPr>
        <w:widowControl w:val="0"/>
        <w:tabs>
          <w:tab w:val="left" w:pos="0"/>
        </w:tabs>
        <w:autoSpaceDE w:val="0"/>
        <w:autoSpaceDN w:val="0"/>
        <w:adjustRightInd w:val="0"/>
        <w:spacing w:line="379" w:lineRule="auto"/>
        <w:ind w:firstLine="992"/>
        <w:jc w:val="both"/>
        <w:rPr>
          <w:spacing w:val="10"/>
          <w:sz w:val="28"/>
          <w:szCs w:val="28"/>
        </w:rPr>
      </w:pPr>
      <w:r>
        <w:rPr>
          <w:noProof/>
        </w:rPr>
        <w:pict>
          <v:oval id="Овал 82" o:spid="_x0000_s1096" style="position:absolute;left:0;text-align:left;margin-left:447.7pt;margin-top:14.65pt;width:33.85pt;height:31.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" fillcolor="#8db3e2" strokeweight="2pt">
            <v:textbox style="mso-next-textbox:#Овал 82">
              <w:txbxContent>
                <w:p w:rsidR="000475E3" w:rsidRPr="00AC5C6C" w:rsidRDefault="000475E3" w:rsidP="002D1848">
                  <w:pPr>
                    <w:ind w:left="-142" w:right="-133"/>
                    <w:jc w:val="center"/>
                    <w:rPr>
                      <w:lang w:val="en-US"/>
                    </w:rPr>
                  </w:pPr>
                  <w:r>
                    <w:rPr>
                      <w:lang w:val="en-US"/>
                    </w:rPr>
                    <w:t>c7</w:t>
                  </w:r>
                </w:p>
              </w:txbxContent>
            </v:textbox>
          </v:oval>
        </w:pict>
      </w:r>
      <w:r>
        <w:rPr>
          <w:noProof/>
        </w:rPr>
        <w:pict>
          <v:oval id="Овал 81" o:spid="_x0000_s1095" style="position:absolute;left:0;text-align:left;margin-left:402.2pt;margin-top:14.85pt;width:33.85pt;height:31.7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" fillcolor="#8db3e2" strokeweight="2pt">
            <v:textbox style="mso-next-textbox:#Овал 81">
              <w:txbxContent>
                <w:p w:rsidR="000475E3" w:rsidRPr="00AC5C6C" w:rsidRDefault="000475E3" w:rsidP="002D1848">
                  <w:pPr>
                    <w:ind w:left="-142" w:right="-133"/>
                    <w:jc w:val="center"/>
                    <w:rPr>
                      <w:lang w:val="en-US"/>
                    </w:rPr>
                  </w:pPr>
                  <w:r>
                    <w:rPr>
                      <w:lang w:val="en-US"/>
                    </w:rPr>
                    <w:t>c6</w:t>
                  </w:r>
                </w:p>
              </w:txbxContent>
            </v:textbox>
          </v:oval>
        </w:pict>
      </w:r>
      <w:r>
        <w:rPr>
          <w:noProof/>
        </w:rPr>
        <w:pict>
          <v:oval id="Овал 80" o:spid="_x0000_s1094" style="position:absolute;left:0;text-align:left;margin-left:359.2pt;margin-top:14.75pt;width:33.85pt;height:31.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" fillcolor="#d99594" strokeweight="2pt">
            <v:textbox style="mso-next-textbox:#Овал 80">
              <w:txbxContent>
                <w:p w:rsidR="000475E3" w:rsidRPr="00AC5C6C" w:rsidRDefault="000475E3" w:rsidP="002D1848">
                  <w:pPr>
                    <w:ind w:left="-142" w:right="-133"/>
                    <w:jc w:val="center"/>
                    <w:rPr>
                      <w:lang w:val="en-US"/>
                    </w:rPr>
                  </w:pPr>
                  <w:r>
                    <w:rPr>
                      <w:lang w:val="en-US"/>
                    </w:rPr>
                    <w:t>c5</w:t>
                  </w:r>
                </w:p>
              </w:txbxContent>
            </v:textbox>
          </v:oval>
        </w:pict>
      </w:r>
    </w:p>
    <w:p w:rsidR="002D1848" w:rsidRPr="002D1848" w:rsidRDefault="00A84FEA" w:rsidP="002D1848">
      <w:pPr>
        <w:widowControl w:val="0"/>
        <w:tabs>
          <w:tab w:val="left" w:pos="0"/>
        </w:tabs>
        <w:autoSpaceDE w:val="0"/>
        <w:autoSpaceDN w:val="0"/>
        <w:adjustRightInd w:val="0"/>
        <w:spacing w:line="379" w:lineRule="auto"/>
        <w:ind w:firstLine="992"/>
        <w:jc w:val="both"/>
        <w:rPr>
          <w:spacing w:val="10"/>
          <w:sz w:val="28"/>
          <w:szCs w:val="28"/>
        </w:rPr>
      </w:pPr>
      <w:r>
        <w:rPr>
          <w:noProof/>
        </w:rPr>
        <w:pict>
          <v:oval id="Овал 59" o:spid="_x0000_s1093" style="position:absolute;left:0;text-align:left;margin-left:3.75pt;margin-top:16.5pt;width:33.85pt;height:31.7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" fillcolor="#d99594" strokeweight="2pt">
            <v:textbox style="mso-next-textbox:#Овал 59">
              <w:txbxContent>
                <w:p w:rsidR="000475E3" w:rsidRPr="00AF0CB2" w:rsidRDefault="000475E3" w:rsidP="002D1848">
                  <w:pPr>
                    <w:ind w:left="-142" w:right="-133"/>
                    <w:jc w:val="center"/>
                  </w:pPr>
                  <w:r>
                    <w:rPr>
                      <w:lang w:val="en-US"/>
                    </w:rPr>
                    <w:t>b</w:t>
                  </w:r>
                  <w:r>
                    <w:t>8</w:t>
                  </w:r>
                </w:p>
              </w:txbxContent>
            </v:textbox>
          </v:oval>
        </w:pict>
      </w:r>
    </w:p>
    <w:p w:rsidR="002D1848" w:rsidRPr="002D1848" w:rsidRDefault="00A84FEA" w:rsidP="002D1848">
      <w:pPr>
        <w:widowControl w:val="0"/>
        <w:tabs>
          <w:tab w:val="left" w:pos="0"/>
        </w:tabs>
        <w:autoSpaceDE w:val="0"/>
        <w:autoSpaceDN w:val="0"/>
        <w:adjustRightInd w:val="0"/>
        <w:spacing w:line="379" w:lineRule="auto"/>
        <w:ind w:firstLine="992"/>
        <w:jc w:val="both"/>
        <w:rPr>
          <w:spacing w:val="10"/>
          <w:sz w:val="28"/>
          <w:szCs w:val="28"/>
        </w:rPr>
      </w:pPr>
      <w:r>
        <w:rPr>
          <w:noProof/>
        </w:rPr>
        <w:pict>
          <v:oval id="Овал 83" o:spid="_x0000_s1092" style="position:absolute;left:0;text-align:left;margin-left:359.05pt;margin-top:3.95pt;width:33.85pt;height:31.7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" fillcolor="#d99594" strokeweight="2pt">
            <v:textbox style="mso-next-textbox:#Овал 83">
              <w:txbxContent>
                <w:p w:rsidR="000475E3" w:rsidRPr="00AC5C6C" w:rsidRDefault="000475E3" w:rsidP="002D1848">
                  <w:pPr>
                    <w:ind w:left="-142" w:right="-133"/>
                    <w:jc w:val="center"/>
                    <w:rPr>
                      <w:lang w:val="en-US"/>
                    </w:rPr>
                  </w:pPr>
                  <w:r>
                    <w:rPr>
                      <w:lang w:val="en-US"/>
                    </w:rPr>
                    <w:t>c9</w:t>
                  </w:r>
                </w:p>
              </w:txbxContent>
            </v:textbox>
          </v:oval>
        </w:pict>
      </w:r>
    </w:p>
    <w:p w:rsidR="002D1848" w:rsidRPr="002D1848" w:rsidRDefault="00A84FEA" w:rsidP="002D1848">
      <w:pPr>
        <w:widowControl w:val="0"/>
        <w:tabs>
          <w:tab w:val="left" w:pos="0"/>
        </w:tabs>
        <w:autoSpaceDE w:val="0"/>
        <w:autoSpaceDN w:val="0"/>
        <w:adjustRightInd w:val="0"/>
        <w:ind w:firstLine="992"/>
        <w:jc w:val="center"/>
        <w:rPr>
          <w:i/>
          <w:spacing w:val="10"/>
          <w:sz w:val="28"/>
          <w:szCs w:val="28"/>
        </w:rPr>
      </w:pPr>
      <w:r>
        <w:rPr>
          <w:noProof/>
        </w:rPr>
        <w:pict>
          <v:shape id="Стрелка вниз 56" o:spid="_x0000_s1091" type="#_x0000_t67" style="position:absolute;left:0;text-align:left;margin-left:232.85pt;margin-top:10.1pt;width:27.55pt;height:28.5pt;flip:y;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" adj="11167" fillcolor="#fabf8f" strokeweight="2pt"/>
        </w:pict>
      </w:r>
    </w:p>
    <w:p w:rsidR="002D1848" w:rsidRPr="002D1848" w:rsidRDefault="002D1848" w:rsidP="002D1848">
      <w:pPr>
        <w:widowControl w:val="0"/>
        <w:tabs>
          <w:tab w:val="left" w:pos="0"/>
        </w:tabs>
        <w:autoSpaceDE w:val="0"/>
        <w:autoSpaceDN w:val="0"/>
        <w:adjustRightInd w:val="0"/>
        <w:ind w:firstLine="992"/>
        <w:jc w:val="center"/>
        <w:rPr>
          <w:i/>
          <w:spacing w:val="10"/>
          <w:sz w:val="28"/>
          <w:szCs w:val="28"/>
        </w:rPr>
      </w:pPr>
    </w:p>
    <w:p w:rsidR="002D1848" w:rsidRPr="002D1848" w:rsidRDefault="00A84FEA" w:rsidP="002D1848">
      <w:pPr>
        <w:widowControl w:val="0"/>
        <w:tabs>
          <w:tab w:val="left" w:pos="0"/>
        </w:tabs>
        <w:autoSpaceDE w:val="0"/>
        <w:autoSpaceDN w:val="0"/>
        <w:adjustRightInd w:val="0"/>
        <w:ind w:firstLine="992"/>
        <w:jc w:val="center"/>
        <w:rPr>
          <w:i/>
          <w:spacing w:val="10"/>
          <w:sz w:val="28"/>
          <w:szCs w:val="28"/>
        </w:rPr>
      </w:pPr>
      <w:r>
        <w:rPr>
          <w:noProof/>
        </w:rPr>
        <w:pict>
          <v:rect id="Прямоугольник 51" o:spid="_x0000_s1090" style="position:absolute;left:0;text-align:left;margin-left:58.35pt;margin-top:6.2pt;width:384.75pt;height:98.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" fillcolor="#fde9d9" strokeweight="2pt">
            <v:textbox style="mso-next-textbox:#Прямоугольник 51">
              <w:txbxContent>
                <w:p w:rsidR="000475E3" w:rsidRPr="00071662" w:rsidRDefault="000475E3" w:rsidP="002D1848">
                  <w:pPr>
                    <w:jc w:val="center"/>
                    <w:rPr>
                      <w:noProof/>
                    </w:rPr>
                  </w:pPr>
                  <w:r>
                    <w:rPr>
                      <w:b/>
                      <w:sz w:val="16"/>
                      <w:szCs w:val="16"/>
                    </w:rPr>
                    <w:t>Факторы, определяющие деятельность МТО «ИГ» в отношении Российской Федерации:</w:t>
                  </w:r>
                  <w:r w:rsidRPr="00BE42B7">
                    <w:rPr>
                      <w:noProof/>
                    </w:rPr>
                    <w:t xml:space="preserve"> </w:t>
                  </w:r>
                </w:p>
                <w:p w:rsidR="000475E3" w:rsidRPr="00071662" w:rsidRDefault="000475E3" w:rsidP="002D1848">
                  <w:pPr>
                    <w:jc w:val="center"/>
                    <w:rPr>
                      <w:noProof/>
                    </w:rPr>
                  </w:pPr>
                </w:p>
                <w:p w:rsidR="000475E3" w:rsidRDefault="000475E3" w:rsidP="002D1848">
                  <w:pPr>
                    <w:jc w:val="center"/>
                    <w:rPr>
                      <w:noProof/>
                    </w:rPr>
                  </w:pPr>
                </w:p>
                <w:p w:rsidR="000475E3" w:rsidRDefault="000475E3" w:rsidP="002D1848">
                  <w:pPr>
                    <w:jc w:val="center"/>
                    <w:rPr>
                      <w:noProof/>
                    </w:rPr>
                  </w:pPr>
                </w:p>
                <w:p w:rsidR="000475E3" w:rsidRDefault="000475E3" w:rsidP="002D1848">
                  <w:pPr>
                    <w:jc w:val="center"/>
                    <w:rPr>
                      <w:noProof/>
                    </w:rPr>
                  </w:pPr>
                </w:p>
                <w:p w:rsidR="000475E3" w:rsidRDefault="000475E3" w:rsidP="002D1848">
                  <w:pPr>
                    <w:jc w:val="center"/>
                    <w:rPr>
                      <w:noProof/>
                    </w:rPr>
                  </w:pPr>
                </w:p>
                <w:p w:rsidR="000475E3" w:rsidRDefault="000475E3" w:rsidP="002D1848">
                  <w:pPr>
                    <w:jc w:val="center"/>
                    <w:rPr>
                      <w:noProof/>
                    </w:rPr>
                  </w:pPr>
                </w:p>
                <w:p w:rsidR="000475E3" w:rsidRPr="00071662" w:rsidRDefault="000475E3" w:rsidP="002D1848">
                  <w:pPr>
                    <w:jc w:val="center"/>
                    <w:rPr>
                      <w:noProof/>
                    </w:rPr>
                  </w:pPr>
                </w:p>
                <w:p w:rsidR="000475E3" w:rsidRPr="00071662" w:rsidRDefault="000475E3" w:rsidP="002D1848">
                  <w:pPr>
                    <w:jc w:val="center"/>
                    <w:rPr>
                      <w:b/>
                      <w:sz w:val="16"/>
                      <w:szCs w:val="16"/>
                    </w:rPr>
                  </w:pPr>
                </w:p>
              </w:txbxContent>
            </v:textbox>
          </v:rect>
        </w:pict>
      </w:r>
    </w:p>
    <w:p w:rsidR="002D1848" w:rsidRPr="002D1848" w:rsidRDefault="00A84FEA" w:rsidP="002D1848">
      <w:pPr>
        <w:widowControl w:val="0"/>
        <w:tabs>
          <w:tab w:val="left" w:pos="0"/>
        </w:tabs>
        <w:autoSpaceDE w:val="0"/>
        <w:autoSpaceDN w:val="0"/>
        <w:adjustRightInd w:val="0"/>
        <w:ind w:firstLine="992"/>
        <w:jc w:val="center"/>
        <w:rPr>
          <w:i/>
          <w:spacing w:val="10"/>
          <w:sz w:val="28"/>
          <w:szCs w:val="28"/>
        </w:rPr>
      </w:pPr>
      <w:r>
        <w:rPr>
          <w:noProof/>
        </w:rPr>
        <w:pict>
          <v:oval id="Овал 230" o:spid="_x0000_s1089" style="position:absolute;left:0;text-align:left;margin-left:169.3pt;margin-top:8.85pt;width:33.85pt;height:31.7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" fillcolor="#d99694" strokecolor="windowText" strokeweight="2pt">
            <v:path arrowok="t"/>
            <v:textbox style="mso-next-textbox:#Овал 230">
              <w:txbxContent>
                <w:p w:rsidR="000475E3" w:rsidRPr="00194D1F" w:rsidRDefault="000475E3" w:rsidP="002D1848">
                  <w:pPr>
                    <w:ind w:left="-142" w:right="-133"/>
                    <w:jc w:val="center"/>
                    <w:rPr>
                      <w:lang w:val="en-US"/>
                    </w:rPr>
                  </w:pPr>
                  <w:r>
                    <w:rPr>
                      <w:lang w:val="en-US"/>
                    </w:rPr>
                    <w:t>d3</w:t>
                  </w:r>
                </w:p>
              </w:txbxContent>
            </v:textbox>
          </v:oval>
        </w:pict>
      </w:r>
      <w:r>
        <w:rPr>
          <w:noProof/>
        </w:rPr>
        <w:pict>
          <v:oval id="Овал 22" o:spid="_x0000_s1088" style="position:absolute;left:0;text-align:left;margin-left:73.9pt;margin-top:9pt;width:33.85pt;height:31.7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" fillcolor="#8db3e2" strokeweight="2pt">
            <v:textbox style="mso-next-textbox:#Овал 22">
              <w:txbxContent>
                <w:p w:rsidR="000475E3" w:rsidRPr="00194D1F" w:rsidRDefault="000475E3" w:rsidP="002D1848">
                  <w:pPr>
                    <w:ind w:left="-142" w:right="-133"/>
                    <w:jc w:val="center"/>
                    <w:rPr>
                      <w:lang w:val="en-US"/>
                    </w:rPr>
                  </w:pPr>
                  <w:r>
                    <w:rPr>
                      <w:lang w:val="en-US"/>
                    </w:rPr>
                    <w:t>d</w:t>
                  </w:r>
                  <w:r w:rsidRPr="00194D1F">
                    <w:rPr>
                      <w:lang w:val="en-US"/>
                    </w:rPr>
                    <w:t>1</w:t>
                  </w:r>
                </w:p>
              </w:txbxContent>
            </v:textbox>
          </v:oval>
        </w:pict>
      </w:r>
      <w:r>
        <w:rPr>
          <w:noProof/>
        </w:rPr>
        <w:pict>
          <v:oval id="Овал 283" o:spid="_x0000_s1087" style="position:absolute;left:0;text-align:left;margin-left:349.5pt;margin-top:8.85pt;width:33.85pt;height:31.7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" fillcolor="#d99694" strokecolor="windowText" strokeweight="2pt">
            <v:path arrowok="t"/>
            <v:textbox style="mso-next-textbox:#Овал 283">
              <w:txbxContent>
                <w:p w:rsidR="000475E3" w:rsidRPr="00194D1F" w:rsidRDefault="000475E3" w:rsidP="002D1848">
                  <w:pPr>
                    <w:ind w:left="-142" w:right="-133"/>
                    <w:jc w:val="center"/>
                    <w:rPr>
                      <w:lang w:val="en-US"/>
                    </w:rPr>
                  </w:pPr>
                  <w:r>
                    <w:rPr>
                      <w:lang w:val="en-US"/>
                    </w:rPr>
                    <w:t>d7</w:t>
                  </w:r>
                </w:p>
              </w:txbxContent>
            </v:textbox>
          </v:oval>
        </w:pict>
      </w:r>
      <w:r>
        <w:rPr>
          <w:noProof/>
        </w:rPr>
        <w:pict>
          <v:oval id="Овал 281" o:spid="_x0000_s1086" style="position:absolute;left:0;text-align:left;margin-left:260.25pt;margin-top:8.85pt;width:33.85pt;height:31.7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" fillcolor="#8db3e2" strokeweight="2pt">
            <v:textbox style="mso-next-textbox:#Овал 281">
              <w:txbxContent>
                <w:p w:rsidR="000475E3" w:rsidRPr="00194D1F" w:rsidRDefault="000475E3" w:rsidP="002D1848">
                  <w:pPr>
                    <w:ind w:left="-142" w:right="-133"/>
                    <w:jc w:val="center"/>
                    <w:rPr>
                      <w:lang w:val="en-US"/>
                    </w:rPr>
                  </w:pPr>
                  <w:r>
                    <w:rPr>
                      <w:lang w:val="en-US"/>
                    </w:rPr>
                    <w:t>d5</w:t>
                  </w:r>
                </w:p>
              </w:txbxContent>
            </v:textbox>
          </v:oval>
        </w:pict>
      </w:r>
    </w:p>
    <w:p w:rsidR="002D1848" w:rsidRPr="002D1848" w:rsidRDefault="002D1848" w:rsidP="002D1848">
      <w:pPr>
        <w:widowControl w:val="0"/>
        <w:tabs>
          <w:tab w:val="left" w:pos="0"/>
        </w:tabs>
        <w:autoSpaceDE w:val="0"/>
        <w:autoSpaceDN w:val="0"/>
        <w:adjustRightInd w:val="0"/>
        <w:ind w:firstLine="992"/>
        <w:jc w:val="center"/>
        <w:rPr>
          <w:i/>
          <w:spacing w:val="10"/>
          <w:sz w:val="28"/>
          <w:szCs w:val="28"/>
        </w:rPr>
      </w:pPr>
    </w:p>
    <w:p w:rsidR="002D1848" w:rsidRPr="002D1848" w:rsidRDefault="00A84FEA" w:rsidP="002D1848">
      <w:pPr>
        <w:widowControl w:val="0"/>
        <w:tabs>
          <w:tab w:val="left" w:pos="0"/>
        </w:tabs>
        <w:autoSpaceDE w:val="0"/>
        <w:autoSpaceDN w:val="0"/>
        <w:adjustRightInd w:val="0"/>
        <w:ind w:firstLine="992"/>
        <w:jc w:val="center"/>
        <w:rPr>
          <w:i/>
          <w:spacing w:val="10"/>
          <w:sz w:val="28"/>
          <w:szCs w:val="28"/>
        </w:rPr>
      </w:pPr>
      <w:r>
        <w:rPr>
          <w:noProof/>
        </w:rPr>
        <w:pict>
          <v:oval id="Овал 284" o:spid="_x0000_s1085" style="position:absolute;left:0;text-align:left;margin-left:392.75pt;margin-top:16.85pt;width:33.85pt;height:31.7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" fillcolor="#d99694" strokecolor="windowText" strokeweight="2pt">
            <v:path arrowok="t"/>
            <v:textbox style="mso-next-textbox:#Овал 284">
              <w:txbxContent>
                <w:p w:rsidR="000475E3" w:rsidRPr="00194D1F" w:rsidRDefault="000475E3" w:rsidP="002D1848">
                  <w:pPr>
                    <w:ind w:left="-142" w:right="-133"/>
                    <w:jc w:val="center"/>
                    <w:rPr>
                      <w:lang w:val="en-US"/>
                    </w:rPr>
                  </w:pPr>
                  <w:r>
                    <w:rPr>
                      <w:lang w:val="en-US"/>
                    </w:rPr>
                    <w:t>d9</w:t>
                  </w:r>
                </w:p>
              </w:txbxContent>
            </v:textbox>
          </v:oval>
        </w:pict>
      </w:r>
      <w:r>
        <w:rPr>
          <w:noProof/>
        </w:rPr>
        <w:pict>
          <v:oval id="Овал 282" o:spid="_x0000_s1084" style="position:absolute;left:0;text-align:left;margin-left:309.35pt;margin-top:16.85pt;width:33.85pt;height:31.7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" fillcolor="#d99694" strokecolor="windowText" strokeweight="2pt">
            <v:path arrowok="t"/>
            <v:textbox style="mso-next-textbox:#Овал 282">
              <w:txbxContent>
                <w:p w:rsidR="000475E3" w:rsidRPr="00194D1F" w:rsidRDefault="000475E3" w:rsidP="002D1848">
                  <w:pPr>
                    <w:ind w:left="-142" w:right="-133"/>
                    <w:jc w:val="center"/>
                    <w:rPr>
                      <w:lang w:val="en-US"/>
                    </w:rPr>
                  </w:pPr>
                  <w:r>
                    <w:rPr>
                      <w:lang w:val="en-US"/>
                    </w:rPr>
                    <w:t>d6</w:t>
                  </w:r>
                </w:p>
              </w:txbxContent>
            </v:textbox>
          </v:oval>
        </w:pict>
      </w:r>
      <w:r>
        <w:rPr>
          <w:noProof/>
        </w:rPr>
        <w:pict>
          <v:oval id="Овал 241" o:spid="_x0000_s1083" style="position:absolute;left:0;text-align:left;margin-left:214.9pt;margin-top:16.85pt;width:33.85pt;height:31.7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" fillcolor="#8db3e2" strokeweight="2pt">
            <v:textbox style="mso-next-textbox:#Овал 241">
              <w:txbxContent>
                <w:p w:rsidR="000475E3" w:rsidRPr="00194D1F" w:rsidRDefault="000475E3" w:rsidP="002D1848">
                  <w:pPr>
                    <w:ind w:left="-142" w:right="-133"/>
                    <w:jc w:val="center"/>
                    <w:rPr>
                      <w:lang w:val="en-US"/>
                    </w:rPr>
                  </w:pPr>
                  <w:r>
                    <w:rPr>
                      <w:lang w:val="en-US"/>
                    </w:rPr>
                    <w:t>d4</w:t>
                  </w:r>
                </w:p>
              </w:txbxContent>
            </v:textbox>
          </v:oval>
        </w:pict>
      </w:r>
      <w:r>
        <w:rPr>
          <w:noProof/>
        </w:rPr>
        <w:pict>
          <v:oval id="Овал 227" o:spid="_x0000_s1082" style="position:absolute;left:0;text-align:left;margin-left:116pt;margin-top:18.8pt;width:33.85pt;height:31.7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" fillcolor="#d99694" strokecolor="windowText" strokeweight="2pt">
            <v:path arrowok="t"/>
            <v:textbox style="mso-next-textbox:#Овал 227">
              <w:txbxContent>
                <w:p w:rsidR="000475E3" w:rsidRPr="00194D1F" w:rsidRDefault="000475E3" w:rsidP="002D1848">
                  <w:pPr>
                    <w:ind w:left="-142" w:right="-133"/>
                    <w:jc w:val="center"/>
                    <w:rPr>
                      <w:lang w:val="en-US"/>
                    </w:rPr>
                  </w:pPr>
                  <w:r>
                    <w:rPr>
                      <w:lang w:val="en-US"/>
                    </w:rPr>
                    <w:t>d2</w:t>
                  </w:r>
                </w:p>
              </w:txbxContent>
            </v:textbox>
          </v:oval>
        </w:pict>
      </w:r>
      <w:r w:rsidR="006A3012">
        <w:rPr>
          <w:noProof/>
        </w:rPr>
        <w:drawing>
          <wp:inline distT="0" distB="0" distL="0" distR="0">
            <wp:extent cx="450850" cy="4318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a:stretch>
                      <a:fillRect/>
                    </a:stretch>
                  </pic:blipFill>
                  <pic:spPr bwMode="auto">
                    <a:xfrm>
                      <a:off x="0" y="0"/>
                      <a:ext cx="450850" cy="431800"/>
                    </a:xfrm>
                    <a:prstGeom prst="rect">
                      <a:avLst/>
                    </a:prstGeom>
                    <a:noFill/>
                    <a:ln w="9525">
                      <a:noFill/>
                      <a:miter lim="800000"/>
                      <a:headEnd/>
                      <a:tailEnd/>
                    </a:ln>
                  </pic:spPr>
                </pic:pic>
              </a:graphicData>
            </a:graphic>
          </wp:inline>
        </w:drawing>
      </w:r>
    </w:p>
    <w:p w:rsidR="002D1848" w:rsidRPr="002D1848" w:rsidRDefault="002D1848" w:rsidP="002D1848">
      <w:pPr>
        <w:widowControl w:val="0"/>
        <w:tabs>
          <w:tab w:val="left" w:pos="0"/>
        </w:tabs>
        <w:autoSpaceDE w:val="0"/>
        <w:autoSpaceDN w:val="0"/>
        <w:adjustRightInd w:val="0"/>
        <w:ind w:firstLine="992"/>
        <w:jc w:val="center"/>
        <w:rPr>
          <w:i/>
          <w:spacing w:val="10"/>
          <w:sz w:val="28"/>
          <w:szCs w:val="28"/>
        </w:rPr>
      </w:pPr>
    </w:p>
    <w:p w:rsidR="002D1848" w:rsidRPr="002D1848" w:rsidRDefault="002D1848" w:rsidP="002D1848">
      <w:pPr>
        <w:widowControl w:val="0"/>
        <w:tabs>
          <w:tab w:val="left" w:pos="0"/>
        </w:tabs>
        <w:autoSpaceDE w:val="0"/>
        <w:autoSpaceDN w:val="0"/>
        <w:adjustRightInd w:val="0"/>
        <w:rPr>
          <w:i/>
          <w:spacing w:val="10"/>
          <w:sz w:val="28"/>
          <w:szCs w:val="28"/>
        </w:rPr>
      </w:pPr>
    </w:p>
    <w:p w:rsidR="002D1848" w:rsidRPr="002D1848" w:rsidRDefault="002D1848" w:rsidP="002D1848">
      <w:pPr>
        <w:widowControl w:val="0"/>
        <w:tabs>
          <w:tab w:val="left" w:pos="0"/>
        </w:tabs>
        <w:autoSpaceDE w:val="0"/>
        <w:autoSpaceDN w:val="0"/>
        <w:adjustRightInd w:val="0"/>
        <w:jc w:val="center"/>
        <w:rPr>
          <w:spacing w:val="10"/>
          <w:sz w:val="28"/>
          <w:szCs w:val="28"/>
        </w:rPr>
      </w:pPr>
      <w:r w:rsidRPr="002D1848">
        <w:rPr>
          <w:i/>
          <w:spacing w:val="10"/>
          <w:sz w:val="28"/>
          <w:szCs w:val="28"/>
        </w:rPr>
        <w:t>Рис. 3.</w:t>
      </w:r>
      <w:r w:rsidRPr="002D1848">
        <w:rPr>
          <w:spacing w:val="10"/>
          <w:sz w:val="28"/>
          <w:szCs w:val="28"/>
        </w:rPr>
        <w:t xml:space="preserve"> Влияние факторов на уровень диверсионно-террористической деятельности МТО «ИГ» на территории Российской Федерации</w:t>
      </w:r>
      <w:r w:rsidRPr="002D1848">
        <w:rPr>
          <w:spacing w:val="10"/>
          <w:sz w:val="28"/>
          <w:szCs w:val="28"/>
          <w:vertAlign w:val="superscript"/>
        </w:rPr>
        <w:footnoteReference w:id="82"/>
      </w:r>
      <w:r w:rsidRPr="002D1848">
        <w:rPr>
          <w:spacing w:val="10"/>
          <w:sz w:val="28"/>
          <w:szCs w:val="28"/>
        </w:rPr>
        <w:t xml:space="preserve"> </w:t>
      </w:r>
    </w:p>
    <w:p w:rsidR="002D1848" w:rsidRPr="002D1848" w:rsidRDefault="002D1848" w:rsidP="002D1848">
      <w:pPr>
        <w:widowControl w:val="0"/>
        <w:tabs>
          <w:tab w:val="left" w:pos="0"/>
        </w:tabs>
        <w:autoSpaceDE w:val="0"/>
        <w:autoSpaceDN w:val="0"/>
        <w:adjustRightInd w:val="0"/>
        <w:spacing w:line="336" w:lineRule="auto"/>
        <w:ind w:firstLine="992"/>
        <w:jc w:val="both"/>
        <w:rPr>
          <w:sz w:val="28"/>
          <w:szCs w:val="28"/>
        </w:rPr>
      </w:pPr>
    </w:p>
    <w:p w:rsidR="002D1848" w:rsidRPr="002D1848" w:rsidRDefault="002D1848" w:rsidP="002D1848">
      <w:pPr>
        <w:widowControl w:val="0"/>
        <w:tabs>
          <w:tab w:val="left" w:pos="0"/>
        </w:tabs>
        <w:autoSpaceDE w:val="0"/>
        <w:autoSpaceDN w:val="0"/>
        <w:adjustRightInd w:val="0"/>
        <w:spacing w:line="336" w:lineRule="auto"/>
        <w:ind w:firstLine="992"/>
        <w:jc w:val="both"/>
        <w:rPr>
          <w:sz w:val="28"/>
          <w:szCs w:val="28"/>
        </w:rPr>
      </w:pPr>
      <w:r w:rsidRPr="002D1848">
        <w:rPr>
          <w:sz w:val="28"/>
          <w:szCs w:val="28"/>
        </w:rPr>
        <w:t xml:space="preserve">Авиаудары ВКС России по объектам МТО «ИГ» в Сирии и военно-техническая помощь, оказываемая Россией сирийским властям (факторы </w:t>
      </w:r>
      <w:r w:rsidRPr="002D1848">
        <w:rPr>
          <w:b/>
          <w:i/>
          <w:sz w:val="28"/>
          <w:szCs w:val="28"/>
          <w:lang w:val="en-US"/>
        </w:rPr>
        <w:t>b</w:t>
      </w:r>
      <w:r w:rsidRPr="002D1848">
        <w:rPr>
          <w:b/>
          <w:i/>
          <w:sz w:val="28"/>
          <w:szCs w:val="28"/>
        </w:rPr>
        <w:t>1</w:t>
      </w:r>
      <w:r w:rsidRPr="002D1848">
        <w:rPr>
          <w:i/>
          <w:sz w:val="28"/>
          <w:szCs w:val="28"/>
        </w:rPr>
        <w:t xml:space="preserve">, </w:t>
      </w:r>
      <w:r w:rsidRPr="002D1848">
        <w:rPr>
          <w:b/>
          <w:i/>
          <w:sz w:val="28"/>
          <w:szCs w:val="28"/>
          <w:lang w:val="en-US"/>
        </w:rPr>
        <w:t>b</w:t>
      </w:r>
      <w:r w:rsidRPr="002D1848">
        <w:rPr>
          <w:b/>
          <w:i/>
          <w:sz w:val="28"/>
          <w:szCs w:val="28"/>
        </w:rPr>
        <w:t>2</w:t>
      </w:r>
      <w:r w:rsidRPr="002D1848">
        <w:rPr>
          <w:i/>
          <w:sz w:val="28"/>
          <w:szCs w:val="28"/>
        </w:rPr>
        <w:t>),</w:t>
      </w:r>
      <w:r w:rsidRPr="002D1848">
        <w:rPr>
          <w:sz w:val="28"/>
          <w:szCs w:val="28"/>
        </w:rPr>
        <w:t xml:space="preserve"> определяют необходимость для МТО «ИГ» более активных «ответных» действий в отношении Российской Федерации (усиления фактора </w:t>
      </w:r>
      <w:r w:rsidRPr="002D1848">
        <w:rPr>
          <w:b/>
          <w:i/>
          <w:sz w:val="28"/>
          <w:szCs w:val="28"/>
          <w:lang w:val="en-US"/>
        </w:rPr>
        <w:t>d</w:t>
      </w:r>
      <w:r w:rsidRPr="002D1848">
        <w:rPr>
          <w:b/>
          <w:i/>
          <w:sz w:val="28"/>
          <w:szCs w:val="28"/>
        </w:rPr>
        <w:t>2</w:t>
      </w:r>
      <w:r w:rsidRPr="002D1848">
        <w:rPr>
          <w:i/>
          <w:sz w:val="28"/>
          <w:szCs w:val="28"/>
        </w:rPr>
        <w:t xml:space="preserve">), </w:t>
      </w:r>
      <w:r w:rsidRPr="002D1848">
        <w:rPr>
          <w:sz w:val="28"/>
          <w:szCs w:val="28"/>
        </w:rPr>
        <w:t>чему благоприятствуют факторы</w:t>
      </w:r>
      <w:r w:rsidRPr="002D1848">
        <w:rPr>
          <w:i/>
          <w:sz w:val="28"/>
          <w:szCs w:val="28"/>
        </w:rPr>
        <w:t xml:space="preserve"> </w:t>
      </w:r>
      <w:r w:rsidRPr="002D1848">
        <w:rPr>
          <w:b/>
          <w:i/>
          <w:sz w:val="28"/>
          <w:szCs w:val="28"/>
          <w:lang w:val="en-US"/>
        </w:rPr>
        <w:t>d</w:t>
      </w:r>
      <w:r w:rsidRPr="002D1848">
        <w:rPr>
          <w:b/>
          <w:i/>
          <w:sz w:val="28"/>
          <w:szCs w:val="28"/>
        </w:rPr>
        <w:t>3</w:t>
      </w:r>
      <w:r w:rsidRPr="002D1848">
        <w:rPr>
          <w:i/>
          <w:sz w:val="28"/>
          <w:szCs w:val="28"/>
        </w:rPr>
        <w:t xml:space="preserve">, </w:t>
      </w:r>
      <w:r w:rsidRPr="002D1848">
        <w:rPr>
          <w:i/>
          <w:sz w:val="28"/>
          <w:szCs w:val="28"/>
          <w:lang w:val="en-US"/>
        </w:rPr>
        <w:t>d</w:t>
      </w:r>
      <w:r w:rsidRPr="002D1848">
        <w:rPr>
          <w:i/>
          <w:sz w:val="28"/>
          <w:szCs w:val="28"/>
        </w:rPr>
        <w:t xml:space="preserve">4, </w:t>
      </w:r>
      <w:r w:rsidRPr="002D1848">
        <w:rPr>
          <w:i/>
          <w:sz w:val="28"/>
          <w:szCs w:val="28"/>
          <w:lang w:val="en-US"/>
        </w:rPr>
        <w:t>d</w:t>
      </w:r>
      <w:r w:rsidRPr="002D1848">
        <w:rPr>
          <w:i/>
          <w:sz w:val="28"/>
          <w:szCs w:val="28"/>
        </w:rPr>
        <w:t xml:space="preserve">5, </w:t>
      </w:r>
      <w:r w:rsidRPr="002D1848">
        <w:rPr>
          <w:b/>
          <w:i/>
          <w:sz w:val="28"/>
          <w:szCs w:val="28"/>
          <w:lang w:val="en-US"/>
        </w:rPr>
        <w:t>d</w:t>
      </w:r>
      <w:r w:rsidRPr="002D1848">
        <w:rPr>
          <w:b/>
          <w:i/>
          <w:sz w:val="28"/>
          <w:szCs w:val="28"/>
        </w:rPr>
        <w:t>7.</w:t>
      </w:r>
      <w:r w:rsidRPr="002D1848">
        <w:rPr>
          <w:sz w:val="28"/>
          <w:szCs w:val="28"/>
        </w:rPr>
        <w:t xml:space="preserve"> Однако воздействие факторов </w:t>
      </w:r>
      <w:r w:rsidRPr="002D1848">
        <w:rPr>
          <w:b/>
          <w:i/>
          <w:sz w:val="28"/>
          <w:szCs w:val="28"/>
        </w:rPr>
        <w:t xml:space="preserve">b1, b2, </w:t>
      </w:r>
      <w:r w:rsidRPr="002D1848">
        <w:rPr>
          <w:sz w:val="28"/>
          <w:szCs w:val="28"/>
        </w:rPr>
        <w:t>усиливающих вероятность переноса МТО «ИГ» диверсионно-террористической деятельности на территорию Российской Федерации,</w:t>
      </w:r>
      <w:r w:rsidRPr="002D1848">
        <w:rPr>
          <w:b/>
          <w:i/>
          <w:sz w:val="28"/>
          <w:szCs w:val="28"/>
        </w:rPr>
        <w:t xml:space="preserve"> </w:t>
      </w:r>
      <w:r w:rsidRPr="002D1848">
        <w:rPr>
          <w:sz w:val="28"/>
          <w:szCs w:val="28"/>
        </w:rPr>
        <w:t xml:space="preserve">нивелируется приоритетностью для МТО «ИГ» на текущем этапе ближневосточного театра военных действий над другими (фактор </w:t>
      </w:r>
      <w:r w:rsidRPr="002D1848">
        <w:rPr>
          <w:b/>
          <w:i/>
          <w:sz w:val="28"/>
          <w:szCs w:val="28"/>
        </w:rPr>
        <w:t>с2</w:t>
      </w:r>
      <w:r w:rsidRPr="002D1848">
        <w:rPr>
          <w:i/>
          <w:sz w:val="28"/>
          <w:szCs w:val="28"/>
        </w:rPr>
        <w:t xml:space="preserve">), </w:t>
      </w:r>
      <w:r w:rsidRPr="002D1848">
        <w:rPr>
          <w:sz w:val="28"/>
          <w:szCs w:val="28"/>
        </w:rPr>
        <w:t>т</w:t>
      </w:r>
      <w:r w:rsidR="00642790">
        <w:rPr>
          <w:sz w:val="28"/>
          <w:szCs w:val="28"/>
        </w:rPr>
        <w:t>.</w:t>
      </w:r>
      <w:r w:rsidRPr="002D1848">
        <w:rPr>
          <w:sz w:val="28"/>
          <w:szCs w:val="28"/>
        </w:rPr>
        <w:t xml:space="preserve"> к</w:t>
      </w:r>
      <w:r w:rsidR="00642790">
        <w:rPr>
          <w:sz w:val="28"/>
          <w:szCs w:val="28"/>
        </w:rPr>
        <w:t>.</w:t>
      </w:r>
      <w:r w:rsidRPr="002D1848">
        <w:rPr>
          <w:sz w:val="28"/>
          <w:szCs w:val="28"/>
        </w:rPr>
        <w:t xml:space="preserve"> именно контроль МТО «ИГ» над частью территорий Сирии и Ирака позволяет ей заявлять о существовании «халифата» и, как следствие, занимать доминирующее положение среди других террористических организаций. Ввиду этого основные усилия МТО «ИГ» в краткосрочной перспективе будут сосредоточены на удержании захваченных территорий.</w:t>
      </w:r>
    </w:p>
    <w:p w:rsidR="002D1848" w:rsidRPr="002D1848" w:rsidRDefault="002D1848" w:rsidP="002D1848">
      <w:pPr>
        <w:widowControl w:val="0"/>
        <w:tabs>
          <w:tab w:val="left" w:pos="0"/>
        </w:tabs>
        <w:autoSpaceDE w:val="0"/>
        <w:autoSpaceDN w:val="0"/>
        <w:adjustRightInd w:val="0"/>
        <w:spacing w:line="336" w:lineRule="auto"/>
        <w:ind w:firstLine="992"/>
        <w:jc w:val="both"/>
        <w:rPr>
          <w:sz w:val="28"/>
          <w:szCs w:val="28"/>
        </w:rPr>
      </w:pPr>
      <w:r w:rsidRPr="002D1848">
        <w:rPr>
          <w:sz w:val="28"/>
          <w:szCs w:val="28"/>
        </w:rPr>
        <w:t>При этом крупные военные поражения в Сирии (потеря контроля над крупными населенными пунктами и т.</w:t>
      </w:r>
      <w:r w:rsidR="00642790">
        <w:rPr>
          <w:sz w:val="28"/>
          <w:szCs w:val="28"/>
        </w:rPr>
        <w:t xml:space="preserve"> </w:t>
      </w:r>
      <w:r w:rsidRPr="002D1848">
        <w:rPr>
          <w:sz w:val="28"/>
          <w:szCs w:val="28"/>
        </w:rPr>
        <w:t xml:space="preserve">п.) будут усиливать террористическую </w:t>
      </w:r>
      <w:r w:rsidRPr="002D1848">
        <w:rPr>
          <w:sz w:val="28"/>
          <w:szCs w:val="28"/>
        </w:rPr>
        <w:lastRenderedPageBreak/>
        <w:t xml:space="preserve">активность МТО «ИГ» в отношении Российской Федерации (что связано с прямым воздействием факторов </w:t>
      </w:r>
      <w:r w:rsidRPr="002D1848">
        <w:rPr>
          <w:b/>
          <w:i/>
          <w:sz w:val="28"/>
          <w:szCs w:val="28"/>
        </w:rPr>
        <w:t>b1</w:t>
      </w:r>
      <w:r w:rsidRPr="002D1848">
        <w:rPr>
          <w:sz w:val="28"/>
          <w:szCs w:val="28"/>
        </w:rPr>
        <w:t>,</w:t>
      </w:r>
      <w:r w:rsidRPr="002D1848">
        <w:t xml:space="preserve"> </w:t>
      </w:r>
      <w:r w:rsidRPr="002D1848">
        <w:rPr>
          <w:b/>
          <w:i/>
          <w:sz w:val="28"/>
          <w:szCs w:val="28"/>
        </w:rPr>
        <w:t>b2</w:t>
      </w:r>
      <w:r w:rsidRPr="002D1848">
        <w:rPr>
          <w:sz w:val="28"/>
          <w:szCs w:val="28"/>
        </w:rPr>
        <w:t xml:space="preserve"> на </w:t>
      </w:r>
      <w:r w:rsidRPr="002D1848">
        <w:rPr>
          <w:b/>
          <w:i/>
          <w:sz w:val="28"/>
          <w:szCs w:val="28"/>
        </w:rPr>
        <w:t>b7</w:t>
      </w:r>
      <w:r w:rsidRPr="002D1848">
        <w:rPr>
          <w:sz w:val="28"/>
          <w:szCs w:val="28"/>
        </w:rPr>
        <w:t>).</w:t>
      </w:r>
    </w:p>
    <w:p w:rsidR="002D1848" w:rsidRPr="002D1848" w:rsidRDefault="002D1848" w:rsidP="002D1848">
      <w:pPr>
        <w:widowControl w:val="0"/>
        <w:tabs>
          <w:tab w:val="left" w:pos="0"/>
        </w:tabs>
        <w:autoSpaceDE w:val="0"/>
        <w:autoSpaceDN w:val="0"/>
        <w:adjustRightInd w:val="0"/>
        <w:spacing w:line="336" w:lineRule="auto"/>
        <w:ind w:firstLine="992"/>
        <w:jc w:val="both"/>
        <w:rPr>
          <w:sz w:val="28"/>
          <w:szCs w:val="28"/>
        </w:rPr>
      </w:pPr>
      <w:r w:rsidRPr="002D1848">
        <w:rPr>
          <w:sz w:val="28"/>
          <w:szCs w:val="28"/>
        </w:rPr>
        <w:t xml:space="preserve">Таким образом, </w:t>
      </w:r>
      <w:r w:rsidRPr="002D1848">
        <w:rPr>
          <w:b/>
          <w:i/>
          <w:sz w:val="28"/>
          <w:szCs w:val="28"/>
        </w:rPr>
        <w:t>в краткосрочной перспективе уровень диверсионно-террористической деятельности МТО «ИГ» на территории Российской Федерации изменится незначительно в сторону увеличения</w:t>
      </w:r>
      <w:r w:rsidRPr="002D1848">
        <w:rPr>
          <w:sz w:val="28"/>
          <w:szCs w:val="28"/>
        </w:rPr>
        <w:t>, что будет связано с реакцией МТО «ИГ» на военные поражения на территории Сирии в результате антитеррористической операции ВКС России.</w:t>
      </w:r>
    </w:p>
    <w:p w:rsidR="002D1848" w:rsidRPr="002D1848" w:rsidRDefault="002D1848" w:rsidP="002D1848">
      <w:pPr>
        <w:widowControl w:val="0"/>
        <w:tabs>
          <w:tab w:val="left" w:pos="0"/>
        </w:tabs>
        <w:autoSpaceDE w:val="0"/>
        <w:autoSpaceDN w:val="0"/>
        <w:adjustRightInd w:val="0"/>
        <w:spacing w:line="336" w:lineRule="auto"/>
        <w:ind w:firstLine="992"/>
        <w:jc w:val="both"/>
        <w:rPr>
          <w:sz w:val="28"/>
          <w:szCs w:val="28"/>
        </w:rPr>
      </w:pPr>
      <w:r w:rsidRPr="002D1848">
        <w:rPr>
          <w:sz w:val="28"/>
          <w:szCs w:val="28"/>
        </w:rPr>
        <w:t xml:space="preserve">Наличие относительно устойчивых по своей динамике факторов </w:t>
      </w:r>
      <w:r w:rsidRPr="002D1848">
        <w:rPr>
          <w:b/>
          <w:i/>
          <w:sz w:val="28"/>
          <w:szCs w:val="28"/>
        </w:rPr>
        <w:t>а2</w:t>
      </w:r>
      <w:r w:rsidRPr="002D1848">
        <w:rPr>
          <w:i/>
          <w:sz w:val="28"/>
          <w:szCs w:val="28"/>
        </w:rPr>
        <w:t xml:space="preserve">, с6, с8, </w:t>
      </w:r>
      <w:r w:rsidRPr="002D1848">
        <w:rPr>
          <w:b/>
          <w:i/>
          <w:sz w:val="28"/>
          <w:szCs w:val="28"/>
        </w:rPr>
        <w:t>с9</w:t>
      </w:r>
      <w:r w:rsidRPr="002D1848">
        <w:rPr>
          <w:sz w:val="28"/>
          <w:szCs w:val="28"/>
        </w:rPr>
        <w:t xml:space="preserve"> и </w:t>
      </w:r>
      <w:r w:rsidRPr="002D1848">
        <w:rPr>
          <w:b/>
          <w:i/>
          <w:sz w:val="28"/>
          <w:szCs w:val="28"/>
        </w:rPr>
        <w:t>d2</w:t>
      </w:r>
      <w:r w:rsidRPr="002D1848">
        <w:rPr>
          <w:sz w:val="28"/>
          <w:szCs w:val="28"/>
        </w:rPr>
        <w:t xml:space="preserve"> при усиливающемся или устойчивом воздействии факторов </w:t>
      </w:r>
      <w:r w:rsidRPr="002D1848">
        <w:rPr>
          <w:b/>
          <w:i/>
          <w:sz w:val="28"/>
          <w:szCs w:val="28"/>
          <w:lang w:val="en-US"/>
        </w:rPr>
        <w:t>d</w:t>
      </w:r>
      <w:r w:rsidRPr="002D1848">
        <w:rPr>
          <w:b/>
          <w:i/>
          <w:sz w:val="28"/>
          <w:szCs w:val="28"/>
        </w:rPr>
        <w:t>6</w:t>
      </w:r>
      <w:r w:rsidRPr="002D1848">
        <w:rPr>
          <w:sz w:val="28"/>
          <w:szCs w:val="28"/>
        </w:rPr>
        <w:t xml:space="preserve"> и </w:t>
      </w:r>
      <w:r w:rsidRPr="002D1848">
        <w:rPr>
          <w:b/>
          <w:i/>
          <w:sz w:val="28"/>
          <w:szCs w:val="28"/>
          <w:lang w:val="en-US"/>
        </w:rPr>
        <w:t>d</w:t>
      </w:r>
      <w:r w:rsidRPr="002D1848">
        <w:rPr>
          <w:b/>
          <w:i/>
          <w:sz w:val="28"/>
          <w:szCs w:val="28"/>
        </w:rPr>
        <w:t>9</w:t>
      </w:r>
      <w:r w:rsidRPr="002D1848">
        <w:rPr>
          <w:sz w:val="28"/>
          <w:szCs w:val="28"/>
        </w:rPr>
        <w:t xml:space="preserve"> приведет к росту вероятности использования МТО «ИГ» т</w:t>
      </w:r>
      <w:r w:rsidR="00642790">
        <w:rPr>
          <w:sz w:val="28"/>
          <w:szCs w:val="28"/>
        </w:rPr>
        <w:t>.</w:t>
      </w:r>
      <w:r w:rsidRPr="002D1848">
        <w:rPr>
          <w:sz w:val="28"/>
          <w:szCs w:val="28"/>
        </w:rPr>
        <w:t xml:space="preserve"> н</w:t>
      </w:r>
      <w:r w:rsidR="00642790">
        <w:rPr>
          <w:sz w:val="28"/>
          <w:szCs w:val="28"/>
        </w:rPr>
        <w:t>.</w:t>
      </w:r>
      <w:r w:rsidRPr="002D1848">
        <w:rPr>
          <w:sz w:val="28"/>
          <w:szCs w:val="28"/>
        </w:rPr>
        <w:t xml:space="preserve"> тактики «косвенных ударов», т</w:t>
      </w:r>
      <w:r w:rsidR="00642790">
        <w:rPr>
          <w:sz w:val="28"/>
          <w:szCs w:val="28"/>
        </w:rPr>
        <w:t xml:space="preserve">. </w:t>
      </w:r>
      <w:r w:rsidRPr="002D1848">
        <w:rPr>
          <w:sz w:val="28"/>
          <w:szCs w:val="28"/>
        </w:rPr>
        <w:t>е</w:t>
      </w:r>
      <w:r w:rsidR="00642790">
        <w:rPr>
          <w:sz w:val="28"/>
          <w:szCs w:val="28"/>
        </w:rPr>
        <w:t>.</w:t>
      </w:r>
      <w:r w:rsidRPr="002D1848">
        <w:rPr>
          <w:sz w:val="28"/>
          <w:szCs w:val="28"/>
        </w:rPr>
        <w:t xml:space="preserve"> организации террористических актов, которые в целях дезинформации правоохранительных органов и спецслужб будут осуществляться не гражданами России, а иностранцами. В связи с этим возможно проникновение боевиков МТО «ИГ» на территорию Российской Федерации через государства Центральной Азии, в т</w:t>
      </w:r>
      <w:r w:rsidR="00642790">
        <w:rPr>
          <w:sz w:val="28"/>
          <w:szCs w:val="28"/>
        </w:rPr>
        <w:t>.</w:t>
      </w:r>
      <w:r w:rsidRPr="002D1848">
        <w:rPr>
          <w:sz w:val="28"/>
          <w:szCs w:val="28"/>
        </w:rPr>
        <w:t xml:space="preserve"> ч</w:t>
      </w:r>
      <w:r w:rsidR="00642790">
        <w:rPr>
          <w:sz w:val="28"/>
          <w:szCs w:val="28"/>
        </w:rPr>
        <w:t>.</w:t>
      </w:r>
      <w:r w:rsidRPr="002D1848">
        <w:rPr>
          <w:sz w:val="28"/>
          <w:szCs w:val="28"/>
        </w:rPr>
        <w:t xml:space="preserve"> с использованием каналов трудовой миграции.</w:t>
      </w:r>
    </w:p>
    <w:p w:rsidR="002D1848" w:rsidRPr="002D1848" w:rsidRDefault="002D1848" w:rsidP="002D1848">
      <w:pPr>
        <w:tabs>
          <w:tab w:val="left" w:pos="0"/>
          <w:tab w:val="left" w:pos="1037"/>
        </w:tabs>
        <w:autoSpaceDE w:val="0"/>
        <w:autoSpaceDN w:val="0"/>
        <w:adjustRightInd w:val="0"/>
        <w:spacing w:line="336" w:lineRule="auto"/>
        <w:ind w:firstLine="851"/>
        <w:jc w:val="both"/>
        <w:rPr>
          <w:sz w:val="28"/>
          <w:szCs w:val="28"/>
        </w:rPr>
      </w:pPr>
      <w:r w:rsidRPr="002D1848">
        <w:rPr>
          <w:sz w:val="28"/>
          <w:szCs w:val="28"/>
        </w:rPr>
        <w:t xml:space="preserve">С учетом продолжающегося роста популярности МТО «ИГ» на Ближнем Востоке, в Северной и Центральной Африке и других регионах (воздействие факторов </w:t>
      </w:r>
      <w:r w:rsidRPr="002D1848">
        <w:rPr>
          <w:b/>
          <w:i/>
          <w:sz w:val="28"/>
          <w:szCs w:val="28"/>
        </w:rPr>
        <w:t>b5</w:t>
      </w:r>
      <w:r w:rsidRPr="002D1848">
        <w:rPr>
          <w:i/>
          <w:sz w:val="28"/>
          <w:szCs w:val="28"/>
        </w:rPr>
        <w:t xml:space="preserve">, </w:t>
      </w:r>
      <w:r w:rsidRPr="002D1848">
        <w:rPr>
          <w:b/>
          <w:i/>
          <w:sz w:val="28"/>
          <w:szCs w:val="28"/>
        </w:rPr>
        <w:t>с1</w:t>
      </w:r>
      <w:r w:rsidRPr="002D1848">
        <w:rPr>
          <w:i/>
          <w:sz w:val="28"/>
          <w:szCs w:val="28"/>
        </w:rPr>
        <w:t xml:space="preserve">, </w:t>
      </w:r>
      <w:r w:rsidRPr="002D1848">
        <w:rPr>
          <w:b/>
          <w:i/>
          <w:sz w:val="28"/>
          <w:szCs w:val="28"/>
        </w:rPr>
        <w:t>с3</w:t>
      </w:r>
      <w:r w:rsidRPr="002D1848">
        <w:rPr>
          <w:i/>
          <w:sz w:val="28"/>
          <w:szCs w:val="28"/>
        </w:rPr>
        <w:t xml:space="preserve">, </w:t>
      </w:r>
      <w:r w:rsidRPr="002D1848">
        <w:rPr>
          <w:b/>
          <w:i/>
          <w:sz w:val="28"/>
          <w:szCs w:val="28"/>
        </w:rPr>
        <w:t>с4</w:t>
      </w:r>
      <w:r w:rsidRPr="002D1848">
        <w:rPr>
          <w:i/>
          <w:sz w:val="28"/>
          <w:szCs w:val="28"/>
        </w:rPr>
        <w:t xml:space="preserve">, </w:t>
      </w:r>
      <w:r w:rsidRPr="002D1848">
        <w:rPr>
          <w:b/>
          <w:i/>
          <w:sz w:val="28"/>
          <w:szCs w:val="28"/>
        </w:rPr>
        <w:t>с5</w:t>
      </w:r>
      <w:r w:rsidRPr="002D1848">
        <w:rPr>
          <w:i/>
          <w:sz w:val="28"/>
          <w:szCs w:val="28"/>
        </w:rPr>
        <w:t xml:space="preserve">, с6, с7 </w:t>
      </w:r>
      <w:r w:rsidRPr="002D1848">
        <w:rPr>
          <w:sz w:val="28"/>
          <w:szCs w:val="28"/>
        </w:rPr>
        <w:t xml:space="preserve">и </w:t>
      </w:r>
      <w:r w:rsidRPr="002D1848">
        <w:rPr>
          <w:i/>
          <w:sz w:val="28"/>
          <w:szCs w:val="28"/>
          <w:lang w:val="en-US"/>
        </w:rPr>
        <w:t>d</w:t>
      </w:r>
      <w:r w:rsidRPr="002D1848">
        <w:rPr>
          <w:i/>
          <w:sz w:val="28"/>
          <w:szCs w:val="28"/>
        </w:rPr>
        <w:t>1</w:t>
      </w:r>
      <w:r w:rsidRPr="002D1848">
        <w:rPr>
          <w:sz w:val="28"/>
          <w:szCs w:val="28"/>
        </w:rPr>
        <w:t>) возрастает опасность для российских граждан, дипломатических представительств и других объектов России за рубежом подвергнуться  нападению или стать жертвами терактов со стороны поддерживающих МТО «ИГ» группировок.</w:t>
      </w:r>
    </w:p>
    <w:p w:rsidR="002D1848" w:rsidRPr="002D1848" w:rsidRDefault="002D1848" w:rsidP="002D1848">
      <w:pPr>
        <w:tabs>
          <w:tab w:val="left" w:pos="0"/>
          <w:tab w:val="left" w:pos="1037"/>
        </w:tabs>
        <w:autoSpaceDE w:val="0"/>
        <w:autoSpaceDN w:val="0"/>
        <w:adjustRightInd w:val="0"/>
        <w:spacing w:line="336" w:lineRule="auto"/>
        <w:ind w:firstLine="851"/>
        <w:jc w:val="both"/>
        <w:rPr>
          <w:sz w:val="28"/>
          <w:szCs w:val="28"/>
        </w:rPr>
      </w:pPr>
      <w:r w:rsidRPr="002D1848">
        <w:rPr>
          <w:sz w:val="28"/>
          <w:szCs w:val="28"/>
        </w:rPr>
        <w:t>Аналогичным образом анализируется влияние факторов на другие исследуемые показатели.</w:t>
      </w:r>
    </w:p>
    <w:p w:rsidR="002D1848" w:rsidRPr="002D1848" w:rsidRDefault="002D1848" w:rsidP="002D1848">
      <w:pPr>
        <w:tabs>
          <w:tab w:val="left" w:pos="0"/>
          <w:tab w:val="left" w:pos="1037"/>
        </w:tabs>
        <w:autoSpaceDE w:val="0"/>
        <w:autoSpaceDN w:val="0"/>
        <w:adjustRightInd w:val="0"/>
        <w:spacing w:line="408" w:lineRule="auto"/>
        <w:ind w:firstLine="851"/>
        <w:jc w:val="both"/>
        <w:rPr>
          <w:sz w:val="28"/>
          <w:szCs w:val="28"/>
        </w:rPr>
      </w:pPr>
      <w:r w:rsidRPr="002D1848">
        <w:rPr>
          <w:sz w:val="28"/>
          <w:szCs w:val="28"/>
        </w:rPr>
        <w:t xml:space="preserve">Анализ их динамики позволяет сделать следующий </w:t>
      </w:r>
      <w:r w:rsidRPr="00A25F59">
        <w:rPr>
          <w:i/>
          <w:sz w:val="28"/>
          <w:szCs w:val="28"/>
        </w:rPr>
        <w:t>прогноз:</w:t>
      </w:r>
      <w:r w:rsidRPr="002D1848">
        <w:rPr>
          <w:b/>
          <w:sz w:val="28"/>
          <w:szCs w:val="28"/>
          <w:u w:val="single"/>
        </w:rPr>
        <w:t xml:space="preserve"> </w:t>
      </w:r>
    </w:p>
    <w:p w:rsidR="002D1848" w:rsidRPr="002D1848" w:rsidRDefault="002D1848" w:rsidP="002D1848">
      <w:pPr>
        <w:spacing w:line="408" w:lineRule="auto"/>
        <w:ind w:firstLine="851"/>
        <w:jc w:val="both"/>
        <w:rPr>
          <w:sz w:val="28"/>
          <w:szCs w:val="28"/>
        </w:rPr>
      </w:pPr>
      <w:r w:rsidRPr="002D1848">
        <w:rPr>
          <w:sz w:val="28"/>
          <w:szCs w:val="28"/>
        </w:rPr>
        <w:t>Авиаудары ВКС России по объектам МТО «ИГ» в Сирии и военно-техническая помощь, оказываемая Россией сирийским властям, в краткосрочной перспективе будут оставаться основными факторами, определяющими террористические устремления МТО «ИГ» в отношении Российской Федерации. Вероятность переноса МТО «ИГ» диверсионно-</w:t>
      </w:r>
      <w:r w:rsidRPr="002D1848">
        <w:rPr>
          <w:sz w:val="28"/>
          <w:szCs w:val="28"/>
        </w:rPr>
        <w:lastRenderedPageBreak/>
        <w:t>террористической деятельности на территорию Российской Федерации изменится незначительно в сторону увеличения, что будет связано с реакцией МТО «ИГ» на военные поражения на территории Сирии в результате антитеррористической операции ВКС России.</w:t>
      </w:r>
    </w:p>
    <w:p w:rsidR="002D1848" w:rsidRPr="002D1848" w:rsidRDefault="002D1848" w:rsidP="002D1848">
      <w:pPr>
        <w:spacing w:line="408" w:lineRule="auto"/>
        <w:ind w:firstLine="851"/>
        <w:jc w:val="both"/>
        <w:rPr>
          <w:sz w:val="28"/>
          <w:szCs w:val="28"/>
        </w:rPr>
      </w:pPr>
      <w:r w:rsidRPr="002D1848">
        <w:rPr>
          <w:sz w:val="28"/>
          <w:szCs w:val="28"/>
        </w:rPr>
        <w:t>Наиболее приоритетным для МТО «ИГ» будет оставаться ближневосточный театр военных действий, т</w:t>
      </w:r>
      <w:r w:rsidR="00642790">
        <w:rPr>
          <w:sz w:val="28"/>
          <w:szCs w:val="28"/>
        </w:rPr>
        <w:t>.</w:t>
      </w:r>
      <w:r w:rsidRPr="002D1848">
        <w:rPr>
          <w:sz w:val="28"/>
          <w:szCs w:val="28"/>
        </w:rPr>
        <w:t xml:space="preserve"> к</w:t>
      </w:r>
      <w:r w:rsidR="00642790">
        <w:rPr>
          <w:sz w:val="28"/>
          <w:szCs w:val="28"/>
        </w:rPr>
        <w:t>.</w:t>
      </w:r>
      <w:r w:rsidRPr="002D1848">
        <w:rPr>
          <w:sz w:val="28"/>
          <w:szCs w:val="28"/>
        </w:rPr>
        <w:t xml:space="preserve"> именно контроль МТО «ИГ» над частью территорий Сирии и Ирака позволяет ей заявлять о существовании «халифата» и, как следствие, занимать доминирующее положение среди других террористических организаций. Ввиду этого основные усилия МТО «ИГ» будут сосредоточены на удержании захваченных ранее территорий и привлечении новых иностранных боевиков для участия в боевых действиях на территории Сирии и Ирака.</w:t>
      </w:r>
    </w:p>
    <w:p w:rsidR="002D1848" w:rsidRPr="002D1848" w:rsidRDefault="002D1848" w:rsidP="002D1848">
      <w:pPr>
        <w:tabs>
          <w:tab w:val="left" w:pos="0"/>
          <w:tab w:val="left" w:pos="1037"/>
        </w:tabs>
        <w:autoSpaceDE w:val="0"/>
        <w:autoSpaceDN w:val="0"/>
        <w:adjustRightInd w:val="0"/>
        <w:spacing w:line="408" w:lineRule="auto"/>
        <w:ind w:firstLine="992"/>
        <w:jc w:val="both"/>
        <w:rPr>
          <w:sz w:val="28"/>
          <w:szCs w:val="28"/>
        </w:rPr>
      </w:pPr>
      <w:r w:rsidRPr="002D1848">
        <w:rPr>
          <w:sz w:val="28"/>
          <w:szCs w:val="28"/>
        </w:rPr>
        <w:t>Несмотря на неоднократные заявления руководства МТО «ИГ» о намерении в ближайшее время перенести вооруженную борьбу в страны Европы, Центральной Азии, а с началом антитеррористической операции ВКС России – на территорию Российской Федерации, реализация подобного плана в обозримом будущем маловероятна.</w:t>
      </w:r>
    </w:p>
    <w:p w:rsidR="002D1848" w:rsidRPr="002D1848" w:rsidRDefault="002D1848" w:rsidP="002D1848">
      <w:pPr>
        <w:spacing w:line="408" w:lineRule="auto"/>
        <w:ind w:firstLine="851"/>
        <w:jc w:val="both"/>
        <w:rPr>
          <w:sz w:val="28"/>
          <w:szCs w:val="28"/>
        </w:rPr>
      </w:pPr>
      <w:r w:rsidRPr="002D1848">
        <w:rPr>
          <w:sz w:val="28"/>
          <w:szCs w:val="28"/>
        </w:rPr>
        <w:t>При этом следует ожидать сокращение военного и организационного потенциала МТО «ИГ» и начало постепенного процесса ее трансформации от квазигосударственного образования в «традиционную» террористическую организацию. Однако в краткосрочной перспективе существенно ослабить позиции и боевые возможности МТО «ИГ» в Ближневосточном регионе не удастся.</w:t>
      </w:r>
    </w:p>
    <w:p w:rsidR="002D1848" w:rsidRPr="002D1848" w:rsidRDefault="002D1848" w:rsidP="002D1848">
      <w:pPr>
        <w:spacing w:line="408" w:lineRule="auto"/>
        <w:ind w:firstLine="851"/>
        <w:jc w:val="both"/>
        <w:rPr>
          <w:sz w:val="28"/>
          <w:szCs w:val="28"/>
        </w:rPr>
      </w:pPr>
      <w:r w:rsidRPr="002D1848">
        <w:rPr>
          <w:sz w:val="28"/>
          <w:szCs w:val="28"/>
        </w:rPr>
        <w:t>Следует ожидать увеличение потоков возвращающихся в страны происхождения иностранных боевиков, в т</w:t>
      </w:r>
      <w:r w:rsidR="00642790">
        <w:rPr>
          <w:sz w:val="28"/>
          <w:szCs w:val="28"/>
        </w:rPr>
        <w:t>.</w:t>
      </w:r>
      <w:r w:rsidRPr="002D1848">
        <w:rPr>
          <w:sz w:val="28"/>
          <w:szCs w:val="28"/>
        </w:rPr>
        <w:t xml:space="preserve"> ч</w:t>
      </w:r>
      <w:r w:rsidR="00642790">
        <w:rPr>
          <w:sz w:val="28"/>
          <w:szCs w:val="28"/>
        </w:rPr>
        <w:t>.</w:t>
      </w:r>
      <w:r w:rsidRPr="002D1848">
        <w:rPr>
          <w:sz w:val="28"/>
          <w:szCs w:val="28"/>
        </w:rPr>
        <w:t xml:space="preserve"> российского и центральноазиатского происхождения, многие из которых сохранят связи с </w:t>
      </w:r>
      <w:r w:rsidRPr="002D1848">
        <w:rPr>
          <w:sz w:val="28"/>
          <w:szCs w:val="28"/>
        </w:rPr>
        <w:lastRenderedPageBreak/>
        <w:t>руководителями МТО «ИГ» и продолжат террористическую деятельность. При этом вероятность массового возвращения в Россию российских граждан, принимавших участие в боевых действиях на стороне МТО «ИГ», невелика.</w:t>
      </w:r>
    </w:p>
    <w:p w:rsidR="002D1848" w:rsidRPr="002D1848" w:rsidRDefault="002D1848" w:rsidP="002D1848">
      <w:pPr>
        <w:tabs>
          <w:tab w:val="left" w:pos="0"/>
          <w:tab w:val="left" w:pos="1037"/>
        </w:tabs>
        <w:autoSpaceDE w:val="0"/>
        <w:autoSpaceDN w:val="0"/>
        <w:adjustRightInd w:val="0"/>
        <w:spacing w:line="408" w:lineRule="auto"/>
        <w:ind w:firstLine="992"/>
        <w:jc w:val="both"/>
        <w:rPr>
          <w:spacing w:val="10"/>
          <w:sz w:val="28"/>
          <w:szCs w:val="28"/>
        </w:rPr>
      </w:pPr>
      <w:r w:rsidRPr="002D1848">
        <w:rPr>
          <w:spacing w:val="10"/>
          <w:sz w:val="28"/>
          <w:szCs w:val="28"/>
        </w:rPr>
        <w:t>Возвращение в Российскую Федерацию лиц, принимавших участие в вооруженном конфликте в Сирии и Ираке, будет способствовать радикализации исламского сообщества в России (особенно среди молодежи).</w:t>
      </w:r>
    </w:p>
    <w:p w:rsidR="002D1848" w:rsidRPr="002D1848" w:rsidRDefault="002D1848" w:rsidP="002D1848">
      <w:pPr>
        <w:spacing w:line="360" w:lineRule="auto"/>
        <w:ind w:firstLine="851"/>
        <w:jc w:val="both"/>
        <w:rPr>
          <w:sz w:val="28"/>
          <w:szCs w:val="28"/>
        </w:rPr>
      </w:pPr>
      <w:r w:rsidRPr="002D1848">
        <w:rPr>
          <w:sz w:val="28"/>
          <w:szCs w:val="28"/>
        </w:rPr>
        <w:t xml:space="preserve">Несмотря на возвращение российских граждан, принимавших участие в боевых действиях на стороне МТО «ИГ», в страну исхода установить устойчивые организационные связи с ячейками бандподполья и наладить стабильные каналы финансирования и ресурсного обеспечения на территории Северного Кавказа МТО «ИГ» не удастся. Принимая во внимание, что ряд высокопоставленных командиров и часть наиболее опытных боевиков МТО «ИГ» прибыли с Северного Кавказа, можно ожидать дальнейшего укрепления организационных связей этой группировки с «идеологически родственными» ей структурами исламистского бандподполья на территории Грузии и стран Центральной Азии. </w:t>
      </w:r>
    </w:p>
    <w:p w:rsidR="002D1848" w:rsidRPr="002D1848" w:rsidRDefault="002D1848" w:rsidP="002D1848">
      <w:pPr>
        <w:spacing w:line="360" w:lineRule="auto"/>
        <w:ind w:firstLine="851"/>
        <w:jc w:val="both"/>
        <w:rPr>
          <w:sz w:val="28"/>
          <w:szCs w:val="28"/>
        </w:rPr>
      </w:pPr>
      <w:r w:rsidRPr="002D1848">
        <w:rPr>
          <w:sz w:val="28"/>
          <w:szCs w:val="28"/>
        </w:rPr>
        <w:t>С учетом наличия значительного числа сторонников у МТО «ИГ» на Ближнем Востоке, в Северной и Центральной Африке опасность для российских граждан, дипломатических представительств и других объектов России за рубежом подвергнуться  нападению или стать жертвами терактов со стороны поддерживающих МТО «ИГ» группировок будет расти.</w:t>
      </w:r>
    </w:p>
    <w:p w:rsidR="002D1848" w:rsidRPr="002D1848" w:rsidRDefault="002D1848" w:rsidP="002D1848">
      <w:pPr>
        <w:spacing w:line="360" w:lineRule="auto"/>
        <w:ind w:firstLine="851"/>
        <w:jc w:val="both"/>
        <w:rPr>
          <w:sz w:val="28"/>
          <w:szCs w:val="28"/>
        </w:rPr>
      </w:pPr>
      <w:r w:rsidRPr="002D1848">
        <w:rPr>
          <w:sz w:val="28"/>
          <w:szCs w:val="28"/>
        </w:rPr>
        <w:t>Кроме того, МТО «ИГ» может использовать тактику «косвенных ударов» - организацию террористических актов, которые в целях дезинформации правоохранительных органов и спецслужб будут осуществляться не гражданами России, а иностранцами. В связи с этим возможно проникновение боевиков МТО «ИГ» на территорию Российской Федерации через государства Центральной Азии, в т</w:t>
      </w:r>
      <w:r w:rsidR="00642790">
        <w:rPr>
          <w:sz w:val="28"/>
          <w:szCs w:val="28"/>
        </w:rPr>
        <w:t>.</w:t>
      </w:r>
      <w:r w:rsidRPr="002D1848">
        <w:rPr>
          <w:sz w:val="28"/>
          <w:szCs w:val="28"/>
        </w:rPr>
        <w:t xml:space="preserve"> ч</w:t>
      </w:r>
      <w:r w:rsidR="00642790">
        <w:rPr>
          <w:sz w:val="28"/>
          <w:szCs w:val="28"/>
        </w:rPr>
        <w:t>.</w:t>
      </w:r>
      <w:r w:rsidRPr="002D1848">
        <w:rPr>
          <w:sz w:val="28"/>
          <w:szCs w:val="28"/>
        </w:rPr>
        <w:t xml:space="preserve"> с использованием каналов трудовой миграции.</w:t>
      </w:r>
    </w:p>
    <w:p w:rsidR="002D1848" w:rsidRPr="002D1848" w:rsidRDefault="002D1848" w:rsidP="002D1848">
      <w:pPr>
        <w:spacing w:line="360" w:lineRule="auto"/>
        <w:ind w:firstLine="851"/>
        <w:jc w:val="both"/>
        <w:rPr>
          <w:sz w:val="28"/>
          <w:szCs w:val="28"/>
        </w:rPr>
      </w:pPr>
      <w:r w:rsidRPr="002D1848">
        <w:rPr>
          <w:sz w:val="28"/>
          <w:szCs w:val="28"/>
        </w:rPr>
        <w:lastRenderedPageBreak/>
        <w:t>Реализация правоохранительными органами комплекса мер по противодействию МТО «ИГ» и отсутствие у последней широкой поддержки среди мусульман России не приведут в краткосрочной перспективе к изменению уровня вербовочной активности МТО «ИГ» на территории Российской Федерации.</w:t>
      </w:r>
    </w:p>
    <w:p w:rsidR="002D1848" w:rsidRPr="002D1848" w:rsidRDefault="002D1848" w:rsidP="002D1848">
      <w:pPr>
        <w:spacing w:line="360" w:lineRule="auto"/>
        <w:ind w:firstLine="851"/>
        <w:jc w:val="both"/>
        <w:rPr>
          <w:sz w:val="28"/>
          <w:szCs w:val="28"/>
        </w:rPr>
      </w:pPr>
      <w:r w:rsidRPr="002D1848">
        <w:rPr>
          <w:sz w:val="28"/>
          <w:szCs w:val="28"/>
        </w:rPr>
        <w:t>При этом потенциальным ресурсом для пополнения рядов боевиков МТО «ИГ» будут выступать граждане, отбывающие наказание за совершение преступлений экстремистского и террористического характера.</w:t>
      </w:r>
    </w:p>
    <w:p w:rsidR="002D1848" w:rsidRPr="002D1848" w:rsidRDefault="002D1848" w:rsidP="002D1848">
      <w:pPr>
        <w:spacing w:line="360" w:lineRule="auto"/>
        <w:ind w:firstLine="851"/>
        <w:jc w:val="both"/>
        <w:rPr>
          <w:sz w:val="28"/>
          <w:szCs w:val="28"/>
        </w:rPr>
      </w:pPr>
      <w:r w:rsidRPr="002D1848">
        <w:rPr>
          <w:sz w:val="28"/>
          <w:szCs w:val="28"/>
        </w:rPr>
        <w:t xml:space="preserve">Уровень информационно-пропагандистской деятельности МТО «ИГ» в отношении Российской Федерации повысится незначительно. Основной площадкой для вербовочной и информационно-пропагандистской деятельности будет являться сеть Интернет. </w:t>
      </w:r>
    </w:p>
    <w:p w:rsidR="00F13C95" w:rsidRPr="002D1848" w:rsidRDefault="00D708B0" w:rsidP="002D1848">
      <w:pPr>
        <w:tabs>
          <w:tab w:val="left" w:pos="0"/>
          <w:tab w:val="left" w:pos="1037"/>
        </w:tabs>
        <w:autoSpaceDE w:val="0"/>
        <w:autoSpaceDN w:val="0"/>
        <w:adjustRightInd w:val="0"/>
        <w:spacing w:line="360" w:lineRule="auto"/>
        <w:ind w:firstLine="992"/>
        <w:jc w:val="both"/>
        <w:rPr>
          <w:sz w:val="28"/>
          <w:szCs w:val="28"/>
        </w:rPr>
      </w:pPr>
      <w:r>
        <w:rPr>
          <w:sz w:val="28"/>
          <w:szCs w:val="28"/>
        </w:rPr>
        <w:br w:type="page"/>
      </w:r>
    </w:p>
    <w:p w:rsidR="00D351CE" w:rsidRDefault="00CD570A" w:rsidP="00D351CE">
      <w:pPr>
        <w:jc w:val="both"/>
        <w:rPr>
          <w:rFonts w:eastAsia="Calibri"/>
          <w:b/>
          <w:sz w:val="28"/>
          <w:szCs w:val="28"/>
          <w:lang w:eastAsia="en-US"/>
        </w:rPr>
      </w:pPr>
      <w:r>
        <w:rPr>
          <w:rFonts w:eastAsia="Calibri"/>
          <w:b/>
          <w:color w:val="000000"/>
          <w:sz w:val="28"/>
          <w:szCs w:val="28"/>
          <w:lang w:eastAsia="en-US"/>
        </w:rPr>
        <w:lastRenderedPageBreak/>
        <w:t>6</w:t>
      </w:r>
      <w:r w:rsidR="00D351CE">
        <w:rPr>
          <w:rFonts w:eastAsia="Calibri"/>
          <w:b/>
          <w:color w:val="000000"/>
          <w:sz w:val="28"/>
          <w:szCs w:val="28"/>
          <w:lang w:eastAsia="en-US"/>
        </w:rPr>
        <w:t>.</w:t>
      </w:r>
      <w:r w:rsidR="00D351CE" w:rsidRPr="00D351CE">
        <w:rPr>
          <w:rFonts w:eastAsia="Calibri"/>
          <w:b/>
          <w:color w:val="000000"/>
          <w:sz w:val="28"/>
          <w:szCs w:val="28"/>
          <w:lang w:eastAsia="en-US"/>
        </w:rPr>
        <w:t xml:space="preserve"> </w:t>
      </w:r>
      <w:r w:rsidR="0032054C">
        <w:rPr>
          <w:rFonts w:eastAsia="Calibri"/>
          <w:b/>
          <w:color w:val="000000"/>
          <w:sz w:val="28"/>
          <w:szCs w:val="28"/>
          <w:lang w:eastAsia="en-US"/>
        </w:rPr>
        <w:t>2</w:t>
      </w:r>
      <w:r w:rsidR="002D1848">
        <w:rPr>
          <w:rFonts w:eastAsia="Calibri"/>
          <w:b/>
          <w:color w:val="000000"/>
          <w:sz w:val="28"/>
          <w:szCs w:val="28"/>
          <w:lang w:eastAsia="en-US"/>
        </w:rPr>
        <w:t xml:space="preserve">. </w:t>
      </w:r>
      <w:r w:rsidR="00D351CE">
        <w:rPr>
          <w:rFonts w:eastAsia="Calibri"/>
          <w:b/>
          <w:color w:val="000000"/>
          <w:sz w:val="28"/>
          <w:szCs w:val="28"/>
          <w:lang w:eastAsia="en-US"/>
        </w:rPr>
        <w:t xml:space="preserve"> </w:t>
      </w:r>
      <w:r w:rsidR="00D351CE" w:rsidRPr="00D351CE">
        <w:rPr>
          <w:rFonts w:eastAsia="Calibri"/>
          <w:b/>
          <w:sz w:val="28"/>
          <w:szCs w:val="28"/>
          <w:lang w:eastAsia="en-US"/>
        </w:rPr>
        <w:t>О научных подходах к противодействию вербовочной деятельности международных террористических организаций на территории Российской Федерации</w:t>
      </w:r>
    </w:p>
    <w:p w:rsidR="00E80056" w:rsidRPr="00D351CE" w:rsidRDefault="00E80056" w:rsidP="00D351CE">
      <w:pPr>
        <w:jc w:val="both"/>
        <w:rPr>
          <w:rFonts w:eastAsia="Calibri"/>
          <w:b/>
          <w:sz w:val="28"/>
          <w:szCs w:val="28"/>
          <w:lang w:eastAsia="en-US"/>
        </w:rPr>
      </w:pPr>
    </w:p>
    <w:p w:rsidR="00D351CE" w:rsidRPr="00D351CE" w:rsidRDefault="00D351CE" w:rsidP="00D351CE">
      <w:pPr>
        <w:shd w:val="clear" w:color="auto" w:fill="FFFFFF"/>
        <w:spacing w:line="360" w:lineRule="auto"/>
        <w:ind w:firstLine="851"/>
        <w:jc w:val="both"/>
        <w:rPr>
          <w:spacing w:val="-4"/>
          <w:sz w:val="28"/>
          <w:szCs w:val="28"/>
        </w:rPr>
      </w:pPr>
      <w:r w:rsidRPr="00D351CE">
        <w:rPr>
          <w:sz w:val="28"/>
          <w:szCs w:val="28"/>
        </w:rPr>
        <w:t>Принимаемыми в Российской Федерации мерами по противодействию терроризму удалось в значительной степени снизить уровень социальной поддержки деятельности бандитского подполья и вовлечения в него новых членов. В то же время поток российских граждан из числа приверженцев радикального ислама, выезжающих в зоны повышенной террористической активности</w:t>
      </w:r>
      <w:r w:rsidRPr="00D351CE">
        <w:rPr>
          <w:rFonts w:ascii="Calibri" w:eastAsia="Calibri" w:hAnsi="Calibri"/>
          <w:sz w:val="22"/>
          <w:szCs w:val="22"/>
          <w:lang w:eastAsia="en-US"/>
        </w:rPr>
        <w:t xml:space="preserve"> </w:t>
      </w:r>
      <w:r w:rsidRPr="00D351CE">
        <w:rPr>
          <w:sz w:val="28"/>
          <w:szCs w:val="28"/>
        </w:rPr>
        <w:t xml:space="preserve">для участия в боевых действиях на стороне международных террористических организаций (далее – МТО), в последние годы оставался на достаточно высоком уровне. Одной из наиболее боеспособных, многочисленных и финансово обеспеченных террористических структур </w:t>
      </w:r>
      <w:r w:rsidR="00DA7F65">
        <w:rPr>
          <w:sz w:val="28"/>
          <w:szCs w:val="28"/>
        </w:rPr>
        <w:t>я</w:t>
      </w:r>
      <w:r w:rsidR="00DA7F65" w:rsidRPr="00D351CE">
        <w:rPr>
          <w:sz w:val="28"/>
          <w:szCs w:val="28"/>
        </w:rPr>
        <w:t>вляется</w:t>
      </w:r>
      <w:r w:rsidRPr="00D351CE">
        <w:rPr>
          <w:sz w:val="28"/>
          <w:szCs w:val="28"/>
        </w:rPr>
        <w:t xml:space="preserve"> МТО «Исламское государство» (далее </w:t>
      </w:r>
      <w:r w:rsidR="00642790">
        <w:rPr>
          <w:sz w:val="28"/>
          <w:szCs w:val="28"/>
        </w:rPr>
        <w:t xml:space="preserve">- </w:t>
      </w:r>
      <w:r w:rsidRPr="00D351CE">
        <w:rPr>
          <w:sz w:val="28"/>
          <w:szCs w:val="28"/>
        </w:rPr>
        <w:t xml:space="preserve">«ИГ»). В настоящее время </w:t>
      </w:r>
      <w:r w:rsidR="001F347E">
        <w:rPr>
          <w:sz w:val="28"/>
          <w:szCs w:val="28"/>
        </w:rPr>
        <w:t xml:space="preserve">правоохранительными </w:t>
      </w:r>
      <w:r w:rsidRPr="00D351CE">
        <w:rPr>
          <w:sz w:val="28"/>
          <w:szCs w:val="28"/>
        </w:rPr>
        <w:t xml:space="preserve">органами выявлено свыше </w:t>
      </w:r>
      <w:r w:rsidR="00873D80">
        <w:rPr>
          <w:sz w:val="28"/>
          <w:szCs w:val="28"/>
        </w:rPr>
        <w:t>3</w:t>
      </w:r>
      <w:r w:rsidR="00642790">
        <w:rPr>
          <w:sz w:val="28"/>
          <w:szCs w:val="28"/>
        </w:rPr>
        <w:t xml:space="preserve"> </w:t>
      </w:r>
      <w:r w:rsidR="00873D80">
        <w:rPr>
          <w:sz w:val="28"/>
          <w:szCs w:val="28"/>
        </w:rPr>
        <w:t>6</w:t>
      </w:r>
      <w:r w:rsidRPr="00D351CE">
        <w:rPr>
          <w:sz w:val="28"/>
          <w:szCs w:val="28"/>
        </w:rPr>
        <w:t>00 россиян, участвующих в деятельности МТО «ИГ» и других террористических структур на территории стран Ближнего Востока.</w:t>
      </w:r>
      <w:r w:rsidRPr="00D351CE">
        <w:rPr>
          <w:spacing w:val="-4"/>
          <w:sz w:val="28"/>
          <w:szCs w:val="28"/>
        </w:rPr>
        <w:t xml:space="preserve"> Порядка 10-ти формирований, действующих против правительственных войск в Сирии, сформированы из граждан России, Грузии, Украины и государств Центрально-Азиатского региона</w:t>
      </w:r>
      <w:r w:rsidRPr="00D351CE">
        <w:rPr>
          <w:spacing w:val="-4"/>
          <w:sz w:val="28"/>
          <w:szCs w:val="28"/>
          <w:vertAlign w:val="superscript"/>
        </w:rPr>
        <w:footnoteReference w:id="83"/>
      </w:r>
      <w:r w:rsidRPr="00D351CE">
        <w:rPr>
          <w:spacing w:val="-4"/>
          <w:sz w:val="28"/>
          <w:szCs w:val="28"/>
        </w:rPr>
        <w:t>. В частности, в группировку первого сирийского сектора МТО «ИГ» входят такие возглавляемые выходцами из России отряды как: «джамаат Халида», «</w:t>
      </w:r>
      <w:r w:rsidRPr="00D351CE">
        <w:rPr>
          <w:sz w:val="28"/>
          <w:szCs w:val="28"/>
        </w:rPr>
        <w:t>джамаат Адама»; «крымский джамаат» и т. д. Кроме того, отдельные прибывшие из России лица имеют значительное влияние и в руководстве МТО «ИГ»,</w:t>
      </w:r>
      <w:r w:rsidRPr="00D351CE">
        <w:rPr>
          <w:rFonts w:ascii="Calibri" w:eastAsia="Calibri" w:hAnsi="Calibri"/>
          <w:sz w:val="22"/>
          <w:szCs w:val="22"/>
          <w:lang w:eastAsia="en-US"/>
        </w:rPr>
        <w:t xml:space="preserve"> </w:t>
      </w:r>
      <w:r w:rsidRPr="00D351CE">
        <w:rPr>
          <w:sz w:val="28"/>
          <w:szCs w:val="28"/>
        </w:rPr>
        <w:t xml:space="preserve">что обусловлено наличием у них боевого опыта и контролем над значительными по численности вооруженными группировками, в которые входят граждане России. Поэтому постановка вопроса о противодействии вовлечению в деятельность МТО наших соотечественников представляется актуальной  и обоснованной. Обозначенная проблема  требует системного рассмотрения, поскольку  </w:t>
      </w:r>
      <w:r w:rsidRPr="00D351CE">
        <w:rPr>
          <w:sz w:val="28"/>
          <w:szCs w:val="28"/>
        </w:rPr>
        <w:lastRenderedPageBreak/>
        <w:t>включает в себя целый комплекс вопросов, подлежащих, в т</w:t>
      </w:r>
      <w:r w:rsidR="0076159D">
        <w:rPr>
          <w:sz w:val="28"/>
          <w:szCs w:val="28"/>
        </w:rPr>
        <w:t>.</w:t>
      </w:r>
      <w:r w:rsidRPr="00D351CE">
        <w:rPr>
          <w:sz w:val="28"/>
          <w:szCs w:val="28"/>
        </w:rPr>
        <w:t xml:space="preserve"> ч</w:t>
      </w:r>
      <w:r w:rsidR="0076159D">
        <w:rPr>
          <w:sz w:val="28"/>
          <w:szCs w:val="28"/>
        </w:rPr>
        <w:t>.</w:t>
      </w:r>
      <w:r w:rsidRPr="00D351CE">
        <w:rPr>
          <w:sz w:val="28"/>
          <w:szCs w:val="28"/>
        </w:rPr>
        <w:t xml:space="preserve"> и научному осмыслению. </w:t>
      </w:r>
    </w:p>
    <w:p w:rsidR="00D351CE" w:rsidRPr="00D351CE" w:rsidRDefault="00D351CE" w:rsidP="00D351CE">
      <w:pPr>
        <w:shd w:val="clear" w:color="auto" w:fill="FFFFFF"/>
        <w:spacing w:line="360" w:lineRule="auto"/>
        <w:ind w:firstLine="851"/>
        <w:jc w:val="both"/>
        <w:rPr>
          <w:sz w:val="28"/>
          <w:szCs w:val="28"/>
        </w:rPr>
      </w:pPr>
      <w:r w:rsidRPr="00D351CE">
        <w:rPr>
          <w:sz w:val="28"/>
          <w:szCs w:val="28"/>
        </w:rPr>
        <w:t>Прежде всего следует сформулировать угрозы безопасности Российской Федерации, исходящие от деятельности МТО. Основная группа угроз безопасности Российской Федерации связана с попытками МТО перенести террористическую активность на территорию нашей страны. В связи с этим целью российских граждан, выезжающих в зоны боевых действий для участия в вооруженных конфликтах на стороне МТО, является не только оказание помощи «братьям по вере»  и построение «всемирного халифата», но и приобретение боевого опыта и его последующее использование для активизации террористической деятельности в России. Участие в МТО позволяет им приобрести практические навыки организации подрывной деятельности, конспирации, рекрутирования новобранцев и их последующей идеологической обработки, а также установить устойчивые связи с духовными наставниками и лидерами террористических структур.</w:t>
      </w:r>
    </w:p>
    <w:p w:rsidR="00D351CE" w:rsidRPr="00D351CE" w:rsidRDefault="00D351CE" w:rsidP="00D351CE">
      <w:pPr>
        <w:autoSpaceDE w:val="0"/>
        <w:autoSpaceDN w:val="0"/>
        <w:adjustRightInd w:val="0"/>
        <w:spacing w:line="360" w:lineRule="auto"/>
        <w:ind w:firstLine="709"/>
        <w:jc w:val="both"/>
        <w:rPr>
          <w:spacing w:val="-4"/>
          <w:sz w:val="28"/>
          <w:szCs w:val="28"/>
        </w:rPr>
      </w:pPr>
      <w:r w:rsidRPr="00D351CE">
        <w:rPr>
          <w:spacing w:val="-4"/>
          <w:sz w:val="28"/>
          <w:szCs w:val="28"/>
        </w:rPr>
        <w:t>Несмотря на то, что до настоящего времени основной целью исламистов являлось вовлечение в свои ряды новых сторонников для участия в боевых действиях на территории Сирии и Ирака, в последнее время усилия все больше стали сосредотачиваться на формировании бандподполья на территори</w:t>
      </w:r>
      <w:r w:rsidR="0076159D">
        <w:rPr>
          <w:spacing w:val="-4"/>
          <w:sz w:val="28"/>
          <w:szCs w:val="28"/>
        </w:rPr>
        <w:t>ях</w:t>
      </w:r>
      <w:r w:rsidRPr="00D351CE">
        <w:rPr>
          <w:spacing w:val="-4"/>
          <w:sz w:val="28"/>
          <w:szCs w:val="28"/>
        </w:rPr>
        <w:t xml:space="preserve"> Северного Кавказа, Поволжья и других регионов Российской Федерации для ведения подрывной деятельности. В частности, лидеры МТО «ИГ» поставили задачу главарям бандгрупп по проведению  работ по подготовке баз укрытия, закладке схронов с оружием, боеприпасами и продовольствием с целью организации прибытия из Сирии боевиков из числа граждан России. </w:t>
      </w:r>
      <w:r w:rsidRPr="00D351CE">
        <w:rPr>
          <w:sz w:val="28"/>
          <w:szCs w:val="28"/>
        </w:rPr>
        <w:t>Следует отметить, что основным условием возвращения боевиков из числа российских граждан на родину, как правило, является их дальнейшее участие в вербовочной и террористической деятельности на территории Российской Федерации. По заданию главарей МТО «ИГ» указанные лица должны создавать законспирированные религиозно-экстремистские ячейки,</w:t>
      </w:r>
      <w:r w:rsidRPr="00D351CE">
        <w:rPr>
          <w:sz w:val="24"/>
          <w:szCs w:val="24"/>
        </w:rPr>
        <w:t xml:space="preserve"> </w:t>
      </w:r>
      <w:r w:rsidRPr="00D351CE">
        <w:rPr>
          <w:sz w:val="28"/>
          <w:szCs w:val="28"/>
        </w:rPr>
        <w:lastRenderedPageBreak/>
        <w:t>осуществлять подготовку террористических актов, а также проводить вербовочную работу.</w:t>
      </w:r>
      <w:r w:rsidRPr="00D351CE">
        <w:rPr>
          <w:rFonts w:eastAsia="Calibri"/>
          <w:spacing w:val="-4"/>
          <w:sz w:val="28"/>
          <w:szCs w:val="28"/>
          <w:vertAlign w:val="superscript"/>
        </w:rPr>
        <w:t xml:space="preserve"> </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Другая группа угроз безопасности России состоит в активизации МТО пропагандистской деятельности на территории нашей страны, целью которой является расширение их социальной базы поддержки и увеличение ресурсного обеспечения, в т</w:t>
      </w:r>
      <w:r w:rsidR="0076159D">
        <w:rPr>
          <w:sz w:val="28"/>
          <w:szCs w:val="28"/>
        </w:rPr>
        <w:t>.</w:t>
      </w:r>
      <w:r w:rsidRPr="00D351CE">
        <w:rPr>
          <w:sz w:val="28"/>
          <w:szCs w:val="28"/>
        </w:rPr>
        <w:t xml:space="preserve"> ч</w:t>
      </w:r>
      <w:r w:rsidR="0076159D">
        <w:rPr>
          <w:sz w:val="28"/>
          <w:szCs w:val="28"/>
        </w:rPr>
        <w:t>.</w:t>
      </w:r>
      <w:r w:rsidRPr="00D351CE">
        <w:rPr>
          <w:sz w:val="28"/>
          <w:szCs w:val="28"/>
        </w:rPr>
        <w:t xml:space="preserve"> привлечение новых бойцов в террористические структуры. В настоящее время вовлечение граждан в деятельность МТО приобретает комплексный характер: вербовщики сочетают традиционные методы воздействия на потенциальных рекрутов с применением инновационных технологий. К основным каналам вербовочного воздействия на граждан России со стороны МТО следует относить использование глобальных  информационных сетей, прежде всего Интернета, отлаженный механизм личного воздействия вербовщиков МТО на рекрутов, в т</w:t>
      </w:r>
      <w:r w:rsidR="0076159D">
        <w:rPr>
          <w:sz w:val="28"/>
          <w:szCs w:val="28"/>
        </w:rPr>
        <w:t>.</w:t>
      </w:r>
      <w:r w:rsidRPr="00D351CE">
        <w:rPr>
          <w:sz w:val="28"/>
          <w:szCs w:val="28"/>
        </w:rPr>
        <w:t xml:space="preserve"> ч</w:t>
      </w:r>
      <w:r w:rsidR="0076159D">
        <w:rPr>
          <w:sz w:val="28"/>
          <w:szCs w:val="28"/>
        </w:rPr>
        <w:t>.</w:t>
      </w:r>
      <w:r w:rsidRPr="00D351CE">
        <w:rPr>
          <w:sz w:val="28"/>
          <w:szCs w:val="28"/>
        </w:rPr>
        <w:t xml:space="preserve"> в исправительных учреждениях, а также  идеологическую обработку выехавших на учебу за границу в исламские теологические образовательные учреждения граждан России. </w:t>
      </w:r>
    </w:p>
    <w:p w:rsidR="00D351CE" w:rsidRPr="00D351CE" w:rsidRDefault="00D351CE" w:rsidP="00D351CE">
      <w:pPr>
        <w:shd w:val="clear" w:color="auto" w:fill="FFFFFF"/>
        <w:spacing w:line="360" w:lineRule="auto"/>
        <w:ind w:firstLine="851"/>
        <w:jc w:val="both"/>
        <w:rPr>
          <w:sz w:val="28"/>
          <w:szCs w:val="28"/>
        </w:rPr>
      </w:pPr>
      <w:r w:rsidRPr="00D351CE">
        <w:rPr>
          <w:rFonts w:eastAsia="Calibri"/>
          <w:sz w:val="28"/>
          <w:szCs w:val="28"/>
          <w:lang w:eastAsia="en-US"/>
        </w:rPr>
        <w:t xml:space="preserve">В большинстве своем лицами, выехавшими в Сирию для участия в террористической деятельности, являются: </w:t>
      </w:r>
    </w:p>
    <w:p w:rsidR="00D351CE" w:rsidRPr="00D351CE" w:rsidRDefault="00D351CE" w:rsidP="00D351CE">
      <w:pPr>
        <w:widowControl w:val="0"/>
        <w:autoSpaceDE w:val="0"/>
        <w:autoSpaceDN w:val="0"/>
        <w:adjustRightInd w:val="0"/>
        <w:spacing w:line="360" w:lineRule="auto"/>
        <w:ind w:firstLine="709"/>
        <w:jc w:val="both"/>
        <w:rPr>
          <w:rFonts w:eastAsia="Calibri"/>
          <w:sz w:val="28"/>
          <w:szCs w:val="28"/>
          <w:lang w:eastAsia="en-US"/>
        </w:rPr>
      </w:pPr>
      <w:r w:rsidRPr="00D351CE">
        <w:rPr>
          <w:rFonts w:eastAsia="Calibri"/>
          <w:sz w:val="28"/>
          <w:szCs w:val="28"/>
          <w:lang w:eastAsia="en-US"/>
        </w:rPr>
        <w:t> последователи «салафитской» идеологии в исламе, в первую очередь из числа молодежи;</w:t>
      </w:r>
    </w:p>
    <w:p w:rsidR="00D351CE" w:rsidRPr="00D351CE" w:rsidRDefault="00D351CE" w:rsidP="00D351CE">
      <w:pPr>
        <w:widowControl w:val="0"/>
        <w:autoSpaceDE w:val="0"/>
        <w:autoSpaceDN w:val="0"/>
        <w:adjustRightInd w:val="0"/>
        <w:spacing w:line="360" w:lineRule="auto"/>
        <w:ind w:firstLine="709"/>
        <w:jc w:val="both"/>
        <w:rPr>
          <w:rFonts w:eastAsia="Calibri"/>
          <w:sz w:val="28"/>
          <w:szCs w:val="28"/>
          <w:lang w:eastAsia="en-US"/>
        </w:rPr>
      </w:pPr>
      <w:r w:rsidRPr="00D351CE">
        <w:rPr>
          <w:rFonts w:eastAsia="Calibri"/>
          <w:sz w:val="28"/>
          <w:szCs w:val="28"/>
          <w:lang w:eastAsia="en-US"/>
        </w:rPr>
        <w:t xml:space="preserve"> лица из социально неблагополучной среды; </w:t>
      </w:r>
    </w:p>
    <w:p w:rsidR="00D351CE" w:rsidRPr="00D351CE" w:rsidRDefault="00D351CE" w:rsidP="00D351CE">
      <w:pPr>
        <w:widowControl w:val="0"/>
        <w:autoSpaceDE w:val="0"/>
        <w:autoSpaceDN w:val="0"/>
        <w:adjustRightInd w:val="0"/>
        <w:spacing w:line="360" w:lineRule="auto"/>
        <w:ind w:firstLine="709"/>
        <w:jc w:val="both"/>
        <w:rPr>
          <w:rFonts w:eastAsia="Calibri"/>
          <w:sz w:val="28"/>
          <w:szCs w:val="28"/>
          <w:lang w:eastAsia="en-US"/>
        </w:rPr>
      </w:pPr>
      <w:r w:rsidRPr="00D351CE">
        <w:rPr>
          <w:rFonts w:eastAsia="Calibri"/>
          <w:sz w:val="28"/>
          <w:szCs w:val="28"/>
          <w:lang w:eastAsia="en-US"/>
        </w:rPr>
        <w:t> принявшие ислам члены преступных группировок, некоторые из которых ранее отбывали наказание в местах лишения свободы по общеуголовным статьям.</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В зависимости от объектов воздействия можно выделить следующие способы вовлечения граждан России в террористические структуры.</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1. Проведение агитационной деятельности среди верующих, прежде всего среди  молодежи, начинающей осваивать основы религии, в местах отправления религиозных культов и выбор вербовщиками потенциальных кандидатов для дальнейшей обработки.</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lastRenderedPageBreak/>
        <w:t>2. Ведение открытой агитационной деятельности в высших и средних учебных заведениях, спортивных секциях и клубах.</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3. Ведение лицами, прошедшими боевую подготовку в лагерях МТО и участниками боевых действий, агитационной деятельности в местах лишения свободы в целях привлечения осужденных в т</w:t>
      </w:r>
      <w:r w:rsidR="0076159D">
        <w:rPr>
          <w:sz w:val="28"/>
          <w:szCs w:val="28"/>
        </w:rPr>
        <w:t>.</w:t>
      </w:r>
      <w:r w:rsidRPr="00D351CE">
        <w:rPr>
          <w:sz w:val="28"/>
          <w:szCs w:val="28"/>
        </w:rPr>
        <w:t xml:space="preserve"> н</w:t>
      </w:r>
      <w:r w:rsidR="0076159D">
        <w:rPr>
          <w:sz w:val="28"/>
          <w:szCs w:val="28"/>
        </w:rPr>
        <w:t>.</w:t>
      </w:r>
      <w:r w:rsidRPr="00D351CE">
        <w:rPr>
          <w:sz w:val="28"/>
          <w:szCs w:val="28"/>
        </w:rPr>
        <w:t xml:space="preserve"> «тюремные джамааты».</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 xml:space="preserve">4. Пропаганда в глобальных информационных сетях и использование социальных сетей и телефонных приложений - коммуникаторов для подбора и изучения подходящих кандидатур для вербовки. </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 xml:space="preserve">Правоохранительным органам известен алгоритм вербовочной деятельности МТО. </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 xml:space="preserve">Вовлечение в террористическую деятельность осуществляется поэтапно и носит комплексный характер. На первом этапе происходит первичное изучение и проверка надежности кандидата. </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 xml:space="preserve">На втором этапе проводится вербовочная беседа и ограничивается общение с окружением, одновременно создается зависимость от «братьев» - единомышленников и обязательства перед религиозно-экстремистской ячейкой («джамаатом»). Указанные действия способствуют формированию искаженного (упрощенного) образа действительности. Параллельно проходит обучение террористическим навыкам и приемам конспирации. </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 xml:space="preserve">На третьем этапе происходит закрепление вербовки кандидата и формирование готовности совершить преступление террористического характера. </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Для каждого из этих этапов характерно использование определенных тактических приемов и технологий</w:t>
      </w:r>
      <w:r w:rsidR="0076159D">
        <w:rPr>
          <w:sz w:val="28"/>
          <w:szCs w:val="28"/>
        </w:rPr>
        <w:t>,</w:t>
      </w:r>
      <w:r w:rsidRPr="00D351CE">
        <w:rPr>
          <w:sz w:val="28"/>
          <w:szCs w:val="28"/>
        </w:rPr>
        <w:t xml:space="preserve"> что позволяет им использовать в своих интересах  наиболее уязвимые ее элементы. В системе противодействия вербовочной деятельности МТО в отношении граждан России важное место занимает определение каналов воздействия этих организаций на население, используемых ими  технологий, а также разработка  методик  нейтрализации деструктивного воздействия. </w:t>
      </w:r>
    </w:p>
    <w:p w:rsidR="00D351CE" w:rsidRPr="00D351CE" w:rsidRDefault="00D351CE" w:rsidP="00D351CE">
      <w:pPr>
        <w:widowControl w:val="0"/>
        <w:autoSpaceDE w:val="0"/>
        <w:autoSpaceDN w:val="0"/>
        <w:adjustRightInd w:val="0"/>
        <w:spacing w:line="360" w:lineRule="auto"/>
        <w:ind w:firstLine="709"/>
        <w:jc w:val="both"/>
        <w:rPr>
          <w:rFonts w:ascii="Calibri" w:eastAsia="Calibri" w:hAnsi="Calibri"/>
          <w:b/>
          <w:bCs/>
          <w:sz w:val="28"/>
          <w:szCs w:val="28"/>
          <w:lang w:eastAsia="en-US"/>
        </w:rPr>
      </w:pPr>
      <w:r w:rsidRPr="00D351CE">
        <w:rPr>
          <w:rFonts w:eastAsia="Calibri"/>
          <w:sz w:val="28"/>
          <w:szCs w:val="28"/>
          <w:lang w:eastAsia="en-US"/>
        </w:rPr>
        <w:t xml:space="preserve">В целях противодействия вербовочной деятельности МТО </w:t>
      </w:r>
      <w:r w:rsidRPr="00D351CE">
        <w:rPr>
          <w:rFonts w:eastAsia="Calibri"/>
          <w:sz w:val="28"/>
          <w:szCs w:val="28"/>
          <w:lang w:eastAsia="en-US"/>
        </w:rPr>
        <w:lastRenderedPageBreak/>
        <w:t xml:space="preserve">правоохранительным органам следует уделять особое внимание выявлению эмиссаров и вербовщиков этих структур на территории России, а также лиц, планирующих выезд в регионы с большой террористической активностью для участия в боевых действиях. Решению данной задачи должна способствовать разработка системы признаков, указывающих на проведение вербовочной деятельности  МТО. В эту систему могут входить   признаки,  относящиеся к выявлению на территории страны эмиссаров МТО, прибывших для вербовки новых членов  и финансового обеспечения их деятельности, а также признаки, указывающие на подготовку и осуществление ими пропагандистских мероприятий. Кроме того, следует разработать группы признаков  в отношении граждан России, вовлекаемых в деятельность МТО,  в зависимости от стадии их вербовочной обработки.  </w:t>
      </w:r>
    </w:p>
    <w:p w:rsidR="00D351CE" w:rsidRPr="00D351CE" w:rsidRDefault="00D351CE" w:rsidP="00D351CE">
      <w:pPr>
        <w:widowControl w:val="0"/>
        <w:autoSpaceDE w:val="0"/>
        <w:autoSpaceDN w:val="0"/>
        <w:adjustRightInd w:val="0"/>
        <w:spacing w:line="360" w:lineRule="auto"/>
        <w:ind w:firstLine="709"/>
        <w:jc w:val="both"/>
        <w:rPr>
          <w:sz w:val="28"/>
          <w:szCs w:val="28"/>
        </w:rPr>
      </w:pPr>
      <w:r w:rsidRPr="00D351CE">
        <w:rPr>
          <w:sz w:val="28"/>
          <w:szCs w:val="28"/>
        </w:rPr>
        <w:t>Следует подвергнуть научному анализу формирование системы и совершенствование механизма взаимодействия субъектов противодействия вербовочной деятельности МТО в Российской Федерации. В этих целях следует определить необходимых его участников из числа органов исполнительной власти, институтов гражданского общества и общественных организаций.  В качестве основы для  их выделения могут выступить результаты исследований, связанных с определением объектов и каналов воздействия МТО на население России, компетенции различных правоохранительных органов и специальных служб. После этого требуется уточнить роль и место различных субъектов противодействия вербовочной деятельности МТО в общей системе, определить координирующую противодействие структуру,  сформулировать основные направления и формы их взаимодействия при решении общих задач. Заслуживают внимания вопросы  информационного обеспечения проводимых оперативно-разыскных мероприятий в отношении эмиссаров и боевиков МТО путем создания единого  банка данных, в который на регулярной основе должна вводиться необходимая для решения поставленных задач информация, а также взаимный обмен оперативно значимыми сведениями.</w:t>
      </w:r>
    </w:p>
    <w:p w:rsidR="00D351CE" w:rsidRPr="00D351CE" w:rsidRDefault="006C78F8" w:rsidP="00D351CE">
      <w:pPr>
        <w:widowControl w:val="0"/>
        <w:autoSpaceDE w:val="0"/>
        <w:autoSpaceDN w:val="0"/>
        <w:adjustRightInd w:val="0"/>
        <w:spacing w:line="360" w:lineRule="auto"/>
        <w:ind w:firstLine="709"/>
        <w:jc w:val="both"/>
        <w:rPr>
          <w:sz w:val="28"/>
          <w:szCs w:val="28"/>
        </w:rPr>
      </w:pPr>
      <w:r>
        <w:rPr>
          <w:bCs/>
          <w:sz w:val="28"/>
          <w:szCs w:val="28"/>
        </w:rPr>
        <w:lastRenderedPageBreak/>
        <w:t>Представляется</w:t>
      </w:r>
      <w:r w:rsidR="00D351CE" w:rsidRPr="00D351CE">
        <w:rPr>
          <w:bCs/>
          <w:sz w:val="28"/>
          <w:szCs w:val="28"/>
        </w:rPr>
        <w:t>, что исследованию  подлежит</w:t>
      </w:r>
      <w:r>
        <w:rPr>
          <w:bCs/>
          <w:sz w:val="28"/>
          <w:szCs w:val="28"/>
        </w:rPr>
        <w:t xml:space="preserve"> и</w:t>
      </w:r>
      <w:r w:rsidR="00D351CE" w:rsidRPr="00D351CE">
        <w:rPr>
          <w:bCs/>
          <w:sz w:val="28"/>
          <w:szCs w:val="28"/>
        </w:rPr>
        <w:t xml:space="preserve"> эффективность существующей нормативной правовой базы, используемой в противодействии вербовочным устремлениям МТО к гражданам России, а также </w:t>
      </w:r>
      <w:r w:rsidR="00D351CE" w:rsidRPr="00D351CE">
        <w:rPr>
          <w:sz w:val="28"/>
          <w:szCs w:val="28"/>
        </w:rPr>
        <w:t>тако</w:t>
      </w:r>
      <w:r>
        <w:rPr>
          <w:sz w:val="28"/>
          <w:szCs w:val="28"/>
        </w:rPr>
        <w:t>й</w:t>
      </w:r>
      <w:r w:rsidR="00D351CE" w:rsidRPr="00D351CE">
        <w:rPr>
          <w:sz w:val="28"/>
          <w:szCs w:val="28"/>
        </w:rPr>
        <w:t xml:space="preserve"> инструмент профилактики, побуждающ</w:t>
      </w:r>
      <w:r>
        <w:rPr>
          <w:sz w:val="28"/>
          <w:szCs w:val="28"/>
        </w:rPr>
        <w:t>ий</w:t>
      </w:r>
      <w:r w:rsidR="00D351CE" w:rsidRPr="00D351CE">
        <w:rPr>
          <w:sz w:val="28"/>
          <w:szCs w:val="28"/>
        </w:rPr>
        <w:t xml:space="preserve"> потенциальных рекрутов отказаться от намерений по вступлению в ряды МТО  либо продолжи</w:t>
      </w:r>
      <w:r>
        <w:rPr>
          <w:sz w:val="28"/>
          <w:szCs w:val="28"/>
        </w:rPr>
        <w:t>ть</w:t>
      </w:r>
      <w:r w:rsidR="00D351CE" w:rsidRPr="00D351CE">
        <w:rPr>
          <w:sz w:val="28"/>
          <w:szCs w:val="28"/>
        </w:rPr>
        <w:t xml:space="preserve"> террористическ</w:t>
      </w:r>
      <w:r>
        <w:rPr>
          <w:sz w:val="28"/>
          <w:szCs w:val="28"/>
        </w:rPr>
        <w:t>ую</w:t>
      </w:r>
      <w:r w:rsidR="00D351CE" w:rsidRPr="00D351CE">
        <w:rPr>
          <w:sz w:val="28"/>
          <w:szCs w:val="28"/>
        </w:rPr>
        <w:t xml:space="preserve"> деятельност</w:t>
      </w:r>
      <w:r>
        <w:rPr>
          <w:sz w:val="28"/>
          <w:szCs w:val="28"/>
        </w:rPr>
        <w:t>ь</w:t>
      </w:r>
      <w:r w:rsidR="00D351CE" w:rsidRPr="00D351CE">
        <w:rPr>
          <w:sz w:val="28"/>
          <w:szCs w:val="28"/>
        </w:rPr>
        <w:t xml:space="preserve"> после возвращения в Россию, как объявление официального предостережения.</w:t>
      </w:r>
    </w:p>
    <w:p w:rsidR="00873D80" w:rsidRDefault="009B3FE2" w:rsidP="00D351CE">
      <w:pPr>
        <w:spacing w:after="200" w:line="360" w:lineRule="auto"/>
        <w:ind w:firstLine="748"/>
        <w:jc w:val="both"/>
        <w:rPr>
          <w:rFonts w:eastAsia="Calibri"/>
          <w:sz w:val="28"/>
          <w:szCs w:val="28"/>
          <w:lang w:eastAsia="en-US"/>
        </w:rPr>
      </w:pPr>
      <w:r>
        <w:rPr>
          <w:rFonts w:eastAsia="Calibri"/>
          <w:sz w:val="28"/>
          <w:szCs w:val="28"/>
          <w:lang w:eastAsia="en-US"/>
        </w:rPr>
        <w:t xml:space="preserve">Рассмотренные </w:t>
      </w:r>
      <w:r w:rsidR="00D351CE" w:rsidRPr="00D351CE">
        <w:rPr>
          <w:rFonts w:eastAsia="Calibri"/>
          <w:sz w:val="28"/>
          <w:szCs w:val="28"/>
          <w:lang w:eastAsia="en-US"/>
        </w:rPr>
        <w:t xml:space="preserve"> подходы</w:t>
      </w:r>
      <w:r>
        <w:rPr>
          <w:rFonts w:eastAsia="Calibri"/>
          <w:sz w:val="28"/>
          <w:szCs w:val="28"/>
          <w:lang w:eastAsia="en-US"/>
        </w:rPr>
        <w:t xml:space="preserve"> к противодействию вербовочной деятельности МТО</w:t>
      </w:r>
      <w:r w:rsidR="00D351CE" w:rsidRPr="00D351CE">
        <w:rPr>
          <w:rFonts w:eastAsia="Calibri"/>
          <w:sz w:val="28"/>
          <w:szCs w:val="28"/>
          <w:lang w:eastAsia="en-US"/>
        </w:rPr>
        <w:t>, безусловно, не могут носить исчерпывающий характер, но позволяют сформировать определенную основу для дальнейшего</w:t>
      </w:r>
      <w:r>
        <w:rPr>
          <w:rFonts w:eastAsia="Calibri"/>
          <w:sz w:val="28"/>
          <w:szCs w:val="28"/>
          <w:lang w:eastAsia="en-US"/>
        </w:rPr>
        <w:t xml:space="preserve"> ее совершенствования</w:t>
      </w:r>
      <w:r w:rsidR="00D351CE" w:rsidRPr="00D351CE">
        <w:rPr>
          <w:rFonts w:eastAsia="Calibri"/>
          <w:sz w:val="28"/>
          <w:szCs w:val="28"/>
          <w:lang w:eastAsia="en-US"/>
        </w:rPr>
        <w:t xml:space="preserve">. Актуальность рассматриваемой проблемы требует от научного сообщества скорейшего решения обсуждаемых вопросов для повышения эффективности противодействия  вербовочной деятельности МТО. </w:t>
      </w:r>
    </w:p>
    <w:p w:rsidR="00D351CE" w:rsidRDefault="00873D80" w:rsidP="00D351CE">
      <w:pPr>
        <w:spacing w:after="200" w:line="360" w:lineRule="auto"/>
        <w:ind w:firstLine="748"/>
        <w:jc w:val="both"/>
        <w:rPr>
          <w:rFonts w:eastAsia="Calibri"/>
          <w:sz w:val="28"/>
          <w:szCs w:val="28"/>
          <w:lang w:eastAsia="en-US"/>
        </w:rPr>
      </w:pPr>
      <w:r>
        <w:rPr>
          <w:rFonts w:eastAsia="Calibri"/>
          <w:sz w:val="28"/>
          <w:szCs w:val="28"/>
          <w:lang w:eastAsia="en-US"/>
        </w:rPr>
        <w:br w:type="page"/>
      </w:r>
    </w:p>
    <w:p w:rsidR="00AF2CBF" w:rsidRDefault="00AF2CBF" w:rsidP="00CD570A">
      <w:pPr>
        <w:numPr>
          <w:ilvl w:val="1"/>
          <w:numId w:val="15"/>
        </w:numPr>
        <w:ind w:left="0" w:firstLine="567"/>
        <w:jc w:val="both"/>
        <w:rPr>
          <w:b/>
          <w:sz w:val="28"/>
          <w:szCs w:val="28"/>
        </w:rPr>
      </w:pPr>
      <w:r w:rsidRPr="008A6746">
        <w:rPr>
          <w:b/>
          <w:sz w:val="28"/>
          <w:szCs w:val="28"/>
        </w:rPr>
        <w:lastRenderedPageBreak/>
        <w:t xml:space="preserve">О нейтрализации угроз безопасности, связанных с проникновением на территорию Российской Федерации членов </w:t>
      </w:r>
      <w:r>
        <w:rPr>
          <w:b/>
          <w:sz w:val="28"/>
          <w:szCs w:val="28"/>
        </w:rPr>
        <w:t>международных террористических организаций и вовлечением российских граждан в террористическую деятельность за рубежом</w:t>
      </w:r>
    </w:p>
    <w:p w:rsidR="00AF2CBF" w:rsidRDefault="00AF2CBF" w:rsidP="00AF2CBF">
      <w:pPr>
        <w:ind w:left="2194"/>
        <w:jc w:val="both"/>
        <w:rPr>
          <w:b/>
          <w:color w:val="000000"/>
          <w:sz w:val="28"/>
          <w:szCs w:val="28"/>
        </w:rPr>
      </w:pPr>
    </w:p>
    <w:p w:rsidR="00AF2CBF" w:rsidRPr="00AF2CBF" w:rsidRDefault="00AF2CBF" w:rsidP="00AF2CBF">
      <w:pPr>
        <w:shd w:val="clear" w:color="auto" w:fill="FFFFFF"/>
        <w:spacing w:line="360" w:lineRule="auto"/>
        <w:ind w:firstLine="709"/>
        <w:jc w:val="both"/>
        <w:rPr>
          <w:sz w:val="24"/>
          <w:szCs w:val="24"/>
        </w:rPr>
      </w:pPr>
      <w:r w:rsidRPr="00AF2CBF">
        <w:rPr>
          <w:sz w:val="28"/>
          <w:szCs w:val="28"/>
        </w:rPr>
        <w:t>В настоящее время одной из существенных террористических угроз для Российской Федерации и мирового сообщества является участие граждан различных государств в вооруженных конфликтах на стороне международных террористических организаций. Данная проблема приобрела трансграничный характер.</w:t>
      </w:r>
      <w:r w:rsidRPr="00AF2CBF">
        <w:rPr>
          <w:spacing w:val="-1"/>
          <w:sz w:val="28"/>
          <w:szCs w:val="28"/>
        </w:rPr>
        <w:t xml:space="preserve"> Так, в </w:t>
      </w:r>
      <w:r w:rsidRPr="00AF2CBF">
        <w:rPr>
          <w:sz w:val="28"/>
          <w:szCs w:val="28"/>
        </w:rPr>
        <w:t xml:space="preserve">рядах </w:t>
      </w:r>
      <w:r w:rsidRPr="00AF2CBF">
        <w:rPr>
          <w:rFonts w:eastAsia="Calibri"/>
          <w:sz w:val="28"/>
          <w:szCs w:val="28"/>
          <w:lang w:eastAsia="en-US"/>
        </w:rPr>
        <w:t xml:space="preserve">наиболее боеспособной, многочисленной и финансово обеспеченной  террористической структуры - </w:t>
      </w:r>
      <w:r w:rsidRPr="00AF2CBF">
        <w:rPr>
          <w:sz w:val="28"/>
          <w:szCs w:val="28"/>
        </w:rPr>
        <w:t>«ИГИЛ» - воюют выходцы из арабских стран, государств Европы, США, России и стран СНГ, а также Южной и Юго-Восточной Азии. При этом, несмотря на принимаемые мировым сообществом меры по перекрытию каналов выезда иностранных боевиков-террористов в Сирию и Ирак, поток «добровольцев» в этот регион не снижается. В 2015 г. число воюющих за радикальных исламистов добровольцев превысило 50 тысяч человек – представителей более 30 государств.</w:t>
      </w:r>
    </w:p>
    <w:p w:rsidR="00AF2CBF" w:rsidRPr="00AF2CBF" w:rsidRDefault="00AF2CBF" w:rsidP="00AF2CBF">
      <w:pPr>
        <w:autoSpaceDE w:val="0"/>
        <w:autoSpaceDN w:val="0"/>
        <w:adjustRightInd w:val="0"/>
        <w:spacing w:line="360" w:lineRule="auto"/>
        <w:ind w:firstLine="709"/>
        <w:jc w:val="both"/>
        <w:rPr>
          <w:rFonts w:eastAsia="Calibri"/>
          <w:sz w:val="28"/>
          <w:szCs w:val="28"/>
          <w:lang w:eastAsia="en-US"/>
        </w:rPr>
      </w:pPr>
      <w:r w:rsidRPr="00AF2CBF">
        <w:rPr>
          <w:rFonts w:eastAsia="Calibri"/>
          <w:sz w:val="28"/>
          <w:szCs w:val="28"/>
          <w:lang w:eastAsia="en-US"/>
        </w:rPr>
        <w:t>Крупномасштабной угрозой становится и возвращение боевиков из регионов с повышенной террористической активностью в страны исхода для продолжения террористической деятельности. «Возвращенцы» обладают навыками обращения с оружием,  изготовления взрывчатых веществ и взрывных устройств, знанием тактических приёмов ведения боевых действий, радикальными взглядами и многочисленными связями в криминальной среде. Кроме того, данная категория лиц выполняет роль модераторов и идейных проводников исламистского радикализма, участвует в вербовке и переправке рекрутов в</w:t>
      </w:r>
      <w:r w:rsidRPr="00AF2CBF">
        <w:rPr>
          <w:rFonts w:ascii="Calibri" w:eastAsia="Calibri" w:hAnsi="Calibri"/>
          <w:sz w:val="22"/>
          <w:szCs w:val="22"/>
          <w:lang w:eastAsia="en-US"/>
        </w:rPr>
        <w:t xml:space="preserve"> </w:t>
      </w:r>
      <w:r w:rsidRPr="00AF2CBF">
        <w:rPr>
          <w:rFonts w:eastAsia="Calibri"/>
          <w:sz w:val="28"/>
          <w:szCs w:val="28"/>
          <w:lang w:eastAsia="en-US"/>
        </w:rPr>
        <w:t>лагеря подготовки боевиков и зоны вооруженных конфликтов</w:t>
      </w:r>
      <w:r w:rsidRPr="00AF2CBF">
        <w:rPr>
          <w:rFonts w:eastAsia="Calibri"/>
          <w:sz w:val="28"/>
          <w:szCs w:val="28"/>
          <w:vertAlign w:val="superscript"/>
          <w:lang w:eastAsia="en-US"/>
        </w:rPr>
        <w:footnoteReference w:id="84"/>
      </w:r>
      <w:r w:rsidRPr="00AF2CBF">
        <w:rPr>
          <w:rFonts w:eastAsia="Calibri"/>
          <w:sz w:val="28"/>
          <w:szCs w:val="28"/>
          <w:lang w:eastAsia="en-US"/>
        </w:rPr>
        <w:t>.</w:t>
      </w:r>
    </w:p>
    <w:p w:rsidR="00AF2CBF" w:rsidRPr="00AF2CBF" w:rsidRDefault="00AF2CBF" w:rsidP="00AF2CBF">
      <w:pPr>
        <w:autoSpaceDE w:val="0"/>
        <w:autoSpaceDN w:val="0"/>
        <w:adjustRightInd w:val="0"/>
        <w:spacing w:line="360" w:lineRule="auto"/>
        <w:ind w:firstLine="709"/>
        <w:jc w:val="both"/>
        <w:rPr>
          <w:rFonts w:eastAsia="Calibri"/>
          <w:sz w:val="28"/>
          <w:szCs w:val="28"/>
          <w:lang w:eastAsia="en-US"/>
        </w:rPr>
      </w:pPr>
      <w:r w:rsidRPr="00AF2CBF">
        <w:rPr>
          <w:rFonts w:eastAsia="Calibri"/>
          <w:sz w:val="28"/>
          <w:szCs w:val="28"/>
          <w:lang w:eastAsia="en-US"/>
        </w:rPr>
        <w:t xml:space="preserve">Целенаправленная работа по рекрутированию сторонников экстремистских взглядов для их последующего использования в </w:t>
      </w:r>
      <w:r w:rsidRPr="00AF2CBF">
        <w:rPr>
          <w:rFonts w:eastAsia="Calibri"/>
          <w:sz w:val="28"/>
          <w:szCs w:val="28"/>
          <w:lang w:eastAsia="en-US"/>
        </w:rPr>
        <w:lastRenderedPageBreak/>
        <w:t xml:space="preserve">международной террористической деятельности занимает ключевое место в арсенале террористических методов и средств международных террористических организаций (далее – МТО). После прохождения подготовки боевики направляются в террористические группировки, действующие в «горячих» точках, или формируют глубоко законспирированные «спящие террористические ячейки» в регионах исхода. </w:t>
      </w:r>
    </w:p>
    <w:p w:rsidR="00AF2CBF" w:rsidRPr="00AF2CBF" w:rsidRDefault="00AF2CBF" w:rsidP="00AF2CBF">
      <w:pPr>
        <w:tabs>
          <w:tab w:val="left" w:pos="0"/>
        </w:tabs>
        <w:spacing w:line="360" w:lineRule="auto"/>
        <w:ind w:firstLine="709"/>
        <w:jc w:val="both"/>
        <w:rPr>
          <w:rFonts w:eastAsia="Calibri"/>
          <w:sz w:val="28"/>
          <w:szCs w:val="28"/>
          <w:lang w:eastAsia="en-US"/>
        </w:rPr>
      </w:pPr>
      <w:r w:rsidRPr="00AF2CBF">
        <w:rPr>
          <w:rFonts w:eastAsia="Calibri"/>
          <w:sz w:val="28"/>
          <w:szCs w:val="28"/>
          <w:lang w:eastAsia="en-US"/>
        </w:rPr>
        <w:t xml:space="preserve">Деятельность МТО (в первую очередь, «ИГИЛ») в регионах повышенной террористической активности представляет прямую угрозу безопасности Российской Федерации, которая определяется расширением географии террористической деятельности, появлением организационных связей МТО с представителями северокавказского бандподполья, регулярным пополнением террористических структур выходцами из России и стран СНГ, стремлением перенести террористическую деятельность на территорию Российской Федерации. </w:t>
      </w:r>
    </w:p>
    <w:p w:rsidR="00AF2CBF" w:rsidRPr="00AF2CBF" w:rsidRDefault="00AF2CBF" w:rsidP="00AF2CBF">
      <w:pPr>
        <w:widowControl w:val="0"/>
        <w:tabs>
          <w:tab w:val="left" w:pos="0"/>
        </w:tabs>
        <w:autoSpaceDE w:val="0"/>
        <w:autoSpaceDN w:val="0"/>
        <w:adjustRightInd w:val="0"/>
        <w:spacing w:line="372" w:lineRule="auto"/>
        <w:ind w:firstLine="992"/>
        <w:jc w:val="both"/>
        <w:rPr>
          <w:color w:val="000000"/>
          <w:sz w:val="28"/>
          <w:szCs w:val="28"/>
          <w:shd w:val="clear" w:color="auto" w:fill="FFFFFF"/>
        </w:rPr>
      </w:pPr>
      <w:r w:rsidRPr="00AF2CBF">
        <w:rPr>
          <w:color w:val="000000"/>
          <w:sz w:val="28"/>
          <w:szCs w:val="28"/>
          <w:shd w:val="clear" w:color="auto" w:fill="FFFFFF"/>
        </w:rPr>
        <w:t>Выступая на заседании Коллегии ФСБ России в марте 2015 года,  Президент Российской Федерации В.В. Путин отметил: «Выходцы из России и других стран СНГ проходят “обкатку” в ряде так называемых “горячих точек”, в том числе, в рядах так называемого “Исламского государства”, на территории Сирии и ряда других стран и затем могут быть использованы против нас, против России и наших соседей. Поэтому важно принять дополнительные меры по ликвидации международных связей и ресурсной базы террористов, перекрыть им каналы въезда и выезда из России»</w:t>
      </w:r>
      <w:r w:rsidRPr="00AF2CBF">
        <w:rPr>
          <w:color w:val="000000"/>
          <w:sz w:val="28"/>
          <w:szCs w:val="28"/>
          <w:shd w:val="clear" w:color="auto" w:fill="FFFFFF"/>
          <w:vertAlign w:val="superscript"/>
        </w:rPr>
        <w:footnoteReference w:id="85"/>
      </w:r>
      <w:r w:rsidRPr="00AF2CBF">
        <w:rPr>
          <w:color w:val="000000"/>
          <w:sz w:val="28"/>
          <w:szCs w:val="28"/>
          <w:shd w:val="clear" w:color="auto" w:fill="FFFFFF"/>
        </w:rPr>
        <w:t>.</w:t>
      </w:r>
    </w:p>
    <w:p w:rsidR="00AF2CBF" w:rsidRPr="00AF2CBF" w:rsidRDefault="00AF2CBF" w:rsidP="00AF2CBF">
      <w:pPr>
        <w:tabs>
          <w:tab w:val="left" w:pos="0"/>
        </w:tabs>
        <w:spacing w:line="360" w:lineRule="auto"/>
        <w:ind w:firstLine="709"/>
        <w:jc w:val="both"/>
        <w:rPr>
          <w:rFonts w:eastAsia="Calibri"/>
          <w:sz w:val="28"/>
          <w:szCs w:val="28"/>
          <w:lang w:eastAsia="en-US"/>
        </w:rPr>
      </w:pPr>
      <w:r w:rsidRPr="00AF2CBF">
        <w:rPr>
          <w:rFonts w:eastAsia="Calibri"/>
          <w:sz w:val="28"/>
          <w:szCs w:val="28"/>
          <w:lang w:eastAsia="en-US"/>
        </w:rPr>
        <w:t>В настоящее время деятельность «ИГИЛ» уже оказывает влияние на террористические формирования на территории Российской Федерации. В частности, с конца 2014 г. отмечен переход организационного ядра, боевых групп и пособнических сетей МТО «Имарат Кавказ» под контроль «ИГИЛ» с фактическим прекращением функционирования МТО «Имарат Кавказ».</w:t>
      </w:r>
    </w:p>
    <w:p w:rsidR="00AF2CBF" w:rsidRPr="00AF2CBF" w:rsidRDefault="00AF2CBF" w:rsidP="00AF2CBF">
      <w:pPr>
        <w:tabs>
          <w:tab w:val="left" w:pos="0"/>
        </w:tabs>
        <w:spacing w:line="360" w:lineRule="auto"/>
        <w:ind w:firstLine="709"/>
        <w:jc w:val="both"/>
        <w:rPr>
          <w:rFonts w:eastAsia="Calibri"/>
          <w:sz w:val="28"/>
          <w:szCs w:val="28"/>
          <w:lang w:eastAsia="en-US"/>
        </w:rPr>
      </w:pPr>
      <w:r w:rsidRPr="00AF2CBF">
        <w:rPr>
          <w:rFonts w:eastAsia="Calibri"/>
          <w:sz w:val="28"/>
          <w:szCs w:val="28"/>
          <w:lang w:eastAsia="en-US"/>
        </w:rPr>
        <w:lastRenderedPageBreak/>
        <w:t>Целенаправленная вербовочная работа эмиссаров «ИГИЛ» позволила террористам привлечь в свои ряды не менее 3200 граждан Российской Федерации. Только в Сирии в боевых действиях участвуют свыше 30 различных террористических группировок, большая часть которых укомплектована выходцами из СКФО и Приволжского федеральных округов Российской Федерации</w:t>
      </w:r>
      <w:r w:rsidRPr="00AF2CBF">
        <w:rPr>
          <w:rFonts w:eastAsia="Calibri"/>
          <w:sz w:val="28"/>
          <w:szCs w:val="28"/>
          <w:vertAlign w:val="superscript"/>
          <w:lang w:eastAsia="en-US"/>
        </w:rPr>
        <w:footnoteReference w:id="86"/>
      </w:r>
      <w:r w:rsidRPr="00AF2CBF">
        <w:rPr>
          <w:rFonts w:eastAsia="Calibri"/>
          <w:sz w:val="28"/>
          <w:szCs w:val="28"/>
          <w:lang w:eastAsia="en-US"/>
        </w:rPr>
        <w:t>. В числе этих структур батальоны «Джохар Дудаев», «Шамиль Басаев» и «Амир Хаттаб». При этом боевики этих формирований в любое время могут быть переброшены для осуществления террористической деятельности в Россию.</w:t>
      </w:r>
    </w:p>
    <w:p w:rsidR="00AF2CBF" w:rsidRPr="00AF2CBF" w:rsidRDefault="00AF2CBF" w:rsidP="00AF2CBF">
      <w:pPr>
        <w:tabs>
          <w:tab w:val="left" w:pos="0"/>
        </w:tabs>
        <w:spacing w:line="360" w:lineRule="auto"/>
        <w:ind w:firstLine="709"/>
        <w:jc w:val="both"/>
        <w:rPr>
          <w:rFonts w:eastAsia="Calibri"/>
          <w:sz w:val="28"/>
          <w:szCs w:val="28"/>
          <w:lang w:eastAsia="en-US"/>
        </w:rPr>
      </w:pPr>
      <w:r w:rsidRPr="00AF2CBF">
        <w:rPr>
          <w:rFonts w:eastAsia="Calibri"/>
          <w:sz w:val="28"/>
          <w:szCs w:val="28"/>
          <w:lang w:eastAsia="en-US"/>
        </w:rPr>
        <w:t xml:space="preserve">В ходе обучения в лагерях МТО «ИГИЛ» выходцам из России ставятся конкретные задачи по установлению контактов с бандподпольем после возвращения к местам постоянного проживания и непосредственному участию в подготовке и совершении терактов. В этих целях их активно обучают минно-взрывному делу, отрабатывают каналы конспиративной и экстренной связи. При этом осведомленность данных лиц о проведении в отношении них оперативно-разыскных мероприятий и следственных действий приводит к тому, что их возвращение в Россию осуществляется с соблюдением особых мер конспирации. </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Законодательством Российской Федерации предусмотрен комплекс организационно-правовых мер,</w:t>
      </w:r>
      <w:r w:rsidRPr="00AF2CBF">
        <w:rPr>
          <w:rFonts w:ascii="Calibri" w:eastAsia="Calibri" w:hAnsi="Calibri"/>
          <w:sz w:val="22"/>
          <w:szCs w:val="22"/>
          <w:lang w:eastAsia="en-US"/>
        </w:rPr>
        <w:t xml:space="preserve"> </w:t>
      </w:r>
      <w:r w:rsidRPr="00AF2CBF">
        <w:rPr>
          <w:rFonts w:eastAsia="Calibri"/>
          <w:sz w:val="28"/>
          <w:szCs w:val="28"/>
          <w:lang w:eastAsia="en-US"/>
        </w:rPr>
        <w:t>связанных с недопущением проникновения на территорию Российской Федерации членов МТО и вовлечения российских граждан в террористическую деятельность за рубежом. Реализация данной системы мер в целом позволяет контролировать ситуацию на каналах миграции,  нейтрализовывать попытки проникновения членов МТО и экстремистских объединений в Российскую Федерацию и пресекать транзит рекрутов в зоны вооруженных конфликтов.</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lastRenderedPageBreak/>
        <w:t xml:space="preserve">По данным АНАК, в 2015 г.  на каналах въезда – выезда через Государственную границу Российской Федерации выявлено 1594 человека (с начала 2016 г. – 106), подпадающих под признаки причастных к деятельности МТО лиц, из них 617 – при въезде в Российскую Федерацию. </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Следственными органами возбуждены уголовные дела в отношении 1150 российских граждан, подозреваемых в участии в боевых действиях на стороне МТО за рубежом. Из их числа 198 уничтожены во время боевых действий за границей. Из 216 вернувшихся в Российскую Федерацию боевиков 100 осуждены (в том числе 22 вербовщика), остальные арестованы и ожидают назначения уголовного наказания</w:t>
      </w:r>
      <w:r w:rsidRPr="00AF2CBF">
        <w:rPr>
          <w:rFonts w:eastAsia="Calibri"/>
          <w:sz w:val="28"/>
          <w:szCs w:val="28"/>
          <w:vertAlign w:val="superscript"/>
          <w:lang w:eastAsia="en-US"/>
        </w:rPr>
        <w:footnoteReference w:id="87"/>
      </w:r>
      <w:r w:rsidRPr="00AF2CBF">
        <w:rPr>
          <w:rFonts w:eastAsia="Calibri"/>
          <w:sz w:val="28"/>
          <w:szCs w:val="28"/>
          <w:lang w:eastAsia="en-US"/>
        </w:rPr>
        <w:t>.</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Принятыми мерами пресечено убытие в Сирию и Ирак для участия в террористической деятельности 178 человек (включая 9 детей). Иностранным партнерам переданы 82 лица, планировавших выехать транзитом через Российскую Федерацию в регионы повышенной террористической активности для вступления в МТО</w:t>
      </w:r>
      <w:r w:rsidRPr="00AF2CBF">
        <w:rPr>
          <w:rFonts w:eastAsia="Calibri"/>
          <w:sz w:val="28"/>
          <w:szCs w:val="28"/>
          <w:vertAlign w:val="superscript"/>
          <w:lang w:eastAsia="en-US"/>
        </w:rPr>
        <w:footnoteReference w:id="88"/>
      </w:r>
      <w:r w:rsidRPr="00AF2CBF">
        <w:rPr>
          <w:rFonts w:eastAsia="Calibri"/>
          <w:sz w:val="28"/>
          <w:szCs w:val="28"/>
          <w:lang w:eastAsia="en-US"/>
        </w:rPr>
        <w:t>.</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 xml:space="preserve">Комплекс организационно-правовых мер начинает «работать» с момента поступления сведений о планируемом или состоявшемся выезде того или иного лица за рубеж для участия в боевых действиях на стороне незаконных вооруженных формирований. </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 xml:space="preserve">При отсутствии состава приготовления к ч.2 ст. 208 УК РФ правоохранительными органами проводятся предупредительно-профилактические мероприятия по склонению лица к отказу от преступной деятельности. </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Действующее законодательство гарантирует свободу выезда из Российской Федерации. Право гражданина Российской Федерации на выезд может быть временно ограничено в отношении:</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 секретоносителей (лиц, допущенных к сведениям, составляющим государственную тайну) и лиц, проходящих службу  (работающих) в органах федеральной службы безопасности;</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lastRenderedPageBreak/>
        <w:t>- граждан, призванных на военную службу или альтернативную гражданскую службу;</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 подозреваемых и обвиняемых в совершении преступлений;</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 осужденных (до отбытия или освобождения от наказания);</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 уклоняющихся от исполнения обязательств, наложенных судом;</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 лиц, сообщивших о себе заведомо ложные сведения при оформлении документов на выезд;</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 банкротов (до завершения производства по делу о несостоятельности (банкротстве)).</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Отсутствие у гражданина правовых оснований для ограничения выезда из Российской Федерации означает возможность беспрепятственной реализации права покинуть территорию Российской Федерации. Отказ гражданину Российской Федерации в праве на выезд из Российской Федерации может быть обжалован в суд.</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Если получена  информация о состоявшемся выезде гражданина в зону вооруженного конфликта для участия в террористической деятельности на стороне МТО, проводятся оперативно-розыскные мероприятия по установлению местонахождения объекта заинтересованности и документированию его участия в боевых действиях.</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В целях недопущения неконтролируемого возвращения боевика в Российскую Федерацию он объявляется в розыск. После возбуждения уголовного дела по признакам состава, предусмотренного ч.2 ст. 208 УК РФ, фигурант объявляется в международный розыск и заочно арестовывается.</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 xml:space="preserve">В соответствии с пунктом «я1» статьи 13 Федерального закона от 3 апреля 1995 г. № 40-ФЗ «О  федеральной службе безопасности» органы безопасности получают биологический материал, обрабатывают геномную информацию, получают, учитывают, хранят, классифицируют, используют, выдают и уничтожают биометрические персональные данные об особенностях строения папиллярных узоров пальцев и (или) ладоней рук человека, позволяющие установить его личность, в рамках осуществления </w:t>
      </w:r>
      <w:r w:rsidRPr="00AF2CBF">
        <w:rPr>
          <w:rFonts w:eastAsia="Calibri"/>
          <w:sz w:val="28"/>
          <w:szCs w:val="28"/>
          <w:lang w:eastAsia="en-US"/>
        </w:rPr>
        <w:lastRenderedPageBreak/>
        <w:t>пограничного контроля в отношении лиц, пересекающих Государственную границу Российской Федерации, при наличии у таких лиц признаков, указывающих на возможность их склонения к террористической деятельности, вербовки или вовлечения иным способом в террористическую деятельность</w:t>
      </w:r>
      <w:r w:rsidRPr="00AF2CBF">
        <w:rPr>
          <w:rFonts w:eastAsia="Calibri"/>
          <w:sz w:val="28"/>
          <w:szCs w:val="28"/>
          <w:vertAlign w:val="superscript"/>
          <w:lang w:eastAsia="en-US"/>
        </w:rPr>
        <w:footnoteReference w:id="89"/>
      </w:r>
      <w:r w:rsidRPr="00AF2CBF">
        <w:rPr>
          <w:rFonts w:eastAsia="Calibri"/>
          <w:sz w:val="28"/>
          <w:szCs w:val="28"/>
          <w:lang w:eastAsia="en-US"/>
        </w:rPr>
        <w:t>.</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Важной правовой мерой, ориентированной на недопущение проникновения в Россию членов и пособников, зарубежных эмиссаров МТО, выступает неразрешение въезда иностранным гражданам и лицам без гражданства на территорию Российской Федерации. Решение о неразрешении въезда принимается уполномоченным федеральным органом исполнительной власти при наличии оснований, предусмотренных Федеральным законом от 15 августа 1996 г. № 114-ФЗ «О порядке выезда из Российской Федерации и въезда в Российскую Федерацию» (сообщение заведомо ложных сведений о себе или о цели пребывания в Российской Федерации; использование подложных документов; необходимость обеспечения обороноспособности или безопасности государства, общественного порядка; наличие решения об административном выдворении, депортации либо передаче иностранному государству и др.).</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 xml:space="preserve">Принятие решений о неразрешении въезда в Российскую Федерацию в отношении иностранных граждан и апатридов, нарушающих законодательство, выступает эффективной мерой воздействия на них. Вместе с тем ряд иностранных граждан, которым закрыт въезд в Российскую Федерацию, продолжают попытки проникать на российскую территорию, изменяя у себя на родине установочные данные, и пересекают Государственную границу по новым документам. Для выявления  таких лиц используется дактилоскопическая идентификация, которая проводится при </w:t>
      </w:r>
      <w:r w:rsidRPr="00AF2CBF">
        <w:rPr>
          <w:rFonts w:eastAsia="Calibri"/>
          <w:sz w:val="28"/>
          <w:szCs w:val="28"/>
          <w:lang w:eastAsia="en-US"/>
        </w:rPr>
        <w:lastRenderedPageBreak/>
        <w:t xml:space="preserve">получении мигрантами патента или разрешения на работу, а также в случае привлечения к административной или уголовной ответственности. </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С 2014 г. в ФМС России ведется биометрическая база данных АДИС (Автоматизированная дактилоскопическая идентификационная система), в которой содержится информация об иностранных гражданах и лицах без гражданства, проходящих обязательную дактилоскопическую регистрацию в соответствии с требованиями Федерального закона от 25 июля 1998 г. № 128-ФЗ «О государственной дактилоскопической регистрации в Российской Федерации». В 70 территориальных органах ФМС и  в 4 аэропортах обеспечена возможность проверки иностранных граждан по отпечаткам пальцев в режиме реального времени. В результате проведения таких проверок в 2015 г. установлено свыше 17 тысяч граждан, находящихся на территории Российской Федерации под другими установочными данными, из числа тех, кому въезд запрещен. Кроме того, установлена личность 4 тысяч лиц, не имеющих документов.</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В отличие от иностранцев, гражданин Российской Федерации не может быть лишен права на въезд в Российскую Федерацию (статья 2 Федерального закона «О порядке выезда из Российской Федерации и въезда в Российскую Федерацию»). Данную особенность правового статуса следует учитывать при организации оперативно-розыскных мероприятий и следственных действий в отношении лиц, принимавших участие в вооруженных конфликтах за рубежом на стороне МТО либо проходивших обучение в лагерях подготовки боевиков, поскольку возможность беспрепятственного возвращения в Россию в любое время требует от спецслужб и правоохранительных органов организации немедленного оперативного контроля за «возвращенцами».</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 xml:space="preserve">В случае въезда на территорию Российской Федерации зарубежных эмиссаров, иностранных боевиков и пособников указанные лица могут предпринимать активные попытки оседания и последующей легализации в Российской Федерации. В этих целях ими подаются заявления о признании </w:t>
      </w:r>
      <w:r w:rsidRPr="00AF2CBF">
        <w:rPr>
          <w:rFonts w:eastAsia="Calibri"/>
          <w:sz w:val="28"/>
          <w:szCs w:val="28"/>
          <w:lang w:eastAsia="en-US"/>
        </w:rPr>
        <w:lastRenderedPageBreak/>
        <w:t>гражданами Российской Федерации или о приеме в гражданство Российской Федерации. Законодатель предусмотрел возможность нейтрализации подобных угроз безопасности и предупреждения связанных с ними преступлений террористического характера в статьях 16 и 41.2 Федерального закона от 31 мая 2002 г. № 62-ФЗ «О гражданстве Российской Федерации».</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Лица, заявления которых о признании гражданами или о приеме в гражданство отклонены в связи с участием в террористической (иной экстремистской) деятельности</w:t>
      </w:r>
      <w:r w:rsidRPr="00AF2CBF">
        <w:rPr>
          <w:rFonts w:eastAsia="Calibri"/>
          <w:sz w:val="28"/>
          <w:szCs w:val="28"/>
          <w:vertAlign w:val="superscript"/>
          <w:lang w:eastAsia="en-US"/>
        </w:rPr>
        <w:footnoteReference w:id="90"/>
      </w:r>
      <w:r w:rsidRPr="00AF2CBF">
        <w:rPr>
          <w:rFonts w:eastAsia="Calibri"/>
          <w:sz w:val="28"/>
          <w:szCs w:val="28"/>
          <w:lang w:eastAsia="en-US"/>
        </w:rPr>
        <w:t>, предоставлением ложных персональных данных для оформления документов, использованием похищенных (утраченных) бланков паспортов, выдачей по запросу иностранного государства, обязаны выехать из Российской Федерации в течение 3 месяцев после получения решения об отказе. В случае неисполнения требования закона указанные лица подлежат депортации.</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В рамках профилактической деятельности положительно зарекомендовала себя практика вынесения официальных предостережений от имени органов безопасности о недопустимости действий, создающих условия для совершения преступлений, дознание и предварительное следствие по которым отнесено к ведению органов безопасности</w:t>
      </w:r>
      <w:r w:rsidRPr="00AF2CBF">
        <w:rPr>
          <w:rFonts w:eastAsia="Calibri"/>
          <w:sz w:val="28"/>
          <w:szCs w:val="28"/>
          <w:vertAlign w:val="superscript"/>
          <w:lang w:eastAsia="en-US"/>
        </w:rPr>
        <w:footnoteReference w:id="91"/>
      </w:r>
      <w:r w:rsidRPr="00AF2CBF">
        <w:rPr>
          <w:rFonts w:eastAsia="Calibri"/>
          <w:sz w:val="28"/>
          <w:szCs w:val="28"/>
          <w:lang w:eastAsia="en-US"/>
        </w:rPr>
        <w:t xml:space="preserve">. </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В соответствии со ст. 25.1 Закона Российской Федерации от 17 января 1992 г. № 2202-1 «О прокуратуре Российской Федерации» при наличии сведений о готовящихся противоправных деяниях, содержащих признаки террористической деятельности, прокурорами вносятся предостережения о недопустимости нарушения закона.</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lastRenderedPageBreak/>
        <w:t>Объявление официальных предостережений и актов прокурорского реагирования  нередко побуждает потенциальных рекрутов отказаться от намерений по вступлению в ряды МТО либо продолжению террористической деятельности после возвращения в Россию.</w:t>
      </w:r>
    </w:p>
    <w:p w:rsidR="00AF2CBF" w:rsidRPr="00AF2CBF" w:rsidRDefault="00AF2CBF" w:rsidP="00AF2CBF">
      <w:pPr>
        <w:spacing w:line="360" w:lineRule="auto"/>
        <w:ind w:firstLine="851"/>
        <w:jc w:val="both"/>
        <w:rPr>
          <w:rFonts w:eastAsia="Calibri"/>
          <w:sz w:val="28"/>
          <w:szCs w:val="28"/>
          <w:lang w:eastAsia="en-US"/>
        </w:rPr>
      </w:pPr>
      <w:r w:rsidRPr="00AF2CBF">
        <w:rPr>
          <w:rFonts w:eastAsia="Calibri"/>
          <w:sz w:val="28"/>
          <w:szCs w:val="28"/>
          <w:lang w:eastAsia="en-US"/>
        </w:rPr>
        <w:t>Для совершенствования российского опыта нейтрализации угроз безопасности, связанных с проникновением на территорию Российской Федерации членов МТО и вовлечением российских граждан в террористическую деятельность за рубежом, можно использовать не противоречащие законодательству Российской Федерации нормативные решения иностранных правотворческих органов и передовую зарубежную правоприменительную практику.</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В настоящее время с целью повышения эффективности противодействия вербовочной деятельности МТО и выезда лиц для обучения в лагерях подготовки боевиков и последующего участия в вооруженных конфликтах за рубежом  власти ряда государств ужесточают национальное антитеррористическое законодательство</w:t>
      </w:r>
      <w:r w:rsidRPr="00AF2CBF">
        <w:rPr>
          <w:rFonts w:eastAsia="Calibri"/>
          <w:sz w:val="28"/>
          <w:szCs w:val="28"/>
          <w:vertAlign w:val="superscript"/>
          <w:lang w:eastAsia="en-US"/>
        </w:rPr>
        <w:footnoteReference w:id="92"/>
      </w:r>
      <w:r w:rsidRPr="00AF2CBF">
        <w:rPr>
          <w:rFonts w:eastAsia="Calibri"/>
          <w:sz w:val="28"/>
          <w:szCs w:val="28"/>
          <w:lang w:eastAsia="en-US"/>
        </w:rPr>
        <w:t>. В частности, в Австралии приняты  поправки к закону «О гражданстве» (</w:t>
      </w:r>
      <w:r w:rsidRPr="00AF2CBF">
        <w:rPr>
          <w:rFonts w:eastAsia="Calibri"/>
          <w:sz w:val="28"/>
          <w:szCs w:val="28"/>
          <w:lang w:val="en-US" w:eastAsia="en-US"/>
        </w:rPr>
        <w:t>Citizenship</w:t>
      </w:r>
      <w:r w:rsidRPr="00AF2CBF">
        <w:rPr>
          <w:rFonts w:eastAsia="Calibri"/>
          <w:sz w:val="28"/>
          <w:szCs w:val="28"/>
          <w:lang w:eastAsia="en-US"/>
        </w:rPr>
        <w:t xml:space="preserve"> </w:t>
      </w:r>
      <w:r w:rsidRPr="00AF2CBF">
        <w:rPr>
          <w:rFonts w:eastAsia="Calibri"/>
          <w:sz w:val="28"/>
          <w:szCs w:val="28"/>
          <w:lang w:val="en-US" w:eastAsia="en-US"/>
        </w:rPr>
        <w:t>Act</w:t>
      </w:r>
      <w:r w:rsidRPr="00AF2CBF">
        <w:rPr>
          <w:rFonts w:eastAsia="Calibri"/>
          <w:sz w:val="28"/>
          <w:szCs w:val="28"/>
          <w:lang w:eastAsia="en-US"/>
        </w:rPr>
        <w:t>), в соответствии с которыми лица, имеющие двойное гражданство и подозреваемые в причастности к терроризму, лишаются австралийского гражданства и подлежат депортации из страны</w:t>
      </w:r>
      <w:r w:rsidRPr="00AF2CBF">
        <w:rPr>
          <w:rFonts w:eastAsia="Calibri"/>
          <w:sz w:val="28"/>
          <w:szCs w:val="28"/>
          <w:vertAlign w:val="superscript"/>
          <w:lang w:eastAsia="en-US"/>
        </w:rPr>
        <w:footnoteReference w:id="93"/>
      </w:r>
      <w:r w:rsidRPr="00AF2CBF">
        <w:rPr>
          <w:rFonts w:eastAsia="Calibri"/>
          <w:sz w:val="28"/>
          <w:szCs w:val="28"/>
          <w:lang w:eastAsia="en-US"/>
        </w:rPr>
        <w:t>.</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В январе 2015 г. Парламентом Великобритании был принят закон «О борьбе с терроризмом и обеспечении безопасности» (</w:t>
      </w:r>
      <w:r w:rsidRPr="00AF2CBF">
        <w:rPr>
          <w:rFonts w:eastAsia="Calibri"/>
          <w:sz w:val="28"/>
          <w:szCs w:val="28"/>
          <w:lang w:val="en-US" w:eastAsia="en-US"/>
        </w:rPr>
        <w:t>Counter</w:t>
      </w:r>
      <w:r w:rsidRPr="00AF2CBF">
        <w:rPr>
          <w:rFonts w:eastAsia="Calibri"/>
          <w:sz w:val="28"/>
          <w:szCs w:val="28"/>
          <w:lang w:eastAsia="en-US"/>
        </w:rPr>
        <w:t>-</w:t>
      </w:r>
      <w:r w:rsidRPr="00AF2CBF">
        <w:rPr>
          <w:rFonts w:eastAsia="Calibri"/>
          <w:sz w:val="28"/>
          <w:szCs w:val="28"/>
          <w:lang w:val="en-US" w:eastAsia="en-US"/>
        </w:rPr>
        <w:t>Terror</w:t>
      </w:r>
      <w:r w:rsidRPr="00AF2CBF">
        <w:rPr>
          <w:rFonts w:eastAsia="Calibri"/>
          <w:sz w:val="28"/>
          <w:szCs w:val="28"/>
          <w:lang w:eastAsia="en-US"/>
        </w:rPr>
        <w:t xml:space="preserve"> </w:t>
      </w:r>
      <w:r w:rsidRPr="00AF2CBF">
        <w:rPr>
          <w:rFonts w:eastAsia="Calibri"/>
          <w:sz w:val="28"/>
          <w:szCs w:val="28"/>
          <w:lang w:val="en-US" w:eastAsia="en-US"/>
        </w:rPr>
        <w:t>and</w:t>
      </w:r>
      <w:r w:rsidRPr="00AF2CBF">
        <w:rPr>
          <w:rFonts w:eastAsia="Calibri"/>
          <w:sz w:val="28"/>
          <w:szCs w:val="28"/>
          <w:lang w:eastAsia="en-US"/>
        </w:rPr>
        <w:t xml:space="preserve"> </w:t>
      </w:r>
      <w:r w:rsidRPr="00AF2CBF">
        <w:rPr>
          <w:rFonts w:eastAsia="Calibri"/>
          <w:sz w:val="28"/>
          <w:szCs w:val="28"/>
          <w:lang w:val="en-US" w:eastAsia="en-US"/>
        </w:rPr>
        <w:t>Security</w:t>
      </w:r>
      <w:r w:rsidRPr="00AF2CBF">
        <w:rPr>
          <w:rFonts w:eastAsia="Calibri"/>
          <w:sz w:val="28"/>
          <w:szCs w:val="28"/>
          <w:lang w:eastAsia="en-US"/>
        </w:rPr>
        <w:t xml:space="preserve"> </w:t>
      </w:r>
      <w:r w:rsidRPr="00AF2CBF">
        <w:rPr>
          <w:rFonts w:eastAsia="Calibri"/>
          <w:sz w:val="28"/>
          <w:szCs w:val="28"/>
          <w:lang w:val="en-US" w:eastAsia="en-US"/>
        </w:rPr>
        <w:t>Act</w:t>
      </w:r>
      <w:r w:rsidRPr="00AF2CBF">
        <w:rPr>
          <w:rFonts w:eastAsia="Calibri"/>
          <w:sz w:val="28"/>
          <w:szCs w:val="28"/>
          <w:lang w:eastAsia="en-US"/>
        </w:rPr>
        <w:t xml:space="preserve"> 2015), который предусматривает временный запрет на въезд в Великобританию лиц, подозреваемых в причастности к терроризму за границей</w:t>
      </w:r>
      <w:r w:rsidRPr="00AF2CBF">
        <w:rPr>
          <w:rFonts w:eastAsia="Calibri"/>
          <w:sz w:val="28"/>
          <w:szCs w:val="28"/>
          <w:vertAlign w:val="superscript"/>
          <w:lang w:eastAsia="en-US"/>
        </w:rPr>
        <w:footnoteReference w:id="94"/>
      </w:r>
      <w:r w:rsidRPr="00AF2CBF">
        <w:rPr>
          <w:rFonts w:eastAsia="Calibri"/>
          <w:sz w:val="28"/>
          <w:szCs w:val="28"/>
          <w:lang w:eastAsia="en-US"/>
        </w:rPr>
        <w:t xml:space="preserve">. Основой  запрета является судебное постановление о временном </w:t>
      </w:r>
      <w:r w:rsidRPr="00AF2CBF">
        <w:rPr>
          <w:rFonts w:eastAsia="Calibri"/>
          <w:sz w:val="28"/>
          <w:szCs w:val="28"/>
          <w:lang w:eastAsia="en-US"/>
        </w:rPr>
        <w:lastRenderedPageBreak/>
        <w:t>воспрепятствовании (на срок до 24 месяцев) во въезде в страну лиц, подозреваемых в терроризме (</w:t>
      </w:r>
      <w:r w:rsidRPr="00AF2CBF">
        <w:rPr>
          <w:rFonts w:eastAsia="Calibri"/>
          <w:sz w:val="28"/>
          <w:szCs w:val="28"/>
          <w:lang w:val="en-US" w:eastAsia="en-US"/>
        </w:rPr>
        <w:t>Temporary</w:t>
      </w:r>
      <w:r w:rsidRPr="00AF2CBF">
        <w:rPr>
          <w:rFonts w:eastAsia="Calibri"/>
          <w:sz w:val="28"/>
          <w:szCs w:val="28"/>
          <w:lang w:eastAsia="en-US"/>
        </w:rPr>
        <w:t xml:space="preserve"> </w:t>
      </w:r>
      <w:r w:rsidRPr="00AF2CBF">
        <w:rPr>
          <w:rFonts w:eastAsia="Calibri"/>
          <w:sz w:val="28"/>
          <w:szCs w:val="28"/>
          <w:lang w:val="en-US" w:eastAsia="en-US"/>
        </w:rPr>
        <w:t>Exclusion</w:t>
      </w:r>
      <w:r w:rsidRPr="00AF2CBF">
        <w:rPr>
          <w:rFonts w:eastAsia="Calibri"/>
          <w:sz w:val="28"/>
          <w:szCs w:val="28"/>
          <w:lang w:eastAsia="en-US"/>
        </w:rPr>
        <w:t xml:space="preserve"> </w:t>
      </w:r>
      <w:r w:rsidRPr="00AF2CBF">
        <w:rPr>
          <w:rFonts w:eastAsia="Calibri"/>
          <w:sz w:val="28"/>
          <w:szCs w:val="28"/>
          <w:lang w:val="en-US" w:eastAsia="en-US"/>
        </w:rPr>
        <w:t>Order</w:t>
      </w:r>
      <w:r w:rsidRPr="00AF2CBF">
        <w:rPr>
          <w:rFonts w:eastAsia="Calibri"/>
          <w:sz w:val="28"/>
          <w:szCs w:val="28"/>
          <w:lang w:eastAsia="en-US"/>
        </w:rPr>
        <w:t>). Эта мера реализуется путем внесения подозреваемых в терроризме в список «недопускаемых к авиаполетам лиц» и изъятия паспортов на пунктах пограничного контроля. Лица, въезжающие в Великобританию, в случае подозрений в причастности к террористической деятельности могут быть подвергнуты допросу и временному задержанию</w:t>
      </w:r>
      <w:r w:rsidRPr="00AF2CBF">
        <w:rPr>
          <w:rFonts w:eastAsia="Calibri"/>
          <w:sz w:val="28"/>
          <w:szCs w:val="28"/>
          <w:vertAlign w:val="superscript"/>
          <w:lang w:eastAsia="en-US"/>
        </w:rPr>
        <w:footnoteReference w:id="95"/>
      </w:r>
      <w:r w:rsidRPr="00AF2CBF">
        <w:rPr>
          <w:rFonts w:eastAsia="Calibri"/>
          <w:sz w:val="28"/>
          <w:szCs w:val="28"/>
          <w:lang w:eastAsia="en-US"/>
        </w:rPr>
        <w:t>.</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Сотрудникам полиции и пограничной службы предоставляется право изымать на границе паспорта и билеты британских подданных сроком на 30 суток, если органы власти обоснованно подозревают указанных лиц в намерении участвовать в террористической деятельности за пределами Великобритании или в том, что они ранее прибыли на территорию Соединенного королевства для последующего выезда за ее пределы в террористических целях.</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Судебный запрет на въезд может быть продлен по представлению руководства МВД Великобритании. Попытка несанкционированного въезда в страну в нарушение действующего законодательства влечет за собой лишение свободы на срок до 5 лет.</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Министр внутренних дел с целью предупреждения терроризма  вправе издавать приказы о высылке из страны лиц, имеющих отношение к совершению, подготовке или подстрекательству к террористической деятельности.</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Законом также предусмотрена возможность изъятия паспортов британских подданных, не достигших 18-летнего возраста, при попытке выезда в регионы повышенной террористической активности (Афгано-пакистанская зона, Сирия, Ирак).</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 xml:space="preserve">В Законе Французской Республики 2014 г. «О борьбе с терроризмом» содержится запрет лицам, подозреваемым в террористической деятельности </w:t>
      </w:r>
      <w:r w:rsidRPr="00AF2CBF">
        <w:rPr>
          <w:rFonts w:eastAsia="Calibri"/>
          <w:sz w:val="28"/>
          <w:szCs w:val="28"/>
          <w:lang w:eastAsia="en-US"/>
        </w:rPr>
        <w:lastRenderedPageBreak/>
        <w:t>и планирующим участие в вооруженных конфликтах за рубежом, покидать территорию государства.</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В США на каналах въезда-выезда применяется не менее жесткая практика миграционного контроля и фильтрации.</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В Законе США «О национальной безопасности и регистрации въезда, выезда» 2004 г. выделена категория лиц «повышенного риска», в которую входят граждане стран с повышенной террористической активностью (Иран, Ирак, Ливия, Сирия и Судан). Эти лица при пересечении границы США подлежат обязательному фотографированию, дактилоскопированию и регистрации</w:t>
      </w:r>
      <w:r w:rsidRPr="00AF2CBF">
        <w:rPr>
          <w:rFonts w:eastAsia="Calibri"/>
          <w:sz w:val="28"/>
          <w:szCs w:val="28"/>
          <w:vertAlign w:val="superscript"/>
          <w:lang w:eastAsia="en-US"/>
        </w:rPr>
        <w:footnoteReference w:id="96"/>
      </w:r>
      <w:r w:rsidRPr="00AF2CBF">
        <w:rPr>
          <w:rFonts w:eastAsia="Calibri"/>
          <w:sz w:val="28"/>
          <w:szCs w:val="28"/>
          <w:lang w:eastAsia="en-US"/>
        </w:rPr>
        <w:t>.</w:t>
      </w:r>
    </w:p>
    <w:p w:rsidR="00AF2CBF" w:rsidRPr="00AF2CBF" w:rsidRDefault="00AF2CBF" w:rsidP="00AF2CBF">
      <w:pPr>
        <w:spacing w:line="360" w:lineRule="auto"/>
        <w:ind w:firstLine="709"/>
        <w:jc w:val="both"/>
        <w:rPr>
          <w:rFonts w:eastAsia="Calibri"/>
          <w:sz w:val="28"/>
          <w:szCs w:val="28"/>
          <w:lang w:eastAsia="en-US"/>
        </w:rPr>
      </w:pPr>
      <w:r w:rsidRPr="00AF2CBF">
        <w:rPr>
          <w:rFonts w:eastAsia="Calibri"/>
          <w:sz w:val="28"/>
          <w:szCs w:val="28"/>
          <w:lang w:eastAsia="en-US"/>
        </w:rPr>
        <w:t>Как мы видим, зарубежная практика правового регулирования допускает разнообразные юридические ограничения прав граждан и иностранцев в целях предупреждения террористической деятельности на территории государств и за ее пределами. Следует отметить, что эти ограничения устанавливаются как в судебном, так и в административном порядке.</w:t>
      </w:r>
    </w:p>
    <w:p w:rsidR="00AF2CBF" w:rsidRPr="00AF2CBF" w:rsidRDefault="00AF2CBF" w:rsidP="00AF2CBF">
      <w:pPr>
        <w:spacing w:line="374" w:lineRule="auto"/>
        <w:ind w:firstLine="709"/>
        <w:jc w:val="both"/>
        <w:rPr>
          <w:sz w:val="28"/>
          <w:szCs w:val="28"/>
        </w:rPr>
      </w:pPr>
      <w:r w:rsidRPr="00AF2CBF">
        <w:rPr>
          <w:sz w:val="28"/>
          <w:szCs w:val="28"/>
        </w:rPr>
        <w:t>Возможности рецепции российским законодателем зарубежного опыта требуют существенных оговорок.</w:t>
      </w:r>
    </w:p>
    <w:p w:rsidR="00AF2CBF" w:rsidRPr="00AF2CBF" w:rsidRDefault="00AF2CBF" w:rsidP="00AF2CBF">
      <w:pPr>
        <w:spacing w:line="374" w:lineRule="auto"/>
        <w:ind w:firstLine="709"/>
        <w:jc w:val="both"/>
        <w:rPr>
          <w:sz w:val="28"/>
          <w:szCs w:val="28"/>
        </w:rPr>
      </w:pPr>
      <w:r w:rsidRPr="00AF2CBF">
        <w:rPr>
          <w:sz w:val="28"/>
          <w:szCs w:val="28"/>
        </w:rPr>
        <w:t>4 декабря 2015 г. Конституционным Собранием Республики Дагестан в Государственную Думу Федерального Собрания Российской Федерации был внесен законопроект № 945490-6 «О внесении изменений в Федеральный закон «О гражданстве Российской Федерации» (в части введения процедуры лишения гражданства отдельных категорий граждан Российской Федерации).</w:t>
      </w:r>
    </w:p>
    <w:p w:rsidR="00AF2CBF" w:rsidRPr="00AF2CBF" w:rsidRDefault="00AF2CBF" w:rsidP="00AF2CBF">
      <w:pPr>
        <w:spacing w:line="374" w:lineRule="auto"/>
        <w:jc w:val="both"/>
        <w:rPr>
          <w:sz w:val="28"/>
          <w:szCs w:val="28"/>
        </w:rPr>
      </w:pPr>
      <w:r w:rsidRPr="00AF2CBF">
        <w:rPr>
          <w:sz w:val="28"/>
          <w:szCs w:val="28"/>
        </w:rPr>
        <w:t>Законопроектом предусмотрено лишение гражданства в связи с участием граждан в боевых действиях на стороне МТО и осуществлением террористической деятельности в составе незаконных вооруженных формирований на территории иностранного государства в целях, противоречащих интересам Российской Федерации.</w:t>
      </w:r>
    </w:p>
    <w:p w:rsidR="00AF2CBF" w:rsidRPr="00AF2CBF" w:rsidRDefault="00AF2CBF" w:rsidP="00AF2CBF">
      <w:pPr>
        <w:spacing w:line="374" w:lineRule="auto"/>
        <w:ind w:firstLine="709"/>
        <w:jc w:val="both"/>
        <w:rPr>
          <w:sz w:val="28"/>
          <w:szCs w:val="28"/>
        </w:rPr>
      </w:pPr>
      <w:r w:rsidRPr="00AF2CBF">
        <w:rPr>
          <w:sz w:val="28"/>
          <w:szCs w:val="28"/>
        </w:rPr>
        <w:lastRenderedPageBreak/>
        <w:t>Как представляется, данная инициатива не соответствует Конституции Российской Федерации, поскольку в силу ч.3 ст.6 никто не может быть лишен своего гражданства. В Российской Федерации не допускается лишение лица гражданства даже в качестве санкции за совершенное преступление. Как свидетельствует практика Конституционного Суда Российской Федерации (Постановление от 16 мая 1996 г. № 12-П по делу о проверке конституционности пункта «г» статьи 18 Закона Российской Федерации «О гражданстве Российской Федерации» в связи с жалобой А.Б. Смирнова), прекращение гражданства Российской Федерации возможно лишь по добровольному волеизъявлению гражданина в условиях свободного выбора.</w:t>
      </w:r>
    </w:p>
    <w:p w:rsidR="00AF2CBF" w:rsidRPr="00AF2CBF" w:rsidRDefault="00AF2CBF" w:rsidP="00AF2CBF">
      <w:pPr>
        <w:spacing w:line="374" w:lineRule="auto"/>
        <w:ind w:firstLine="709"/>
        <w:jc w:val="both"/>
        <w:rPr>
          <w:sz w:val="28"/>
          <w:szCs w:val="28"/>
        </w:rPr>
      </w:pPr>
      <w:r w:rsidRPr="00AF2CBF">
        <w:rPr>
          <w:sz w:val="28"/>
          <w:szCs w:val="28"/>
        </w:rPr>
        <w:t>Российская Федерация в контексте общепризнанных международных стандартов придерживается принципа предотвращения безгражданства: не допускается выход из гражданства Российской Федерации при отсутствии гарантий приобретения иного гражданства. Такой подход соответствует Конвенции 1961 г. о сокращении безгражданства.</w:t>
      </w:r>
    </w:p>
    <w:p w:rsidR="00AF2CBF" w:rsidRPr="00AF2CBF" w:rsidRDefault="00AF2CBF" w:rsidP="00AF2CBF">
      <w:pPr>
        <w:spacing w:line="374" w:lineRule="auto"/>
        <w:ind w:firstLine="709"/>
        <w:jc w:val="both"/>
        <w:rPr>
          <w:sz w:val="28"/>
          <w:szCs w:val="28"/>
        </w:rPr>
      </w:pPr>
      <w:r w:rsidRPr="00AF2CBF">
        <w:rPr>
          <w:sz w:val="28"/>
          <w:szCs w:val="28"/>
        </w:rPr>
        <w:t>Вместе с тем положения об обязательном дактилоскопировании, получении биологического материала и изъятии паспортов при попытке выезда граждан Российской Федерации в регионы повышенной террористической активности могут быть закреплены в федеральных законах от 25 июля 1998 г. № 128-ФЗ «О государственной дактилоскопической регистрации в Российской Федерации», от 15 августа 1996 г. № 114-ФЗ «О порядке выезда из Российской Федерации и въезда в Российскую Федерацию».</w:t>
      </w:r>
    </w:p>
    <w:p w:rsidR="00AF2CBF" w:rsidRPr="00AF2CBF" w:rsidRDefault="00AF2CBF" w:rsidP="00AF2CBF">
      <w:pPr>
        <w:spacing w:line="374" w:lineRule="auto"/>
        <w:ind w:firstLine="709"/>
        <w:jc w:val="both"/>
        <w:rPr>
          <w:sz w:val="28"/>
          <w:szCs w:val="28"/>
        </w:rPr>
      </w:pPr>
      <w:r w:rsidRPr="00AF2CBF">
        <w:rPr>
          <w:sz w:val="28"/>
          <w:szCs w:val="28"/>
        </w:rPr>
        <w:t xml:space="preserve">Заслуживает внимания возможность заимствования норм об административном выдворении иностранных граждан и лиц без гражданства, </w:t>
      </w:r>
      <w:r w:rsidRPr="00AF2CBF">
        <w:rPr>
          <w:sz w:val="28"/>
          <w:szCs w:val="28"/>
        </w:rPr>
        <w:lastRenderedPageBreak/>
        <w:t>участвовавших в планировании, подготовке, подстрекательстве и пособничестве в террористической деятельности</w:t>
      </w:r>
      <w:r w:rsidRPr="00AF2CBF">
        <w:rPr>
          <w:sz w:val="28"/>
          <w:szCs w:val="28"/>
          <w:vertAlign w:val="superscript"/>
        </w:rPr>
        <w:footnoteReference w:id="97"/>
      </w:r>
      <w:r w:rsidRPr="00AF2CBF">
        <w:rPr>
          <w:sz w:val="28"/>
          <w:szCs w:val="28"/>
        </w:rPr>
        <w:t>.</w:t>
      </w:r>
    </w:p>
    <w:p w:rsidR="00AF2CBF" w:rsidRPr="00AF2CBF" w:rsidRDefault="00AF2CBF" w:rsidP="00AF2CBF">
      <w:pPr>
        <w:spacing w:line="374" w:lineRule="auto"/>
        <w:ind w:firstLine="709"/>
        <w:jc w:val="both"/>
        <w:rPr>
          <w:color w:val="000000"/>
          <w:sz w:val="28"/>
          <w:szCs w:val="28"/>
        </w:rPr>
      </w:pPr>
      <w:r w:rsidRPr="00AF2CBF">
        <w:rPr>
          <w:sz w:val="28"/>
          <w:szCs w:val="28"/>
        </w:rPr>
        <w:t>В качестве перспективных направлений совершенствования комплекса мер по оперативному реагированию на угрозы безопасности, связанные с проникновением на территорию Российской Федерации членов МТО</w:t>
      </w:r>
      <w:r w:rsidRPr="00AF2CBF">
        <w:rPr>
          <w:rFonts w:ascii="Calibri" w:eastAsia="Calibri" w:hAnsi="Calibri"/>
          <w:sz w:val="22"/>
          <w:szCs w:val="22"/>
          <w:lang w:eastAsia="en-US"/>
        </w:rPr>
        <w:t xml:space="preserve"> </w:t>
      </w:r>
      <w:r w:rsidRPr="00AF2CBF">
        <w:rPr>
          <w:sz w:val="28"/>
          <w:szCs w:val="28"/>
        </w:rPr>
        <w:t>и вовлечением российских граждан в террористическую деятельность за рубежом, можно выделить</w:t>
      </w:r>
      <w:r w:rsidRPr="00AF2CBF">
        <w:rPr>
          <w:color w:val="000000"/>
          <w:sz w:val="28"/>
          <w:szCs w:val="28"/>
        </w:rPr>
        <w:t>:</w:t>
      </w:r>
    </w:p>
    <w:p w:rsidR="00AF2CBF" w:rsidRPr="00AF2CBF" w:rsidRDefault="00AF2CBF" w:rsidP="00AF2CBF">
      <w:pPr>
        <w:spacing w:line="374" w:lineRule="auto"/>
        <w:ind w:firstLine="709"/>
        <w:jc w:val="both"/>
        <w:rPr>
          <w:color w:val="000000"/>
          <w:sz w:val="28"/>
          <w:szCs w:val="28"/>
        </w:rPr>
      </w:pPr>
      <w:r w:rsidRPr="00AF2CBF">
        <w:rPr>
          <w:color w:val="000000"/>
          <w:sz w:val="28"/>
          <w:szCs w:val="28"/>
        </w:rPr>
        <w:t>-  совершенствование международного и межгосударственного сотрудничества в сфере противодействия терроризму (</w:t>
      </w:r>
      <w:r w:rsidRPr="00AF2CBF">
        <w:rPr>
          <w:sz w:val="28"/>
          <w:szCs w:val="28"/>
        </w:rPr>
        <w:t>формирование единой базы данных граждан СНГ, причастных к деятельности МТО, и ее интеграция с Единой системой учета граждан третьих государств и лиц без гражданства, въезжающих на территории государств – участников СНГ (ЕСУ СНГ);</w:t>
      </w:r>
      <w:r w:rsidRPr="00AF2CBF">
        <w:rPr>
          <w:rFonts w:eastAsia="Calibri"/>
          <w:color w:val="000000"/>
          <w:sz w:val="28"/>
          <w:szCs w:val="28"/>
          <w:lang w:eastAsia="en-US"/>
        </w:rPr>
        <w:t xml:space="preserve"> заключение международных договоров Российской Федерации с заинтересованными государствами по вопросам уголовного преследования осуществляющих террористическую деятельность иностранных граждан и лиц без гражданства, не проживающих постоянно в Российской Федерации, и привлечения указанных лиц к уголовной ответственности на территории Российской Федерации);</w:t>
      </w:r>
    </w:p>
    <w:p w:rsidR="00AF2CBF" w:rsidRPr="00AF2CBF" w:rsidRDefault="00AF2CBF" w:rsidP="00AF2CBF">
      <w:pPr>
        <w:spacing w:line="374" w:lineRule="auto"/>
        <w:ind w:firstLine="709"/>
        <w:jc w:val="both"/>
        <w:rPr>
          <w:color w:val="000000"/>
          <w:sz w:val="28"/>
          <w:szCs w:val="28"/>
        </w:rPr>
      </w:pPr>
      <w:r w:rsidRPr="00AF2CBF">
        <w:rPr>
          <w:color w:val="000000"/>
          <w:sz w:val="28"/>
          <w:szCs w:val="28"/>
        </w:rPr>
        <w:t>- усиление технического оснащения пунктов пропуска и фильтрационной работы на миграционных и туристических потоках (введение обязательного дактилоскопирования всех категорий иностранных граждан и лиц без гражданства, прибывающих на территорию Российской Федерации;</w:t>
      </w:r>
      <w:r w:rsidRPr="00AF2CBF">
        <w:rPr>
          <w:rFonts w:ascii="Calibri" w:eastAsia="Calibri" w:hAnsi="Calibri"/>
          <w:sz w:val="22"/>
          <w:szCs w:val="22"/>
          <w:lang w:eastAsia="en-US"/>
        </w:rPr>
        <w:t xml:space="preserve"> </w:t>
      </w:r>
      <w:r w:rsidRPr="00AF2CBF">
        <w:rPr>
          <w:rFonts w:eastAsia="Calibri"/>
          <w:sz w:val="28"/>
          <w:szCs w:val="28"/>
          <w:lang w:eastAsia="en-US"/>
        </w:rPr>
        <w:t>техническая реализация возможностей</w:t>
      </w:r>
      <w:r w:rsidRPr="00AF2CBF">
        <w:rPr>
          <w:rFonts w:ascii="Calibri" w:eastAsia="Calibri" w:hAnsi="Calibri"/>
          <w:sz w:val="22"/>
          <w:szCs w:val="22"/>
          <w:lang w:eastAsia="en-US"/>
        </w:rPr>
        <w:t xml:space="preserve"> </w:t>
      </w:r>
      <w:r w:rsidRPr="00AF2CBF">
        <w:rPr>
          <w:color w:val="000000"/>
          <w:sz w:val="28"/>
          <w:szCs w:val="28"/>
        </w:rPr>
        <w:t xml:space="preserve">проверки иностранных граждан по отпечаткам пальцев в режиме реального времени на всех пунктах пропуска через Государственную границу; организация постоянного удаленного доступа к базам данных о лицах, прибывших в Российскую </w:t>
      </w:r>
      <w:r w:rsidRPr="00AF2CBF">
        <w:rPr>
          <w:color w:val="000000"/>
          <w:sz w:val="28"/>
          <w:szCs w:val="28"/>
        </w:rPr>
        <w:lastRenderedPageBreak/>
        <w:t>Федерацию из регионов повышенной террористической активности, в рамках единого информационного массива);</w:t>
      </w:r>
    </w:p>
    <w:p w:rsidR="00AF2CBF" w:rsidRPr="00AF2CBF" w:rsidRDefault="00AF2CBF" w:rsidP="00AF2CBF">
      <w:pPr>
        <w:spacing w:line="360" w:lineRule="auto"/>
        <w:ind w:firstLine="720"/>
        <w:jc w:val="both"/>
        <w:rPr>
          <w:sz w:val="28"/>
          <w:szCs w:val="28"/>
        </w:rPr>
      </w:pPr>
      <w:r w:rsidRPr="00AF2CBF">
        <w:rPr>
          <w:color w:val="000000"/>
          <w:sz w:val="28"/>
          <w:szCs w:val="28"/>
        </w:rPr>
        <w:t>-</w:t>
      </w:r>
      <w:r w:rsidRPr="00AF2CBF">
        <w:rPr>
          <w:sz w:val="28"/>
          <w:szCs w:val="28"/>
        </w:rPr>
        <w:t xml:space="preserve"> усиление контроля на каналах религиозной миграции и туризма, религиозного паломничества из России в зарубежные страны, в которых активно действуют эмиссары и вербовщики МТО; на каналах обучения российских граждан в зарубежных религиозных центрах, используемых членами террористических структур для вовлечения российских граждан в террористическую деятельность (упорядочение и контроль системы теологического обмена (в первую очередь, с КСА, Катаром, Йеменом, Кувейтом и Пакистаном) и исламской благотворительности</w:t>
      </w:r>
      <w:r w:rsidRPr="00AF2CBF">
        <w:rPr>
          <w:sz w:val="28"/>
          <w:szCs w:val="28"/>
          <w:vertAlign w:val="superscript"/>
        </w:rPr>
        <w:footnoteReference w:id="98"/>
      </w:r>
      <w:r w:rsidRPr="00AF2CBF">
        <w:rPr>
          <w:sz w:val="28"/>
          <w:szCs w:val="28"/>
        </w:rPr>
        <w:t>; контроль за ввозом и распространением религиозной литературы, проведение ее религиоведческой экспертизы;</w:t>
      </w:r>
      <w:r w:rsidRPr="00AF2CBF">
        <w:rPr>
          <w:rFonts w:ascii="Calibri" w:eastAsia="Calibri" w:hAnsi="Calibri"/>
          <w:sz w:val="22"/>
          <w:szCs w:val="22"/>
          <w:lang w:eastAsia="en-US"/>
        </w:rPr>
        <w:t xml:space="preserve"> </w:t>
      </w:r>
      <w:r w:rsidRPr="00AF2CBF">
        <w:rPr>
          <w:sz w:val="28"/>
          <w:szCs w:val="28"/>
        </w:rPr>
        <w:t>введение единого порядка прохождения стажировок и повышения квалификации в зарубежных учебных заведениях, аттестация духовенства и др.;</w:t>
      </w:r>
    </w:p>
    <w:p w:rsidR="00AF2CBF" w:rsidRPr="00AF2CBF" w:rsidRDefault="00AF2CBF" w:rsidP="00AF2CBF">
      <w:pPr>
        <w:spacing w:line="360" w:lineRule="auto"/>
        <w:ind w:firstLine="720"/>
        <w:jc w:val="both"/>
        <w:rPr>
          <w:sz w:val="28"/>
          <w:szCs w:val="28"/>
        </w:rPr>
      </w:pPr>
      <w:r w:rsidRPr="00AF2CBF">
        <w:rPr>
          <w:sz w:val="28"/>
          <w:szCs w:val="28"/>
        </w:rPr>
        <w:t xml:space="preserve">- совершенствование  административного законодательства Российской Федерации (отмена правовых положений о возможности постановки иностранных граждан  на миграционный учет посредством почты; введение административного наказания в виде административного выдворения за пределы Российской Федерации иностранных граждан и апатридов за нарушение требований официальных предостережений о недопустимости действий, создающих условия для совершения преступлений, дознание и предварительное следствие по которым отнесено законодательством Российской Федерации к ведению органов федеральной службы безопасности, а также </w:t>
      </w:r>
      <w:r w:rsidRPr="00AF2CBF">
        <w:rPr>
          <w:rFonts w:eastAsia="Calibri"/>
          <w:sz w:val="28"/>
          <w:szCs w:val="28"/>
          <w:lang w:eastAsia="en-US"/>
        </w:rPr>
        <w:t xml:space="preserve">предостережений прокуроров о недопустимости нарушения закона при наличии сведений о готовящихся противоправных деяниях, содержащих признаки террористической деятельности; включение официальных предостережений органов федеральной службы безопасности и предостережений прокуроров о недопустимости нарушения закона, </w:t>
      </w:r>
      <w:r w:rsidRPr="00AF2CBF">
        <w:rPr>
          <w:rFonts w:eastAsia="Calibri"/>
          <w:sz w:val="28"/>
          <w:szCs w:val="28"/>
          <w:lang w:eastAsia="en-US"/>
        </w:rPr>
        <w:lastRenderedPageBreak/>
        <w:t>вынесенных в отношении российских граждан, в перечень оснований для временного ограничения выезда из Российской Федерации</w:t>
      </w:r>
      <w:r w:rsidRPr="00AF2CBF">
        <w:rPr>
          <w:sz w:val="28"/>
          <w:szCs w:val="28"/>
        </w:rPr>
        <w:t>);</w:t>
      </w:r>
    </w:p>
    <w:p w:rsidR="00AF2CBF" w:rsidRPr="00AF2CBF" w:rsidRDefault="00AF2CBF" w:rsidP="00AF2CBF">
      <w:pPr>
        <w:spacing w:line="374" w:lineRule="auto"/>
        <w:ind w:firstLine="709"/>
        <w:jc w:val="both"/>
        <w:rPr>
          <w:color w:val="000000"/>
          <w:sz w:val="28"/>
          <w:szCs w:val="28"/>
        </w:rPr>
      </w:pPr>
      <w:r w:rsidRPr="00AF2CBF">
        <w:rPr>
          <w:color w:val="000000"/>
          <w:sz w:val="28"/>
          <w:szCs w:val="28"/>
        </w:rPr>
        <w:t>- совершенствование уголовного законодательства Российской Федерации в части привлечения к ответственности по составам преступлений, предусмотренным статьями 205.1, 205.3 и ч.2 ст. 208 УК РФ.</w:t>
      </w:r>
    </w:p>
    <w:p w:rsidR="00AF2CBF" w:rsidRPr="00AF2CBF" w:rsidRDefault="00AF2CBF" w:rsidP="00AF2CBF">
      <w:pPr>
        <w:spacing w:line="374" w:lineRule="auto"/>
        <w:ind w:firstLine="709"/>
        <w:jc w:val="both"/>
        <w:rPr>
          <w:sz w:val="28"/>
          <w:szCs w:val="28"/>
        </w:rPr>
      </w:pPr>
      <w:r w:rsidRPr="00AF2CBF">
        <w:rPr>
          <w:color w:val="000000"/>
          <w:sz w:val="28"/>
          <w:szCs w:val="28"/>
        </w:rPr>
        <w:t>Перечисленные перспективные направления совершенствования организационно-правового комплекса мер по противодействию угрозам безопасности, связанным с проникновением иностранных боевиков-террористов на территорию Российской Федерации и вовлечением российских граждан в террористическую деятельность за рубежом, могут быть детализированы следующим образом.</w:t>
      </w:r>
    </w:p>
    <w:p w:rsidR="00AF2CBF" w:rsidRPr="00AF2CBF" w:rsidRDefault="00AF2CBF" w:rsidP="00AF2CBF">
      <w:pPr>
        <w:spacing w:line="374" w:lineRule="auto"/>
        <w:ind w:firstLine="709"/>
        <w:jc w:val="both"/>
        <w:rPr>
          <w:rFonts w:eastAsia="Calibri"/>
          <w:sz w:val="28"/>
          <w:szCs w:val="28"/>
          <w:lang w:eastAsia="en-US"/>
        </w:rPr>
      </w:pPr>
      <w:r w:rsidRPr="00AF2CBF">
        <w:rPr>
          <w:color w:val="000000"/>
          <w:sz w:val="28"/>
          <w:szCs w:val="28"/>
        </w:rPr>
        <w:t>1. </w:t>
      </w:r>
      <w:r w:rsidRPr="00AF2CBF">
        <w:rPr>
          <w:sz w:val="28"/>
          <w:szCs w:val="28"/>
        </w:rPr>
        <w:t xml:space="preserve">Учитывая, что пересекающие границу Российской Федерации члены МТО и их пособники, как правило, используют поддельные документы на чужие установочные данные или документы с измененными персональными данными, </w:t>
      </w:r>
      <w:r w:rsidRPr="00AF2CBF">
        <w:rPr>
          <w:rFonts w:eastAsia="Calibri"/>
          <w:sz w:val="28"/>
          <w:szCs w:val="28"/>
          <w:lang w:eastAsia="en-US"/>
        </w:rPr>
        <w:t>представляется целесообразным ввести обязательную государственную дактилоскопическую регистрацию всех иностранных граждан и лиц без гражданства (прибывающих в Российскую Федерацию, постоянно и временно проживающих на территории Российской Федерации, незаконно находящихся на территории Российской Федерации)</w:t>
      </w:r>
      <w:r w:rsidRPr="00AF2CBF">
        <w:rPr>
          <w:rFonts w:eastAsia="Calibri"/>
          <w:sz w:val="28"/>
          <w:szCs w:val="28"/>
          <w:vertAlign w:val="superscript"/>
          <w:lang w:eastAsia="en-US"/>
        </w:rPr>
        <w:footnoteReference w:id="99"/>
      </w:r>
      <w:r w:rsidRPr="00AF2CBF">
        <w:rPr>
          <w:rFonts w:eastAsia="Calibri"/>
          <w:sz w:val="28"/>
          <w:szCs w:val="28"/>
          <w:lang w:eastAsia="en-US"/>
        </w:rPr>
        <w:t>. Данная мера позволит усилить контроль за пересечением Государственной границы и исключить возможность негласного проникновения в Российскую Федерацию лиц, причастных к деятельности МТО.</w:t>
      </w:r>
    </w:p>
    <w:p w:rsidR="00AF2CBF" w:rsidRPr="00AF2CBF" w:rsidRDefault="00AF2CBF" w:rsidP="00AF2CBF">
      <w:pPr>
        <w:spacing w:line="374" w:lineRule="auto"/>
        <w:ind w:firstLine="709"/>
        <w:jc w:val="both"/>
        <w:rPr>
          <w:rFonts w:eastAsia="Calibri"/>
          <w:sz w:val="28"/>
          <w:szCs w:val="28"/>
          <w:lang w:eastAsia="en-US"/>
        </w:rPr>
      </w:pPr>
      <w:r w:rsidRPr="00AF2CBF">
        <w:rPr>
          <w:rFonts w:eastAsia="Calibri"/>
          <w:sz w:val="28"/>
          <w:szCs w:val="28"/>
          <w:lang w:eastAsia="en-US"/>
        </w:rPr>
        <w:t xml:space="preserve">Кроме того, необходимо разработать механизм применения уполномоченными государственными органами дополнительных надзорно-профилактических мер в отношении граждан Российской Федерации, </w:t>
      </w:r>
      <w:r w:rsidRPr="00AF2CBF">
        <w:rPr>
          <w:rFonts w:eastAsia="Calibri"/>
          <w:sz w:val="28"/>
          <w:szCs w:val="28"/>
          <w:lang w:eastAsia="en-US"/>
        </w:rPr>
        <w:lastRenderedPageBreak/>
        <w:t>пересекающих Государственную границу Российской Федерации, при наличии у них признаков, указывающих на возможную причастность к деятельности МТО. Для этого целесообразно создать специализированные реабилитационные центры, где под административным надзором в течение установленного судом срока проходили бы социальную адаптацию добровольцы из числа граждан Российской Федерации, принимавшие участие в боевых действиях за рубежом (при отсутствии оснований для привлечения их к уголовной ответственности), а также граждане, которым органами безопасности и прокурорами были объявлены официальные предостережения и предостережения о недопустимости нарушения закона при наличии сведений о готовящихся противоправных деяниях, содержащих признаки террористической или экстремистской деятельности. Режим содержания граждан в таких реабилитационных центрах мог бы включать проведение медицинского освидетельствования, дактилоскопическую идентификацию личности, карантинные мероприятия, проведение занятий по повышению правовой грамотности, контроль телефонных переговоров и информации, передаваемой по каналам телекоммуникационных систем, обязательную явку для регистрации и временный запрет выезда за установленные пределы территории.</w:t>
      </w:r>
    </w:p>
    <w:p w:rsidR="00AF2CBF" w:rsidRPr="00AF2CBF" w:rsidRDefault="00AF2CBF" w:rsidP="00AF2CBF">
      <w:pPr>
        <w:spacing w:line="374" w:lineRule="auto"/>
        <w:ind w:firstLine="709"/>
        <w:jc w:val="both"/>
        <w:rPr>
          <w:sz w:val="28"/>
          <w:szCs w:val="28"/>
        </w:rPr>
      </w:pPr>
      <w:r w:rsidRPr="00AF2CBF">
        <w:rPr>
          <w:color w:val="000000"/>
          <w:sz w:val="28"/>
          <w:szCs w:val="28"/>
        </w:rPr>
        <w:t>2. В целях предотвращения проникновения на территорию Российской Федерации членов и пособников МТО представляется целесообразным укреплять</w:t>
      </w:r>
      <w:r w:rsidRPr="00AF2CBF">
        <w:rPr>
          <w:sz w:val="28"/>
          <w:szCs w:val="28"/>
        </w:rPr>
        <w:t xml:space="preserve"> сотрудничество с зарубежными партнерами по выявлению и идентификации намеревающихся проникнуть в Российскую Федерацию боевиков МТО и членов экстремистских объединений. Для усиления координации компетентных органов государств – участников СНГ в сфере противодействия терроризма необходимо создать единую базу данных лиц – граждан Содружества, причастных к деятельности МТО. Данный информационный массив потребует интеграции с Единой системой учета граждан третьих государств и лиц без гражданства, въезжающих на </w:t>
      </w:r>
      <w:r w:rsidRPr="00AF2CBF">
        <w:rPr>
          <w:sz w:val="28"/>
          <w:szCs w:val="28"/>
        </w:rPr>
        <w:lastRenderedPageBreak/>
        <w:t>территории государств – участников СНГ (ЕСУ СНГ), что позволит улучшить защищенность границ Содружества, повысить прозрачность перемещения и безопасность граждан СНГ.</w:t>
      </w:r>
    </w:p>
    <w:p w:rsidR="00AF2CBF" w:rsidRPr="00AF2CBF" w:rsidRDefault="00AF2CBF" w:rsidP="00AF2CBF">
      <w:pPr>
        <w:spacing w:line="374" w:lineRule="auto"/>
        <w:ind w:firstLine="720"/>
        <w:jc w:val="both"/>
        <w:rPr>
          <w:rFonts w:eastAsia="Calibri"/>
          <w:color w:val="000000"/>
          <w:sz w:val="28"/>
          <w:szCs w:val="28"/>
          <w:lang w:eastAsia="en-US"/>
        </w:rPr>
      </w:pPr>
      <w:r w:rsidRPr="00AF2CBF">
        <w:rPr>
          <w:sz w:val="28"/>
          <w:szCs w:val="28"/>
        </w:rPr>
        <w:t>3. </w:t>
      </w:r>
      <w:r w:rsidRPr="00AF2CBF">
        <w:rPr>
          <w:rFonts w:eastAsia="Calibri"/>
          <w:color w:val="000000"/>
          <w:sz w:val="28"/>
          <w:szCs w:val="28"/>
          <w:lang w:eastAsia="en-US"/>
        </w:rPr>
        <w:t xml:space="preserve">Актуальными представляются выработка официальной позиции МИД России по вопросам участия боевиков-добровольцев в вооруженных конфликтах на территории Йемена, Афганистана и Пакистана, а также заключение международных договоров Российской Федерации с заинтересованными государствами по вопросам уголовного преследования осуществляющих террористическую деятельность иностранных граждан и лиц без гражданства, не проживающих постоянно в Российской Федерации, и привлечения указанных лиц к уголовной ответственности на территории Российской Федерации. Данные меры позволили </w:t>
      </w:r>
      <w:r w:rsidRPr="00AF2CBF">
        <w:rPr>
          <w:rFonts w:eastAsia="Calibri"/>
          <w:color w:val="000000"/>
          <w:sz w:val="28"/>
          <w:szCs w:val="28"/>
          <w:lang w:eastAsia="en-US" w:bidi="he-IL"/>
        </w:rPr>
        <w:t xml:space="preserve">бы квалифицировать действия лиц, находящихся за рубежом, осуществляющих склонение, вербовку, подготовку, вооружение граждан Российской Федерации для участия в террористической деятельности и вступления в ряды МТО, в качестве действий, направленных против интересов Российской Федерации.  Применение к данным деяниям ч.3 ст. 12 УК РФ </w:t>
      </w:r>
      <w:r w:rsidRPr="00AF2CBF">
        <w:rPr>
          <w:rFonts w:eastAsia="Calibri"/>
          <w:color w:val="000000"/>
          <w:sz w:val="28"/>
          <w:szCs w:val="28"/>
          <w:lang w:eastAsia="en-US"/>
        </w:rPr>
        <w:t xml:space="preserve">способствовало бы более эффективной борьбе с вовлечением российских граждан в террористическую деятельность за рубежом путем привлечения вербовщиков, пособников и участников незаконных вооруженных формирований к уголовной ответственности по ст. 205.1, 205.3, ч.2 ст. 208 УК РФ. </w:t>
      </w:r>
    </w:p>
    <w:p w:rsidR="00AF2CBF" w:rsidRPr="00AF2CBF" w:rsidRDefault="00AF2CBF" w:rsidP="00AF2CBF">
      <w:pPr>
        <w:spacing w:line="374" w:lineRule="auto"/>
        <w:ind w:firstLine="709"/>
        <w:jc w:val="both"/>
        <w:rPr>
          <w:sz w:val="28"/>
          <w:szCs w:val="28"/>
        </w:rPr>
      </w:pPr>
      <w:r w:rsidRPr="00AF2CBF">
        <w:rPr>
          <w:sz w:val="28"/>
          <w:szCs w:val="28"/>
        </w:rPr>
        <w:t xml:space="preserve">4. С учетом постоянного роста численности сторонников МТО и участников незаконных вооруженных формирований, действующих за рубежом, считаем целесообразным инициировать на законодательном уровне включение объявления официального предостережения о недопустимости действий, создающих условия для совершения преступлений, дознание и предварительное следствие по которым отнесено законодательством Российской Федерации к ведению органов федеральной службы безопасности, а также предостережения прокурора о недопустимости </w:t>
      </w:r>
      <w:r w:rsidRPr="00AF2CBF">
        <w:rPr>
          <w:sz w:val="28"/>
          <w:szCs w:val="28"/>
        </w:rPr>
        <w:lastRenderedPageBreak/>
        <w:t>нарушения закона при наличии сведений о готовящихся противоправных деяниях с признаками террористической или экстремистской деятельности в перечень оснований для ограничения выезда российских граждан за пределы территории Российской Федерации.</w:t>
      </w:r>
    </w:p>
    <w:p w:rsidR="00AF2CBF" w:rsidRPr="00AF2CBF" w:rsidRDefault="00AF2CBF" w:rsidP="00AF2CBF">
      <w:pPr>
        <w:spacing w:line="374" w:lineRule="auto"/>
        <w:ind w:firstLine="709"/>
        <w:jc w:val="both"/>
        <w:rPr>
          <w:sz w:val="28"/>
          <w:szCs w:val="28"/>
        </w:rPr>
      </w:pPr>
      <w:r w:rsidRPr="00AF2CBF">
        <w:rPr>
          <w:sz w:val="28"/>
          <w:szCs w:val="28"/>
        </w:rPr>
        <w:t>В связи с этим ст. 15 Федерального закона «О порядке выезда из Российской Федерации и въезда в Российскую Федерацию» предлагается дополнить пунктом 3.1 следующего содержания: «является лицом, которому объявлено официальное предостережение о недопустимости действий, создающих условия для совершения преступлений, дознание и предварительное следствие по которым отнесено законодательством Российской Федерации к ведению органов федеральной службы безопасности, либо предостережение прокурора о недопустимости нарушения закона при наличии сведений о готовящихся противоправных деяниях с признаками террористической или экстремистской деятельности (при этом срок ограничения не может превышать пяти лет со дня объявления предостережения)».</w:t>
      </w:r>
    </w:p>
    <w:p w:rsidR="00AF2CBF" w:rsidRPr="00AF2CBF" w:rsidRDefault="00AF2CBF" w:rsidP="00AF2CBF">
      <w:pPr>
        <w:spacing w:line="374" w:lineRule="auto"/>
        <w:ind w:firstLine="709"/>
        <w:jc w:val="both"/>
        <w:rPr>
          <w:sz w:val="28"/>
          <w:szCs w:val="28"/>
        </w:rPr>
      </w:pPr>
      <w:r w:rsidRPr="00AF2CBF">
        <w:rPr>
          <w:sz w:val="28"/>
          <w:szCs w:val="28"/>
        </w:rPr>
        <w:t>Определенной корректировки потребует и законодательство об административных правонарушениях. Административную ответственность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предусмотренную ст. 17.7 КоАП РФ, представляется целесообразным дополнить административным выдворением иностранных граждан и лиц без гражданства. Редакция ч.2 ст. 17.7 КоАП могла бы выглядеть следующим образом: «те же действия, совершенные иностранным гражданином или лицом без гражданства, влекут наложение административного штрафа от двух тысяч до пяти тысяч рублей с административным выдворением за пределы Российской Федерации».</w:t>
      </w:r>
    </w:p>
    <w:p w:rsidR="00AF2CBF" w:rsidRPr="00AF2CBF" w:rsidRDefault="00AF2CBF" w:rsidP="00AF2CBF">
      <w:pPr>
        <w:spacing w:line="374" w:lineRule="auto"/>
        <w:ind w:firstLine="709"/>
        <w:jc w:val="both"/>
        <w:rPr>
          <w:sz w:val="28"/>
          <w:szCs w:val="28"/>
        </w:rPr>
      </w:pPr>
      <w:r w:rsidRPr="00AF2CBF">
        <w:rPr>
          <w:sz w:val="28"/>
          <w:szCs w:val="28"/>
        </w:rPr>
        <w:t xml:space="preserve">Предлагается установить административную ответственность за невыполнение требований официального предостережения органов </w:t>
      </w:r>
      <w:r w:rsidRPr="00AF2CBF">
        <w:rPr>
          <w:sz w:val="28"/>
          <w:szCs w:val="28"/>
        </w:rPr>
        <w:lastRenderedPageBreak/>
        <w:t>федеральной службы безопасности. Для этого в КоАП РФ можно было бы ввести ст. 19.3.1 в следующей редакции: «Неисполнение требований официального предостережения о недопустимости действий, создающих условия для совершения преступлений, дознание и предварительное следствие по которым отнесено законодательством Российской Федерации к ведению органов федеральной службы безопасности, - влечет наложение административного штрафа на граждан в размере от двух тысяч до пяти тысяч рублей, на иностранных граждан и лиц без гражданства от двух тысяч до пяти тысяч рублей с административным выдворением за пределы Российской Федерации, на должностных лиц от пятнадцати до двадцати тысяч рублей».</w:t>
      </w:r>
    </w:p>
    <w:p w:rsidR="00AF2CBF" w:rsidRPr="00AF2CBF" w:rsidRDefault="00AF2CBF" w:rsidP="00AF2CBF">
      <w:pPr>
        <w:spacing w:line="374" w:lineRule="auto"/>
        <w:ind w:firstLine="720"/>
        <w:jc w:val="both"/>
        <w:rPr>
          <w:rFonts w:eastAsia="Times-Roman"/>
          <w:sz w:val="28"/>
          <w:szCs w:val="28"/>
        </w:rPr>
      </w:pPr>
      <w:r w:rsidRPr="00AF2CBF">
        <w:rPr>
          <w:sz w:val="28"/>
          <w:szCs w:val="28"/>
        </w:rPr>
        <w:t>5. Учитывая то, что в рядах МТО состоят выходцы из-за рубежа, в том числе получившие российское гражданство, представляется целесообразным ужесточить миграционное законодательство.</w:t>
      </w:r>
      <w:r w:rsidRPr="00AF2CBF">
        <w:rPr>
          <w:rFonts w:eastAsia="Calibri"/>
          <w:color w:val="000000"/>
          <w:sz w:val="28"/>
          <w:szCs w:val="28"/>
          <w:lang w:eastAsia="en-US"/>
        </w:rPr>
        <w:t xml:space="preserve"> </w:t>
      </w:r>
      <w:r w:rsidRPr="00AF2CBF">
        <w:rPr>
          <w:sz w:val="28"/>
          <w:szCs w:val="28"/>
        </w:rPr>
        <w:t xml:space="preserve">В частности, может быть рассмотрен вопрос о </w:t>
      </w:r>
      <w:r w:rsidRPr="00AF2CBF">
        <w:rPr>
          <w:rFonts w:eastAsia="Times-Roman"/>
          <w:sz w:val="28"/>
          <w:szCs w:val="28"/>
        </w:rPr>
        <w:t xml:space="preserve">внесении изменений в ст.ст. 22-23 </w:t>
      </w:r>
      <w:r w:rsidRPr="00AF2CBF">
        <w:rPr>
          <w:sz w:val="28"/>
          <w:szCs w:val="28"/>
        </w:rPr>
        <w:t>Федерального закона от 31 мая 2002 г. № 62-ФЗ «О гражданстве Российской Федерации»</w:t>
      </w:r>
      <w:r w:rsidRPr="00AF2CBF">
        <w:rPr>
          <w:rFonts w:eastAsia="Times-Roman"/>
          <w:sz w:val="28"/>
          <w:szCs w:val="28"/>
        </w:rPr>
        <w:t xml:space="preserve">, позволяющих отменить решение о </w:t>
      </w:r>
      <w:r w:rsidRPr="00AF2CBF">
        <w:rPr>
          <w:sz w:val="28"/>
          <w:szCs w:val="28"/>
        </w:rPr>
        <w:t xml:space="preserve">приобретении гражданства Российской Федерации </w:t>
      </w:r>
      <w:r w:rsidRPr="00AF2CBF">
        <w:rPr>
          <w:rFonts w:eastAsia="Times-Roman"/>
          <w:sz w:val="28"/>
          <w:szCs w:val="28"/>
        </w:rPr>
        <w:t xml:space="preserve">по основаниям причастности лица к деятельности международных террористических организаций; совершению преступлений экстремистской направленности и террористического характера; действий, направленных против российского контингента миротворческих сил или Вооруженных Сил Российской Федерации; совершению иных тяжких преступлений; его объявления в международный (межгосударственный) розыск за совершение таких преступлений, в том числе на территориях других государств. </w:t>
      </w:r>
    </w:p>
    <w:p w:rsidR="00AF2CBF" w:rsidRPr="00AF2CBF" w:rsidRDefault="00AF2CBF" w:rsidP="00AF2CBF">
      <w:pPr>
        <w:spacing w:line="374" w:lineRule="auto"/>
        <w:ind w:firstLine="720"/>
        <w:jc w:val="both"/>
        <w:rPr>
          <w:rFonts w:eastAsia="Calibri"/>
          <w:color w:val="000000"/>
          <w:sz w:val="28"/>
          <w:szCs w:val="28"/>
          <w:lang w:eastAsia="en-US"/>
        </w:rPr>
      </w:pPr>
      <w:r w:rsidRPr="00AF2CBF">
        <w:rPr>
          <w:rFonts w:eastAsia="Times-Roman"/>
          <w:sz w:val="28"/>
          <w:szCs w:val="28"/>
        </w:rPr>
        <w:t xml:space="preserve">Следует исключить возможность постановки на миграционный учет иностранных граждан посредством почты, так как зачастую информация о регистрации иностранцев в базы ФМС России поступает уже после того, как они выехали из Российской Федерации. Отмена соответствующих правовых </w:t>
      </w:r>
      <w:r w:rsidRPr="00AF2CBF">
        <w:rPr>
          <w:rFonts w:eastAsia="Times-Roman"/>
          <w:sz w:val="28"/>
          <w:szCs w:val="28"/>
        </w:rPr>
        <w:lastRenderedPageBreak/>
        <w:t>положений могла бы положительно сказаться на выявлении и пресечении фактов проникновения участников МТО в Россию в числе мигрантов.</w:t>
      </w:r>
    </w:p>
    <w:p w:rsidR="00AF2CBF" w:rsidRPr="00AF2CBF" w:rsidRDefault="00AF2CBF" w:rsidP="00AF2CBF">
      <w:pPr>
        <w:spacing w:line="374" w:lineRule="auto"/>
        <w:ind w:firstLine="851"/>
        <w:jc w:val="both"/>
        <w:rPr>
          <w:rFonts w:eastAsia="Calibri"/>
          <w:sz w:val="28"/>
          <w:szCs w:val="28"/>
          <w:lang w:eastAsia="en-US"/>
        </w:rPr>
      </w:pPr>
      <w:r w:rsidRPr="00AF2CBF">
        <w:rPr>
          <w:rFonts w:eastAsia="Calibri"/>
          <w:sz w:val="28"/>
          <w:szCs w:val="28"/>
          <w:lang w:eastAsia="en-US"/>
        </w:rPr>
        <w:t>6. Необходимо усилить техническое оснащение пунктов пропуска через Государственную границу Российской Федерации. Постоянный доступ к актуальным сведениям о лицах, прибывших в Российскую Федерацию из регионов повышенной террористической активности, в рамках единого информационного массива позволил бы повысить эффективность организации ОРМ и следственных действий, направленных на документирование и пресечение противоправной деятельности объектов заинтересованности, проходящих по составам ст.ст. 205.1, 205.3, ч.2 ст. 208 УК РФ.</w:t>
      </w:r>
    </w:p>
    <w:p w:rsidR="00AF2CBF" w:rsidRPr="00AF2CBF" w:rsidRDefault="00AF2CBF" w:rsidP="00AF2CBF">
      <w:pPr>
        <w:spacing w:line="374" w:lineRule="auto"/>
        <w:ind w:firstLine="851"/>
        <w:jc w:val="both"/>
        <w:rPr>
          <w:sz w:val="28"/>
          <w:szCs w:val="28"/>
        </w:rPr>
      </w:pPr>
      <w:r w:rsidRPr="00AF2CBF">
        <w:rPr>
          <w:sz w:val="28"/>
          <w:szCs w:val="28"/>
        </w:rPr>
        <w:t>Перечисленные меры могли бы улучшить организацию системного противодействия правоохранительных органов и спецслужб  проникновению на территорию Российской Федерации членов МТО</w:t>
      </w:r>
      <w:r w:rsidRPr="00AF2CBF">
        <w:rPr>
          <w:rFonts w:ascii="Calibri" w:eastAsia="Calibri" w:hAnsi="Calibri"/>
          <w:sz w:val="22"/>
          <w:szCs w:val="22"/>
          <w:lang w:eastAsia="en-US"/>
        </w:rPr>
        <w:t xml:space="preserve"> </w:t>
      </w:r>
      <w:r w:rsidRPr="00AF2CBF">
        <w:rPr>
          <w:sz w:val="28"/>
          <w:szCs w:val="28"/>
        </w:rPr>
        <w:t>и вовлечению российских граждан в террористическую деятельность за рубежом.</w:t>
      </w:r>
    </w:p>
    <w:p w:rsidR="00AF2CBF" w:rsidRPr="00AF2CBF" w:rsidRDefault="00AF2CBF" w:rsidP="00AF2CBF">
      <w:pPr>
        <w:jc w:val="both"/>
        <w:rPr>
          <w:sz w:val="24"/>
          <w:szCs w:val="24"/>
          <w:lang w:eastAsia="en-US"/>
        </w:rPr>
      </w:pPr>
    </w:p>
    <w:p w:rsidR="00AF2CBF" w:rsidRDefault="00AF2CBF" w:rsidP="00AF2CBF">
      <w:pPr>
        <w:ind w:firstLine="709"/>
        <w:rPr>
          <w:b/>
          <w:color w:val="000000"/>
          <w:sz w:val="28"/>
          <w:szCs w:val="28"/>
        </w:rPr>
      </w:pPr>
    </w:p>
    <w:p w:rsidR="00AF2CBF" w:rsidRDefault="00D708B0" w:rsidP="0032054C">
      <w:pPr>
        <w:ind w:firstLine="709"/>
        <w:jc w:val="center"/>
        <w:rPr>
          <w:b/>
          <w:color w:val="000000"/>
          <w:sz w:val="28"/>
          <w:szCs w:val="28"/>
        </w:rPr>
      </w:pPr>
      <w:r>
        <w:rPr>
          <w:b/>
          <w:color w:val="000000"/>
          <w:sz w:val="28"/>
          <w:szCs w:val="28"/>
        </w:rPr>
        <w:br w:type="page"/>
      </w:r>
    </w:p>
    <w:p w:rsidR="00F65F55" w:rsidRPr="00F65F55" w:rsidRDefault="00CD570A" w:rsidP="00AF2CBF">
      <w:pPr>
        <w:ind w:firstLine="709"/>
        <w:jc w:val="both"/>
        <w:rPr>
          <w:b/>
          <w:bCs/>
          <w:color w:val="000000"/>
          <w:sz w:val="28"/>
          <w:szCs w:val="28"/>
        </w:rPr>
      </w:pPr>
      <w:r>
        <w:rPr>
          <w:b/>
          <w:color w:val="000000"/>
          <w:sz w:val="28"/>
          <w:szCs w:val="28"/>
        </w:rPr>
        <w:lastRenderedPageBreak/>
        <w:t>6</w:t>
      </w:r>
      <w:r w:rsidR="00AF2CBF">
        <w:rPr>
          <w:b/>
          <w:color w:val="000000"/>
          <w:sz w:val="28"/>
          <w:szCs w:val="28"/>
        </w:rPr>
        <w:t>.4.</w:t>
      </w:r>
      <w:r w:rsidR="00F65F55">
        <w:rPr>
          <w:b/>
          <w:color w:val="000000"/>
          <w:sz w:val="28"/>
          <w:szCs w:val="28"/>
        </w:rPr>
        <w:t xml:space="preserve"> </w:t>
      </w:r>
      <w:r w:rsidR="00F65F55" w:rsidRPr="00F65F55">
        <w:rPr>
          <w:b/>
          <w:bCs/>
          <w:color w:val="000000"/>
          <w:sz w:val="28"/>
          <w:szCs w:val="28"/>
        </w:rPr>
        <w:t xml:space="preserve">Обеспечение безопасности объектов и инфраструктуры военно-технического сотрудничества в условиях трансформации </w:t>
      </w:r>
      <w:r w:rsidR="00F65F55">
        <w:rPr>
          <w:b/>
          <w:bCs/>
          <w:color w:val="000000"/>
          <w:sz w:val="28"/>
          <w:szCs w:val="28"/>
        </w:rPr>
        <w:t>т</w:t>
      </w:r>
      <w:r w:rsidR="00F65F55" w:rsidRPr="00F65F55">
        <w:rPr>
          <w:b/>
          <w:bCs/>
          <w:color w:val="000000"/>
          <w:sz w:val="28"/>
          <w:szCs w:val="28"/>
        </w:rPr>
        <w:t>еррористических угроз</w:t>
      </w:r>
    </w:p>
    <w:p w:rsidR="00F65F55" w:rsidRPr="00F65F55" w:rsidRDefault="00F65F55" w:rsidP="00F65F55">
      <w:pPr>
        <w:ind w:firstLine="720"/>
        <w:jc w:val="both"/>
        <w:rPr>
          <w:i/>
          <w:sz w:val="24"/>
          <w:szCs w:val="24"/>
        </w:rPr>
      </w:pPr>
    </w:p>
    <w:p w:rsidR="00F65F55" w:rsidRPr="00F65F55" w:rsidRDefault="00F65F55" w:rsidP="00F65F55">
      <w:pPr>
        <w:widowControl w:val="0"/>
        <w:spacing w:line="360" w:lineRule="auto"/>
        <w:ind w:firstLine="720"/>
        <w:jc w:val="both"/>
        <w:rPr>
          <w:i/>
          <w:sz w:val="24"/>
          <w:szCs w:val="24"/>
        </w:rPr>
      </w:pPr>
    </w:p>
    <w:p w:rsidR="00F65F55" w:rsidRPr="00F65F55" w:rsidRDefault="00F65F55" w:rsidP="00F65F55">
      <w:pPr>
        <w:spacing w:line="360" w:lineRule="auto"/>
        <w:ind w:firstLine="720"/>
        <w:jc w:val="both"/>
        <w:rPr>
          <w:color w:val="000000"/>
          <w:sz w:val="28"/>
          <w:szCs w:val="28"/>
        </w:rPr>
      </w:pPr>
      <w:r w:rsidRPr="00F65F55">
        <w:rPr>
          <w:color w:val="000000"/>
          <w:sz w:val="28"/>
          <w:szCs w:val="28"/>
        </w:rPr>
        <w:t>Терроризм как сложно организованная система постоянно трансформируется: происходит изменение сил, средств, форм и методов деятельности, совершенствование маскировки и управления, возникновение новых взаимосвязей.</w:t>
      </w:r>
      <w:r w:rsidRPr="00F65F55">
        <w:rPr>
          <w:rFonts w:ascii="Calibri" w:eastAsia="Calibri" w:hAnsi="Calibri"/>
          <w:sz w:val="22"/>
          <w:szCs w:val="22"/>
          <w:lang w:eastAsia="en-US"/>
        </w:rPr>
        <w:t xml:space="preserve"> </w:t>
      </w:r>
      <w:r w:rsidRPr="00F65F55">
        <w:rPr>
          <w:rFonts w:eastAsia="Calibri"/>
          <w:sz w:val="28"/>
          <w:szCs w:val="28"/>
          <w:lang w:eastAsia="en-US"/>
        </w:rPr>
        <w:t xml:space="preserve">На наших глазах меняется тактика </w:t>
      </w:r>
      <w:r w:rsidRPr="00F65F55">
        <w:rPr>
          <w:color w:val="000000"/>
          <w:sz w:val="28"/>
          <w:szCs w:val="28"/>
        </w:rPr>
        <w:t>террористической деятельности (для 1990-х – начала 2000-х гг. были характерны единичные акции с использованием террористов-смертников, во второй половине 2000-х гг. стали осуществляться каскадные теракты, на современном этапе терроризма используются скоординированные действия небольших боевых групп (по типу террористических актов в Париже) и комбинированные схемы действий террористов)</w:t>
      </w:r>
      <w:r w:rsidRPr="00F65F55">
        <w:rPr>
          <w:color w:val="000000"/>
          <w:sz w:val="28"/>
          <w:szCs w:val="28"/>
          <w:vertAlign w:val="superscript"/>
        </w:rPr>
        <w:footnoteReference w:id="100"/>
      </w:r>
      <w:r w:rsidRPr="00F65F55">
        <w:rPr>
          <w:color w:val="000000"/>
          <w:sz w:val="28"/>
          <w:szCs w:val="28"/>
        </w:rPr>
        <w:t>.</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На примере вооруженных конфликтов в Афгано-Пакистанской зоне, Сирии и Ираке можно утверждать, что изменилась и тактика ведения боевых действий боевиками:</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боевики стали больше рассредоточивать свои силы и средства, передислоцировались в населенные пункты, минимизировали практику проведения совещаний полевых командиров («шуры»);</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передвижение личного состава и техники осуществляется исключительно в темное время суток небольшими группами;</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тяжелое вооружение используется при крайней необходимости, предпочтение отдается мобильности.</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xml:space="preserve">Расширение географии, совершенствование тактики, повышение уровня организации террористической деятельности на фоне усиления военно-политической напряженности в ряде регионов мира стали оказывать </w:t>
      </w:r>
      <w:r w:rsidRPr="00F65F55">
        <w:rPr>
          <w:color w:val="000000"/>
          <w:sz w:val="28"/>
          <w:szCs w:val="28"/>
        </w:rPr>
        <w:lastRenderedPageBreak/>
        <w:t>заметное влияние на осуществление военно-технического сотрудничества Российской Федерации. Вместе с тем проблемы обеспечения безопасности военно-технического сотрудничества в теоретико-прикладном плане оказались недостаточно разработанными.</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Имеющиеся работы по тематике военно-технического сотрудничества можно условно разделить на несколько групп. Первая группа охватывает вопросы государственной политики  и организационно-правового регулирования военно-технического сотрудничества Российской Федерации с иностранными государствами (принципы, правовые режимы, внешнеторговые сделки, посредничество, использование результатов интеллектуальной деятельности, компетенция субъектов военно-технического сотрудничества и др.)</w:t>
      </w:r>
      <w:r w:rsidRPr="00F65F55">
        <w:rPr>
          <w:color w:val="000000"/>
          <w:sz w:val="28"/>
          <w:szCs w:val="28"/>
          <w:vertAlign w:val="superscript"/>
        </w:rPr>
        <w:footnoteReference w:id="101"/>
      </w:r>
      <w:r w:rsidRPr="00F65F55">
        <w:rPr>
          <w:color w:val="000000"/>
          <w:sz w:val="28"/>
          <w:szCs w:val="28"/>
        </w:rPr>
        <w:t>.</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Вторая группа исследований включает, главным образом, политические и экономические аспекты двустороннего военно-технического сотрудничества Российской Федерации с иностранными партнерами</w:t>
      </w:r>
      <w:r w:rsidRPr="00F65F55">
        <w:rPr>
          <w:color w:val="000000"/>
          <w:sz w:val="28"/>
          <w:szCs w:val="28"/>
          <w:vertAlign w:val="superscript"/>
        </w:rPr>
        <w:footnoteReference w:id="102"/>
      </w:r>
      <w:r w:rsidRPr="00F65F55">
        <w:rPr>
          <w:color w:val="000000"/>
          <w:sz w:val="28"/>
          <w:szCs w:val="28"/>
        </w:rPr>
        <w:t>.</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xml:space="preserve">Однако проблемы уязвимости и обеспечения безопасности объектов и инфраструктуры военно-технического сотрудничества Российской Федерации предметом самостоятельного научного изучения не являлись. </w:t>
      </w:r>
      <w:r w:rsidRPr="00F65F55">
        <w:rPr>
          <w:color w:val="000000"/>
          <w:sz w:val="28"/>
          <w:szCs w:val="28"/>
        </w:rPr>
        <w:lastRenderedPageBreak/>
        <w:t>Авторами не рассматривались террористические угрозы в отношении субъектов военно-технического сотрудничества, специфика сопровождения военно-технического сотрудничества в регионах повышенной террористической активности, комплекс мер обеспечения безопасности объектов и инфраструктуры военно-технического сотрудничества. В связи с этим изучение указанных вопросов и обоснованная постановка соответствующих проблем представляются актуальными.</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В современных условиях крупномасштабной террористической угрозой становится расширение инфраструктуры нелегального производства,  ремонта, модернизации, транспортировки и контрабандного распространения оружия и боеприпасов в зоны вооруженных конфликтов</w:t>
      </w:r>
      <w:r w:rsidRPr="00F65F55">
        <w:rPr>
          <w:color w:val="000000"/>
          <w:sz w:val="28"/>
          <w:szCs w:val="28"/>
          <w:vertAlign w:val="superscript"/>
        </w:rPr>
        <w:footnoteReference w:id="103"/>
      </w:r>
      <w:r w:rsidRPr="00F65F55">
        <w:rPr>
          <w:color w:val="000000"/>
          <w:sz w:val="28"/>
          <w:szCs w:val="28"/>
        </w:rPr>
        <w:t xml:space="preserve">. Эту деятельность стремятся финансировать и контролировать организованные преступные формирования и международные террористические организации. </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Значительное число вооружений и комплектующих поступило в зоны конфликтов из бывших социалистических государств</w:t>
      </w:r>
      <w:r w:rsidRPr="00F65F55">
        <w:rPr>
          <w:color w:val="000000"/>
          <w:sz w:val="28"/>
          <w:szCs w:val="28"/>
          <w:vertAlign w:val="superscript"/>
        </w:rPr>
        <w:footnoteReference w:id="104"/>
      </w:r>
      <w:r w:rsidRPr="00F65F55">
        <w:rPr>
          <w:color w:val="000000"/>
          <w:sz w:val="28"/>
          <w:szCs w:val="28"/>
        </w:rPr>
        <w:t>.</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На примере поставок оружия боевикам международных террористических организаций «ИГИЛ» и «Джебхат ан Нусры» в САР можно выделить турецкий, катарский, иорданский и афганский каналы поставки. Боевиков «ИГИЛ» также вооружают Объединенные Арабские Эмираты. «ИГИЛ» и «Джебхат ан Нусра» используют танки (Т55, Т62, Т72, «Абрамс»), бронированные автомобили на базе «Хаммер» с установленными на них крупнокалиберными пулеметами, артиллерийские установки (130 мм пушки М46, 155мм гаубицы М 198, РСЗО «Град», ПТУРС «Фагот», «Красная стрела 8» (КНР), ПЗРК «Стингер», «Стрела» и др., полученные в результате захвата складов иракской и сирийской армий</w:t>
      </w:r>
      <w:r w:rsidRPr="00F65F55">
        <w:rPr>
          <w:color w:val="000000"/>
          <w:sz w:val="28"/>
          <w:szCs w:val="28"/>
          <w:vertAlign w:val="superscript"/>
        </w:rPr>
        <w:footnoteReference w:id="105"/>
      </w:r>
      <w:r w:rsidRPr="00F65F55">
        <w:rPr>
          <w:color w:val="000000"/>
          <w:sz w:val="28"/>
          <w:szCs w:val="28"/>
        </w:rPr>
        <w:t xml:space="preserve">. Снабжение террористической </w:t>
      </w:r>
      <w:r w:rsidRPr="00F65F55">
        <w:rPr>
          <w:color w:val="000000"/>
          <w:sz w:val="28"/>
          <w:szCs w:val="28"/>
        </w:rPr>
        <w:lastRenderedPageBreak/>
        <w:t>организации «Джебхат ан Нусра» осуществляется через районы, захваченные подконтрольными спецслужбам  США, Турции, Иордании и Саудовской Аравии отрядами сирийской «оппозиции».</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Заметную угрозу представляют посягательства на жизнь и здоровье, попытки захвата в заложники военно-технического персонала Российской Федерации, командируемого в регионы повышенной террористической активности (Афганистан, Алжир, Пакистан, Сирия, Ирак, Египет, Ливия, Йемен и др.).</w:t>
      </w:r>
    </w:p>
    <w:p w:rsidR="0018389D" w:rsidRDefault="00F65F55" w:rsidP="00F65F55">
      <w:pPr>
        <w:spacing w:line="360" w:lineRule="auto"/>
        <w:ind w:firstLine="720"/>
        <w:jc w:val="both"/>
        <w:rPr>
          <w:color w:val="000000"/>
          <w:sz w:val="28"/>
          <w:szCs w:val="28"/>
        </w:rPr>
      </w:pPr>
      <w:r w:rsidRPr="00F65F55">
        <w:rPr>
          <w:color w:val="000000"/>
          <w:sz w:val="28"/>
          <w:szCs w:val="28"/>
        </w:rPr>
        <w:t xml:space="preserve">Особые опасения вызывают намерения экстремистских объединений и террористических организаций получить новейшие средства вооружения, доступ к оружию массового поражения, его компонентам и технологиям производства. </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Уязвимость существующей инфраструктуры производства,  ремонта, модернизации, транспортировки оружия и комплектующих неразрывно связана с противоправными устремлениями организованных преступных формирований, незаконных вооруженных формирований, террористических сообществ, спецслужб и организаций иностранных государств к участникам военно-технического сотрудничества.</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Для снижения уязвимости объектов и инфраструктуры военно-технического сотрудничества, а также предотвращения террористических угроз необходима реализация комплекса мер:</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определение основных террористических угроз, устремлений организованных преступных групп и незаконных вооруженных формирований, иностранных разведорганов, вскрытие каналов связи, финансирования и ресурсного обеспечения, поставки средств вооружения террористическим ячейкам и международным террористическим организациям, поиск лагерей подготовки боевиков, лабораторий по производству взрывчатых веществ и др.</w:t>
      </w:r>
      <w:r w:rsidRPr="00F65F55">
        <w:rPr>
          <w:color w:val="000000"/>
          <w:sz w:val="28"/>
          <w:szCs w:val="28"/>
          <w:vertAlign w:val="superscript"/>
        </w:rPr>
        <w:footnoteReference w:id="106"/>
      </w:r>
      <w:r w:rsidRPr="00F65F55">
        <w:rPr>
          <w:color w:val="000000"/>
          <w:sz w:val="28"/>
          <w:szCs w:val="28"/>
        </w:rPr>
        <w:t>;</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lastRenderedPageBreak/>
        <w:t>- обеспечение безопасности переговорного процесса, защиты военной и технической информации в сфере военно-технического сотрудничества, в том числе при организации визитов иностранных делегаций в рамках программ международного сотрудничества и технологического обмена, проведения международных выставок вооружения и военной техники, совместных учений</w:t>
      </w:r>
      <w:r w:rsidRPr="00F65F55">
        <w:rPr>
          <w:color w:val="000000"/>
          <w:sz w:val="28"/>
          <w:szCs w:val="28"/>
          <w:vertAlign w:val="superscript"/>
        </w:rPr>
        <w:footnoteReference w:id="107"/>
      </w:r>
      <w:r w:rsidRPr="00F65F55">
        <w:rPr>
          <w:color w:val="000000"/>
          <w:sz w:val="28"/>
          <w:szCs w:val="28"/>
        </w:rPr>
        <w:t>;</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проверка иностранных контрагентов-заказчиков (анализ аффилированных и учредительских связей;  деятельности государственных и негосударственных организаций, направленной на получение доступа к технологиям создания оружия, инфраструктуры для его испытания и хранения, технологиям двойного назначения; изучение финансовых показателей  и др.) и сопровождение подготовки и подписания контрактов</w:t>
      </w:r>
      <w:r w:rsidRPr="00F65F55">
        <w:rPr>
          <w:color w:val="000000"/>
          <w:sz w:val="28"/>
          <w:szCs w:val="28"/>
          <w:vertAlign w:val="superscript"/>
        </w:rPr>
        <w:footnoteReference w:id="108"/>
      </w:r>
      <w:r w:rsidRPr="00F65F55">
        <w:rPr>
          <w:color w:val="000000"/>
          <w:sz w:val="28"/>
          <w:szCs w:val="28"/>
        </w:rPr>
        <w:t>;</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оценка уязвимости каналов поставки вооружений и объектов инфраструктуры в ходе военно-технического сопровождения;</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обеспечение безопасности каналов поставки вооружений и комплектующих, транзита грузов (режимные меры по обеспечению секретности поставок и маршрутов транспортировки оружия);</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xml:space="preserve">- обеспечение безопасности объектов инфраструктуры в районах дислокации конечных потребителей и заказчиков военной продукции (физическая защита складов и центров хранения вооружения, боевой техники, боеприпасов, военного имущества, учебных центров и полигонов, </w:t>
      </w:r>
      <w:r w:rsidRPr="00F65F55">
        <w:rPr>
          <w:color w:val="000000"/>
          <w:sz w:val="28"/>
          <w:szCs w:val="28"/>
        </w:rPr>
        <w:lastRenderedPageBreak/>
        <w:t>пропускной и внутриобъектовый режим, патрулирование, охрана объектов, инженерно-техническая укрепленность);</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xml:space="preserve">- обеспечение безопасности в районах непосредственного боевого применения вооружений (применение беспилотных летательных аппаратов, осмотр транспортных средств, обеспечение личной безопасности военнослужащих и технических специалистов, членов их семей). </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Значимой задачей является недопущение передачи военных технологий и технологий двойного назначения в обход международных договоренностей</w:t>
      </w:r>
      <w:r w:rsidRPr="00F65F55">
        <w:rPr>
          <w:color w:val="000000"/>
          <w:sz w:val="28"/>
          <w:szCs w:val="28"/>
          <w:vertAlign w:val="superscript"/>
        </w:rPr>
        <w:footnoteReference w:id="109"/>
      </w:r>
      <w:r w:rsidRPr="00F65F55">
        <w:rPr>
          <w:color w:val="000000"/>
          <w:sz w:val="28"/>
          <w:szCs w:val="28"/>
        </w:rPr>
        <w:t xml:space="preserve">. В этой связи осуществляется контроль за передачей закрытой информации и военных технологий иностранным государствам, а также за порядком выдачи экспортных лицензий на поставки за рубеж обычных вооружений,  технологий двойного назначения. В рамках контроля за исполнением обязательств принимаются меры по недопущению реэкспорта или передачи третьим странам продукции военного назначения, поставленной иностранным заказчикам, без согласия Российской Федерации. </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В отношении товаров, работ, услуг,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совершении террористических актов, осуществляется экспортный контроль</w:t>
      </w:r>
      <w:r w:rsidRPr="00F65F55">
        <w:rPr>
          <w:color w:val="000000"/>
          <w:sz w:val="28"/>
          <w:szCs w:val="28"/>
          <w:vertAlign w:val="superscript"/>
        </w:rPr>
        <w:footnoteReference w:id="110"/>
      </w:r>
      <w:r w:rsidRPr="00F65F55">
        <w:rPr>
          <w:color w:val="000000"/>
          <w:sz w:val="28"/>
          <w:szCs w:val="28"/>
        </w:rPr>
        <w:t>.</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Контроль за соблюдением внешнеполитических интересов Российской Федерации в области военно-технического сотрудничества обеспечивается МИД России.</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xml:space="preserve">Данный комплекс мер обеспечения безопасности военно-технического сотрудничества способствует поддержанию и развитию военных связей </w:t>
      </w:r>
      <w:r w:rsidRPr="00F65F55">
        <w:rPr>
          <w:color w:val="000000"/>
          <w:sz w:val="28"/>
          <w:szCs w:val="28"/>
        </w:rPr>
        <w:lastRenderedPageBreak/>
        <w:t xml:space="preserve">Российской Федерации, укрепляет защищенность персонала участников военно-технического сотрудничества, содействует реализации единой внешнеполитической и торгово-экономической линии Российской Федерации. </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Перспективными направлениями обеспечения безопасности объектов и инфраструктуры военно-технического сотрудничества с иностранными партнерами в регионах повышенной террористической активности являются:</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разработка многосторонних и двусторонних соглашений по защите и передаче военной и военно-технической информации в сфере военно-технического сотрудничества в формате соответствующих межправительственных комиссий и подготовка решений Правительства Российской Федерации;</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совместное с иностранными партнерами планирование и координация мероприятий по обеспечению каналов поставки вооружений и объектов инфраструктуры; проведение совместных антитеррористических учений;</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 разработка и внедрение передовых систем защиты инфраструктуры производства, ремонта, модернизации и эксплуатации вооружений (высотные и средневысотные беспилотные летательные аппараты с большой продолжительностью полета,  средства разведки, наблюдения, обнаружения и обезвреживания средств совершения терактов, а также ликвидации их последствий и др).</w:t>
      </w:r>
    </w:p>
    <w:p w:rsidR="00F65F55" w:rsidRPr="00F65F55" w:rsidRDefault="00F65F55" w:rsidP="00F65F55">
      <w:pPr>
        <w:spacing w:line="360" w:lineRule="auto"/>
        <w:ind w:firstLine="720"/>
        <w:jc w:val="both"/>
        <w:rPr>
          <w:color w:val="000000"/>
          <w:sz w:val="28"/>
          <w:szCs w:val="28"/>
        </w:rPr>
      </w:pPr>
      <w:r w:rsidRPr="00F65F55">
        <w:rPr>
          <w:color w:val="000000"/>
          <w:sz w:val="28"/>
          <w:szCs w:val="28"/>
        </w:rPr>
        <w:t>Последовательная работа по выделенным приоритетным направлениям позволит укрепить военно-политические и стратегические позиции Российской Федерации, обеспечит стабильное наращивание экспортного потенциала Российской Федерации в области вооружений и военной техники, защитит законные интересы участников военно-технического сотрудничества и предотвратит возможность нанесения ущерба обороноспособности и безопасности Российской Федерации при осуществлении военно-технического сотрудничества.</w:t>
      </w:r>
    </w:p>
    <w:p w:rsidR="001C2A07" w:rsidRDefault="00F65F55" w:rsidP="0029413B">
      <w:pPr>
        <w:jc w:val="both"/>
        <w:rPr>
          <w:b/>
          <w:color w:val="000000"/>
          <w:sz w:val="28"/>
          <w:szCs w:val="28"/>
        </w:rPr>
      </w:pPr>
      <w:r>
        <w:rPr>
          <w:b/>
          <w:color w:val="000000"/>
          <w:sz w:val="28"/>
          <w:szCs w:val="28"/>
        </w:rPr>
        <w:br w:type="page"/>
      </w:r>
    </w:p>
    <w:p w:rsidR="00153B14" w:rsidRDefault="009C1BBB" w:rsidP="00B21AF2">
      <w:pPr>
        <w:spacing w:after="200"/>
        <w:jc w:val="center"/>
        <w:rPr>
          <w:rFonts w:eastAsia="Calibri"/>
          <w:b/>
          <w:sz w:val="28"/>
          <w:szCs w:val="28"/>
          <w:lang w:eastAsia="en-US"/>
        </w:rPr>
      </w:pPr>
      <w:bookmarkStart w:id="7" w:name="_GoBack"/>
      <w:bookmarkEnd w:id="7"/>
      <w:r>
        <w:rPr>
          <w:rFonts w:eastAsia="Calibri"/>
          <w:b/>
          <w:sz w:val="28"/>
          <w:szCs w:val="28"/>
          <w:lang w:eastAsia="en-US"/>
        </w:rPr>
        <w:lastRenderedPageBreak/>
        <w:t>ЗАКЛЮЧЕНИЕ</w:t>
      </w:r>
    </w:p>
    <w:p w:rsidR="00D02F42" w:rsidRDefault="00D02F42" w:rsidP="00D02F42">
      <w:pPr>
        <w:rPr>
          <w:sz w:val="28"/>
          <w:szCs w:val="28"/>
        </w:rPr>
      </w:pPr>
      <w:r w:rsidRPr="00222E54">
        <w:rPr>
          <w:sz w:val="28"/>
          <w:szCs w:val="28"/>
        </w:rPr>
        <w:t xml:space="preserve">                                     </w:t>
      </w:r>
      <w:r>
        <w:rPr>
          <w:sz w:val="28"/>
          <w:szCs w:val="28"/>
        </w:rPr>
        <w:t xml:space="preserve">             </w:t>
      </w:r>
      <w:r w:rsidRPr="00222E54">
        <w:rPr>
          <w:sz w:val="28"/>
          <w:szCs w:val="28"/>
        </w:rPr>
        <w:t xml:space="preserve"> </w:t>
      </w:r>
    </w:p>
    <w:p w:rsidR="000D7097" w:rsidRDefault="00D02F42" w:rsidP="00D02F42">
      <w:pPr>
        <w:spacing w:line="360" w:lineRule="auto"/>
        <w:jc w:val="both"/>
        <w:rPr>
          <w:sz w:val="28"/>
          <w:szCs w:val="28"/>
        </w:rPr>
      </w:pPr>
      <w:r>
        <w:rPr>
          <w:sz w:val="28"/>
          <w:szCs w:val="28"/>
        </w:rPr>
        <w:tab/>
        <w:t xml:space="preserve">В представленном тематическом сборнике  изложены результаты анализа изменений, произошедших в содержании </w:t>
      </w:r>
      <w:r w:rsidR="000D7097">
        <w:rPr>
          <w:sz w:val="28"/>
          <w:szCs w:val="28"/>
        </w:rPr>
        <w:t xml:space="preserve">террористических и экстремистских </w:t>
      </w:r>
      <w:r>
        <w:rPr>
          <w:sz w:val="28"/>
          <w:szCs w:val="28"/>
        </w:rPr>
        <w:t xml:space="preserve">угроз Российской Федерации, и прогноз их возможного развития в ближайшем будущем. Стратегически важным представляется смещение основных усилий на нейтрализацию экстремистских и террористических угроз, имеющих внешнее происхождение. Это нашло отражение </w:t>
      </w:r>
      <w:r w:rsidR="000D7097">
        <w:rPr>
          <w:sz w:val="28"/>
          <w:szCs w:val="28"/>
        </w:rPr>
        <w:t>в структуре сборника</w:t>
      </w:r>
      <w:r>
        <w:rPr>
          <w:sz w:val="28"/>
          <w:szCs w:val="28"/>
        </w:rPr>
        <w:t xml:space="preserve">, где рассмотрены не только вопросы организации и тактики борьбы с международными террористическими </w:t>
      </w:r>
      <w:r w:rsidR="000D7097">
        <w:rPr>
          <w:sz w:val="28"/>
          <w:szCs w:val="28"/>
        </w:rPr>
        <w:t>организациями</w:t>
      </w:r>
      <w:r>
        <w:rPr>
          <w:sz w:val="28"/>
          <w:szCs w:val="28"/>
        </w:rPr>
        <w:t>, но и такая важная составляющая этой борьбы</w:t>
      </w:r>
      <w:r w:rsidR="00910C92">
        <w:rPr>
          <w:sz w:val="28"/>
          <w:szCs w:val="28"/>
        </w:rPr>
        <w:t>,</w:t>
      </w:r>
      <w:r>
        <w:rPr>
          <w:sz w:val="28"/>
          <w:szCs w:val="28"/>
        </w:rPr>
        <w:t xml:space="preserve"> как информационное противодействие им. </w:t>
      </w:r>
    </w:p>
    <w:p w:rsidR="00D02F42" w:rsidRDefault="000D7097" w:rsidP="000D7097">
      <w:pPr>
        <w:spacing w:line="360" w:lineRule="auto"/>
        <w:ind w:firstLine="709"/>
        <w:jc w:val="both"/>
        <w:rPr>
          <w:sz w:val="28"/>
          <w:szCs w:val="28"/>
        </w:rPr>
      </w:pPr>
      <w:r>
        <w:rPr>
          <w:sz w:val="28"/>
          <w:szCs w:val="28"/>
        </w:rPr>
        <w:t xml:space="preserve">Приоритетным направлением противодействия терроризму и экстремизму </w:t>
      </w:r>
      <w:r w:rsidR="00AC1E0F">
        <w:rPr>
          <w:sz w:val="28"/>
          <w:szCs w:val="28"/>
        </w:rPr>
        <w:t xml:space="preserve">выступает </w:t>
      </w:r>
      <w:r>
        <w:rPr>
          <w:sz w:val="28"/>
          <w:szCs w:val="28"/>
        </w:rPr>
        <w:t>предупредительно-профилактическая работа государственных органов и институтов гражданского общества</w:t>
      </w:r>
      <w:r w:rsidR="00D02F42">
        <w:rPr>
          <w:sz w:val="28"/>
          <w:szCs w:val="28"/>
        </w:rPr>
        <w:t xml:space="preserve">. </w:t>
      </w:r>
      <w:r w:rsidR="00910C92">
        <w:rPr>
          <w:sz w:val="28"/>
          <w:szCs w:val="28"/>
        </w:rPr>
        <w:t>В связи с этим в</w:t>
      </w:r>
      <w:r w:rsidR="00D02F42">
        <w:rPr>
          <w:sz w:val="28"/>
          <w:szCs w:val="28"/>
        </w:rPr>
        <w:t xml:space="preserve"> сборнике много внимания уделено таким направлениям предупредительно-профилактической деятельности</w:t>
      </w:r>
      <w:r w:rsidR="00780B07">
        <w:rPr>
          <w:sz w:val="28"/>
          <w:szCs w:val="28"/>
        </w:rPr>
        <w:t>,</w:t>
      </w:r>
      <w:r w:rsidR="00D02F42">
        <w:rPr>
          <w:sz w:val="28"/>
          <w:szCs w:val="28"/>
        </w:rPr>
        <w:t xml:space="preserve"> как предупреждение возникновения конфликтов на этнонациональной  и межконфессиональной основе, а также противодействие проявлениям экстремизма в молодежной среде. </w:t>
      </w:r>
      <w:r w:rsidR="00337FEE">
        <w:rPr>
          <w:sz w:val="28"/>
          <w:szCs w:val="28"/>
        </w:rPr>
        <w:t xml:space="preserve">В качестве самостоятельного раздела авторским коллективом выделено противодействие политическому экстремизму и технологиям «цветных революций». </w:t>
      </w:r>
      <w:r w:rsidR="00D02F42">
        <w:rPr>
          <w:sz w:val="28"/>
          <w:szCs w:val="28"/>
        </w:rPr>
        <w:t>Значительная роль отведена разработке научных подходов к организации противодействия идеологии и вербовочной деятельности международных террористических организаций.</w:t>
      </w:r>
    </w:p>
    <w:p w:rsidR="00D02F42" w:rsidRDefault="00D02F42" w:rsidP="00D02F42">
      <w:pPr>
        <w:spacing w:line="360" w:lineRule="auto"/>
        <w:ind w:firstLine="708"/>
        <w:jc w:val="both"/>
        <w:rPr>
          <w:sz w:val="28"/>
          <w:szCs w:val="28"/>
        </w:rPr>
      </w:pPr>
      <w:r>
        <w:rPr>
          <w:sz w:val="28"/>
          <w:szCs w:val="28"/>
        </w:rPr>
        <w:t>В качестве перспективных направлений дальнейшей работы по формированию теоретических и научно-методических основ противодействия террористической и экстремистской деятельности   следует рассматривать проблемы снижения влияния международных террористических организаций на террористическую активность внутри страны.</w:t>
      </w:r>
    </w:p>
    <w:p w:rsidR="001760E2" w:rsidRDefault="00D02F42" w:rsidP="00D02F42">
      <w:pPr>
        <w:spacing w:line="360" w:lineRule="auto"/>
        <w:ind w:firstLine="708"/>
        <w:jc w:val="both"/>
        <w:rPr>
          <w:sz w:val="28"/>
          <w:szCs w:val="28"/>
        </w:rPr>
      </w:pPr>
      <w:r>
        <w:rPr>
          <w:sz w:val="28"/>
          <w:szCs w:val="28"/>
        </w:rPr>
        <w:lastRenderedPageBreak/>
        <w:t xml:space="preserve">Полагаем, что ознакомление с </w:t>
      </w:r>
      <w:r w:rsidR="00910C92">
        <w:rPr>
          <w:sz w:val="28"/>
          <w:szCs w:val="28"/>
        </w:rPr>
        <w:t>данным тематическим сборником</w:t>
      </w:r>
      <w:r>
        <w:rPr>
          <w:sz w:val="28"/>
          <w:szCs w:val="28"/>
        </w:rPr>
        <w:t xml:space="preserve"> позволит не только расширить теоретические представления по </w:t>
      </w:r>
      <w:r w:rsidR="00910C92">
        <w:rPr>
          <w:sz w:val="28"/>
          <w:szCs w:val="28"/>
        </w:rPr>
        <w:t xml:space="preserve">основным </w:t>
      </w:r>
      <w:r>
        <w:rPr>
          <w:sz w:val="28"/>
          <w:szCs w:val="28"/>
        </w:rPr>
        <w:t xml:space="preserve">направлениям противодействия терроризму и экстремизму, но и будет способствовать более эффективному решению практических задач в </w:t>
      </w:r>
      <w:r w:rsidR="00910C92">
        <w:rPr>
          <w:sz w:val="28"/>
          <w:szCs w:val="28"/>
        </w:rPr>
        <w:t xml:space="preserve">рассматриваемой </w:t>
      </w:r>
      <w:r>
        <w:rPr>
          <w:sz w:val="28"/>
          <w:szCs w:val="28"/>
        </w:rPr>
        <w:t xml:space="preserve">сфере.  </w:t>
      </w:r>
    </w:p>
    <w:p w:rsidR="001760E2" w:rsidRDefault="001760E2" w:rsidP="00D02F42">
      <w:pPr>
        <w:spacing w:line="360" w:lineRule="auto"/>
        <w:ind w:firstLine="708"/>
        <w:jc w:val="both"/>
        <w:rPr>
          <w:sz w:val="28"/>
          <w:szCs w:val="28"/>
        </w:rPr>
      </w:pPr>
    </w:p>
    <w:p w:rsidR="00602C74" w:rsidRDefault="00602C74" w:rsidP="00D02F42">
      <w:pPr>
        <w:spacing w:line="360" w:lineRule="auto"/>
        <w:ind w:firstLine="708"/>
        <w:jc w:val="both"/>
        <w:rPr>
          <w:sz w:val="28"/>
          <w:szCs w:val="28"/>
        </w:rPr>
      </w:pPr>
    </w:p>
    <w:p w:rsidR="00602C74" w:rsidRDefault="00602C74" w:rsidP="00D02F42">
      <w:pPr>
        <w:spacing w:line="360" w:lineRule="auto"/>
        <w:ind w:firstLine="708"/>
        <w:jc w:val="both"/>
        <w:rPr>
          <w:sz w:val="28"/>
          <w:szCs w:val="28"/>
        </w:rPr>
      </w:pPr>
    </w:p>
    <w:p w:rsidR="00602C74" w:rsidRDefault="00602C74" w:rsidP="00D02F42">
      <w:pPr>
        <w:spacing w:line="360" w:lineRule="auto"/>
        <w:ind w:firstLine="708"/>
        <w:jc w:val="both"/>
        <w:rPr>
          <w:sz w:val="28"/>
          <w:szCs w:val="28"/>
        </w:rPr>
      </w:pPr>
    </w:p>
    <w:p w:rsidR="00602C74" w:rsidRDefault="00602C74" w:rsidP="00D02F42">
      <w:pPr>
        <w:spacing w:line="360" w:lineRule="auto"/>
        <w:ind w:firstLine="708"/>
        <w:jc w:val="both"/>
        <w:rPr>
          <w:sz w:val="28"/>
          <w:szCs w:val="28"/>
        </w:rPr>
      </w:pPr>
    </w:p>
    <w:p w:rsidR="00602C74" w:rsidRDefault="00602C74" w:rsidP="00D02F42">
      <w:pPr>
        <w:spacing w:line="360" w:lineRule="auto"/>
        <w:ind w:firstLine="708"/>
        <w:jc w:val="both"/>
        <w:rPr>
          <w:sz w:val="28"/>
          <w:szCs w:val="28"/>
        </w:rPr>
      </w:pPr>
    </w:p>
    <w:p w:rsidR="00602C74" w:rsidRDefault="00602C74" w:rsidP="00D02F42">
      <w:pPr>
        <w:spacing w:line="360" w:lineRule="auto"/>
        <w:ind w:firstLine="708"/>
        <w:jc w:val="both"/>
        <w:rPr>
          <w:sz w:val="28"/>
          <w:szCs w:val="28"/>
        </w:rPr>
      </w:pPr>
    </w:p>
    <w:p w:rsidR="00602C74" w:rsidRDefault="00602C74" w:rsidP="00D02F42">
      <w:pPr>
        <w:spacing w:line="360" w:lineRule="auto"/>
        <w:ind w:firstLine="708"/>
        <w:jc w:val="both"/>
        <w:rPr>
          <w:sz w:val="28"/>
          <w:szCs w:val="28"/>
        </w:rPr>
      </w:pPr>
      <w:r>
        <w:rPr>
          <w:sz w:val="28"/>
          <w:szCs w:val="28"/>
        </w:rPr>
        <w:t>Источник:</w:t>
      </w:r>
      <w:r w:rsidR="005D6311">
        <w:rPr>
          <w:sz w:val="28"/>
          <w:szCs w:val="28"/>
        </w:rPr>
        <w:t xml:space="preserve"> сайт </w:t>
      </w:r>
      <w:r w:rsidR="005D6311" w:rsidRPr="005D6311">
        <w:rPr>
          <w:sz w:val="28"/>
          <w:szCs w:val="28"/>
        </w:rPr>
        <w:t>НАУКА И ОБРАЗОВАНИЕ ПРОТИВ ТЕРРОРА</w:t>
      </w:r>
      <w:r>
        <w:rPr>
          <w:sz w:val="28"/>
          <w:szCs w:val="28"/>
        </w:rPr>
        <w:t xml:space="preserve"> </w:t>
      </w:r>
      <w:hyperlink r:id="rId28" w:history="1">
        <w:r w:rsidRPr="000553FD">
          <w:rPr>
            <w:rStyle w:val="a6"/>
            <w:sz w:val="28"/>
            <w:szCs w:val="28"/>
          </w:rPr>
          <w:t>http://scienceport.ru/library/-literature/aktualnye-problemy-protivodeystviya-terrorizmu-i-ekstremizmu-tematicheskiy-sbornik-pod-red-doktora-yu/</w:t>
        </w:r>
      </w:hyperlink>
    </w:p>
    <w:p w:rsidR="00602C74" w:rsidRDefault="00602C74" w:rsidP="00D02F42">
      <w:pPr>
        <w:spacing w:line="360" w:lineRule="auto"/>
        <w:ind w:firstLine="708"/>
        <w:jc w:val="both"/>
        <w:rPr>
          <w:sz w:val="28"/>
          <w:szCs w:val="28"/>
        </w:rPr>
      </w:pPr>
    </w:p>
    <w:p w:rsidR="00602C74" w:rsidRDefault="00602C74" w:rsidP="00D02F42">
      <w:pPr>
        <w:spacing w:line="360" w:lineRule="auto"/>
        <w:ind w:firstLine="708"/>
        <w:jc w:val="both"/>
        <w:rPr>
          <w:sz w:val="28"/>
          <w:szCs w:val="28"/>
        </w:rPr>
      </w:pPr>
    </w:p>
    <w:sectPr w:rsidR="00602C74" w:rsidSect="00D8578B">
      <w:headerReference w:type="default" r:id="rId2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EA" w:rsidRDefault="00A84FEA" w:rsidP="009E06D7">
      <w:r>
        <w:separator/>
      </w:r>
    </w:p>
  </w:endnote>
  <w:endnote w:type="continuationSeparator" w:id="0">
    <w:p w:rsidR="00A84FEA" w:rsidRDefault="00A84FEA" w:rsidP="009E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Arial Unicode MS"/>
    <w:panose1 w:val="00000000000000000000"/>
    <w:charset w:val="8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EA" w:rsidRDefault="00A84FEA" w:rsidP="009E06D7">
      <w:r>
        <w:separator/>
      </w:r>
    </w:p>
  </w:footnote>
  <w:footnote w:type="continuationSeparator" w:id="0">
    <w:p w:rsidR="00A84FEA" w:rsidRDefault="00A84FEA" w:rsidP="009E06D7">
      <w:r>
        <w:continuationSeparator/>
      </w:r>
    </w:p>
  </w:footnote>
  <w:footnote w:id="1">
    <w:p w:rsidR="0049359A" w:rsidRPr="00CD570A" w:rsidRDefault="0049359A" w:rsidP="00CD570A">
      <w:pPr>
        <w:tabs>
          <w:tab w:val="right" w:leader="dot" w:pos="9356"/>
        </w:tabs>
        <w:spacing w:line="192" w:lineRule="auto"/>
        <w:ind w:firstLine="709"/>
        <w:jc w:val="both"/>
        <w:rPr>
          <w:sz w:val="24"/>
          <w:szCs w:val="24"/>
        </w:rPr>
      </w:pPr>
      <w:r w:rsidRPr="00CD570A">
        <w:rPr>
          <w:rStyle w:val="a5"/>
          <w:sz w:val="24"/>
          <w:szCs w:val="24"/>
        </w:rPr>
        <w:footnoteRef/>
      </w:r>
      <w:r w:rsidRPr="00CD570A">
        <w:rPr>
          <w:i/>
          <w:sz w:val="24"/>
          <w:szCs w:val="24"/>
        </w:rPr>
        <w:t>Носов С.И.</w:t>
      </w:r>
      <w:r w:rsidRPr="00CD570A">
        <w:rPr>
          <w:sz w:val="24"/>
          <w:szCs w:val="24"/>
        </w:rPr>
        <w:t xml:space="preserve"> Суверенитет государства в условиях глобализации: новые вызовы и угрозы // Право и образование. 2015. № 3. С. 103-111;</w:t>
      </w:r>
      <w:r w:rsidRPr="00CD570A">
        <w:rPr>
          <w:i/>
          <w:sz w:val="24"/>
          <w:szCs w:val="24"/>
        </w:rPr>
        <w:t xml:space="preserve"> Понкин И.В. </w:t>
      </w:r>
      <w:r w:rsidRPr="00CD570A">
        <w:rPr>
          <w:sz w:val="24"/>
          <w:szCs w:val="24"/>
        </w:rPr>
        <w:t>Технологии «мягкой силы» как средство дисфункционализации и разрушения государства // Право и образование. 2014. № 12. С. 95-111.</w:t>
      </w:r>
    </w:p>
    <w:p w:rsidR="0049359A" w:rsidRPr="00CD570A" w:rsidRDefault="0049359A" w:rsidP="00CD570A">
      <w:pPr>
        <w:tabs>
          <w:tab w:val="right" w:leader="dot" w:pos="9356"/>
        </w:tabs>
        <w:spacing w:line="192" w:lineRule="auto"/>
        <w:ind w:left="720"/>
        <w:jc w:val="both"/>
        <w:rPr>
          <w:sz w:val="24"/>
          <w:szCs w:val="24"/>
        </w:rPr>
      </w:pPr>
    </w:p>
    <w:p w:rsidR="0049359A" w:rsidRPr="00CD570A" w:rsidRDefault="0049359A" w:rsidP="00CD570A">
      <w:pPr>
        <w:pStyle w:val="a3"/>
        <w:spacing w:line="192" w:lineRule="auto"/>
        <w:rPr>
          <w:sz w:val="24"/>
          <w:szCs w:val="24"/>
        </w:rPr>
      </w:pPr>
    </w:p>
  </w:footnote>
  <w:footnote w:id="2">
    <w:p w:rsidR="0049359A" w:rsidRPr="00CD570A" w:rsidRDefault="0049359A" w:rsidP="00CD570A">
      <w:pPr>
        <w:tabs>
          <w:tab w:val="right" w:leader="dot" w:pos="9356"/>
        </w:tabs>
        <w:spacing w:line="192" w:lineRule="auto"/>
        <w:ind w:firstLine="720"/>
        <w:jc w:val="both"/>
        <w:rPr>
          <w:sz w:val="24"/>
          <w:szCs w:val="24"/>
        </w:rPr>
      </w:pPr>
      <w:r w:rsidRPr="00CD570A">
        <w:rPr>
          <w:rStyle w:val="a5"/>
          <w:sz w:val="24"/>
          <w:szCs w:val="24"/>
        </w:rPr>
        <w:footnoteRef/>
      </w:r>
      <w:r w:rsidRPr="00CD570A">
        <w:rPr>
          <w:sz w:val="24"/>
          <w:szCs w:val="24"/>
        </w:rPr>
        <w:t xml:space="preserve"> Краткое изложение решений, консультативных заключений и постановлений Международного Суда 1948 – 1991. Организация Объединенных Наций, Нью-Йорк, 1993.</w:t>
      </w:r>
    </w:p>
  </w:footnote>
  <w:footnote w:id="3">
    <w:p w:rsidR="0049359A" w:rsidRPr="00CD570A" w:rsidRDefault="0049359A" w:rsidP="00CD570A">
      <w:pPr>
        <w:pStyle w:val="a3"/>
        <w:spacing w:line="192" w:lineRule="auto"/>
        <w:ind w:firstLine="709"/>
        <w:jc w:val="both"/>
        <w:rPr>
          <w:spacing w:val="-6"/>
          <w:sz w:val="24"/>
          <w:szCs w:val="24"/>
        </w:rPr>
      </w:pPr>
      <w:r w:rsidRPr="00CD570A">
        <w:rPr>
          <w:rStyle w:val="a5"/>
          <w:sz w:val="24"/>
          <w:szCs w:val="24"/>
        </w:rPr>
        <w:footnoteRef/>
      </w:r>
      <w:r w:rsidRPr="00CD570A">
        <w:rPr>
          <w:sz w:val="24"/>
          <w:szCs w:val="24"/>
        </w:rPr>
        <w:t xml:space="preserve"> </w:t>
      </w:r>
      <w:r w:rsidRPr="00CD570A">
        <w:rPr>
          <w:spacing w:val="-6"/>
          <w:sz w:val="24"/>
          <w:szCs w:val="24"/>
        </w:rPr>
        <w:t xml:space="preserve">Декларация о соблюдении принципов сотрудничества в рамках Содружества Независимых Государств (Минск, 14 февраля 1992 г.) // Информационный Вестник Совета глав государств и Совета глав правительств СНГ «Содружество». 1992. № 2;  Декларация о неприменении силы или угрозы силой во взаимоотношениях между государствами – участниками  Содружества Независимых Государств (Киев, 20 марта 1992 г.) // Информационный Вестник Совета глав государств и Совета глав правительств СНГ «Содружество». 1992. № 4; Декларация о соблюдении суверенитета, территориальной целостности и неприкосновенности границ государств-участников Содружества Независимых Государств (Москва, 15 апреля 1994) // Информационный Вестник Совета глав государств и Совета глав правительств СНГ «Содружество». 1994. № 1. </w:t>
      </w:r>
    </w:p>
    <w:p w:rsidR="0049359A" w:rsidRPr="00CD570A" w:rsidRDefault="0049359A" w:rsidP="00CD570A">
      <w:pPr>
        <w:pStyle w:val="a3"/>
        <w:spacing w:line="192" w:lineRule="auto"/>
        <w:ind w:firstLine="709"/>
        <w:rPr>
          <w:sz w:val="24"/>
          <w:szCs w:val="24"/>
        </w:rPr>
      </w:pPr>
    </w:p>
  </w:footnote>
  <w:footnote w:id="4">
    <w:p w:rsidR="0049359A" w:rsidRPr="00CD570A" w:rsidRDefault="0049359A" w:rsidP="00CD570A">
      <w:pPr>
        <w:tabs>
          <w:tab w:val="right" w:leader="dot" w:pos="9356"/>
        </w:tabs>
        <w:spacing w:line="192" w:lineRule="auto"/>
        <w:ind w:firstLine="709"/>
        <w:jc w:val="both"/>
        <w:rPr>
          <w:sz w:val="24"/>
          <w:szCs w:val="24"/>
        </w:rPr>
      </w:pPr>
      <w:r w:rsidRPr="00CD570A">
        <w:rPr>
          <w:rStyle w:val="a5"/>
          <w:sz w:val="24"/>
          <w:szCs w:val="24"/>
        </w:rPr>
        <w:footnoteRef/>
      </w:r>
      <w:r w:rsidRPr="00CD570A">
        <w:rPr>
          <w:sz w:val="24"/>
          <w:szCs w:val="24"/>
        </w:rPr>
        <w:t xml:space="preserve"> </w:t>
      </w:r>
      <w:r w:rsidRPr="00CD570A">
        <w:rPr>
          <w:i/>
          <w:sz w:val="24"/>
          <w:szCs w:val="24"/>
        </w:rPr>
        <w:t>Конуров А.</w:t>
      </w:r>
      <w:r w:rsidRPr="00CD570A">
        <w:rPr>
          <w:sz w:val="24"/>
          <w:szCs w:val="24"/>
        </w:rPr>
        <w:t>И. Предпосылки зарождения и формирования государственного суверенитета // Право и образование. 2015. № 2. С. 124-130.</w:t>
      </w:r>
    </w:p>
    <w:p w:rsidR="0049359A" w:rsidRPr="00CD570A" w:rsidRDefault="0049359A" w:rsidP="00CD570A">
      <w:pPr>
        <w:pStyle w:val="a3"/>
        <w:spacing w:line="192" w:lineRule="auto"/>
        <w:ind w:firstLine="709"/>
        <w:rPr>
          <w:sz w:val="24"/>
          <w:szCs w:val="24"/>
        </w:rPr>
      </w:pPr>
    </w:p>
  </w:footnote>
  <w:footnote w:id="5">
    <w:p w:rsidR="0049359A" w:rsidRPr="00CD570A" w:rsidRDefault="0049359A" w:rsidP="00CD570A">
      <w:pPr>
        <w:tabs>
          <w:tab w:val="right" w:leader="dot" w:pos="9356"/>
        </w:tabs>
        <w:spacing w:line="192" w:lineRule="auto"/>
        <w:ind w:firstLine="709"/>
        <w:jc w:val="both"/>
        <w:rPr>
          <w:sz w:val="24"/>
          <w:szCs w:val="24"/>
        </w:rPr>
      </w:pPr>
      <w:r w:rsidRPr="00CD570A">
        <w:rPr>
          <w:rStyle w:val="a5"/>
          <w:sz w:val="24"/>
          <w:szCs w:val="24"/>
        </w:rPr>
        <w:footnoteRef/>
      </w:r>
      <w:r w:rsidRPr="00CD570A">
        <w:rPr>
          <w:sz w:val="24"/>
          <w:szCs w:val="24"/>
        </w:rPr>
        <w:t xml:space="preserve"> </w:t>
      </w:r>
      <w:r w:rsidRPr="00CD570A">
        <w:rPr>
          <w:i/>
          <w:sz w:val="24"/>
          <w:szCs w:val="24"/>
        </w:rPr>
        <w:t xml:space="preserve">Понкин И.В. </w:t>
      </w:r>
      <w:r w:rsidRPr="00CD570A">
        <w:rPr>
          <w:sz w:val="24"/>
          <w:szCs w:val="24"/>
        </w:rPr>
        <w:t>Технологии «мягкой силы» как средство дисфункционализации и разрушения государства // Право и образование. 2014. № 12. С. 95-111.</w:t>
      </w:r>
    </w:p>
    <w:p w:rsidR="0049359A" w:rsidRPr="00CD570A" w:rsidRDefault="0049359A" w:rsidP="00CD570A">
      <w:pPr>
        <w:pStyle w:val="a3"/>
        <w:spacing w:line="192" w:lineRule="auto"/>
        <w:ind w:firstLine="709"/>
        <w:rPr>
          <w:sz w:val="24"/>
          <w:szCs w:val="24"/>
        </w:rPr>
      </w:pPr>
    </w:p>
  </w:footnote>
  <w:footnote w:id="6">
    <w:p w:rsidR="000475E3" w:rsidRPr="00CD570A" w:rsidRDefault="000475E3" w:rsidP="00CD570A">
      <w:pPr>
        <w:pStyle w:val="a3"/>
        <w:spacing w:line="192" w:lineRule="auto"/>
        <w:ind w:firstLine="851"/>
        <w:jc w:val="both"/>
        <w:rPr>
          <w:rFonts w:eastAsia="Calibri"/>
          <w:sz w:val="24"/>
          <w:szCs w:val="24"/>
          <w:lang w:eastAsia="en-US"/>
        </w:rPr>
      </w:pPr>
      <w:r w:rsidRPr="00CD570A">
        <w:rPr>
          <w:rStyle w:val="a5"/>
          <w:sz w:val="24"/>
          <w:szCs w:val="24"/>
        </w:rPr>
        <w:footnoteRef/>
      </w:r>
      <w:r w:rsidRPr="00CD570A">
        <w:rPr>
          <w:sz w:val="24"/>
          <w:szCs w:val="24"/>
        </w:rPr>
        <w:t> </w:t>
      </w:r>
      <w:r w:rsidRPr="00CD570A">
        <w:rPr>
          <w:rFonts w:eastAsia="Calibri"/>
          <w:sz w:val="24"/>
          <w:szCs w:val="24"/>
          <w:lang w:eastAsia="en-US"/>
        </w:rPr>
        <w:t>Стратегия террора ИГИЛ [Электронный ресурс] Режим доступа: http://www.</w:t>
      </w:r>
      <w:r w:rsidRPr="00CD570A">
        <w:rPr>
          <w:rFonts w:eastAsia="Calibri"/>
          <w:sz w:val="24"/>
          <w:szCs w:val="24"/>
          <w:lang w:val="en-US" w:eastAsia="en-US"/>
        </w:rPr>
        <w:t>voprosik</w:t>
      </w:r>
      <w:r w:rsidRPr="00CD570A">
        <w:rPr>
          <w:rFonts w:eastAsia="Calibri"/>
          <w:sz w:val="24"/>
          <w:szCs w:val="24"/>
          <w:lang w:eastAsia="en-US"/>
        </w:rPr>
        <w:t>.</w:t>
      </w:r>
      <w:r w:rsidRPr="00CD570A">
        <w:rPr>
          <w:rFonts w:eastAsia="Calibri"/>
          <w:sz w:val="24"/>
          <w:szCs w:val="24"/>
          <w:lang w:val="en-US" w:eastAsia="en-US"/>
        </w:rPr>
        <w:t>net</w:t>
      </w:r>
      <w:r w:rsidRPr="00CD570A">
        <w:rPr>
          <w:rFonts w:eastAsia="Calibri"/>
          <w:sz w:val="24"/>
          <w:szCs w:val="24"/>
          <w:lang w:eastAsia="en-US"/>
        </w:rPr>
        <w:t>/</w:t>
      </w:r>
      <w:r w:rsidRPr="00CD570A">
        <w:rPr>
          <w:rFonts w:eastAsia="Calibri"/>
          <w:sz w:val="24"/>
          <w:szCs w:val="24"/>
          <w:lang w:val="en-US" w:eastAsia="en-US"/>
        </w:rPr>
        <w:t>strategiya</w:t>
      </w:r>
      <w:r w:rsidRPr="00CD570A">
        <w:rPr>
          <w:rFonts w:eastAsia="Calibri"/>
          <w:sz w:val="24"/>
          <w:szCs w:val="24"/>
          <w:lang w:eastAsia="en-US"/>
        </w:rPr>
        <w:t>-</w:t>
      </w:r>
      <w:r w:rsidRPr="00CD570A">
        <w:rPr>
          <w:rFonts w:eastAsia="Calibri"/>
          <w:sz w:val="24"/>
          <w:szCs w:val="24"/>
          <w:lang w:val="en-US" w:eastAsia="en-US"/>
        </w:rPr>
        <w:t>terrora</w:t>
      </w:r>
      <w:r w:rsidRPr="00CD570A">
        <w:rPr>
          <w:rFonts w:eastAsia="Calibri"/>
          <w:sz w:val="24"/>
          <w:szCs w:val="24"/>
          <w:lang w:eastAsia="en-US"/>
        </w:rPr>
        <w:t>-</w:t>
      </w:r>
      <w:r w:rsidRPr="00CD570A">
        <w:rPr>
          <w:rFonts w:eastAsia="Calibri"/>
          <w:sz w:val="24"/>
          <w:szCs w:val="24"/>
          <w:lang w:val="en-US" w:eastAsia="en-US"/>
        </w:rPr>
        <w:t>igil</w:t>
      </w:r>
      <w:r w:rsidRPr="00CD570A">
        <w:rPr>
          <w:rFonts w:eastAsia="Calibri"/>
          <w:sz w:val="24"/>
          <w:szCs w:val="24"/>
          <w:lang w:eastAsia="en-US"/>
        </w:rPr>
        <w:t>/ (дата обращения 22.05.2015).</w:t>
      </w:r>
    </w:p>
  </w:footnote>
  <w:footnote w:id="7">
    <w:p w:rsidR="000475E3" w:rsidRPr="00CD570A" w:rsidRDefault="000475E3" w:rsidP="00CD570A">
      <w:pPr>
        <w:pStyle w:val="a3"/>
        <w:spacing w:line="192" w:lineRule="auto"/>
        <w:ind w:firstLine="851"/>
        <w:jc w:val="both"/>
        <w:rPr>
          <w:rFonts w:eastAsia="Calibri"/>
          <w:color w:val="000000"/>
          <w:sz w:val="24"/>
          <w:szCs w:val="24"/>
          <w:lang w:val="en-US" w:eastAsia="en-US"/>
        </w:rPr>
      </w:pPr>
      <w:r w:rsidRPr="00CD570A">
        <w:rPr>
          <w:rStyle w:val="a5"/>
          <w:sz w:val="24"/>
          <w:szCs w:val="24"/>
        </w:rPr>
        <w:footnoteRef/>
      </w:r>
      <w:r w:rsidRPr="00CD570A">
        <w:rPr>
          <w:sz w:val="24"/>
          <w:szCs w:val="24"/>
        </w:rPr>
        <w:t> </w:t>
      </w:r>
      <w:r w:rsidRPr="00CD570A">
        <w:rPr>
          <w:rFonts w:eastAsia="Calibri"/>
          <w:color w:val="000000"/>
          <w:sz w:val="24"/>
          <w:szCs w:val="24"/>
          <w:lang w:eastAsia="en-US"/>
        </w:rPr>
        <w:t xml:space="preserve">ИГИЛ – не религиозная организация [Электронный ресурс] Режим доступа: </w:t>
      </w:r>
      <w:hyperlink r:id="rId1" w:history="1">
        <w:r w:rsidRPr="00CD570A">
          <w:rPr>
            <w:rStyle w:val="a6"/>
            <w:rFonts w:eastAsia="Calibri"/>
            <w:color w:val="auto"/>
            <w:sz w:val="24"/>
            <w:szCs w:val="24"/>
            <w:u w:val="none"/>
            <w:lang w:eastAsia="en-US"/>
          </w:rPr>
          <w:t>http://www.islamsng.com/kgz/report/8608</w:t>
        </w:r>
      </w:hyperlink>
      <w:r w:rsidRPr="00CD570A">
        <w:rPr>
          <w:rFonts w:eastAsia="Calibri"/>
          <w:sz w:val="24"/>
          <w:szCs w:val="24"/>
          <w:lang w:eastAsia="en-US"/>
        </w:rPr>
        <w:t xml:space="preserve">. </w:t>
      </w:r>
      <w:r w:rsidRPr="00CD570A">
        <w:rPr>
          <w:rFonts w:eastAsia="Calibri"/>
          <w:sz w:val="24"/>
          <w:szCs w:val="24"/>
          <w:lang w:val="en-US" w:eastAsia="en-US"/>
        </w:rPr>
        <w:t>(</w:t>
      </w:r>
      <w:r w:rsidRPr="00CD570A">
        <w:rPr>
          <w:rFonts w:eastAsia="Calibri"/>
          <w:sz w:val="24"/>
          <w:szCs w:val="24"/>
          <w:lang w:eastAsia="en-US"/>
        </w:rPr>
        <w:t>дата</w:t>
      </w:r>
      <w:r w:rsidRPr="00CD570A">
        <w:rPr>
          <w:rFonts w:eastAsia="Calibri"/>
          <w:sz w:val="24"/>
          <w:szCs w:val="24"/>
          <w:lang w:val="en-US" w:eastAsia="en-US"/>
        </w:rPr>
        <w:t xml:space="preserve"> </w:t>
      </w:r>
      <w:r w:rsidRPr="00CD570A">
        <w:rPr>
          <w:rFonts w:eastAsia="Calibri"/>
          <w:sz w:val="24"/>
          <w:szCs w:val="24"/>
          <w:lang w:eastAsia="en-US"/>
        </w:rPr>
        <w:t>обращения</w:t>
      </w:r>
      <w:r w:rsidRPr="00CD570A">
        <w:rPr>
          <w:rFonts w:eastAsia="Calibri"/>
          <w:sz w:val="24"/>
          <w:szCs w:val="24"/>
          <w:lang w:val="en-US" w:eastAsia="en-US"/>
        </w:rPr>
        <w:t xml:space="preserve"> 06.05.2015).</w:t>
      </w:r>
    </w:p>
  </w:footnote>
  <w:footnote w:id="8">
    <w:p w:rsidR="000475E3" w:rsidRPr="00CD570A" w:rsidRDefault="000475E3" w:rsidP="00CD570A">
      <w:pPr>
        <w:spacing w:line="192" w:lineRule="auto"/>
        <w:ind w:firstLine="851"/>
        <w:jc w:val="both"/>
        <w:rPr>
          <w:color w:val="000000"/>
          <w:sz w:val="24"/>
          <w:szCs w:val="24"/>
          <w:lang w:val="en-US"/>
        </w:rPr>
      </w:pPr>
      <w:r w:rsidRPr="00CD570A">
        <w:rPr>
          <w:rStyle w:val="a5"/>
          <w:sz w:val="24"/>
          <w:szCs w:val="24"/>
        </w:rPr>
        <w:footnoteRef/>
      </w:r>
      <w:r w:rsidRPr="00CD570A">
        <w:rPr>
          <w:sz w:val="24"/>
          <w:szCs w:val="24"/>
          <w:lang w:val="en-US"/>
        </w:rPr>
        <w:t> </w:t>
      </w:r>
      <w:r w:rsidRPr="00CD570A">
        <w:rPr>
          <w:rFonts w:eastAsia="Calibri"/>
          <w:color w:val="000000"/>
          <w:sz w:val="24"/>
          <w:szCs w:val="24"/>
          <w:lang w:val="en-US" w:eastAsia="en-US"/>
        </w:rPr>
        <w:t>Foreign fighter total in Syria/Iraq now exceeds 20,000; surpasses Afghanistan conflict in the 1980’s [</w:t>
      </w:r>
      <w:r w:rsidRPr="00CD570A">
        <w:rPr>
          <w:rFonts w:eastAsia="Calibri"/>
          <w:color w:val="000000"/>
          <w:sz w:val="24"/>
          <w:szCs w:val="24"/>
          <w:lang w:eastAsia="en-US"/>
        </w:rPr>
        <w:t>Электронный</w:t>
      </w:r>
      <w:r w:rsidRPr="00CD570A">
        <w:rPr>
          <w:rFonts w:eastAsia="Calibri"/>
          <w:color w:val="000000"/>
          <w:sz w:val="24"/>
          <w:szCs w:val="24"/>
          <w:lang w:val="en-US" w:eastAsia="en-US"/>
        </w:rPr>
        <w:t xml:space="preserve"> </w:t>
      </w:r>
      <w:r w:rsidRPr="00CD570A">
        <w:rPr>
          <w:rFonts w:eastAsia="Calibri"/>
          <w:color w:val="000000"/>
          <w:sz w:val="24"/>
          <w:szCs w:val="24"/>
          <w:lang w:eastAsia="en-US"/>
        </w:rPr>
        <w:t>ресурс</w:t>
      </w:r>
      <w:r w:rsidRPr="00CD570A">
        <w:rPr>
          <w:rFonts w:eastAsia="Calibri"/>
          <w:color w:val="000000"/>
          <w:sz w:val="24"/>
          <w:szCs w:val="24"/>
          <w:lang w:val="en-US" w:eastAsia="en-US"/>
        </w:rPr>
        <w:t xml:space="preserve">] </w:t>
      </w:r>
      <w:r w:rsidRPr="00CD570A">
        <w:rPr>
          <w:rFonts w:eastAsia="Calibri"/>
          <w:color w:val="000000"/>
          <w:sz w:val="24"/>
          <w:szCs w:val="24"/>
          <w:lang w:eastAsia="en-US"/>
        </w:rPr>
        <w:t>Режим</w:t>
      </w:r>
      <w:r w:rsidRPr="00CD570A">
        <w:rPr>
          <w:rFonts w:eastAsia="Calibri"/>
          <w:color w:val="000000"/>
          <w:sz w:val="24"/>
          <w:szCs w:val="24"/>
          <w:lang w:val="en-US" w:eastAsia="en-US"/>
        </w:rPr>
        <w:t xml:space="preserve"> </w:t>
      </w:r>
      <w:r w:rsidRPr="00CD570A">
        <w:rPr>
          <w:rFonts w:eastAsia="Calibri"/>
          <w:color w:val="000000"/>
          <w:sz w:val="24"/>
          <w:szCs w:val="24"/>
          <w:lang w:eastAsia="en-US"/>
        </w:rPr>
        <w:t>доступа</w:t>
      </w:r>
      <w:r w:rsidRPr="00CD570A">
        <w:rPr>
          <w:rFonts w:eastAsia="Calibri"/>
          <w:color w:val="000000"/>
          <w:sz w:val="24"/>
          <w:szCs w:val="24"/>
          <w:lang w:val="en-US" w:eastAsia="en-US"/>
        </w:rPr>
        <w:t>: http://icsr.info/2015/01/foreign-fighter-total-syriairaq-now-exceeds-20000-surpasses-afghanistan-conflict-1980s/ (</w:t>
      </w:r>
      <w:r w:rsidRPr="00CD570A">
        <w:rPr>
          <w:rFonts w:eastAsia="Calibri"/>
          <w:color w:val="000000"/>
          <w:sz w:val="24"/>
          <w:szCs w:val="24"/>
          <w:lang w:eastAsia="en-US"/>
        </w:rPr>
        <w:t>дата</w:t>
      </w:r>
      <w:r w:rsidRPr="00CD570A">
        <w:rPr>
          <w:rFonts w:eastAsia="Calibri"/>
          <w:color w:val="000000"/>
          <w:sz w:val="24"/>
          <w:szCs w:val="24"/>
          <w:lang w:val="en-US" w:eastAsia="en-US"/>
        </w:rPr>
        <w:t xml:space="preserve"> </w:t>
      </w:r>
      <w:r w:rsidRPr="00CD570A">
        <w:rPr>
          <w:rFonts w:eastAsia="Calibri"/>
          <w:color w:val="000000"/>
          <w:sz w:val="24"/>
          <w:szCs w:val="24"/>
          <w:lang w:eastAsia="en-US"/>
        </w:rPr>
        <w:t>обращения</w:t>
      </w:r>
      <w:r w:rsidRPr="00CD570A">
        <w:rPr>
          <w:rFonts w:eastAsia="Calibri"/>
          <w:color w:val="000000"/>
          <w:sz w:val="24"/>
          <w:szCs w:val="24"/>
          <w:lang w:val="en-US" w:eastAsia="en-US"/>
        </w:rPr>
        <w:t xml:space="preserve"> 04.03.2015).</w:t>
      </w:r>
    </w:p>
  </w:footnote>
  <w:footnote w:id="9">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w:t>
      </w:r>
      <w:r w:rsidRPr="00CD570A">
        <w:rPr>
          <w:color w:val="000000"/>
          <w:sz w:val="24"/>
          <w:szCs w:val="24"/>
        </w:rPr>
        <w:t xml:space="preserve">См., например: </w:t>
      </w:r>
      <w:r w:rsidRPr="00CD570A">
        <w:rPr>
          <w:i/>
          <w:color w:val="000000"/>
          <w:sz w:val="24"/>
          <w:szCs w:val="24"/>
        </w:rPr>
        <w:t>Меркурьев В. В.</w:t>
      </w:r>
      <w:r w:rsidRPr="00CD570A">
        <w:rPr>
          <w:color w:val="000000"/>
          <w:sz w:val="24"/>
          <w:szCs w:val="24"/>
        </w:rPr>
        <w:t xml:space="preserve">, </w:t>
      </w:r>
      <w:r w:rsidRPr="00CD570A">
        <w:rPr>
          <w:i/>
          <w:color w:val="000000"/>
          <w:sz w:val="24"/>
          <w:szCs w:val="24"/>
        </w:rPr>
        <w:t>Агапов П. В</w:t>
      </w:r>
      <w:r w:rsidRPr="00CD570A">
        <w:rPr>
          <w:color w:val="000000"/>
          <w:sz w:val="24"/>
          <w:szCs w:val="24"/>
        </w:rPr>
        <w:t>. «Исламское государство Ирака и Леванта» (ИГИЛ) в системе угроз национальной безопасности России // Информационный бюллетень АТЦ СНГ, 2014. № 23. С. 55–56.</w:t>
      </w:r>
    </w:p>
  </w:footnote>
  <w:footnote w:id="10">
    <w:p w:rsidR="000475E3" w:rsidRPr="00CD570A" w:rsidRDefault="000475E3" w:rsidP="00CD570A">
      <w:pPr>
        <w:pStyle w:val="a3"/>
        <w:spacing w:line="192" w:lineRule="auto"/>
        <w:ind w:firstLine="709"/>
        <w:jc w:val="both"/>
        <w:rPr>
          <w:rFonts w:eastAsia="Calibri"/>
          <w:sz w:val="24"/>
          <w:szCs w:val="24"/>
          <w:lang w:eastAsia="en-US"/>
        </w:rPr>
      </w:pPr>
      <w:r w:rsidRPr="00CD570A">
        <w:rPr>
          <w:rStyle w:val="a5"/>
          <w:sz w:val="24"/>
          <w:szCs w:val="24"/>
        </w:rPr>
        <w:footnoteRef/>
      </w:r>
      <w:r w:rsidRPr="00CD570A">
        <w:rPr>
          <w:sz w:val="24"/>
          <w:szCs w:val="24"/>
        </w:rPr>
        <w:t> </w:t>
      </w:r>
      <w:r w:rsidRPr="00CD570A">
        <w:rPr>
          <w:rFonts w:eastAsia="Calibri"/>
          <w:sz w:val="24"/>
          <w:szCs w:val="24"/>
          <w:lang w:eastAsia="en-US"/>
        </w:rPr>
        <w:t>Стратегия террора ИГИЛ [Электронный ресурс] Режим доступа: http://www.</w:t>
      </w:r>
      <w:r w:rsidRPr="00CD570A">
        <w:rPr>
          <w:rFonts w:eastAsia="Calibri"/>
          <w:sz w:val="24"/>
          <w:szCs w:val="24"/>
          <w:lang w:val="en-US" w:eastAsia="en-US"/>
        </w:rPr>
        <w:t>voprosik</w:t>
      </w:r>
      <w:r w:rsidRPr="00CD570A">
        <w:rPr>
          <w:rFonts w:eastAsia="Calibri"/>
          <w:sz w:val="24"/>
          <w:szCs w:val="24"/>
          <w:lang w:eastAsia="en-US"/>
        </w:rPr>
        <w:t>.</w:t>
      </w:r>
      <w:r w:rsidRPr="00CD570A">
        <w:rPr>
          <w:rFonts w:eastAsia="Calibri"/>
          <w:sz w:val="24"/>
          <w:szCs w:val="24"/>
          <w:lang w:val="en-US" w:eastAsia="en-US"/>
        </w:rPr>
        <w:t>net</w:t>
      </w:r>
      <w:r w:rsidRPr="00CD570A">
        <w:rPr>
          <w:rFonts w:eastAsia="Calibri"/>
          <w:sz w:val="24"/>
          <w:szCs w:val="24"/>
          <w:lang w:eastAsia="en-US"/>
        </w:rPr>
        <w:t>/</w:t>
      </w:r>
      <w:r w:rsidRPr="00CD570A">
        <w:rPr>
          <w:rFonts w:eastAsia="Calibri"/>
          <w:sz w:val="24"/>
          <w:szCs w:val="24"/>
          <w:lang w:val="en-US" w:eastAsia="en-US"/>
        </w:rPr>
        <w:t>strategiya</w:t>
      </w:r>
      <w:r w:rsidRPr="00CD570A">
        <w:rPr>
          <w:rFonts w:eastAsia="Calibri"/>
          <w:sz w:val="24"/>
          <w:szCs w:val="24"/>
          <w:lang w:eastAsia="en-US"/>
        </w:rPr>
        <w:t>-</w:t>
      </w:r>
      <w:r w:rsidRPr="00CD570A">
        <w:rPr>
          <w:rFonts w:eastAsia="Calibri"/>
          <w:sz w:val="24"/>
          <w:szCs w:val="24"/>
          <w:lang w:val="en-US" w:eastAsia="en-US"/>
        </w:rPr>
        <w:t>terrora</w:t>
      </w:r>
      <w:r w:rsidRPr="00CD570A">
        <w:rPr>
          <w:rFonts w:eastAsia="Calibri"/>
          <w:sz w:val="24"/>
          <w:szCs w:val="24"/>
          <w:lang w:eastAsia="en-US"/>
        </w:rPr>
        <w:t>-</w:t>
      </w:r>
      <w:r w:rsidRPr="00CD570A">
        <w:rPr>
          <w:rFonts w:eastAsia="Calibri"/>
          <w:sz w:val="24"/>
          <w:szCs w:val="24"/>
          <w:lang w:val="en-US" w:eastAsia="en-US"/>
        </w:rPr>
        <w:t>igil</w:t>
      </w:r>
      <w:r w:rsidRPr="00CD570A">
        <w:rPr>
          <w:rFonts w:eastAsia="Calibri"/>
          <w:sz w:val="24"/>
          <w:szCs w:val="24"/>
          <w:lang w:eastAsia="en-US"/>
        </w:rPr>
        <w:t>/ (дата обращения 22.05.2015).</w:t>
      </w:r>
    </w:p>
  </w:footnote>
  <w:footnote w:id="11">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См., например: </w:t>
      </w:r>
      <w:r w:rsidRPr="00CD570A">
        <w:rPr>
          <w:i/>
          <w:color w:val="000000"/>
          <w:sz w:val="24"/>
          <w:szCs w:val="24"/>
        </w:rPr>
        <w:t>Поздняков А. И.</w:t>
      </w:r>
      <w:r w:rsidRPr="00CD570A">
        <w:rPr>
          <w:color w:val="000000"/>
          <w:sz w:val="24"/>
          <w:szCs w:val="24"/>
        </w:rPr>
        <w:t xml:space="preserve"> Транснациональный терроризм как средство геополитики // Вестник Национального антитеррористического комитета. 2014. № 2(11). С. 95–103.</w:t>
      </w:r>
    </w:p>
  </w:footnote>
  <w:footnote w:id="12">
    <w:p w:rsidR="000475E3" w:rsidRPr="00CD570A" w:rsidRDefault="000475E3" w:rsidP="00CD570A">
      <w:pPr>
        <w:pStyle w:val="a3"/>
        <w:spacing w:line="192" w:lineRule="auto"/>
        <w:ind w:firstLine="709"/>
        <w:jc w:val="both"/>
        <w:rPr>
          <w:rFonts w:eastAsia="Calibri"/>
          <w:sz w:val="24"/>
          <w:szCs w:val="24"/>
          <w:lang w:eastAsia="en-US"/>
        </w:rPr>
      </w:pPr>
      <w:r w:rsidRPr="00CD570A">
        <w:rPr>
          <w:rStyle w:val="a5"/>
          <w:sz w:val="24"/>
          <w:szCs w:val="24"/>
        </w:rPr>
        <w:footnoteRef/>
      </w:r>
      <w:r w:rsidRPr="00CD570A">
        <w:rPr>
          <w:sz w:val="24"/>
          <w:szCs w:val="24"/>
        </w:rPr>
        <w:t xml:space="preserve">  </w:t>
      </w:r>
      <w:r w:rsidRPr="00CD570A">
        <w:rPr>
          <w:rFonts w:eastAsia="Calibri"/>
          <w:i/>
          <w:sz w:val="24"/>
          <w:szCs w:val="24"/>
          <w:lang w:eastAsia="en-US"/>
        </w:rPr>
        <w:t>Яшлавский А</w:t>
      </w:r>
      <w:r w:rsidRPr="00CD570A">
        <w:rPr>
          <w:rFonts w:eastAsia="Calibri"/>
          <w:sz w:val="24"/>
          <w:szCs w:val="24"/>
          <w:lang w:eastAsia="en-US"/>
        </w:rPr>
        <w:t>. Терроризм в сети – и в сетях экстремизма // ФСБ: за и против. 2015. № 1(35). С. 9.</w:t>
      </w:r>
    </w:p>
  </w:footnote>
  <w:footnote w:id="13">
    <w:p w:rsidR="000475E3" w:rsidRPr="00CD570A" w:rsidRDefault="000475E3" w:rsidP="00CD570A">
      <w:pPr>
        <w:pStyle w:val="a3"/>
        <w:spacing w:line="192" w:lineRule="auto"/>
        <w:ind w:firstLine="851"/>
        <w:jc w:val="both"/>
        <w:rPr>
          <w:rFonts w:eastAsia="Calibri"/>
          <w:color w:val="000000"/>
          <w:sz w:val="24"/>
          <w:szCs w:val="24"/>
          <w:lang w:eastAsia="en-US"/>
        </w:rPr>
      </w:pPr>
      <w:r w:rsidRPr="00CD570A">
        <w:rPr>
          <w:rStyle w:val="a5"/>
          <w:sz w:val="24"/>
          <w:szCs w:val="24"/>
        </w:rPr>
        <w:footnoteRef/>
      </w:r>
      <w:r w:rsidRPr="00CD570A">
        <w:rPr>
          <w:sz w:val="24"/>
          <w:szCs w:val="24"/>
        </w:rPr>
        <w:t xml:space="preserve"> См., например: </w:t>
      </w:r>
      <w:r w:rsidRPr="00CD570A">
        <w:rPr>
          <w:rFonts w:eastAsia="Calibri"/>
          <w:i/>
          <w:color w:val="000000"/>
          <w:sz w:val="24"/>
          <w:szCs w:val="24"/>
          <w:lang w:eastAsia="en-US"/>
        </w:rPr>
        <w:t>Степанова Е</w:t>
      </w:r>
      <w:r w:rsidRPr="00CD570A">
        <w:rPr>
          <w:rFonts w:eastAsia="Calibri"/>
          <w:color w:val="000000"/>
          <w:sz w:val="24"/>
          <w:szCs w:val="24"/>
          <w:lang w:eastAsia="en-US"/>
        </w:rPr>
        <w:t>. Основные тенденции в области современного терроризма: регионализация вооруженных радикально-исламистских движений на примере ИГИЛ // Индекс безопасности. 2014, № 4 (111). С. 52.</w:t>
      </w:r>
    </w:p>
  </w:footnote>
  <w:footnote w:id="14">
    <w:p w:rsidR="000475E3" w:rsidRPr="00CD570A" w:rsidRDefault="000475E3" w:rsidP="00CD570A">
      <w:pPr>
        <w:pStyle w:val="a3"/>
        <w:spacing w:line="192" w:lineRule="auto"/>
        <w:ind w:firstLine="851"/>
        <w:jc w:val="both"/>
        <w:rPr>
          <w:rFonts w:eastAsia="Calibri"/>
          <w:color w:val="000000"/>
          <w:sz w:val="24"/>
          <w:szCs w:val="24"/>
          <w:lang w:eastAsia="en-US"/>
        </w:rPr>
      </w:pPr>
      <w:r w:rsidRPr="00CD570A">
        <w:rPr>
          <w:rStyle w:val="a5"/>
          <w:sz w:val="24"/>
          <w:szCs w:val="24"/>
        </w:rPr>
        <w:footnoteRef/>
      </w:r>
      <w:r w:rsidRPr="00CD570A">
        <w:rPr>
          <w:sz w:val="24"/>
          <w:szCs w:val="24"/>
        </w:rPr>
        <w:t xml:space="preserve"> См., например: </w:t>
      </w:r>
      <w:r w:rsidRPr="00CD570A">
        <w:rPr>
          <w:rFonts w:eastAsia="Calibri"/>
          <w:i/>
          <w:color w:val="000000"/>
          <w:sz w:val="24"/>
          <w:szCs w:val="24"/>
          <w:lang w:eastAsia="en-US"/>
        </w:rPr>
        <w:t>Володина Н. В</w:t>
      </w:r>
      <w:r w:rsidRPr="00CD570A">
        <w:rPr>
          <w:rFonts w:eastAsia="Calibri"/>
          <w:color w:val="000000"/>
          <w:sz w:val="24"/>
          <w:szCs w:val="24"/>
          <w:lang w:eastAsia="en-US"/>
        </w:rPr>
        <w:t>. Деятельность «Исламского государства» («ИГ») как угроза конституционной безопасности России // Российский следователь. 2015. № 3. С. 44.</w:t>
      </w:r>
    </w:p>
  </w:footnote>
  <w:footnote w:id="15">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См. например: </w:t>
      </w:r>
      <w:r w:rsidRPr="00CD570A">
        <w:rPr>
          <w:i/>
          <w:sz w:val="24"/>
          <w:szCs w:val="24"/>
        </w:rPr>
        <w:t>Силантьев Р.</w:t>
      </w:r>
      <w:r w:rsidRPr="00CD570A">
        <w:rPr>
          <w:sz w:val="24"/>
          <w:szCs w:val="24"/>
        </w:rPr>
        <w:t xml:space="preserve"> Новейшая история исламского сообщества России. М., 2005. С. 7.</w:t>
      </w:r>
    </w:p>
  </w:footnote>
  <w:footnote w:id="16">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w:t>
      </w:r>
      <w:r w:rsidRPr="00CD570A">
        <w:rPr>
          <w:i/>
          <w:sz w:val="24"/>
          <w:szCs w:val="24"/>
        </w:rPr>
        <w:t>Мухетдинов Д. В.</w:t>
      </w:r>
      <w:r w:rsidRPr="00CD570A">
        <w:rPr>
          <w:sz w:val="24"/>
          <w:szCs w:val="24"/>
        </w:rPr>
        <w:t xml:space="preserve"> Мусульманское духовенство России: возможности и пути возрождения статуса группы элиты // Ислам в современном мире: внутригосударственный и международно-политический аспекты. Ежеквартальный научный альманах. 2006. № 2 (4). С. 25.</w:t>
      </w:r>
    </w:p>
  </w:footnote>
  <w:footnote w:id="17">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w:t>
      </w:r>
      <w:r w:rsidRPr="00CD570A">
        <w:rPr>
          <w:i/>
          <w:sz w:val="24"/>
          <w:szCs w:val="24"/>
        </w:rPr>
        <w:t>Муслимов А.</w:t>
      </w:r>
      <w:r w:rsidRPr="00CD570A">
        <w:rPr>
          <w:sz w:val="24"/>
          <w:szCs w:val="24"/>
        </w:rPr>
        <w:t xml:space="preserve">, </w:t>
      </w:r>
      <w:r w:rsidRPr="00CD570A">
        <w:rPr>
          <w:i/>
          <w:sz w:val="24"/>
          <w:szCs w:val="24"/>
        </w:rPr>
        <w:t>Хайретдинов М.</w:t>
      </w:r>
      <w:r w:rsidRPr="00CD570A">
        <w:rPr>
          <w:sz w:val="24"/>
          <w:szCs w:val="24"/>
        </w:rPr>
        <w:t xml:space="preserve"> Мусульманское образование в современной России: проблемы и пути решения // Ислам в современном мире: внутригосударственный и международно-политический аспекты. Ежеквартальный научный альманах. 2006. № 2 (4). С. 37.</w:t>
      </w:r>
    </w:p>
  </w:footnote>
  <w:footnote w:id="18">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См., например: </w:t>
      </w:r>
      <w:r w:rsidRPr="00CD570A">
        <w:rPr>
          <w:i/>
          <w:sz w:val="24"/>
          <w:szCs w:val="24"/>
        </w:rPr>
        <w:t>Зорин В. Ю.</w:t>
      </w:r>
      <w:r w:rsidRPr="00CD570A">
        <w:rPr>
          <w:sz w:val="24"/>
          <w:szCs w:val="24"/>
        </w:rPr>
        <w:t xml:space="preserve">, </w:t>
      </w:r>
      <w:r w:rsidRPr="00CD570A">
        <w:rPr>
          <w:i/>
          <w:sz w:val="24"/>
          <w:szCs w:val="24"/>
        </w:rPr>
        <w:t>Рудаков А. В.</w:t>
      </w:r>
      <w:r w:rsidRPr="00CD570A">
        <w:rPr>
          <w:sz w:val="24"/>
          <w:szCs w:val="24"/>
        </w:rPr>
        <w:t xml:space="preserve"> Межнациональные и межконфессиональные отношения в Российской Федерации: проблемы раннего предупреждения и профилактики негативных явлений (на примере Приволжского федерального округа) : монография.  Н. Новгород, 2008. С. 210.</w:t>
      </w:r>
    </w:p>
  </w:footnote>
  <w:footnote w:id="19">
    <w:p w:rsidR="000475E3" w:rsidRPr="00CD570A" w:rsidRDefault="000475E3" w:rsidP="00CD570A">
      <w:pPr>
        <w:pStyle w:val="a3"/>
        <w:spacing w:line="192" w:lineRule="auto"/>
        <w:ind w:firstLine="567"/>
        <w:jc w:val="both"/>
        <w:rPr>
          <w:sz w:val="24"/>
          <w:szCs w:val="24"/>
        </w:rPr>
      </w:pPr>
      <w:r w:rsidRPr="00CD570A">
        <w:rPr>
          <w:rStyle w:val="a5"/>
          <w:sz w:val="24"/>
          <w:szCs w:val="24"/>
        </w:rPr>
        <w:footnoteRef/>
      </w:r>
      <w:r w:rsidRPr="00CD570A">
        <w:rPr>
          <w:sz w:val="24"/>
          <w:szCs w:val="24"/>
        </w:rPr>
        <w:t> По оценке специалистов, в настоящее время регулярный доступ к сети Интернет имеет треть населения России, т. е. примерно 55 млн человек. Это, прежде всего, молодежь, интеллектуальная элита, руководители различного уровня и квалифицированные специалисты.</w:t>
      </w:r>
    </w:p>
  </w:footnote>
  <w:footnote w:id="20">
    <w:p w:rsidR="00C254B1" w:rsidRPr="00CD570A" w:rsidRDefault="00C254B1" w:rsidP="00CD570A">
      <w:pPr>
        <w:pStyle w:val="a3"/>
        <w:spacing w:line="192" w:lineRule="auto"/>
        <w:ind w:firstLine="600"/>
        <w:jc w:val="both"/>
        <w:rPr>
          <w:sz w:val="24"/>
          <w:szCs w:val="24"/>
        </w:rPr>
      </w:pPr>
      <w:r w:rsidRPr="00CD570A">
        <w:rPr>
          <w:rStyle w:val="a5"/>
          <w:sz w:val="24"/>
          <w:szCs w:val="24"/>
        </w:rPr>
        <w:footnoteRef/>
      </w:r>
      <w:r w:rsidRPr="00CD570A">
        <w:rPr>
          <w:sz w:val="24"/>
          <w:szCs w:val="24"/>
        </w:rPr>
        <w:t xml:space="preserve"> См.: </w:t>
      </w:r>
      <w:r w:rsidRPr="00CD570A">
        <w:rPr>
          <w:i/>
          <w:sz w:val="24"/>
          <w:szCs w:val="24"/>
        </w:rPr>
        <w:t>Бжезинский З.</w:t>
      </w:r>
      <w:r w:rsidRPr="00CD570A">
        <w:rPr>
          <w:sz w:val="24"/>
          <w:szCs w:val="24"/>
        </w:rPr>
        <w:t xml:space="preserve"> Великая шахматная доска. Господство Америки и его геостратегические императивы. М.: Междунар. отношения, 1998. С.178.</w:t>
      </w:r>
    </w:p>
  </w:footnote>
  <w:footnote w:id="21">
    <w:p w:rsidR="00C254B1" w:rsidRPr="00CD570A" w:rsidRDefault="00C254B1" w:rsidP="00CD570A">
      <w:pPr>
        <w:pStyle w:val="a3"/>
        <w:spacing w:line="192" w:lineRule="auto"/>
        <w:ind w:firstLine="600"/>
        <w:jc w:val="both"/>
        <w:rPr>
          <w:sz w:val="24"/>
          <w:szCs w:val="24"/>
        </w:rPr>
      </w:pPr>
      <w:r w:rsidRPr="00CD570A">
        <w:rPr>
          <w:rStyle w:val="a5"/>
          <w:sz w:val="24"/>
          <w:szCs w:val="24"/>
        </w:rPr>
        <w:footnoteRef/>
      </w:r>
      <w:r w:rsidRPr="00CD570A">
        <w:rPr>
          <w:sz w:val="24"/>
          <w:szCs w:val="24"/>
        </w:rPr>
        <w:t xml:space="preserve"> Цит. по </w:t>
      </w:r>
      <w:r w:rsidRPr="00CD570A">
        <w:rPr>
          <w:i/>
          <w:sz w:val="24"/>
          <w:szCs w:val="24"/>
        </w:rPr>
        <w:t>Черняк Е.Б.</w:t>
      </w:r>
      <w:r w:rsidRPr="00CD570A">
        <w:rPr>
          <w:sz w:val="24"/>
          <w:szCs w:val="24"/>
        </w:rPr>
        <w:t xml:space="preserve"> Вековые конфликты. М.: Междунар. отношения, 1988. С. 366-367.</w:t>
      </w:r>
    </w:p>
  </w:footnote>
  <w:footnote w:id="22">
    <w:p w:rsidR="00C254B1" w:rsidRPr="00CD570A" w:rsidRDefault="00C254B1" w:rsidP="00CD570A">
      <w:pPr>
        <w:pStyle w:val="a3"/>
        <w:spacing w:line="192" w:lineRule="auto"/>
        <w:ind w:firstLine="601"/>
        <w:jc w:val="both"/>
        <w:rPr>
          <w:sz w:val="24"/>
          <w:szCs w:val="24"/>
        </w:rPr>
      </w:pPr>
      <w:r w:rsidRPr="00CD570A">
        <w:rPr>
          <w:rStyle w:val="a5"/>
          <w:sz w:val="24"/>
          <w:szCs w:val="24"/>
        </w:rPr>
        <w:footnoteRef/>
      </w:r>
      <w:r w:rsidRPr="00CD570A">
        <w:rPr>
          <w:sz w:val="24"/>
          <w:szCs w:val="24"/>
        </w:rPr>
        <w:t xml:space="preserve"> См.: </w:t>
      </w:r>
      <w:r w:rsidRPr="00CD570A">
        <w:rPr>
          <w:i/>
          <w:sz w:val="24"/>
          <w:szCs w:val="24"/>
        </w:rPr>
        <w:t>Широнин В.</w:t>
      </w:r>
      <w:r w:rsidRPr="00CD570A">
        <w:rPr>
          <w:sz w:val="24"/>
          <w:szCs w:val="24"/>
        </w:rPr>
        <w:t xml:space="preserve"> КГБ-ЦРУ. Секретные пружины перестройки. М., 1997. С. 92-93. Аналогичным образом идеологи пролетарского интернационализма обосновывали поддержку Советским Союзом коммунистических партий в различных странах мира, а также международного революционного движения.</w:t>
      </w:r>
    </w:p>
  </w:footnote>
  <w:footnote w:id="23">
    <w:p w:rsidR="00C254B1" w:rsidRPr="00CD570A" w:rsidRDefault="00C254B1" w:rsidP="00CD570A">
      <w:pPr>
        <w:tabs>
          <w:tab w:val="left" w:pos="0"/>
        </w:tabs>
        <w:spacing w:line="192" w:lineRule="auto"/>
        <w:ind w:firstLine="601"/>
        <w:jc w:val="both"/>
        <w:rPr>
          <w:sz w:val="24"/>
          <w:szCs w:val="24"/>
        </w:rPr>
      </w:pPr>
      <w:r w:rsidRPr="00CD570A">
        <w:rPr>
          <w:rStyle w:val="a5"/>
          <w:sz w:val="24"/>
          <w:szCs w:val="24"/>
        </w:rPr>
        <w:footnoteRef/>
      </w:r>
      <w:r w:rsidRPr="00CD570A">
        <w:rPr>
          <w:sz w:val="24"/>
          <w:szCs w:val="24"/>
        </w:rPr>
        <w:t xml:space="preserve"> Для охраны палаточных лагерей и участия в массовых беспорядках в ходе «оранжевой революции» оппозицией были сформированы незаконные военизированные структуры (организация «Народная самооборона»). </w:t>
      </w:r>
    </w:p>
  </w:footnote>
  <w:footnote w:id="24">
    <w:p w:rsidR="00C254B1" w:rsidRPr="00CD570A" w:rsidRDefault="00C254B1" w:rsidP="00CD570A">
      <w:pPr>
        <w:pStyle w:val="a3"/>
        <w:spacing w:line="192" w:lineRule="auto"/>
        <w:ind w:firstLine="600"/>
        <w:jc w:val="both"/>
        <w:rPr>
          <w:sz w:val="24"/>
          <w:szCs w:val="24"/>
        </w:rPr>
      </w:pPr>
      <w:r w:rsidRPr="00CD570A">
        <w:rPr>
          <w:rStyle w:val="a5"/>
          <w:sz w:val="24"/>
          <w:szCs w:val="24"/>
        </w:rPr>
        <w:footnoteRef/>
      </w:r>
      <w:r w:rsidRPr="00CD570A">
        <w:rPr>
          <w:sz w:val="24"/>
          <w:szCs w:val="24"/>
        </w:rPr>
        <w:t xml:space="preserve"> См.: </w:t>
      </w:r>
      <w:r w:rsidRPr="00CD570A">
        <w:rPr>
          <w:i/>
          <w:sz w:val="24"/>
          <w:szCs w:val="24"/>
        </w:rPr>
        <w:t>Кара-Мурза С.Г.</w:t>
      </w:r>
      <w:r w:rsidRPr="00CD570A">
        <w:rPr>
          <w:sz w:val="24"/>
          <w:szCs w:val="24"/>
        </w:rPr>
        <w:t xml:space="preserve"> Экспорт революции. Ющенко, Саакашвили… М.: Изд-во Алгоритм, 2005. С. 254, 260.</w:t>
      </w:r>
    </w:p>
  </w:footnote>
  <w:footnote w:id="25">
    <w:p w:rsidR="00C254B1" w:rsidRPr="00CD570A" w:rsidRDefault="00C254B1" w:rsidP="00CD570A">
      <w:pPr>
        <w:pStyle w:val="a3"/>
        <w:spacing w:line="192" w:lineRule="auto"/>
        <w:ind w:firstLine="601"/>
        <w:jc w:val="both"/>
        <w:rPr>
          <w:sz w:val="24"/>
          <w:szCs w:val="24"/>
        </w:rPr>
      </w:pPr>
      <w:r w:rsidRPr="00CD570A">
        <w:rPr>
          <w:rStyle w:val="a5"/>
          <w:sz w:val="24"/>
          <w:szCs w:val="24"/>
        </w:rPr>
        <w:footnoteRef/>
      </w:r>
      <w:r w:rsidRPr="00CD570A">
        <w:rPr>
          <w:sz w:val="24"/>
          <w:szCs w:val="24"/>
        </w:rPr>
        <w:t xml:space="preserve">  См.: </w:t>
      </w:r>
      <w:r w:rsidRPr="00CD570A">
        <w:rPr>
          <w:i/>
          <w:sz w:val="24"/>
          <w:szCs w:val="24"/>
        </w:rPr>
        <w:t>Малинкович В.</w:t>
      </w:r>
      <w:r w:rsidRPr="00CD570A">
        <w:rPr>
          <w:sz w:val="24"/>
          <w:szCs w:val="24"/>
        </w:rPr>
        <w:t xml:space="preserve"> О причинах «оранжевой  революции» в Украине // Оранжевая революция. Украинская версия: Сб. / Сост. М. Погребинский. М.: Европа, 2005. С. 59.</w:t>
      </w:r>
    </w:p>
  </w:footnote>
  <w:footnote w:id="26">
    <w:p w:rsidR="00C254B1" w:rsidRPr="00CD570A" w:rsidRDefault="00C254B1" w:rsidP="00CD570A">
      <w:pPr>
        <w:pStyle w:val="a3"/>
        <w:spacing w:line="192" w:lineRule="auto"/>
        <w:ind w:firstLine="600"/>
        <w:jc w:val="both"/>
        <w:rPr>
          <w:sz w:val="24"/>
          <w:szCs w:val="24"/>
        </w:rPr>
      </w:pPr>
      <w:r w:rsidRPr="00CD570A">
        <w:rPr>
          <w:rStyle w:val="a5"/>
          <w:sz w:val="24"/>
          <w:szCs w:val="24"/>
        </w:rPr>
        <w:footnoteRef/>
      </w:r>
      <w:r w:rsidRPr="00CD570A">
        <w:rPr>
          <w:sz w:val="24"/>
          <w:szCs w:val="24"/>
        </w:rPr>
        <w:t xml:space="preserve"> См.: </w:t>
      </w:r>
      <w:r w:rsidRPr="00CD570A">
        <w:rPr>
          <w:i/>
          <w:sz w:val="24"/>
          <w:szCs w:val="24"/>
        </w:rPr>
        <w:t>Кара-Мурза С.Г.</w:t>
      </w:r>
      <w:r w:rsidRPr="00CD570A">
        <w:rPr>
          <w:sz w:val="24"/>
          <w:szCs w:val="24"/>
        </w:rPr>
        <w:t xml:space="preserve"> Экспорт революции. Ющенко, Саакашвили… М.: Изд-во Алгоритм, 2005. С. 36, 259.</w:t>
      </w:r>
    </w:p>
  </w:footnote>
  <w:footnote w:id="27">
    <w:p w:rsidR="00C254B1" w:rsidRPr="00CD570A" w:rsidRDefault="00C254B1" w:rsidP="00CD570A">
      <w:pPr>
        <w:pStyle w:val="a3"/>
        <w:spacing w:line="192" w:lineRule="auto"/>
        <w:ind w:firstLine="600"/>
        <w:jc w:val="both"/>
        <w:rPr>
          <w:sz w:val="24"/>
          <w:szCs w:val="24"/>
        </w:rPr>
      </w:pPr>
      <w:r w:rsidRPr="00CD570A">
        <w:rPr>
          <w:rStyle w:val="a5"/>
          <w:sz w:val="24"/>
          <w:szCs w:val="24"/>
        </w:rPr>
        <w:footnoteRef/>
      </w:r>
      <w:r w:rsidRPr="00CD570A">
        <w:rPr>
          <w:sz w:val="24"/>
          <w:szCs w:val="24"/>
        </w:rPr>
        <w:t xml:space="preserve"> Революция чести ради своих противников // Коммерсант. 2005. 11 февраля.</w:t>
      </w:r>
    </w:p>
  </w:footnote>
  <w:footnote w:id="28">
    <w:p w:rsidR="00C254B1" w:rsidRPr="00CD570A" w:rsidRDefault="00C254B1" w:rsidP="00CD570A">
      <w:pPr>
        <w:pStyle w:val="a3"/>
        <w:spacing w:line="192" w:lineRule="auto"/>
        <w:ind w:firstLine="601"/>
        <w:jc w:val="both"/>
        <w:rPr>
          <w:sz w:val="24"/>
          <w:szCs w:val="24"/>
        </w:rPr>
      </w:pPr>
      <w:r w:rsidRPr="00CD570A">
        <w:rPr>
          <w:rStyle w:val="a5"/>
          <w:sz w:val="24"/>
          <w:szCs w:val="24"/>
        </w:rPr>
        <w:footnoteRef/>
      </w:r>
      <w:r w:rsidRPr="00CD570A">
        <w:rPr>
          <w:sz w:val="24"/>
          <w:szCs w:val="24"/>
        </w:rPr>
        <w:t xml:space="preserve"> См.: </w:t>
      </w:r>
      <w:r w:rsidRPr="00CD570A">
        <w:rPr>
          <w:i/>
          <w:sz w:val="24"/>
          <w:szCs w:val="24"/>
        </w:rPr>
        <w:t>Рар А.</w:t>
      </w:r>
      <w:r w:rsidRPr="00CD570A">
        <w:rPr>
          <w:sz w:val="24"/>
          <w:szCs w:val="24"/>
        </w:rPr>
        <w:t xml:space="preserve"> Оранжевая революция // Оранжевая революция. Украинская версия: Сб. / Сост. М. Погребинский. М.: Европа, 2005. С. 165.</w:t>
      </w:r>
    </w:p>
  </w:footnote>
  <w:footnote w:id="29">
    <w:p w:rsidR="00C254B1" w:rsidRPr="00CD570A" w:rsidRDefault="00C254B1" w:rsidP="00CD570A">
      <w:pPr>
        <w:pStyle w:val="a3"/>
        <w:spacing w:line="192" w:lineRule="auto"/>
        <w:ind w:firstLine="601"/>
        <w:jc w:val="both"/>
        <w:rPr>
          <w:sz w:val="24"/>
          <w:szCs w:val="24"/>
        </w:rPr>
      </w:pPr>
      <w:r w:rsidRPr="00CD570A">
        <w:rPr>
          <w:rStyle w:val="a5"/>
          <w:sz w:val="24"/>
          <w:szCs w:val="24"/>
        </w:rPr>
        <w:footnoteRef/>
      </w:r>
      <w:r w:rsidRPr="00CD570A">
        <w:rPr>
          <w:sz w:val="24"/>
          <w:szCs w:val="24"/>
        </w:rPr>
        <w:t xml:space="preserve"> Европейская конвенция о защите прав человека и основных свобод: (Извлечение) // </w:t>
      </w:r>
      <w:r w:rsidRPr="00CD570A">
        <w:rPr>
          <w:i/>
          <w:sz w:val="24"/>
          <w:szCs w:val="24"/>
        </w:rPr>
        <w:t>Вешняков А.А.</w:t>
      </w:r>
      <w:r w:rsidRPr="00CD570A">
        <w:rPr>
          <w:sz w:val="24"/>
          <w:szCs w:val="24"/>
        </w:rPr>
        <w:t xml:space="preserve"> Избирательные стандарты в международном праве и их реализация в законодательстве РФ. М.: Весь Мир, 1997. С. 140.</w:t>
      </w:r>
    </w:p>
  </w:footnote>
  <w:footnote w:id="30">
    <w:p w:rsidR="00C254B1" w:rsidRPr="00CD570A" w:rsidRDefault="00C254B1" w:rsidP="00CD570A">
      <w:pPr>
        <w:pStyle w:val="a3"/>
        <w:spacing w:line="192" w:lineRule="auto"/>
        <w:ind w:firstLine="601"/>
        <w:jc w:val="both"/>
        <w:rPr>
          <w:sz w:val="24"/>
          <w:szCs w:val="24"/>
        </w:rPr>
      </w:pPr>
      <w:r w:rsidRPr="00CD570A">
        <w:rPr>
          <w:rStyle w:val="a5"/>
          <w:sz w:val="24"/>
          <w:szCs w:val="24"/>
        </w:rPr>
        <w:footnoteRef/>
      </w:r>
      <w:r w:rsidRPr="00CD570A">
        <w:rPr>
          <w:sz w:val="24"/>
          <w:szCs w:val="24"/>
        </w:rPr>
        <w:t xml:space="preserve"> О проблеме «двойных стандартов» в оценке демократичности выборов См. </w:t>
      </w:r>
      <w:r w:rsidRPr="00CD570A">
        <w:rPr>
          <w:i/>
          <w:sz w:val="24"/>
          <w:szCs w:val="24"/>
        </w:rPr>
        <w:t>Вешняков А.А.</w:t>
      </w:r>
      <w:r w:rsidRPr="00CD570A">
        <w:rPr>
          <w:sz w:val="24"/>
          <w:szCs w:val="24"/>
        </w:rPr>
        <w:t xml:space="preserve"> Новые избирательные технологии и проблемы наблюдения за выборами // Журнал о выборах. 2005. № 3. С. 54-60.</w:t>
      </w:r>
    </w:p>
  </w:footnote>
  <w:footnote w:id="31">
    <w:p w:rsidR="00D44DB5" w:rsidRPr="00346392" w:rsidRDefault="00D44DB5" w:rsidP="00D44DB5">
      <w:pPr>
        <w:pStyle w:val="a3"/>
        <w:ind w:firstLine="709"/>
        <w:jc w:val="both"/>
        <w:rPr>
          <w:sz w:val="24"/>
          <w:szCs w:val="24"/>
        </w:rPr>
      </w:pPr>
      <w:r w:rsidRPr="00346392">
        <w:rPr>
          <w:rStyle w:val="a5"/>
          <w:sz w:val="24"/>
          <w:szCs w:val="24"/>
        </w:rPr>
        <w:footnoteRef/>
      </w:r>
      <w:r w:rsidRPr="00346392">
        <w:rPr>
          <w:sz w:val="24"/>
          <w:szCs w:val="24"/>
        </w:rPr>
        <w:t xml:space="preserve"> Известия. 2016. 10 августа.</w:t>
      </w:r>
      <w:r>
        <w:rPr>
          <w:sz w:val="24"/>
          <w:szCs w:val="24"/>
        </w:rPr>
        <w:t xml:space="preserve"> В качестве кандидатов в депутаты Государственной Думы нового созыва к выборам было допущено 6502 представителя 14 из 76 зарегистрированных политических партий и 23 самовыдвиженца.</w:t>
      </w:r>
    </w:p>
  </w:footnote>
  <w:footnote w:id="32">
    <w:p w:rsidR="00D44DB5" w:rsidRPr="0031694C" w:rsidRDefault="00D44DB5" w:rsidP="00D44DB5">
      <w:pPr>
        <w:pStyle w:val="a3"/>
        <w:ind w:firstLine="709"/>
        <w:jc w:val="both"/>
        <w:rPr>
          <w:sz w:val="24"/>
          <w:szCs w:val="24"/>
        </w:rPr>
      </w:pPr>
      <w:r w:rsidRPr="0031694C">
        <w:rPr>
          <w:rStyle w:val="a5"/>
          <w:sz w:val="24"/>
          <w:szCs w:val="24"/>
        </w:rPr>
        <w:footnoteRef/>
      </w:r>
      <w:r w:rsidRPr="0031694C">
        <w:rPr>
          <w:sz w:val="24"/>
          <w:szCs w:val="24"/>
        </w:rPr>
        <w:t xml:space="preserve"> Выдвинутые</w:t>
      </w:r>
      <w:r>
        <w:rPr>
          <w:sz w:val="24"/>
          <w:szCs w:val="24"/>
        </w:rPr>
        <w:t xml:space="preserve"> на выборах</w:t>
      </w:r>
      <w:r w:rsidRPr="0031694C">
        <w:rPr>
          <w:sz w:val="24"/>
          <w:szCs w:val="24"/>
        </w:rPr>
        <w:t xml:space="preserve"> кандидаты представляли интересы организованных преступных сообществ «Братское», «Уралмаш», «Центр», «Спортсмены» и др.</w:t>
      </w:r>
    </w:p>
  </w:footnote>
  <w:footnote w:id="33">
    <w:p w:rsidR="00D44DB5" w:rsidRPr="006E474B" w:rsidRDefault="00D44DB5" w:rsidP="00D44DB5">
      <w:pPr>
        <w:pStyle w:val="a3"/>
        <w:ind w:firstLine="709"/>
        <w:jc w:val="both"/>
        <w:rPr>
          <w:sz w:val="24"/>
          <w:szCs w:val="24"/>
        </w:rPr>
      </w:pPr>
      <w:r w:rsidRPr="006E474B">
        <w:rPr>
          <w:rStyle w:val="a5"/>
          <w:sz w:val="24"/>
          <w:szCs w:val="24"/>
        </w:rPr>
        <w:footnoteRef/>
      </w:r>
      <w:r w:rsidRPr="006E474B">
        <w:rPr>
          <w:sz w:val="24"/>
          <w:szCs w:val="24"/>
        </w:rPr>
        <w:t xml:space="preserve"> Процедура «праймериз» не урегулирована избирательным законодательством Российской Федерации и имеет рекомендательное значение. </w:t>
      </w:r>
    </w:p>
  </w:footnote>
  <w:footnote w:id="34">
    <w:p w:rsidR="00D44DB5" w:rsidRPr="00B311F2" w:rsidRDefault="00D44DB5" w:rsidP="00D44DB5">
      <w:pPr>
        <w:pStyle w:val="a3"/>
        <w:ind w:firstLine="709"/>
        <w:jc w:val="both"/>
        <w:rPr>
          <w:sz w:val="24"/>
          <w:szCs w:val="24"/>
        </w:rPr>
      </w:pPr>
      <w:r w:rsidRPr="00B311F2">
        <w:rPr>
          <w:rStyle w:val="a5"/>
          <w:sz w:val="24"/>
          <w:szCs w:val="24"/>
        </w:rPr>
        <w:footnoteRef/>
      </w:r>
      <w:r w:rsidRPr="00B311F2">
        <w:rPr>
          <w:sz w:val="24"/>
          <w:szCs w:val="24"/>
        </w:rPr>
        <w:t xml:space="preserve"> Подобная практика фиксировалась в республиках СКФО.</w:t>
      </w:r>
    </w:p>
  </w:footnote>
  <w:footnote w:id="35">
    <w:p w:rsidR="00D44DB5" w:rsidRPr="00EF5ACE" w:rsidRDefault="00D44DB5" w:rsidP="00D44DB5">
      <w:pPr>
        <w:pStyle w:val="a3"/>
        <w:ind w:firstLine="709"/>
        <w:jc w:val="both"/>
        <w:rPr>
          <w:sz w:val="24"/>
          <w:szCs w:val="24"/>
        </w:rPr>
      </w:pPr>
      <w:r w:rsidRPr="00EF5ACE">
        <w:rPr>
          <w:rStyle w:val="a5"/>
          <w:sz w:val="24"/>
          <w:szCs w:val="24"/>
        </w:rPr>
        <w:footnoteRef/>
      </w:r>
      <w:r w:rsidRPr="00EF5ACE">
        <w:rPr>
          <w:sz w:val="24"/>
          <w:szCs w:val="24"/>
        </w:rPr>
        <w:t xml:space="preserve"> Такие факты отмечались в Кировской области.</w:t>
      </w:r>
    </w:p>
  </w:footnote>
  <w:footnote w:id="36">
    <w:p w:rsidR="00D44DB5" w:rsidRPr="00CD17C9" w:rsidRDefault="00D44DB5" w:rsidP="00D44DB5">
      <w:pPr>
        <w:pStyle w:val="a3"/>
        <w:ind w:firstLine="709"/>
        <w:jc w:val="both"/>
        <w:rPr>
          <w:sz w:val="24"/>
          <w:szCs w:val="24"/>
        </w:rPr>
      </w:pPr>
      <w:r w:rsidRPr="00CD17C9">
        <w:rPr>
          <w:rStyle w:val="a5"/>
          <w:sz w:val="24"/>
          <w:szCs w:val="24"/>
        </w:rPr>
        <w:footnoteRef/>
      </w:r>
      <w:r w:rsidRPr="00CD17C9">
        <w:rPr>
          <w:sz w:val="24"/>
          <w:szCs w:val="24"/>
        </w:rPr>
        <w:t xml:space="preserve"> </w:t>
      </w:r>
      <w:r>
        <w:rPr>
          <w:sz w:val="24"/>
          <w:szCs w:val="24"/>
        </w:rPr>
        <w:t>С учетом повышения роли политических партий в избирательном процессе важнейшей задачей криминалитета является установление контроля организованных преступных групп над политическими партиями (региональными отделениями) и продвижение своих представителей в органы власти с использованием партийных структур</w:t>
      </w:r>
      <w:r w:rsidRPr="00CD17C9">
        <w:rPr>
          <w:sz w:val="24"/>
          <w:szCs w:val="24"/>
        </w:rPr>
        <w:t>.</w:t>
      </w:r>
    </w:p>
  </w:footnote>
  <w:footnote w:id="37">
    <w:p w:rsidR="00D44DB5" w:rsidRPr="009D3EA4" w:rsidRDefault="00D44DB5" w:rsidP="00D44DB5">
      <w:pPr>
        <w:pStyle w:val="a3"/>
        <w:ind w:firstLine="709"/>
        <w:jc w:val="both"/>
        <w:rPr>
          <w:sz w:val="24"/>
          <w:szCs w:val="24"/>
        </w:rPr>
      </w:pPr>
      <w:r w:rsidRPr="00591D24">
        <w:rPr>
          <w:rStyle w:val="a5"/>
          <w:sz w:val="24"/>
          <w:szCs w:val="24"/>
        </w:rPr>
        <w:footnoteRef/>
      </w:r>
      <w:r w:rsidRPr="00591D24">
        <w:rPr>
          <w:sz w:val="24"/>
          <w:szCs w:val="24"/>
        </w:rPr>
        <w:t xml:space="preserve"> Доверенным лицом В. Мальцева стал Д. Демушкин – руководитель запрещенных </w:t>
      </w:r>
      <w:r>
        <w:rPr>
          <w:sz w:val="24"/>
          <w:szCs w:val="24"/>
        </w:rPr>
        <w:t xml:space="preserve">в Российской Федерации </w:t>
      </w:r>
      <w:r w:rsidRPr="00591D24">
        <w:rPr>
          <w:sz w:val="24"/>
          <w:szCs w:val="24"/>
        </w:rPr>
        <w:t xml:space="preserve">экстремистских </w:t>
      </w:r>
      <w:r>
        <w:rPr>
          <w:sz w:val="24"/>
          <w:szCs w:val="24"/>
        </w:rPr>
        <w:t>структур</w:t>
      </w:r>
      <w:r w:rsidRPr="00591D24">
        <w:rPr>
          <w:sz w:val="24"/>
          <w:szCs w:val="24"/>
        </w:rPr>
        <w:t xml:space="preserve"> «Славянский Союз»</w:t>
      </w:r>
      <w:r>
        <w:rPr>
          <w:sz w:val="24"/>
          <w:szCs w:val="24"/>
        </w:rPr>
        <w:t xml:space="preserve">, </w:t>
      </w:r>
      <w:r w:rsidRPr="00591D24">
        <w:rPr>
          <w:sz w:val="24"/>
          <w:szCs w:val="24"/>
        </w:rPr>
        <w:t>«Славянская Сила»</w:t>
      </w:r>
      <w:r>
        <w:rPr>
          <w:sz w:val="24"/>
          <w:szCs w:val="24"/>
        </w:rPr>
        <w:t xml:space="preserve"> и этнополитического объединения «Русские»</w:t>
      </w:r>
      <w:r w:rsidRPr="00591D24">
        <w:rPr>
          <w:sz w:val="24"/>
          <w:szCs w:val="24"/>
        </w:rPr>
        <w:t>.</w:t>
      </w:r>
      <w:r>
        <w:rPr>
          <w:sz w:val="24"/>
          <w:szCs w:val="24"/>
        </w:rPr>
        <w:t xml:space="preserve"> См. Решение Московского городского суда от 27 апреля 2010 г. о признании Межрегионального общественного движения «Славянский Союз» экстремистской организацией; Решение мирового суда Останкинского района г. Москвы от 17 марта 2014 г. о признании Д. Демушкина виновным в организации нового экстремистского сообщества – движения «Славянская Сила»; Решение Московского городского суда от 28 октября 2015 г. о признании этнополитического объединения «Русские» экстремистским и запрете его деятельности на те</w:t>
      </w:r>
      <w:r w:rsidRPr="009D3EA4">
        <w:rPr>
          <w:sz w:val="24"/>
          <w:szCs w:val="24"/>
        </w:rPr>
        <w:t>рритории России.</w:t>
      </w:r>
    </w:p>
  </w:footnote>
  <w:footnote w:id="38">
    <w:p w:rsidR="00D44DB5" w:rsidRDefault="00D44DB5" w:rsidP="00D44DB5">
      <w:pPr>
        <w:pStyle w:val="a3"/>
        <w:ind w:firstLine="709"/>
        <w:jc w:val="both"/>
      </w:pPr>
      <w:r w:rsidRPr="009D3EA4">
        <w:rPr>
          <w:rStyle w:val="a5"/>
          <w:sz w:val="24"/>
          <w:szCs w:val="24"/>
        </w:rPr>
        <w:footnoteRef/>
      </w:r>
      <w:r w:rsidRPr="009D3EA4">
        <w:rPr>
          <w:sz w:val="24"/>
          <w:szCs w:val="24"/>
        </w:rPr>
        <w:t xml:space="preserve"> Определение Верховного Суда Российской Федерации от 12 сентября 2016 г. № АКПИ16-984 по административному исковому заявлению об отмене регистрации федерального списка кандидатов в депутаты Государственной Думы Федерального Собрания Российской Федерации седьмого созыва, выдвинутого политической партией «Парнас». Производство по делу было прекращено в связи с отказом «Гражданской платформы» от административного иска.</w:t>
      </w:r>
    </w:p>
  </w:footnote>
  <w:footnote w:id="39">
    <w:p w:rsidR="00D44DB5" w:rsidRPr="00ED6D7B" w:rsidRDefault="00D44DB5" w:rsidP="00D44DB5">
      <w:pPr>
        <w:pStyle w:val="a3"/>
        <w:ind w:firstLine="709"/>
        <w:jc w:val="both"/>
        <w:rPr>
          <w:sz w:val="24"/>
          <w:szCs w:val="24"/>
        </w:rPr>
      </w:pPr>
      <w:r w:rsidRPr="00ED6D7B">
        <w:rPr>
          <w:rStyle w:val="a5"/>
          <w:sz w:val="24"/>
          <w:szCs w:val="24"/>
        </w:rPr>
        <w:footnoteRef/>
      </w:r>
      <w:r w:rsidRPr="00ED6D7B">
        <w:rPr>
          <w:sz w:val="24"/>
          <w:szCs w:val="24"/>
        </w:rPr>
        <w:t xml:space="preserve"> В апреле 2016 г. националистическая организация «Комитет «Нация и Свобода» (КНС) призвала своих сторонников голосовать за партию «Парнас». 20 июля на сайте КНС был размещен список кандидатов по одномандатным округам, которых националисты рекомендовали поддержать на выборах.</w:t>
      </w:r>
    </w:p>
  </w:footnote>
  <w:footnote w:id="40">
    <w:p w:rsidR="00D44DB5" w:rsidRDefault="00D44DB5" w:rsidP="00D44DB5">
      <w:pPr>
        <w:pStyle w:val="a3"/>
        <w:ind w:firstLine="709"/>
        <w:jc w:val="both"/>
      </w:pPr>
      <w:r w:rsidRPr="00D43B51">
        <w:rPr>
          <w:rStyle w:val="a5"/>
          <w:sz w:val="24"/>
          <w:szCs w:val="24"/>
        </w:rPr>
        <w:footnoteRef/>
      </w:r>
      <w:r w:rsidRPr="00D43B51">
        <w:rPr>
          <w:sz w:val="24"/>
          <w:szCs w:val="24"/>
        </w:rPr>
        <w:t xml:space="preserve"> В число участников фанатской группировки «</w:t>
      </w:r>
      <w:r w:rsidRPr="00D43B51">
        <w:rPr>
          <w:sz w:val="24"/>
          <w:szCs w:val="24"/>
          <w:lang w:val="en-US"/>
        </w:rPr>
        <w:t>IGF</w:t>
      </w:r>
      <w:r w:rsidRPr="00D43B51">
        <w:rPr>
          <w:sz w:val="24"/>
          <w:szCs w:val="24"/>
        </w:rPr>
        <w:t>»</w:t>
      </w:r>
      <w:r>
        <w:rPr>
          <w:sz w:val="24"/>
          <w:szCs w:val="24"/>
        </w:rPr>
        <w:t xml:space="preserve"> входят наиболее агрессивные представители праворадикального движения г. Хабаровска. Ряд членов </w:t>
      </w:r>
      <w:r w:rsidRPr="00D43B51">
        <w:rPr>
          <w:sz w:val="24"/>
          <w:szCs w:val="24"/>
        </w:rPr>
        <w:t>«</w:t>
      </w:r>
      <w:r w:rsidRPr="00D43B51">
        <w:rPr>
          <w:sz w:val="24"/>
          <w:szCs w:val="24"/>
          <w:lang w:val="en-US"/>
        </w:rPr>
        <w:t>IGF</w:t>
      </w:r>
      <w:r w:rsidRPr="00D43B51">
        <w:rPr>
          <w:sz w:val="24"/>
          <w:szCs w:val="24"/>
        </w:rPr>
        <w:t>»</w:t>
      </w:r>
      <w:r>
        <w:rPr>
          <w:sz w:val="24"/>
          <w:szCs w:val="24"/>
        </w:rPr>
        <w:t xml:space="preserve"> привлекался к уголовной ответственности за преступления экстремистской направленности и общеуголовные преступления.</w:t>
      </w:r>
    </w:p>
  </w:footnote>
  <w:footnote w:id="41">
    <w:p w:rsidR="00D44DB5" w:rsidRPr="00346392" w:rsidRDefault="00D44DB5" w:rsidP="00D44DB5">
      <w:pPr>
        <w:pStyle w:val="a3"/>
        <w:spacing w:line="192" w:lineRule="auto"/>
        <w:ind w:firstLine="709"/>
        <w:jc w:val="both"/>
        <w:rPr>
          <w:sz w:val="24"/>
          <w:szCs w:val="24"/>
        </w:rPr>
      </w:pPr>
      <w:r w:rsidRPr="00346392">
        <w:rPr>
          <w:rStyle w:val="a5"/>
          <w:sz w:val="24"/>
          <w:szCs w:val="24"/>
        </w:rPr>
        <w:footnoteRef/>
      </w:r>
      <w:r w:rsidRPr="00346392">
        <w:rPr>
          <w:sz w:val="24"/>
          <w:szCs w:val="24"/>
        </w:rPr>
        <w:t xml:space="preserve"> Повышение тарифов на услуги  ЖКХ, рост налогового бремени на физических и юридических лиц, повышение цен на продукты питания, лекарства и товары первой необходимости, увеличение задолженности по заработной плате, неудовлетворенность граждан ситуацией в области медицинского обеспечения, образования и транспорта негативно отражаются на отношении граждан к социально-экономической политике государства. </w:t>
      </w:r>
    </w:p>
  </w:footnote>
  <w:footnote w:id="42">
    <w:p w:rsidR="00D44DB5" w:rsidRPr="00346392" w:rsidRDefault="00D44DB5" w:rsidP="00D44DB5">
      <w:pPr>
        <w:pStyle w:val="a3"/>
        <w:spacing w:line="192" w:lineRule="auto"/>
        <w:ind w:firstLine="709"/>
        <w:jc w:val="both"/>
        <w:rPr>
          <w:sz w:val="24"/>
          <w:szCs w:val="24"/>
        </w:rPr>
      </w:pPr>
      <w:r w:rsidRPr="00346392">
        <w:rPr>
          <w:rStyle w:val="a5"/>
          <w:sz w:val="24"/>
          <w:szCs w:val="24"/>
        </w:rPr>
        <w:footnoteRef/>
      </w:r>
      <w:r w:rsidRPr="00346392">
        <w:rPr>
          <w:sz w:val="24"/>
          <w:szCs w:val="24"/>
        </w:rPr>
        <w:t xml:space="preserve"> По данным Министерства труда и социальной защиты РФ, в 2015 г. наиболее высокий уровень безработицы отмечался в Республике Ингушетия (30,7%), Чеченской Республике (16,8%), Республике Тыва (21,7%), Республике Калмыкия (11,4%), в Забайкальском крае (10,4%).  Проблемой остается высокий уровень безработицы среди молодежи (24,3%). Отчетливо проявляется тенденция увеличения количества работников, занятых неполный рабочий день или находящихся в неоплачиваемом отпуске, а также роста безработицы среди граждан в возрасте старше 50 лет (19,3%).</w:t>
      </w:r>
    </w:p>
  </w:footnote>
  <w:footnote w:id="43">
    <w:p w:rsidR="00D44DB5" w:rsidRPr="00346392" w:rsidRDefault="00D44DB5" w:rsidP="00D44DB5">
      <w:pPr>
        <w:pStyle w:val="a3"/>
        <w:spacing w:line="192" w:lineRule="auto"/>
        <w:ind w:firstLine="709"/>
        <w:jc w:val="both"/>
        <w:rPr>
          <w:sz w:val="24"/>
          <w:szCs w:val="24"/>
        </w:rPr>
      </w:pPr>
      <w:r w:rsidRPr="00346392">
        <w:rPr>
          <w:rStyle w:val="a5"/>
          <w:sz w:val="24"/>
          <w:szCs w:val="24"/>
        </w:rPr>
        <w:footnoteRef/>
      </w:r>
      <w:r w:rsidRPr="00346392">
        <w:rPr>
          <w:sz w:val="24"/>
          <w:szCs w:val="24"/>
        </w:rPr>
        <w:t xml:space="preserve"> По данным Росстата, в 2015 г. 40% населения РФ полагало, что его благосостояние ухудшилось в сравнении с уровнем 2014 г. Реально располагаемые доходы населения снизились на 5,3%, среднемесячная зарплата сократилась на 9%. Доля населения с денежными доходами ниже прожиточного минимума в общей численности населения увеличилась до 14,1%  и составляет 20, 3 млн. человек. Доля детей в семьях с денежными доходами ниже прожиточного минимума составляет 26%. // База данных Росстата  Cbsd.gks.ru (дата обращения 05.05.2016 г.)</w:t>
      </w:r>
    </w:p>
  </w:footnote>
  <w:footnote w:id="44">
    <w:p w:rsidR="00D44DB5" w:rsidRPr="00346392" w:rsidRDefault="00D44DB5" w:rsidP="00D44DB5">
      <w:pPr>
        <w:pStyle w:val="a3"/>
        <w:spacing w:line="192" w:lineRule="auto"/>
        <w:ind w:firstLine="709"/>
        <w:jc w:val="both"/>
        <w:rPr>
          <w:sz w:val="24"/>
          <w:szCs w:val="24"/>
        </w:rPr>
      </w:pPr>
      <w:r w:rsidRPr="00346392">
        <w:rPr>
          <w:rStyle w:val="a5"/>
          <w:sz w:val="24"/>
          <w:szCs w:val="24"/>
        </w:rPr>
        <w:footnoteRef/>
      </w:r>
      <w:r w:rsidRPr="00346392">
        <w:rPr>
          <w:sz w:val="24"/>
          <w:szCs w:val="24"/>
        </w:rPr>
        <w:t xml:space="preserve"> По данным Росстата, на долю 10 % наиболее обеспеченного населения в РФ приходится 29,4 % общего объема денежных доходов, а на долю 10% наименее обеспеченного населения – 2,1 %. Коэффициент дифференциации денежных доходов в целом по России составляет 14,2. Его самый высокий уровень зафиксирован в Москве, Тюменской и Самарской областях, Ненецком автономном округе, г. Санкт-Петербурге, минимальные значения – в Тверской, Волгоградской, Костромской областях и Республике Алтай. // База данных Росстата Cbsd.gks.ru. (дата обращения 02.05.2016 г.) </w:t>
      </w:r>
    </w:p>
  </w:footnote>
  <w:footnote w:id="45">
    <w:p w:rsidR="00D44DB5" w:rsidRPr="00346392" w:rsidRDefault="00D44DB5" w:rsidP="00D44DB5">
      <w:pPr>
        <w:pStyle w:val="a3"/>
        <w:spacing w:line="192" w:lineRule="auto"/>
        <w:ind w:firstLine="709"/>
        <w:jc w:val="both"/>
        <w:rPr>
          <w:sz w:val="24"/>
          <w:szCs w:val="24"/>
        </w:rPr>
      </w:pPr>
      <w:r w:rsidRPr="00346392">
        <w:rPr>
          <w:rStyle w:val="a5"/>
          <w:sz w:val="24"/>
          <w:szCs w:val="24"/>
        </w:rPr>
        <w:footnoteRef/>
      </w:r>
      <w:r w:rsidRPr="00346392">
        <w:rPr>
          <w:sz w:val="24"/>
          <w:szCs w:val="24"/>
        </w:rPr>
        <w:t xml:space="preserve"> Как отмечается в Стратегии противодействия экстремизму в Российской Федерации до 2025 г. (утверждена Президентом РФ 28 ноября 2014 г.), «основным способом дестабилизации социально-политической обстановки в РФ становится привлечение различных групп населения к участию в протестных акциях, в т.ч. несогласованных, которые впоследствии умышленно трансформируются в массовые беспорядки</w:t>
      </w:r>
      <w:r>
        <w:rPr>
          <w:sz w:val="24"/>
          <w:szCs w:val="24"/>
        </w:rPr>
        <w:t>»</w:t>
      </w:r>
      <w:r w:rsidRPr="00346392">
        <w:rPr>
          <w:sz w:val="24"/>
          <w:szCs w:val="24"/>
        </w:rPr>
        <w:t>.</w:t>
      </w:r>
    </w:p>
  </w:footnote>
  <w:footnote w:id="46">
    <w:p w:rsidR="00D44DB5" w:rsidRPr="007F69EE" w:rsidRDefault="00D44DB5" w:rsidP="00D44DB5">
      <w:pPr>
        <w:pStyle w:val="a3"/>
        <w:ind w:firstLine="709"/>
        <w:jc w:val="both"/>
        <w:rPr>
          <w:sz w:val="24"/>
          <w:szCs w:val="24"/>
        </w:rPr>
      </w:pPr>
      <w:r w:rsidRPr="007F69EE">
        <w:rPr>
          <w:rStyle w:val="a5"/>
          <w:sz w:val="24"/>
          <w:szCs w:val="24"/>
        </w:rPr>
        <w:footnoteRef/>
      </w:r>
      <w:r w:rsidRPr="007F69EE">
        <w:rPr>
          <w:sz w:val="24"/>
          <w:szCs w:val="24"/>
        </w:rPr>
        <w:t xml:space="preserve"> 8 сентября 2016 г. на заседании Верховной Рады Украины  было принято обращение к парламентам, парламентским ассамблеям и международным организациям с призывом воздержаться от участия в наблюдении за выборами в Государственную Думу и не признавать их результаты. 12 сентября Российская Федерация получила официальную ноту МИД Украины о невозможности проведения в стране голосования на выборах в Государственную Думу. При этом было выдвинуто условие о согласии на проведение голосования на территории российских дипломатических учреждений, если Российская Федерация откажется от выборов в Крыму и исключит представителей полуострова из списков кандидатов.</w:t>
      </w:r>
    </w:p>
  </w:footnote>
  <w:footnote w:id="47">
    <w:p w:rsidR="00D44DB5" w:rsidRPr="00BE5491" w:rsidRDefault="00D44DB5" w:rsidP="00D44DB5">
      <w:pPr>
        <w:pStyle w:val="a3"/>
        <w:ind w:firstLine="709"/>
        <w:jc w:val="both"/>
        <w:rPr>
          <w:sz w:val="24"/>
          <w:szCs w:val="24"/>
        </w:rPr>
      </w:pPr>
      <w:r w:rsidRPr="0021684F">
        <w:rPr>
          <w:rStyle w:val="a5"/>
          <w:sz w:val="24"/>
          <w:szCs w:val="24"/>
        </w:rPr>
        <w:footnoteRef/>
      </w:r>
      <w:r w:rsidRPr="0021684F">
        <w:rPr>
          <w:sz w:val="24"/>
          <w:szCs w:val="24"/>
        </w:rPr>
        <w:t xml:space="preserve"> Данная деятельность осуществлялась запрещенными в России организациями </w:t>
      </w:r>
      <w:r w:rsidRPr="00BE5491">
        <w:rPr>
          <w:sz w:val="24"/>
          <w:szCs w:val="24"/>
        </w:rPr>
        <w:t>такими, как «Меджлис крымско-татарского народа» и «Хизб-ут-Тахрир аль Ислами»)</w:t>
      </w:r>
      <w:r>
        <w:rPr>
          <w:sz w:val="24"/>
          <w:szCs w:val="24"/>
        </w:rPr>
        <w:t>.</w:t>
      </w:r>
    </w:p>
  </w:footnote>
  <w:footnote w:id="48">
    <w:p w:rsidR="00D44DB5" w:rsidRPr="0041075B" w:rsidRDefault="00D44DB5" w:rsidP="00D44DB5">
      <w:pPr>
        <w:pStyle w:val="a3"/>
        <w:ind w:firstLine="709"/>
        <w:jc w:val="both"/>
        <w:rPr>
          <w:sz w:val="24"/>
          <w:szCs w:val="24"/>
        </w:rPr>
      </w:pPr>
      <w:r w:rsidRPr="0041075B">
        <w:rPr>
          <w:rStyle w:val="a5"/>
          <w:sz w:val="24"/>
          <w:szCs w:val="24"/>
        </w:rPr>
        <w:footnoteRef/>
      </w:r>
      <w:r w:rsidRPr="0041075B">
        <w:rPr>
          <w:sz w:val="24"/>
          <w:szCs w:val="24"/>
        </w:rPr>
        <w:t xml:space="preserve"> Такие попытки фиксировались в гг. Одесса и Киев.</w:t>
      </w:r>
    </w:p>
  </w:footnote>
  <w:footnote w:id="49">
    <w:p w:rsidR="00D44DB5" w:rsidRDefault="00D44DB5" w:rsidP="00D44DB5">
      <w:pPr>
        <w:pStyle w:val="a3"/>
        <w:ind w:firstLine="709"/>
        <w:jc w:val="both"/>
      </w:pPr>
      <w:r w:rsidRPr="0041075B">
        <w:rPr>
          <w:rStyle w:val="a5"/>
          <w:sz w:val="24"/>
          <w:szCs w:val="24"/>
        </w:rPr>
        <w:footnoteRef/>
      </w:r>
      <w:r w:rsidRPr="0041075B">
        <w:rPr>
          <w:sz w:val="24"/>
          <w:szCs w:val="24"/>
        </w:rPr>
        <w:t xml:space="preserve"> В августе 2016 г. ФСБ России была нейтрализована украинская диверсионно-разведывательная группа, планировавшая теракты на объектах критической инфраструктуры и жизнеобеспечения населения Крыма. 8 ноября 2016 г. в г. Севастополе была задержана вторая диверсионно-разведывательная группа</w:t>
      </w:r>
      <w:r>
        <w:rPr>
          <w:sz w:val="24"/>
          <w:szCs w:val="24"/>
        </w:rPr>
        <w:t>.</w:t>
      </w:r>
    </w:p>
  </w:footnote>
  <w:footnote w:id="50">
    <w:p w:rsidR="00D44DB5" w:rsidRPr="00CF7DB6" w:rsidRDefault="00D44DB5" w:rsidP="00D44DB5">
      <w:pPr>
        <w:pStyle w:val="a3"/>
        <w:ind w:firstLine="709"/>
        <w:jc w:val="both"/>
        <w:rPr>
          <w:sz w:val="24"/>
          <w:szCs w:val="24"/>
        </w:rPr>
      </w:pPr>
      <w:r w:rsidRPr="00CF7DB6">
        <w:rPr>
          <w:rStyle w:val="a5"/>
          <w:sz w:val="24"/>
          <w:szCs w:val="24"/>
        </w:rPr>
        <w:footnoteRef/>
      </w:r>
      <w:r w:rsidRPr="00CF7DB6">
        <w:rPr>
          <w:sz w:val="24"/>
          <w:szCs w:val="24"/>
        </w:rPr>
        <w:t xml:space="preserve"> При этом ОБСЕ и БДИПЧ отказались от мониторинга выборов в Крыму.</w:t>
      </w:r>
    </w:p>
  </w:footnote>
  <w:footnote w:id="51">
    <w:p w:rsidR="00D44DB5" w:rsidRPr="006426A0" w:rsidRDefault="00D44DB5" w:rsidP="00D44DB5">
      <w:pPr>
        <w:pStyle w:val="a3"/>
        <w:ind w:firstLine="709"/>
        <w:jc w:val="both"/>
        <w:rPr>
          <w:sz w:val="24"/>
          <w:szCs w:val="24"/>
        </w:rPr>
      </w:pPr>
      <w:r w:rsidRPr="006426A0">
        <w:rPr>
          <w:rStyle w:val="a5"/>
          <w:sz w:val="24"/>
          <w:szCs w:val="24"/>
        </w:rPr>
        <w:footnoteRef/>
      </w:r>
      <w:r w:rsidRPr="006426A0">
        <w:rPr>
          <w:sz w:val="24"/>
          <w:szCs w:val="24"/>
        </w:rPr>
        <w:t xml:space="preserve"> Министерство юстиции Российской Федерации 5 июня 2014 г. включило Ассоциацию некоммерческих организаций «В защиту прав избирателей «Голос» и Региональную общественную организацию в защиту демократических прав и свобод «Голос»  в реестр некоммерческих организаций, выполняющих функции иностранного агента. 27 июля 2015 г. в этот реестр был включен Межрегиональный общественный фонд содействия развитию гражданского общества «Голос – Урал», а 4 сентября 2015 г. – Фонд в поддержку демократии «Голос» (в настоящее время ликвидирован). Указанные структуры попали в список иностранных агентов как организации, ведущие политическую деятельность при наличии финансирования из-за рубежа.</w:t>
      </w:r>
    </w:p>
  </w:footnote>
  <w:footnote w:id="52">
    <w:p w:rsidR="00846010" w:rsidRPr="00CD570A" w:rsidRDefault="00846010" w:rsidP="00CD570A">
      <w:pPr>
        <w:pStyle w:val="a3"/>
        <w:spacing w:line="192" w:lineRule="auto"/>
        <w:ind w:firstLine="540"/>
        <w:jc w:val="both"/>
        <w:rPr>
          <w:sz w:val="24"/>
          <w:szCs w:val="24"/>
        </w:rPr>
      </w:pPr>
      <w:r w:rsidRPr="00CD570A">
        <w:rPr>
          <w:rStyle w:val="a5"/>
          <w:sz w:val="24"/>
          <w:szCs w:val="24"/>
        </w:rPr>
        <w:footnoteRef/>
      </w:r>
      <w:r w:rsidRPr="00CD570A">
        <w:rPr>
          <w:sz w:val="24"/>
          <w:szCs w:val="24"/>
        </w:rPr>
        <w:t xml:space="preserve"> Определение Конституционного Суда РФ от 17 июня </w:t>
      </w:r>
      <w:smartTag w:uri="urn:schemas-microsoft-com:office:smarttags" w:element="metricconverter">
        <w:smartTagPr>
          <w:attr w:name="ProductID" w:val="2008 г"/>
        </w:smartTagPr>
        <w:r w:rsidRPr="00CD570A">
          <w:rPr>
            <w:sz w:val="24"/>
            <w:szCs w:val="24"/>
          </w:rPr>
          <w:t>2008 г</w:t>
        </w:r>
      </w:smartTag>
      <w:r w:rsidRPr="00CD570A">
        <w:rPr>
          <w:sz w:val="24"/>
          <w:szCs w:val="24"/>
        </w:rPr>
        <w:t>. N 452-О-О "Об отказе в принятии к рассмотрению запроса Сахалинской областной Думы о проверке конституционности подпункта "а" пункта 2 статьи 21 и подпункта 51.1 пункта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Вестник Конституционного Суда РФ. 2009. № 1.</w:t>
      </w:r>
    </w:p>
  </w:footnote>
  <w:footnote w:id="53">
    <w:p w:rsidR="00846010" w:rsidRPr="00CD570A" w:rsidRDefault="00846010" w:rsidP="00CD570A">
      <w:pPr>
        <w:pStyle w:val="a3"/>
        <w:spacing w:line="192" w:lineRule="auto"/>
        <w:ind w:firstLine="540"/>
        <w:jc w:val="both"/>
        <w:rPr>
          <w:sz w:val="24"/>
          <w:szCs w:val="24"/>
        </w:rPr>
      </w:pPr>
      <w:r w:rsidRPr="00CD570A">
        <w:rPr>
          <w:rStyle w:val="a5"/>
          <w:sz w:val="24"/>
          <w:szCs w:val="24"/>
        </w:rPr>
        <w:footnoteRef/>
      </w:r>
      <w:r w:rsidRPr="00CD570A">
        <w:rPr>
          <w:sz w:val="24"/>
          <w:szCs w:val="24"/>
        </w:rPr>
        <w:t xml:space="preserve"> Постановление Конституционного Суда РФ от 31 июля </w:t>
      </w:r>
      <w:smartTag w:uri="urn:schemas-microsoft-com:office:smarttags" w:element="metricconverter">
        <w:smartTagPr>
          <w:attr w:name="ProductID" w:val="1995 г"/>
        </w:smartTagPr>
        <w:r w:rsidRPr="00CD570A">
          <w:rPr>
            <w:sz w:val="24"/>
            <w:szCs w:val="24"/>
          </w:rPr>
          <w:t>1995 г</w:t>
        </w:r>
      </w:smartTag>
      <w:r w:rsidRPr="00CD570A">
        <w:rPr>
          <w:sz w:val="24"/>
          <w:szCs w:val="24"/>
        </w:rPr>
        <w:t>. N 10-П "По делу о проверке конституционности Указа Президента Российской Федерации от 30 ноября 1994 года N 2137 "О мероприятиях по восстановлению конституционной законности и правопорядка на территории Чеченской Республики)", Указа Президента Российской Федерации от 9 декабря 1994 года N 2166 "О мерах по пресечению деятельности незаконных вооруженных формирований на территории Чеченской Республики и в зоне осетино-ингушского конфликта", постановления Правительства Российской Федерации от 9 декабря 1994 года N 1360 "Об обеспечении государственной безопасности и территориальной целостности Российской Федерации, законности, прав и свобод граждан, разоружения незаконных вооруженных формирований на территории Чеченской Республики и прилегающих к ней регионов Северного Кавказа", Указа Президента Российской Федерации от 2 ноября 1993 года N 1833 "Об Основных положениях военной доктрины Российской Федерации"</w:t>
      </w:r>
    </w:p>
    <w:p w:rsidR="00846010" w:rsidRPr="00CD570A" w:rsidRDefault="00846010" w:rsidP="00CD570A">
      <w:pPr>
        <w:pStyle w:val="a3"/>
        <w:spacing w:line="192" w:lineRule="auto"/>
        <w:rPr>
          <w:sz w:val="24"/>
          <w:szCs w:val="24"/>
        </w:rPr>
      </w:pPr>
    </w:p>
  </w:footnote>
  <w:footnote w:id="54">
    <w:p w:rsidR="00846010" w:rsidRPr="00CD570A" w:rsidRDefault="00846010" w:rsidP="00CD570A">
      <w:pPr>
        <w:pStyle w:val="a8"/>
        <w:spacing w:line="192" w:lineRule="auto"/>
        <w:ind w:firstLine="709"/>
        <w:jc w:val="both"/>
        <w:rPr>
          <w:rFonts w:ascii="Times New Roman" w:hAnsi="Times New Roman" w:cs="Times New Roman"/>
          <w:sz w:val="24"/>
          <w:szCs w:val="24"/>
        </w:rPr>
      </w:pPr>
      <w:r w:rsidRPr="00CD570A">
        <w:rPr>
          <w:rStyle w:val="a5"/>
          <w:rFonts w:ascii="Times New Roman" w:hAnsi="Times New Roman" w:cs="Times New Roman"/>
          <w:sz w:val="24"/>
          <w:szCs w:val="24"/>
        </w:rPr>
        <w:footnoteRef/>
      </w:r>
      <w:r w:rsidRPr="00CD570A">
        <w:rPr>
          <w:rFonts w:ascii="Times New Roman" w:hAnsi="Times New Roman" w:cs="Times New Roman"/>
          <w:sz w:val="24"/>
          <w:szCs w:val="24"/>
        </w:rPr>
        <w:t xml:space="preserve"> Постановление Конституционного Суда РФ от 15 декабря </w:t>
      </w:r>
      <w:smartTag w:uri="urn:schemas-microsoft-com:office:smarttags" w:element="metricconverter">
        <w:smartTagPr>
          <w:attr w:name="ProductID" w:val="2004 г"/>
        </w:smartTagPr>
        <w:r w:rsidRPr="00CD570A">
          <w:rPr>
            <w:rFonts w:ascii="Times New Roman" w:hAnsi="Times New Roman" w:cs="Times New Roman"/>
            <w:sz w:val="24"/>
            <w:szCs w:val="24"/>
          </w:rPr>
          <w:t>2004 г</w:t>
        </w:r>
      </w:smartTag>
      <w:r w:rsidRPr="00CD570A">
        <w:rPr>
          <w:rFonts w:ascii="Times New Roman" w:hAnsi="Times New Roman" w:cs="Times New Roman"/>
          <w:sz w:val="24"/>
          <w:szCs w:val="24"/>
        </w:rPr>
        <w:t>. N 18-П "По делу о проверке конституционности пункта 3 статьи 9 Федерального закона "О политических партиях" в связи с запросом Коптевского районного суда города Москвы, жалобами общероссийской общественной политической организации "Православная партия России" и граждан И.В. Артемова и Д.А. Савина"//  Рос. газ. 2004. 24 декабря.</w:t>
      </w:r>
    </w:p>
    <w:p w:rsidR="00846010" w:rsidRPr="00CD570A" w:rsidRDefault="00846010" w:rsidP="00CD570A">
      <w:pPr>
        <w:pStyle w:val="a8"/>
        <w:spacing w:line="192" w:lineRule="auto"/>
        <w:ind w:left="139" w:firstLine="709"/>
        <w:jc w:val="both"/>
        <w:rPr>
          <w:rFonts w:ascii="Times New Roman" w:hAnsi="Times New Roman" w:cs="Times New Roman"/>
          <w:sz w:val="24"/>
          <w:szCs w:val="24"/>
        </w:rPr>
      </w:pPr>
    </w:p>
  </w:footnote>
  <w:footnote w:id="55">
    <w:p w:rsidR="00846010" w:rsidRPr="00CD570A" w:rsidRDefault="00846010" w:rsidP="00CD570A">
      <w:pPr>
        <w:pStyle w:val="a3"/>
        <w:spacing w:line="192" w:lineRule="auto"/>
        <w:ind w:firstLine="540"/>
        <w:jc w:val="both"/>
        <w:rPr>
          <w:sz w:val="24"/>
          <w:szCs w:val="24"/>
        </w:rPr>
      </w:pPr>
      <w:r w:rsidRPr="00CD570A">
        <w:rPr>
          <w:rStyle w:val="a5"/>
          <w:sz w:val="24"/>
          <w:szCs w:val="24"/>
        </w:rPr>
        <w:footnoteRef/>
      </w:r>
      <w:r w:rsidRPr="00CD570A">
        <w:rPr>
          <w:sz w:val="24"/>
          <w:szCs w:val="24"/>
        </w:rPr>
        <w:t xml:space="preserve"> </w:t>
      </w:r>
      <w:hyperlink r:id="rId2" w:history="1">
        <w:r w:rsidRPr="00CD570A">
          <w:rPr>
            <w:rStyle w:val="a6"/>
            <w:color w:val="auto"/>
            <w:sz w:val="24"/>
            <w:szCs w:val="24"/>
            <w:u w:val="none"/>
          </w:rPr>
          <w:t>Постановление</w:t>
        </w:r>
      </w:hyperlink>
      <w:r w:rsidRPr="00CD570A">
        <w:rPr>
          <w:sz w:val="24"/>
          <w:szCs w:val="24"/>
        </w:rPr>
        <w:t xml:space="preserve"> Конституционного Суда РФ от 1 февраля </w:t>
      </w:r>
      <w:smartTag w:uri="urn:schemas-microsoft-com:office:smarttags" w:element="metricconverter">
        <w:smartTagPr>
          <w:attr w:name="ProductID" w:val="2005 г"/>
        </w:smartTagPr>
        <w:r w:rsidRPr="00CD570A">
          <w:rPr>
            <w:sz w:val="24"/>
            <w:szCs w:val="24"/>
          </w:rPr>
          <w:t>2005 г</w:t>
        </w:r>
      </w:smartTag>
      <w:r w:rsidRPr="00CD570A">
        <w:rPr>
          <w:sz w:val="24"/>
          <w:szCs w:val="24"/>
        </w:rPr>
        <w:t>. N 1-П "По делу о проверке конституционности абзацев второго и третьего пункта 2 статьи 3 и пункта 6 статьи 47 Федерального закона "О политических партиях" в связи с жалобой общественно-политической организации "Балтийская республиканская партия" // СЗ РФ. 2005. N 6. Ст. 491.</w:t>
      </w:r>
    </w:p>
    <w:p w:rsidR="00846010" w:rsidRPr="00CD570A" w:rsidRDefault="00846010" w:rsidP="00CD570A">
      <w:pPr>
        <w:pStyle w:val="a3"/>
        <w:spacing w:line="192" w:lineRule="auto"/>
        <w:ind w:firstLine="540"/>
        <w:rPr>
          <w:sz w:val="24"/>
          <w:szCs w:val="24"/>
        </w:rPr>
      </w:pPr>
    </w:p>
    <w:p w:rsidR="00846010" w:rsidRPr="00CD570A" w:rsidRDefault="00846010" w:rsidP="00CD570A">
      <w:pPr>
        <w:pStyle w:val="a3"/>
        <w:spacing w:line="192" w:lineRule="auto"/>
        <w:ind w:firstLine="540"/>
        <w:rPr>
          <w:sz w:val="24"/>
          <w:szCs w:val="24"/>
        </w:rPr>
      </w:pPr>
    </w:p>
  </w:footnote>
  <w:footnote w:id="56">
    <w:p w:rsidR="00846010" w:rsidRPr="00CD570A" w:rsidRDefault="00846010" w:rsidP="00CD570A">
      <w:pPr>
        <w:pStyle w:val="a3"/>
        <w:spacing w:line="192" w:lineRule="auto"/>
        <w:ind w:firstLine="540"/>
        <w:jc w:val="both"/>
        <w:rPr>
          <w:sz w:val="24"/>
          <w:szCs w:val="24"/>
        </w:rPr>
      </w:pPr>
      <w:r w:rsidRPr="00CD570A">
        <w:rPr>
          <w:rStyle w:val="a5"/>
          <w:sz w:val="24"/>
          <w:szCs w:val="24"/>
        </w:rPr>
        <w:footnoteRef/>
      </w:r>
      <w:r w:rsidRPr="00CD570A">
        <w:rPr>
          <w:sz w:val="24"/>
          <w:szCs w:val="24"/>
        </w:rPr>
        <w:t xml:space="preserve"> </w:t>
      </w:r>
      <w:hyperlink r:id="rId3" w:history="1">
        <w:r w:rsidRPr="00CD570A">
          <w:rPr>
            <w:rStyle w:val="a6"/>
            <w:color w:val="auto"/>
            <w:sz w:val="24"/>
            <w:szCs w:val="24"/>
            <w:u w:val="none"/>
          </w:rPr>
          <w:t>Постановление</w:t>
        </w:r>
      </w:hyperlink>
      <w:r w:rsidRPr="00CD570A">
        <w:rPr>
          <w:sz w:val="24"/>
          <w:szCs w:val="24"/>
        </w:rPr>
        <w:t xml:space="preserve"> Конституционного Суда РФ от 28 июня </w:t>
      </w:r>
      <w:smartTag w:uri="urn:schemas-microsoft-com:office:smarttags" w:element="metricconverter">
        <w:smartTagPr>
          <w:attr w:name="ProductID" w:val="2007 г"/>
        </w:smartTagPr>
        <w:r w:rsidRPr="00CD570A">
          <w:rPr>
            <w:sz w:val="24"/>
            <w:szCs w:val="24"/>
          </w:rPr>
          <w:t>2007 г</w:t>
        </w:r>
      </w:smartTag>
      <w:r w:rsidRPr="00CD570A">
        <w:rPr>
          <w:sz w:val="24"/>
          <w:szCs w:val="24"/>
        </w:rPr>
        <w:t>. N 8-П "По делу о проверке конституционности статьи 14.1 Федерального закона "О погребении и похоронном деле" и Положения о погребении лиц, смерть которых наступила в результате пресечения совершенного ими террористического акта, в связи с жалобой граждан К.И. Гузиева и Е.Х. Кармовой" // СЗ РФ. 2007. N 27. Ст. 3346.</w:t>
      </w:r>
    </w:p>
    <w:p w:rsidR="00846010" w:rsidRPr="0039144E" w:rsidRDefault="00846010" w:rsidP="00846010">
      <w:pPr>
        <w:pStyle w:val="a3"/>
        <w:ind w:firstLine="540"/>
      </w:pPr>
    </w:p>
    <w:p w:rsidR="00846010" w:rsidRDefault="00846010" w:rsidP="00846010">
      <w:pPr>
        <w:pStyle w:val="a3"/>
        <w:ind w:firstLine="540"/>
      </w:pPr>
    </w:p>
  </w:footnote>
  <w:footnote w:id="57">
    <w:p w:rsidR="000475E3" w:rsidRPr="00CD570A" w:rsidRDefault="000475E3" w:rsidP="00CD570A">
      <w:pPr>
        <w:pStyle w:val="a3"/>
        <w:spacing w:line="192" w:lineRule="auto"/>
        <w:ind w:firstLine="708"/>
        <w:jc w:val="both"/>
        <w:rPr>
          <w:rFonts w:ascii="Calibri" w:hAnsi="Calibri"/>
          <w:sz w:val="24"/>
          <w:szCs w:val="24"/>
        </w:rPr>
      </w:pPr>
      <w:r w:rsidRPr="00CD570A">
        <w:rPr>
          <w:rStyle w:val="a5"/>
          <w:sz w:val="24"/>
          <w:szCs w:val="24"/>
        </w:rPr>
        <w:footnoteRef/>
      </w:r>
      <w:r w:rsidRPr="00CD570A">
        <w:rPr>
          <w:sz w:val="24"/>
          <w:szCs w:val="24"/>
        </w:rPr>
        <w:t xml:space="preserve"> Религиозно-экстремистская пропаганда МТО «ИГ» осуществляется с использованием медиа-агенств «Итисаам», «Айнад», «Аль-Хайят». С помощью аккаунтов на веб-ресурсах «Facebook», «Twitter», «Instagram», «ВКонтакте» происходит сбор средств на нужды «джихадистов», а также осуществляется вербовка новых сторонников.</w:t>
      </w:r>
    </w:p>
    <w:p w:rsidR="000475E3" w:rsidRPr="00CD570A" w:rsidRDefault="000475E3" w:rsidP="00CD570A">
      <w:pPr>
        <w:pStyle w:val="a3"/>
        <w:spacing w:line="192" w:lineRule="auto"/>
        <w:ind w:firstLine="709"/>
        <w:rPr>
          <w:sz w:val="24"/>
          <w:szCs w:val="24"/>
        </w:rPr>
      </w:pPr>
    </w:p>
  </w:footnote>
  <w:footnote w:id="58">
    <w:p w:rsidR="000475E3" w:rsidRPr="00CD570A" w:rsidRDefault="000475E3" w:rsidP="00CD570A">
      <w:pPr>
        <w:pStyle w:val="a3"/>
        <w:spacing w:line="192" w:lineRule="auto"/>
        <w:ind w:firstLine="720"/>
        <w:jc w:val="both"/>
        <w:rPr>
          <w:sz w:val="24"/>
          <w:szCs w:val="24"/>
        </w:rPr>
      </w:pPr>
      <w:r w:rsidRPr="00CD570A">
        <w:rPr>
          <w:rStyle w:val="a5"/>
          <w:sz w:val="24"/>
          <w:szCs w:val="24"/>
        </w:rPr>
        <w:footnoteRef/>
      </w:r>
      <w:r w:rsidRPr="00CD570A">
        <w:rPr>
          <w:sz w:val="24"/>
          <w:szCs w:val="24"/>
        </w:rPr>
        <w:t xml:space="preserve"> По мнению радикальных приверженцев «чистого ислама», решающим свидетельством единобожия (таухида) является абсолютное подчинение салафитско-ваххабитской общине и  вражда по отношению к инаковерующим («кафирам», «мунафикам», «муртадам», «мушрикам»). Салафитско-ваххабитское понимание принципа таухида требует устранения «власти неверных» и построения исламского государства. Тагутом (ложным поклонением помимо Аллаха) признается соблюдение законов, участие в политической жизни и формировании конституционных органов власти.</w:t>
      </w:r>
    </w:p>
  </w:footnote>
  <w:footnote w:id="59">
    <w:p w:rsidR="000475E3" w:rsidRPr="00CD570A" w:rsidRDefault="000475E3" w:rsidP="00CD570A">
      <w:pPr>
        <w:pStyle w:val="a3"/>
        <w:spacing w:line="192" w:lineRule="auto"/>
        <w:ind w:firstLine="720"/>
        <w:jc w:val="both"/>
        <w:rPr>
          <w:sz w:val="24"/>
          <w:szCs w:val="24"/>
        </w:rPr>
      </w:pPr>
      <w:r w:rsidRPr="00CD570A">
        <w:rPr>
          <w:rStyle w:val="a5"/>
          <w:sz w:val="24"/>
          <w:szCs w:val="24"/>
        </w:rPr>
        <w:footnoteRef/>
      </w:r>
      <w:r w:rsidRPr="00CD570A">
        <w:rPr>
          <w:sz w:val="24"/>
          <w:szCs w:val="24"/>
        </w:rPr>
        <w:t xml:space="preserve"> При опросе правоохранительными органами ряда явившихся с повинной боевиков были получены сведения о том, что на их решение присоединиться к террористической деятельности бандформирований существенное влияние оказали материалы экстремистских сайтов вилаятов «Имарата Кавказ».</w:t>
      </w:r>
    </w:p>
  </w:footnote>
  <w:footnote w:id="60">
    <w:p w:rsidR="000475E3" w:rsidRPr="00CD570A" w:rsidRDefault="000475E3" w:rsidP="00CD570A">
      <w:pPr>
        <w:pStyle w:val="a3"/>
        <w:spacing w:line="192" w:lineRule="auto"/>
        <w:ind w:firstLine="720"/>
        <w:jc w:val="both"/>
        <w:rPr>
          <w:sz w:val="24"/>
          <w:szCs w:val="24"/>
        </w:rPr>
      </w:pPr>
      <w:r w:rsidRPr="00CD570A">
        <w:rPr>
          <w:rStyle w:val="a5"/>
          <w:sz w:val="24"/>
          <w:szCs w:val="24"/>
        </w:rPr>
        <w:footnoteRef/>
      </w:r>
      <w:r w:rsidRPr="00CD570A">
        <w:rPr>
          <w:sz w:val="24"/>
          <w:szCs w:val="24"/>
        </w:rPr>
        <w:t xml:space="preserve"> С помощью сайтов происходит размещение пропагандистских материалов и инструктивных указаний руководства «Имарата Кавказ»  «валиям» и «кадиям» вилаятов, «амирам» секторов бандподполья, а также отчетной документации о ведении джихада. На сайтах Kavkaz-Center.com, </w:t>
      </w:r>
      <w:r w:rsidRPr="00CD570A">
        <w:rPr>
          <w:sz w:val="24"/>
          <w:szCs w:val="24"/>
          <w:lang w:val="en-US"/>
        </w:rPr>
        <w:t>VDagestan</w:t>
      </w:r>
      <w:r w:rsidRPr="00CD570A">
        <w:rPr>
          <w:sz w:val="24"/>
          <w:szCs w:val="24"/>
        </w:rPr>
        <w:t>.</w:t>
      </w:r>
      <w:r w:rsidRPr="00CD570A">
        <w:rPr>
          <w:sz w:val="24"/>
          <w:szCs w:val="24"/>
          <w:lang w:val="en-US"/>
        </w:rPr>
        <w:t>com</w:t>
      </w:r>
      <w:r w:rsidRPr="00CD570A">
        <w:rPr>
          <w:sz w:val="24"/>
          <w:szCs w:val="24"/>
        </w:rPr>
        <w:t xml:space="preserve"> и </w:t>
      </w:r>
      <w:r w:rsidRPr="00CD570A">
        <w:rPr>
          <w:sz w:val="24"/>
          <w:szCs w:val="24"/>
          <w:lang w:val="en-US"/>
        </w:rPr>
        <w:t>Badr</w:t>
      </w:r>
      <w:r w:rsidRPr="00CD570A">
        <w:rPr>
          <w:sz w:val="24"/>
          <w:szCs w:val="24"/>
        </w:rPr>
        <w:t>-</w:t>
      </w:r>
      <w:r w:rsidRPr="00CD570A">
        <w:rPr>
          <w:sz w:val="24"/>
          <w:szCs w:val="24"/>
          <w:lang w:val="en-US"/>
        </w:rPr>
        <w:t>tawhid</w:t>
      </w:r>
      <w:r w:rsidRPr="00CD570A">
        <w:rPr>
          <w:sz w:val="24"/>
          <w:szCs w:val="24"/>
        </w:rPr>
        <w:t>.</w:t>
      </w:r>
      <w:r w:rsidRPr="00CD570A">
        <w:rPr>
          <w:sz w:val="24"/>
          <w:szCs w:val="24"/>
          <w:lang w:val="en-US"/>
        </w:rPr>
        <w:t>info</w:t>
      </w:r>
      <w:r w:rsidRPr="00CD570A">
        <w:rPr>
          <w:sz w:val="24"/>
          <w:szCs w:val="24"/>
        </w:rPr>
        <w:t xml:space="preserve"> выложены сводки джихада за каждую неделю, месяц и год по хиджре.</w:t>
      </w:r>
    </w:p>
  </w:footnote>
  <w:footnote w:id="61">
    <w:p w:rsidR="000475E3" w:rsidRPr="00CD570A" w:rsidRDefault="000475E3" w:rsidP="00CD570A">
      <w:pPr>
        <w:pStyle w:val="a3"/>
        <w:spacing w:line="192" w:lineRule="auto"/>
        <w:ind w:firstLine="720"/>
        <w:jc w:val="both"/>
        <w:rPr>
          <w:sz w:val="24"/>
          <w:szCs w:val="24"/>
        </w:rPr>
      </w:pPr>
      <w:r w:rsidRPr="00CD570A">
        <w:rPr>
          <w:rStyle w:val="a5"/>
          <w:sz w:val="24"/>
          <w:szCs w:val="24"/>
        </w:rPr>
        <w:footnoteRef/>
      </w:r>
      <w:r w:rsidRPr="00CD570A">
        <w:rPr>
          <w:sz w:val="24"/>
          <w:szCs w:val="24"/>
        </w:rPr>
        <w:t xml:space="preserve"> Раздел «Пожертвования на пути Аллаха» присутствует на сайтах </w:t>
      </w:r>
      <w:r w:rsidRPr="00CD570A">
        <w:rPr>
          <w:sz w:val="24"/>
          <w:szCs w:val="24"/>
          <w:lang w:val="en-US"/>
        </w:rPr>
        <w:t>Nuruddin</w:t>
      </w:r>
      <w:r w:rsidRPr="00CD570A">
        <w:rPr>
          <w:sz w:val="24"/>
          <w:szCs w:val="24"/>
        </w:rPr>
        <w:t>.</w:t>
      </w:r>
      <w:r w:rsidRPr="00CD570A">
        <w:rPr>
          <w:sz w:val="24"/>
          <w:szCs w:val="24"/>
          <w:lang w:val="en-US"/>
        </w:rPr>
        <w:t>info</w:t>
      </w:r>
      <w:r w:rsidRPr="00CD570A">
        <w:rPr>
          <w:sz w:val="24"/>
          <w:szCs w:val="24"/>
        </w:rPr>
        <w:t xml:space="preserve">,  </w:t>
      </w:r>
      <w:r w:rsidRPr="00CD570A">
        <w:rPr>
          <w:sz w:val="24"/>
          <w:szCs w:val="24"/>
          <w:lang w:val="en-US"/>
        </w:rPr>
        <w:t>Daavat</w:t>
      </w:r>
      <w:r w:rsidRPr="00CD570A">
        <w:rPr>
          <w:sz w:val="24"/>
          <w:szCs w:val="24"/>
        </w:rPr>
        <w:t>.</w:t>
      </w:r>
      <w:r w:rsidRPr="00CD570A">
        <w:rPr>
          <w:sz w:val="24"/>
          <w:szCs w:val="24"/>
          <w:lang w:val="en-US"/>
        </w:rPr>
        <w:t>me</w:t>
      </w:r>
      <w:r w:rsidRPr="00CD570A">
        <w:rPr>
          <w:sz w:val="24"/>
          <w:szCs w:val="24"/>
        </w:rPr>
        <w:t xml:space="preserve"> и др. Сбор финансовых средств для оказания помощи бандподполью осуществляется как «выселившимися» участниками БФ и их пособниками, так и членами «тюремных джамаатов» в учреждениях </w:t>
      </w:r>
      <w:r w:rsidR="00204B08" w:rsidRPr="00CD570A">
        <w:rPr>
          <w:sz w:val="24"/>
          <w:szCs w:val="24"/>
        </w:rPr>
        <w:t>исполнения наказаний</w:t>
      </w:r>
      <w:r w:rsidRPr="00CD570A">
        <w:rPr>
          <w:sz w:val="24"/>
          <w:szCs w:val="24"/>
        </w:rPr>
        <w:t>.</w:t>
      </w:r>
    </w:p>
  </w:footnote>
  <w:footnote w:id="62">
    <w:p w:rsidR="000475E3" w:rsidRPr="00CD570A" w:rsidRDefault="000475E3" w:rsidP="00CD570A">
      <w:pPr>
        <w:pStyle w:val="a3"/>
        <w:spacing w:line="192" w:lineRule="auto"/>
        <w:ind w:firstLine="720"/>
        <w:jc w:val="both"/>
        <w:rPr>
          <w:sz w:val="24"/>
          <w:szCs w:val="24"/>
        </w:rPr>
      </w:pPr>
      <w:r w:rsidRPr="00CD570A">
        <w:rPr>
          <w:sz w:val="24"/>
          <w:szCs w:val="24"/>
        </w:rPr>
        <w:footnoteRef/>
      </w:r>
      <w:r w:rsidRPr="00CD570A">
        <w:rPr>
          <w:sz w:val="24"/>
          <w:szCs w:val="24"/>
        </w:rPr>
        <w:t xml:space="preserve"> Так, на сайте «Вилаята Галгайче» </w:t>
      </w:r>
      <w:r w:rsidRPr="00CD570A">
        <w:rPr>
          <w:sz w:val="24"/>
          <w:szCs w:val="24"/>
          <w:lang w:val="en-US"/>
        </w:rPr>
        <w:t>Hunafa</w:t>
      </w:r>
      <w:r w:rsidRPr="00CD570A">
        <w:rPr>
          <w:sz w:val="24"/>
          <w:szCs w:val="24"/>
        </w:rPr>
        <w:t>.</w:t>
      </w:r>
      <w:r w:rsidRPr="00CD570A">
        <w:rPr>
          <w:sz w:val="24"/>
          <w:szCs w:val="24"/>
          <w:lang w:val="en-US"/>
        </w:rPr>
        <w:t>com</w:t>
      </w:r>
      <w:r w:rsidRPr="00CD570A">
        <w:rPr>
          <w:sz w:val="24"/>
          <w:szCs w:val="24"/>
        </w:rPr>
        <w:t xml:space="preserve"> размещены «Методические рекомендации по мерам безопасности в ходе ведения джихада против федеральных сил», Рекомендации «О безопасности и защите информации в Интернете». Участники бандформирований инструктируются о мерах конспирации при пользовании средствами  связи, сетью Интернет, об экипировании, военно-полевой медицине, организации засадных действий. На сайте муджаидов «Объединенного Вилаята Кабарды, Балкарии и Карачая» </w:t>
      </w:r>
      <w:r w:rsidRPr="00CD570A">
        <w:rPr>
          <w:sz w:val="24"/>
          <w:szCs w:val="24"/>
          <w:lang w:val="en-US"/>
        </w:rPr>
        <w:t>Islamdin</w:t>
      </w:r>
      <w:r w:rsidRPr="00CD570A">
        <w:rPr>
          <w:sz w:val="24"/>
          <w:szCs w:val="24"/>
        </w:rPr>
        <w:t>.</w:t>
      </w:r>
      <w:r w:rsidRPr="00CD570A">
        <w:rPr>
          <w:sz w:val="24"/>
          <w:szCs w:val="24"/>
          <w:lang w:val="en-US"/>
        </w:rPr>
        <w:t>biz</w:t>
      </w:r>
      <w:r w:rsidRPr="00CD570A">
        <w:rPr>
          <w:sz w:val="24"/>
          <w:szCs w:val="24"/>
        </w:rPr>
        <w:t xml:space="preserve"> приведена технология изготовления инерционного датчика «Гарпун» для минирования автомобилей. Ресурс </w:t>
      </w:r>
      <w:r w:rsidRPr="00CD570A">
        <w:rPr>
          <w:sz w:val="24"/>
          <w:szCs w:val="24"/>
          <w:lang w:val="en-US"/>
        </w:rPr>
        <w:t>VDagestan</w:t>
      </w:r>
      <w:r w:rsidRPr="00CD570A">
        <w:rPr>
          <w:sz w:val="24"/>
          <w:szCs w:val="24"/>
        </w:rPr>
        <w:t>.</w:t>
      </w:r>
      <w:r w:rsidRPr="00CD570A">
        <w:rPr>
          <w:sz w:val="24"/>
          <w:szCs w:val="24"/>
          <w:lang w:val="en-US"/>
        </w:rPr>
        <w:t>net</w:t>
      </w:r>
      <w:r w:rsidRPr="00CD570A">
        <w:rPr>
          <w:sz w:val="24"/>
          <w:szCs w:val="24"/>
        </w:rPr>
        <w:t xml:space="preserve"> содержит сведения об изготовлении аммонала и детонаторов. Сайт </w:t>
      </w:r>
      <w:r w:rsidRPr="00CD570A">
        <w:rPr>
          <w:sz w:val="24"/>
          <w:szCs w:val="24"/>
          <w:lang w:val="en-US"/>
        </w:rPr>
        <w:t>Badr</w:t>
      </w:r>
      <w:r w:rsidRPr="00CD570A">
        <w:rPr>
          <w:sz w:val="24"/>
          <w:szCs w:val="24"/>
        </w:rPr>
        <w:t>-</w:t>
      </w:r>
      <w:r w:rsidRPr="00CD570A">
        <w:rPr>
          <w:sz w:val="24"/>
          <w:szCs w:val="24"/>
          <w:lang w:val="en-US"/>
        </w:rPr>
        <w:t>tawhid</w:t>
      </w:r>
      <w:r w:rsidRPr="00CD570A">
        <w:rPr>
          <w:sz w:val="24"/>
          <w:szCs w:val="24"/>
        </w:rPr>
        <w:t>.</w:t>
      </w:r>
      <w:r w:rsidRPr="00CD570A">
        <w:rPr>
          <w:sz w:val="24"/>
          <w:szCs w:val="24"/>
          <w:lang w:val="en-US"/>
        </w:rPr>
        <w:t>info</w:t>
      </w:r>
      <w:r w:rsidRPr="00CD570A">
        <w:rPr>
          <w:sz w:val="24"/>
          <w:szCs w:val="24"/>
        </w:rPr>
        <w:t xml:space="preserve"> содержит информацию о способах изготовления «коктейля Молотова». На сайте Kavkaz-Center.com указаны технологии подключения к блокированным сайтам на территории РФ.</w:t>
      </w:r>
    </w:p>
  </w:footnote>
  <w:footnote w:id="63">
    <w:p w:rsidR="000475E3" w:rsidRPr="00CD570A" w:rsidRDefault="000475E3" w:rsidP="00CD570A">
      <w:pPr>
        <w:pStyle w:val="a3"/>
        <w:spacing w:line="192" w:lineRule="auto"/>
        <w:ind w:firstLine="720"/>
        <w:jc w:val="both"/>
        <w:rPr>
          <w:sz w:val="24"/>
          <w:szCs w:val="24"/>
        </w:rPr>
      </w:pPr>
      <w:r w:rsidRPr="00CD570A">
        <w:rPr>
          <w:rStyle w:val="a5"/>
          <w:sz w:val="24"/>
          <w:szCs w:val="24"/>
        </w:rPr>
        <w:footnoteRef/>
      </w:r>
      <w:r w:rsidRPr="00CD570A">
        <w:rPr>
          <w:sz w:val="24"/>
          <w:szCs w:val="24"/>
        </w:rPr>
        <w:t xml:space="preserve"> Так, на сайте </w:t>
      </w:r>
      <w:r w:rsidRPr="00CD570A">
        <w:rPr>
          <w:sz w:val="24"/>
          <w:szCs w:val="24"/>
          <w:lang w:val="en-US"/>
        </w:rPr>
        <w:t>http</w:t>
      </w:r>
      <w:r w:rsidRPr="00CD570A">
        <w:rPr>
          <w:sz w:val="24"/>
          <w:szCs w:val="24"/>
        </w:rPr>
        <w:t xml:space="preserve">: </w:t>
      </w:r>
      <w:r w:rsidRPr="00CD570A">
        <w:rPr>
          <w:sz w:val="24"/>
          <w:szCs w:val="24"/>
          <w:lang w:val="en-US"/>
        </w:rPr>
        <w:t>circassia</w:t>
      </w:r>
      <w:r w:rsidRPr="00CD570A">
        <w:rPr>
          <w:sz w:val="24"/>
          <w:szCs w:val="24"/>
        </w:rPr>
        <w:t>.</w:t>
      </w:r>
      <w:r w:rsidRPr="00CD570A">
        <w:rPr>
          <w:sz w:val="24"/>
          <w:szCs w:val="24"/>
          <w:lang w:val="en-US"/>
        </w:rPr>
        <w:t>forumieren</w:t>
      </w:r>
      <w:r w:rsidRPr="00CD570A">
        <w:rPr>
          <w:sz w:val="24"/>
          <w:szCs w:val="24"/>
        </w:rPr>
        <w:t>.</w:t>
      </w:r>
      <w:r w:rsidRPr="00CD570A">
        <w:rPr>
          <w:sz w:val="24"/>
          <w:szCs w:val="24"/>
          <w:lang w:val="en-US"/>
        </w:rPr>
        <w:t>de</w:t>
      </w:r>
      <w:r w:rsidRPr="00CD570A">
        <w:rPr>
          <w:sz w:val="24"/>
          <w:szCs w:val="24"/>
        </w:rPr>
        <w:t xml:space="preserve"> была размещена экстремистская статья  о восстановлении государственности независимой Черкессии. На платформе  «Одноклассники» выявлены тематические группы «Ура, я не осетин», «</w:t>
      </w:r>
      <w:r w:rsidRPr="00CD570A">
        <w:rPr>
          <w:sz w:val="24"/>
          <w:szCs w:val="24"/>
          <w:lang w:val="en-US"/>
        </w:rPr>
        <w:t>Protiv</w:t>
      </w:r>
      <w:r w:rsidRPr="00CD570A">
        <w:rPr>
          <w:sz w:val="24"/>
          <w:szCs w:val="24"/>
        </w:rPr>
        <w:t xml:space="preserve"> </w:t>
      </w:r>
      <w:r w:rsidRPr="00CD570A">
        <w:rPr>
          <w:sz w:val="24"/>
          <w:szCs w:val="24"/>
          <w:lang w:val="en-US"/>
        </w:rPr>
        <w:t>osetin</w:t>
      </w:r>
      <w:r w:rsidRPr="00CD570A">
        <w:rPr>
          <w:sz w:val="24"/>
          <w:szCs w:val="24"/>
        </w:rPr>
        <w:t>» и др., пропагандирующие межнациональную рознь. Среди участников бандформирований СКР наибольшей популярностью пользуются видеолекции таких идеологов радикального ислама, как Саид Абу Саад («Бурятский»), Анзор Астемиров, Амир Сейфулла («Губденский»), Хаттаб, Мухаммед Багаутдин.</w:t>
      </w:r>
    </w:p>
  </w:footnote>
  <w:footnote w:id="64">
    <w:p w:rsidR="000475E3" w:rsidRPr="00CD570A" w:rsidRDefault="000475E3" w:rsidP="00CD570A">
      <w:pPr>
        <w:spacing w:line="192" w:lineRule="auto"/>
        <w:ind w:firstLine="709"/>
        <w:jc w:val="both"/>
        <w:rPr>
          <w:sz w:val="24"/>
          <w:szCs w:val="24"/>
        </w:rPr>
      </w:pPr>
      <w:r w:rsidRPr="00CD570A">
        <w:rPr>
          <w:rStyle w:val="a5"/>
          <w:sz w:val="24"/>
          <w:szCs w:val="24"/>
        </w:rPr>
        <w:footnoteRef/>
      </w:r>
      <w:r w:rsidRPr="00CD570A">
        <w:rPr>
          <w:sz w:val="24"/>
          <w:szCs w:val="24"/>
        </w:rPr>
        <w:t xml:space="preserve"> Так, 06.07.2010 г. Верховный суд КБР принял решение о признании веб-ресурса </w:t>
      </w:r>
      <w:hyperlink r:id="rId4" w:history="1">
        <w:r w:rsidRPr="00CD570A">
          <w:rPr>
            <w:rStyle w:val="a6"/>
            <w:sz w:val="24"/>
            <w:szCs w:val="24"/>
            <w:lang w:val="en-US"/>
          </w:rPr>
          <w:t>www</w:t>
        </w:r>
        <w:r w:rsidRPr="00CD570A">
          <w:rPr>
            <w:rStyle w:val="a6"/>
            <w:sz w:val="24"/>
            <w:szCs w:val="24"/>
          </w:rPr>
          <w:t>.</w:t>
        </w:r>
        <w:r w:rsidRPr="00CD570A">
          <w:rPr>
            <w:rStyle w:val="a6"/>
            <w:sz w:val="24"/>
            <w:szCs w:val="24"/>
            <w:lang w:val="en-US"/>
          </w:rPr>
          <w:t>islamdin</w:t>
        </w:r>
        <w:r w:rsidRPr="00CD570A">
          <w:rPr>
            <w:rStyle w:val="a6"/>
            <w:sz w:val="24"/>
            <w:szCs w:val="24"/>
          </w:rPr>
          <w:t>.</w:t>
        </w:r>
        <w:r w:rsidRPr="00CD570A">
          <w:rPr>
            <w:rStyle w:val="a6"/>
            <w:sz w:val="24"/>
            <w:szCs w:val="24"/>
            <w:lang w:val="en-US"/>
          </w:rPr>
          <w:t>com</w:t>
        </w:r>
      </w:hyperlink>
      <w:r w:rsidRPr="00CD570A">
        <w:rPr>
          <w:sz w:val="24"/>
          <w:szCs w:val="24"/>
        </w:rPr>
        <w:t xml:space="preserve"> экстремистским материалом с блокированием доступа. 26.12. 2011 г. </w:t>
      </w:r>
      <w:r w:rsidRPr="00CD570A">
        <w:rPr>
          <w:rStyle w:val="FontStyle11"/>
          <w:sz w:val="24"/>
          <w:szCs w:val="24"/>
        </w:rPr>
        <w:t xml:space="preserve">Нальчикский городской суд признал экстремистским и запретил деятельность веб-ресурса </w:t>
      </w:r>
      <w:hyperlink r:id="rId5" w:history="1">
        <w:r w:rsidRPr="00CD570A">
          <w:rPr>
            <w:rStyle w:val="FontStyle11"/>
            <w:sz w:val="24"/>
            <w:szCs w:val="24"/>
            <w:lang w:val="en-US"/>
          </w:rPr>
          <w:t>www</w:t>
        </w:r>
        <w:r w:rsidRPr="00CD570A">
          <w:rPr>
            <w:rStyle w:val="FontStyle11"/>
            <w:sz w:val="24"/>
            <w:szCs w:val="24"/>
          </w:rPr>
          <w:t>.</w:t>
        </w:r>
        <w:r w:rsidRPr="00CD570A">
          <w:rPr>
            <w:rStyle w:val="FontStyle11"/>
            <w:sz w:val="24"/>
            <w:szCs w:val="24"/>
            <w:lang w:val="en-US"/>
          </w:rPr>
          <w:t>djamaattakbir</w:t>
        </w:r>
        <w:r w:rsidRPr="00CD570A">
          <w:rPr>
            <w:rStyle w:val="FontStyle11"/>
            <w:sz w:val="24"/>
            <w:szCs w:val="24"/>
          </w:rPr>
          <w:t>.</w:t>
        </w:r>
        <w:r w:rsidRPr="00CD570A">
          <w:rPr>
            <w:rStyle w:val="FontStyle11"/>
            <w:sz w:val="24"/>
            <w:szCs w:val="24"/>
            <w:lang w:val="en-US"/>
          </w:rPr>
          <w:t>com</w:t>
        </w:r>
      </w:hyperlink>
      <w:r w:rsidRPr="00CD570A">
        <w:rPr>
          <w:sz w:val="24"/>
          <w:szCs w:val="24"/>
        </w:rPr>
        <w:t xml:space="preserve">. </w:t>
      </w:r>
      <w:r w:rsidRPr="00CD570A">
        <w:rPr>
          <w:rStyle w:val="FontStyle11"/>
          <w:sz w:val="24"/>
          <w:szCs w:val="24"/>
        </w:rPr>
        <w:t xml:space="preserve"> 15.03.2011 г. </w:t>
      </w:r>
      <w:r w:rsidRPr="00CD570A">
        <w:rPr>
          <w:sz w:val="24"/>
          <w:szCs w:val="24"/>
        </w:rPr>
        <w:t xml:space="preserve">Советский районный суд г. Махачкалы признал экстремистскими сайты </w:t>
      </w:r>
      <w:r w:rsidRPr="00CD570A">
        <w:rPr>
          <w:sz w:val="24"/>
          <w:szCs w:val="24"/>
          <w:lang w:val="en-US"/>
        </w:rPr>
        <w:t>Salafiti</w:t>
      </w:r>
      <w:r w:rsidRPr="00CD570A">
        <w:rPr>
          <w:sz w:val="24"/>
          <w:szCs w:val="24"/>
        </w:rPr>
        <w:t>.</w:t>
      </w:r>
      <w:r w:rsidRPr="00CD570A">
        <w:rPr>
          <w:sz w:val="24"/>
          <w:szCs w:val="24"/>
          <w:lang w:val="en-US"/>
        </w:rPr>
        <w:t>ru</w:t>
      </w:r>
      <w:r w:rsidRPr="00CD570A">
        <w:rPr>
          <w:sz w:val="24"/>
          <w:szCs w:val="24"/>
        </w:rPr>
        <w:t xml:space="preserve">, </w:t>
      </w:r>
      <w:r w:rsidRPr="00CD570A">
        <w:rPr>
          <w:sz w:val="24"/>
          <w:szCs w:val="24"/>
          <w:lang w:val="en-US"/>
        </w:rPr>
        <w:t>Fisadilillahi</w:t>
      </w:r>
      <w:r w:rsidRPr="00CD570A">
        <w:rPr>
          <w:sz w:val="24"/>
          <w:szCs w:val="24"/>
        </w:rPr>
        <w:t>.</w:t>
      </w:r>
      <w:r w:rsidRPr="00CD570A">
        <w:rPr>
          <w:sz w:val="24"/>
          <w:szCs w:val="24"/>
          <w:lang w:val="en-US"/>
        </w:rPr>
        <w:t>com</w:t>
      </w:r>
      <w:r w:rsidRPr="00CD570A">
        <w:rPr>
          <w:sz w:val="24"/>
          <w:szCs w:val="24"/>
        </w:rPr>
        <w:t xml:space="preserve">, </w:t>
      </w:r>
      <w:r w:rsidRPr="00CD570A">
        <w:rPr>
          <w:sz w:val="24"/>
          <w:szCs w:val="24"/>
          <w:lang w:val="en-US"/>
        </w:rPr>
        <w:t>Abuhurayra</w:t>
      </w:r>
      <w:r w:rsidRPr="00CD570A">
        <w:rPr>
          <w:sz w:val="24"/>
          <w:szCs w:val="24"/>
        </w:rPr>
        <w:t>.</w:t>
      </w:r>
      <w:r w:rsidRPr="00CD570A">
        <w:rPr>
          <w:sz w:val="24"/>
          <w:szCs w:val="24"/>
          <w:lang w:val="en-US"/>
        </w:rPr>
        <w:t>wen</w:t>
      </w:r>
      <w:r w:rsidRPr="00CD570A">
        <w:rPr>
          <w:sz w:val="24"/>
          <w:szCs w:val="24"/>
        </w:rPr>
        <w:t>.</w:t>
      </w:r>
      <w:r w:rsidRPr="00CD570A">
        <w:rPr>
          <w:sz w:val="24"/>
          <w:szCs w:val="24"/>
          <w:lang w:val="en-US"/>
        </w:rPr>
        <w:t>ru</w:t>
      </w:r>
      <w:r w:rsidRPr="00CD570A">
        <w:rPr>
          <w:sz w:val="24"/>
          <w:szCs w:val="24"/>
        </w:rPr>
        <w:t xml:space="preserve">. </w:t>
      </w:r>
      <w:r w:rsidRPr="00CD570A">
        <w:rPr>
          <w:rStyle w:val="FontStyle11"/>
          <w:sz w:val="24"/>
          <w:szCs w:val="24"/>
        </w:rPr>
        <w:t xml:space="preserve">13.04.2012 г. и </w:t>
      </w:r>
      <w:r w:rsidRPr="00CD570A">
        <w:rPr>
          <w:sz w:val="24"/>
          <w:szCs w:val="24"/>
        </w:rPr>
        <w:t xml:space="preserve">04.05.2012 г. этим же судом признаны  экстремистскими сайты </w:t>
      </w:r>
      <w:r w:rsidRPr="00CD570A">
        <w:rPr>
          <w:sz w:val="24"/>
          <w:szCs w:val="24"/>
          <w:lang w:val="en-US"/>
        </w:rPr>
        <w:t>Guraba</w:t>
      </w:r>
      <w:r w:rsidRPr="00CD570A">
        <w:rPr>
          <w:sz w:val="24"/>
          <w:szCs w:val="24"/>
        </w:rPr>
        <w:t>.</w:t>
      </w:r>
      <w:r w:rsidRPr="00CD570A">
        <w:rPr>
          <w:sz w:val="24"/>
          <w:szCs w:val="24"/>
          <w:lang w:val="en-US"/>
        </w:rPr>
        <w:t>com</w:t>
      </w:r>
      <w:r w:rsidRPr="00CD570A">
        <w:rPr>
          <w:sz w:val="24"/>
          <w:szCs w:val="24"/>
        </w:rPr>
        <w:t xml:space="preserve">., </w:t>
      </w:r>
      <w:r w:rsidRPr="00CD570A">
        <w:rPr>
          <w:sz w:val="24"/>
          <w:szCs w:val="24"/>
          <w:lang w:val="en-US"/>
        </w:rPr>
        <w:t>VDagestan</w:t>
      </w:r>
      <w:r w:rsidRPr="00CD570A">
        <w:rPr>
          <w:sz w:val="24"/>
          <w:szCs w:val="24"/>
        </w:rPr>
        <w:t>.</w:t>
      </w:r>
      <w:r w:rsidRPr="00CD570A">
        <w:rPr>
          <w:sz w:val="24"/>
          <w:szCs w:val="24"/>
          <w:lang w:val="en-US"/>
        </w:rPr>
        <w:t>com</w:t>
      </w:r>
      <w:r w:rsidRPr="00CD570A">
        <w:rPr>
          <w:sz w:val="24"/>
          <w:szCs w:val="24"/>
        </w:rPr>
        <w:t xml:space="preserve"> и </w:t>
      </w:r>
      <w:r w:rsidRPr="00CD570A">
        <w:rPr>
          <w:sz w:val="24"/>
          <w:szCs w:val="24"/>
          <w:lang w:val="en-US"/>
        </w:rPr>
        <w:t>VDagestan</w:t>
      </w:r>
      <w:r w:rsidRPr="00CD570A">
        <w:rPr>
          <w:sz w:val="24"/>
          <w:szCs w:val="24"/>
        </w:rPr>
        <w:t>.</w:t>
      </w:r>
      <w:r w:rsidRPr="00CD570A">
        <w:rPr>
          <w:sz w:val="24"/>
          <w:szCs w:val="24"/>
          <w:lang w:val="en-US"/>
        </w:rPr>
        <w:t>info</w:t>
      </w:r>
      <w:r w:rsidRPr="00CD570A">
        <w:rPr>
          <w:sz w:val="24"/>
          <w:szCs w:val="24"/>
        </w:rPr>
        <w:t xml:space="preserve">. 12.04.2010 г. и 24.06.2010 г. решениями Магасского районного суда РИ запрещена деятельность экстремистских сайтов </w:t>
      </w:r>
      <w:r w:rsidRPr="00CD570A">
        <w:rPr>
          <w:sz w:val="24"/>
          <w:szCs w:val="24"/>
          <w:lang w:val="en-US"/>
        </w:rPr>
        <w:t>Hunafa</w:t>
      </w:r>
      <w:r w:rsidRPr="00CD570A">
        <w:rPr>
          <w:sz w:val="24"/>
          <w:szCs w:val="24"/>
        </w:rPr>
        <w:t>.</w:t>
      </w:r>
      <w:r w:rsidRPr="00CD570A">
        <w:rPr>
          <w:sz w:val="24"/>
          <w:szCs w:val="24"/>
          <w:lang w:val="en-US"/>
        </w:rPr>
        <w:t>com</w:t>
      </w:r>
      <w:r w:rsidRPr="00CD570A">
        <w:rPr>
          <w:sz w:val="24"/>
          <w:szCs w:val="24"/>
        </w:rPr>
        <w:t xml:space="preserve"> и </w:t>
      </w:r>
      <w:r w:rsidRPr="00CD570A">
        <w:rPr>
          <w:sz w:val="24"/>
          <w:szCs w:val="24"/>
          <w:lang w:val="en-US"/>
        </w:rPr>
        <w:t>Ingushetia</w:t>
      </w:r>
      <w:r w:rsidRPr="00CD570A">
        <w:rPr>
          <w:sz w:val="24"/>
          <w:szCs w:val="24"/>
        </w:rPr>
        <w:t>.</w:t>
      </w:r>
      <w:r w:rsidRPr="00CD570A">
        <w:rPr>
          <w:sz w:val="24"/>
          <w:szCs w:val="24"/>
          <w:lang w:val="en-US"/>
        </w:rPr>
        <w:t>org</w:t>
      </w:r>
      <w:r w:rsidRPr="00CD570A">
        <w:rPr>
          <w:sz w:val="24"/>
          <w:szCs w:val="24"/>
        </w:rPr>
        <w:t xml:space="preserve">. Этим же судом 09.11.2012 г. признаны экстремистскими ресурсы </w:t>
      </w:r>
      <w:r w:rsidRPr="00CD570A">
        <w:rPr>
          <w:sz w:val="24"/>
          <w:szCs w:val="24"/>
          <w:lang w:val="en-US"/>
        </w:rPr>
        <w:t>Ri</w:t>
      </w:r>
      <w:r w:rsidRPr="00CD570A">
        <w:rPr>
          <w:sz w:val="24"/>
          <w:szCs w:val="24"/>
        </w:rPr>
        <w:t>-</w:t>
      </w:r>
      <w:r w:rsidRPr="00CD570A">
        <w:rPr>
          <w:sz w:val="24"/>
          <w:szCs w:val="24"/>
          <w:lang w:val="en-US"/>
        </w:rPr>
        <w:t>online</w:t>
      </w:r>
      <w:r w:rsidRPr="00CD570A">
        <w:rPr>
          <w:sz w:val="24"/>
          <w:szCs w:val="24"/>
        </w:rPr>
        <w:t>.</w:t>
      </w:r>
      <w:r w:rsidRPr="00CD570A">
        <w:rPr>
          <w:sz w:val="24"/>
          <w:szCs w:val="24"/>
          <w:lang w:val="en-US"/>
        </w:rPr>
        <w:t>ru</w:t>
      </w:r>
      <w:r w:rsidRPr="00CD570A">
        <w:rPr>
          <w:sz w:val="24"/>
          <w:szCs w:val="24"/>
        </w:rPr>
        <w:t xml:space="preserve"> и </w:t>
      </w:r>
      <w:r w:rsidRPr="00CD570A">
        <w:rPr>
          <w:sz w:val="24"/>
          <w:szCs w:val="24"/>
          <w:lang w:val="en-US"/>
        </w:rPr>
        <w:t>Angusht</w:t>
      </w:r>
      <w:r w:rsidRPr="00CD570A">
        <w:rPr>
          <w:sz w:val="24"/>
          <w:szCs w:val="24"/>
        </w:rPr>
        <w:t>.</w:t>
      </w:r>
      <w:r w:rsidRPr="00CD570A">
        <w:rPr>
          <w:sz w:val="24"/>
          <w:szCs w:val="24"/>
          <w:lang w:val="en-US"/>
        </w:rPr>
        <w:t>com</w:t>
      </w:r>
      <w:r w:rsidRPr="00CD570A">
        <w:rPr>
          <w:sz w:val="24"/>
          <w:szCs w:val="24"/>
        </w:rPr>
        <w:t xml:space="preserve">. 24.09.2012 г. Октябрьский районный суд г. Ставрополя признал экстремистским сайт </w:t>
      </w:r>
      <w:r w:rsidRPr="00CD570A">
        <w:rPr>
          <w:sz w:val="24"/>
          <w:szCs w:val="24"/>
          <w:lang w:val="en-US"/>
        </w:rPr>
        <w:t>Ansardin</w:t>
      </w:r>
      <w:r w:rsidRPr="00CD570A">
        <w:rPr>
          <w:sz w:val="24"/>
          <w:szCs w:val="24"/>
        </w:rPr>
        <w:t>.</w:t>
      </w:r>
      <w:r w:rsidRPr="00CD570A">
        <w:rPr>
          <w:sz w:val="24"/>
          <w:szCs w:val="24"/>
          <w:lang w:val="en-US"/>
        </w:rPr>
        <w:t>wordpress</w:t>
      </w:r>
      <w:r w:rsidRPr="00CD570A">
        <w:rPr>
          <w:sz w:val="24"/>
          <w:szCs w:val="24"/>
        </w:rPr>
        <w:t>.</w:t>
      </w:r>
      <w:r w:rsidRPr="00CD570A">
        <w:rPr>
          <w:sz w:val="24"/>
          <w:szCs w:val="24"/>
          <w:lang w:val="en-US"/>
        </w:rPr>
        <w:t>com</w:t>
      </w:r>
      <w:r w:rsidRPr="00CD570A">
        <w:rPr>
          <w:sz w:val="24"/>
          <w:szCs w:val="24"/>
        </w:rPr>
        <w:t>. Все указанные веб-ресурсы признаны экстремистскими с блокированием доступа и внесены в Федеральный список экстремистских материалов МЮ РФ.</w:t>
      </w:r>
    </w:p>
    <w:p w:rsidR="000475E3" w:rsidRPr="00CD570A" w:rsidRDefault="000475E3" w:rsidP="00CD570A">
      <w:pPr>
        <w:pStyle w:val="a3"/>
        <w:spacing w:line="192" w:lineRule="auto"/>
        <w:ind w:firstLine="720"/>
        <w:jc w:val="both"/>
        <w:rPr>
          <w:sz w:val="24"/>
          <w:szCs w:val="24"/>
        </w:rPr>
      </w:pPr>
    </w:p>
  </w:footnote>
  <w:footnote w:id="65">
    <w:p w:rsidR="000475E3" w:rsidRPr="00CD570A" w:rsidRDefault="000475E3" w:rsidP="00CD570A">
      <w:pPr>
        <w:pStyle w:val="a3"/>
        <w:spacing w:line="192" w:lineRule="auto"/>
        <w:ind w:firstLine="720"/>
        <w:jc w:val="both"/>
        <w:rPr>
          <w:sz w:val="24"/>
          <w:szCs w:val="24"/>
        </w:rPr>
      </w:pPr>
      <w:r w:rsidRPr="00CD570A">
        <w:rPr>
          <w:rStyle w:val="a5"/>
          <w:sz w:val="24"/>
          <w:szCs w:val="24"/>
        </w:rPr>
        <w:footnoteRef/>
      </w:r>
      <w:r w:rsidRPr="00CD570A">
        <w:rPr>
          <w:sz w:val="24"/>
          <w:szCs w:val="24"/>
        </w:rPr>
        <w:t xml:space="preserve"> Так, ресурс </w:t>
      </w:r>
      <w:r w:rsidRPr="00CD570A">
        <w:rPr>
          <w:sz w:val="24"/>
          <w:szCs w:val="24"/>
          <w:lang w:val="en-US"/>
        </w:rPr>
        <w:t>Shamilonline</w:t>
      </w:r>
      <w:r w:rsidRPr="00CD570A">
        <w:rPr>
          <w:sz w:val="24"/>
          <w:szCs w:val="24"/>
        </w:rPr>
        <w:t>.</w:t>
      </w:r>
      <w:r w:rsidRPr="00CD570A">
        <w:rPr>
          <w:sz w:val="24"/>
          <w:szCs w:val="24"/>
          <w:lang w:val="en-US"/>
        </w:rPr>
        <w:t>org</w:t>
      </w:r>
      <w:r w:rsidRPr="00CD570A">
        <w:rPr>
          <w:sz w:val="24"/>
          <w:szCs w:val="24"/>
        </w:rPr>
        <w:t xml:space="preserve"> четырьмя разными судами в разное время признавался экстремистским, сайты </w:t>
      </w:r>
      <w:r w:rsidRPr="00CD570A">
        <w:rPr>
          <w:sz w:val="24"/>
          <w:szCs w:val="24"/>
          <w:lang w:val="en-US"/>
        </w:rPr>
        <w:t>VDagestan</w:t>
      </w:r>
      <w:r w:rsidRPr="00CD570A">
        <w:rPr>
          <w:sz w:val="24"/>
          <w:szCs w:val="24"/>
        </w:rPr>
        <w:t>.</w:t>
      </w:r>
      <w:r w:rsidRPr="00CD570A">
        <w:rPr>
          <w:sz w:val="24"/>
          <w:szCs w:val="24"/>
          <w:lang w:val="en-US"/>
        </w:rPr>
        <w:t>com</w:t>
      </w:r>
      <w:r w:rsidRPr="00CD570A">
        <w:rPr>
          <w:sz w:val="24"/>
          <w:szCs w:val="24"/>
        </w:rPr>
        <w:t xml:space="preserve">, </w:t>
      </w:r>
      <w:r w:rsidRPr="00CD570A">
        <w:rPr>
          <w:sz w:val="24"/>
          <w:szCs w:val="24"/>
          <w:lang w:val="en-US"/>
        </w:rPr>
        <w:t>VDagestan</w:t>
      </w:r>
      <w:r w:rsidRPr="00CD570A">
        <w:rPr>
          <w:sz w:val="24"/>
          <w:szCs w:val="24"/>
        </w:rPr>
        <w:t>.</w:t>
      </w:r>
      <w:r w:rsidRPr="00CD570A">
        <w:rPr>
          <w:sz w:val="24"/>
          <w:szCs w:val="24"/>
          <w:lang w:val="en-US"/>
        </w:rPr>
        <w:t>info</w:t>
      </w:r>
      <w:r w:rsidRPr="00CD570A">
        <w:rPr>
          <w:sz w:val="24"/>
          <w:szCs w:val="24"/>
        </w:rPr>
        <w:t xml:space="preserve">, </w:t>
      </w:r>
      <w:r w:rsidRPr="00CD570A">
        <w:rPr>
          <w:sz w:val="24"/>
          <w:szCs w:val="24"/>
          <w:lang w:val="en-US"/>
        </w:rPr>
        <w:t>Djamagat</w:t>
      </w:r>
      <w:r w:rsidRPr="00CD570A">
        <w:rPr>
          <w:sz w:val="24"/>
          <w:szCs w:val="24"/>
        </w:rPr>
        <w:t>.</w:t>
      </w:r>
      <w:r w:rsidRPr="00CD570A">
        <w:rPr>
          <w:sz w:val="24"/>
          <w:szCs w:val="24"/>
          <w:lang w:val="en-US"/>
        </w:rPr>
        <w:t>wordpress</w:t>
      </w:r>
      <w:r w:rsidRPr="00CD570A">
        <w:rPr>
          <w:sz w:val="24"/>
          <w:szCs w:val="24"/>
        </w:rPr>
        <w:t>.</w:t>
      </w:r>
      <w:r w:rsidRPr="00CD570A">
        <w:rPr>
          <w:sz w:val="24"/>
          <w:szCs w:val="24"/>
          <w:lang w:val="en-US"/>
        </w:rPr>
        <w:t>com</w:t>
      </w:r>
      <w:r w:rsidRPr="00CD570A">
        <w:rPr>
          <w:sz w:val="24"/>
          <w:szCs w:val="24"/>
        </w:rPr>
        <w:t xml:space="preserve"> – признавались экстремистскими дважды.</w:t>
      </w:r>
    </w:p>
  </w:footnote>
  <w:footnote w:id="66">
    <w:p w:rsidR="000475E3" w:rsidRPr="00CD570A" w:rsidRDefault="000475E3" w:rsidP="00CD570A">
      <w:pPr>
        <w:pStyle w:val="a3"/>
        <w:spacing w:line="192" w:lineRule="auto"/>
        <w:ind w:firstLine="709"/>
        <w:jc w:val="both"/>
        <w:rPr>
          <w:sz w:val="24"/>
          <w:szCs w:val="24"/>
        </w:rPr>
      </w:pPr>
      <w:r w:rsidRPr="00CD570A">
        <w:rPr>
          <w:rStyle w:val="a5"/>
          <w:rFonts w:cs="Calibri"/>
          <w:sz w:val="24"/>
          <w:szCs w:val="24"/>
        </w:rPr>
        <w:footnoteRef/>
      </w:r>
      <w:r w:rsidRPr="00CD570A">
        <w:rPr>
          <w:sz w:val="24"/>
          <w:szCs w:val="24"/>
        </w:rPr>
        <w:t xml:space="preserve"> До 1989 года мусульмане СССР могли получать образование только в Узбекской ССР – бухарском средне-специальном медресе «Мир-Араб» и ташкентском Высшем Исламском институте.  </w:t>
      </w:r>
    </w:p>
  </w:footnote>
  <w:footnote w:id="67">
    <w:p w:rsidR="000475E3" w:rsidRPr="00CD570A" w:rsidRDefault="000475E3" w:rsidP="00CD570A">
      <w:pPr>
        <w:spacing w:line="192" w:lineRule="auto"/>
        <w:ind w:firstLine="709"/>
        <w:jc w:val="both"/>
        <w:rPr>
          <w:sz w:val="24"/>
          <w:szCs w:val="24"/>
        </w:rPr>
      </w:pPr>
      <w:r w:rsidRPr="00CD570A">
        <w:rPr>
          <w:rStyle w:val="a5"/>
          <w:sz w:val="24"/>
          <w:szCs w:val="24"/>
        </w:rPr>
        <w:footnoteRef/>
      </w:r>
      <w:r w:rsidRPr="00CD570A">
        <w:rPr>
          <w:sz w:val="24"/>
          <w:szCs w:val="24"/>
        </w:rPr>
        <w:t> Салафиты называют себя салафиюнами («предшествующими алимами»), пропагандируют свою исключительность по признаку религиозной принадлежности (полагают, что только они могут считаться «истинными мусульманами») и обвиняют всех несогласных в неверии.</w:t>
      </w:r>
    </w:p>
  </w:footnote>
  <w:footnote w:id="68">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Распространенные на Кавказе ханафитский и шафиитский мазхабы характеризуются терпимостью к инаковерующим. В кораническом аяте 18:29 закреплена веротерпимость: «Истина – от вашего Господа. Кто хочет, пусть верует, а кто не хочет, пусть не верует».</w:t>
      </w:r>
    </w:p>
  </w:footnote>
  <w:footnote w:id="69">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Такого рода воззвания регулярно размещаются на сайтах Kavkaz-Center.com, Kavkaz.</w:t>
      </w:r>
      <w:r w:rsidRPr="00CD570A">
        <w:rPr>
          <w:sz w:val="24"/>
          <w:szCs w:val="24"/>
          <w:lang w:val="en-US"/>
        </w:rPr>
        <w:t>org</w:t>
      </w:r>
      <w:r w:rsidRPr="00CD570A">
        <w:rPr>
          <w:sz w:val="24"/>
          <w:szCs w:val="24"/>
        </w:rPr>
        <w:t>.</w:t>
      </w:r>
      <w:r w:rsidRPr="00CD570A">
        <w:rPr>
          <w:sz w:val="24"/>
          <w:szCs w:val="24"/>
          <w:lang w:val="en-US"/>
        </w:rPr>
        <w:t>uk</w:t>
      </w:r>
      <w:r w:rsidRPr="00CD570A">
        <w:rPr>
          <w:sz w:val="24"/>
          <w:szCs w:val="24"/>
        </w:rPr>
        <w:t xml:space="preserve">, Camagat.com, </w:t>
      </w:r>
      <w:r w:rsidRPr="00CD570A">
        <w:rPr>
          <w:sz w:val="24"/>
          <w:szCs w:val="24"/>
          <w:lang w:val="en-US"/>
        </w:rPr>
        <w:t>Guraba</w:t>
      </w:r>
      <w:r w:rsidRPr="00CD570A">
        <w:rPr>
          <w:sz w:val="24"/>
          <w:szCs w:val="24"/>
        </w:rPr>
        <w:t>.</w:t>
      </w:r>
      <w:r w:rsidRPr="00CD570A">
        <w:rPr>
          <w:sz w:val="24"/>
          <w:szCs w:val="24"/>
          <w:lang w:val="en-US"/>
        </w:rPr>
        <w:t>info</w:t>
      </w:r>
      <w:r w:rsidRPr="00CD570A">
        <w:rPr>
          <w:sz w:val="24"/>
          <w:szCs w:val="24"/>
        </w:rPr>
        <w:t xml:space="preserve">, </w:t>
      </w:r>
      <w:r w:rsidRPr="00CD570A">
        <w:rPr>
          <w:sz w:val="24"/>
          <w:szCs w:val="24"/>
          <w:lang w:val="en-US"/>
        </w:rPr>
        <w:t>Hunafa</w:t>
      </w:r>
      <w:r w:rsidRPr="00CD570A">
        <w:rPr>
          <w:sz w:val="24"/>
          <w:szCs w:val="24"/>
        </w:rPr>
        <w:t>.</w:t>
      </w:r>
      <w:r w:rsidRPr="00CD570A">
        <w:rPr>
          <w:sz w:val="24"/>
          <w:szCs w:val="24"/>
          <w:lang w:val="en-US"/>
        </w:rPr>
        <w:t>com</w:t>
      </w:r>
      <w:r w:rsidRPr="00CD570A">
        <w:rPr>
          <w:sz w:val="24"/>
          <w:szCs w:val="24"/>
        </w:rPr>
        <w:t xml:space="preserve">, </w:t>
      </w:r>
      <w:r w:rsidRPr="00CD570A">
        <w:rPr>
          <w:sz w:val="24"/>
          <w:szCs w:val="24"/>
          <w:lang w:val="en-US"/>
        </w:rPr>
        <w:t>Islamdin</w:t>
      </w:r>
      <w:r w:rsidRPr="00CD570A">
        <w:rPr>
          <w:sz w:val="24"/>
          <w:szCs w:val="24"/>
        </w:rPr>
        <w:t>.</w:t>
      </w:r>
      <w:r w:rsidRPr="00CD570A">
        <w:rPr>
          <w:sz w:val="24"/>
          <w:szCs w:val="24"/>
          <w:lang w:val="en-US"/>
        </w:rPr>
        <w:t>biz</w:t>
      </w:r>
      <w:r w:rsidRPr="00CD570A">
        <w:rPr>
          <w:sz w:val="24"/>
          <w:szCs w:val="24"/>
        </w:rPr>
        <w:t xml:space="preserve">, </w:t>
      </w:r>
      <w:r w:rsidRPr="00CD570A">
        <w:rPr>
          <w:sz w:val="24"/>
          <w:szCs w:val="24"/>
          <w:lang w:val="en-US"/>
        </w:rPr>
        <w:t>Imamtv</w:t>
      </w:r>
      <w:r w:rsidRPr="00CD570A">
        <w:rPr>
          <w:sz w:val="24"/>
          <w:szCs w:val="24"/>
        </w:rPr>
        <w:t>.</w:t>
      </w:r>
      <w:r w:rsidRPr="00CD570A">
        <w:rPr>
          <w:sz w:val="24"/>
          <w:szCs w:val="24"/>
          <w:lang w:val="en-US"/>
        </w:rPr>
        <w:t>com</w:t>
      </w:r>
      <w:r w:rsidRPr="00CD570A">
        <w:rPr>
          <w:sz w:val="24"/>
          <w:szCs w:val="24"/>
        </w:rPr>
        <w:t xml:space="preserve">, </w:t>
      </w:r>
      <w:r w:rsidRPr="00CD570A">
        <w:rPr>
          <w:sz w:val="24"/>
          <w:szCs w:val="24"/>
          <w:lang w:val="en-US"/>
        </w:rPr>
        <w:t>Nuruddin</w:t>
      </w:r>
      <w:r w:rsidRPr="00CD570A">
        <w:rPr>
          <w:sz w:val="24"/>
          <w:szCs w:val="24"/>
        </w:rPr>
        <w:t>.</w:t>
      </w:r>
      <w:r w:rsidRPr="00CD570A">
        <w:rPr>
          <w:sz w:val="24"/>
          <w:szCs w:val="24"/>
          <w:lang w:val="en-US"/>
        </w:rPr>
        <w:t>info</w:t>
      </w:r>
      <w:r w:rsidRPr="00CD570A">
        <w:rPr>
          <w:sz w:val="24"/>
          <w:szCs w:val="24"/>
        </w:rPr>
        <w:t xml:space="preserve">, </w:t>
      </w:r>
      <w:r w:rsidRPr="00CD570A">
        <w:rPr>
          <w:sz w:val="24"/>
          <w:szCs w:val="24"/>
          <w:lang w:val="en-US"/>
        </w:rPr>
        <w:t>Daavat</w:t>
      </w:r>
      <w:r w:rsidRPr="00CD570A">
        <w:rPr>
          <w:sz w:val="24"/>
          <w:szCs w:val="24"/>
        </w:rPr>
        <w:t>.</w:t>
      </w:r>
      <w:r w:rsidRPr="00CD570A">
        <w:rPr>
          <w:sz w:val="24"/>
          <w:szCs w:val="24"/>
          <w:lang w:val="en-US"/>
        </w:rPr>
        <w:t>me</w:t>
      </w:r>
      <w:r w:rsidRPr="00CD570A">
        <w:rPr>
          <w:sz w:val="24"/>
          <w:szCs w:val="24"/>
        </w:rPr>
        <w:t xml:space="preserve"> и др.</w:t>
      </w:r>
    </w:p>
  </w:footnote>
  <w:footnote w:id="70">
    <w:p w:rsidR="000475E3" w:rsidRPr="00CD570A" w:rsidRDefault="000475E3" w:rsidP="00CD570A">
      <w:pPr>
        <w:pStyle w:val="a3"/>
        <w:tabs>
          <w:tab w:val="left" w:pos="8100"/>
        </w:tabs>
        <w:spacing w:line="192" w:lineRule="auto"/>
        <w:ind w:firstLine="709"/>
        <w:jc w:val="both"/>
        <w:rPr>
          <w:sz w:val="24"/>
          <w:szCs w:val="24"/>
        </w:rPr>
      </w:pPr>
      <w:r w:rsidRPr="00CD570A">
        <w:rPr>
          <w:rStyle w:val="a5"/>
          <w:sz w:val="24"/>
          <w:szCs w:val="24"/>
        </w:rPr>
        <w:footnoteRef/>
      </w:r>
      <w:r w:rsidRPr="00CD570A">
        <w:rPr>
          <w:sz w:val="24"/>
          <w:szCs w:val="24"/>
        </w:rPr>
        <w:t> Деструктивная антиобщественная направленность салафитско-ваххабитских идей обусловила запрет в Российской Федерации главного труда Мухаммеда ибн абд аль-Ваххаба – «Книги Единобожия» («Китаб-ат-Таухид»). «Книга Единобожия» внесена Министерством юстиции Российской Федерации в федеральный список экстремистских материалов. 3 июля 2009 г. суд г. Астаны признал Книгу Единобожия экстремистской и запретил ее к ввозу и распространению на территории Республики Казахстан.</w:t>
      </w:r>
    </w:p>
  </w:footnote>
  <w:footnote w:id="71">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Реальную опасность представляет «жесткий», просаудовский вариант салафизма (ваххабизма), который используется для поощрения убийств и терроризма. Цит. по </w:t>
      </w:r>
      <w:r w:rsidRPr="00CD570A">
        <w:rPr>
          <w:i/>
          <w:iCs/>
          <w:sz w:val="24"/>
          <w:szCs w:val="24"/>
        </w:rPr>
        <w:t>Хасан М.</w:t>
      </w:r>
      <w:r w:rsidRPr="00CD570A">
        <w:rPr>
          <w:sz w:val="24"/>
          <w:szCs w:val="24"/>
        </w:rPr>
        <w:t xml:space="preserve"> Источник террора. Идеология ваххабизма-салафизма. М., 2005.</w:t>
      </w:r>
    </w:p>
  </w:footnote>
  <w:footnote w:id="72">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w:t>
      </w:r>
      <w:r w:rsidRPr="00CD570A">
        <w:rPr>
          <w:rStyle w:val="af8"/>
          <w:color w:val="000000"/>
          <w:sz w:val="24"/>
          <w:szCs w:val="24"/>
        </w:rPr>
        <w:t>Макаров Д.В.</w:t>
      </w:r>
      <w:r w:rsidRPr="00CD570A">
        <w:rPr>
          <w:rStyle w:val="af8"/>
          <w:i w:val="0"/>
          <w:iCs w:val="0"/>
          <w:color w:val="000000"/>
          <w:sz w:val="24"/>
          <w:szCs w:val="24"/>
        </w:rPr>
        <w:t xml:space="preserve"> </w:t>
      </w:r>
      <w:r w:rsidRPr="00CD570A">
        <w:rPr>
          <w:color w:val="000000"/>
          <w:sz w:val="24"/>
          <w:szCs w:val="24"/>
        </w:rPr>
        <w:t xml:space="preserve">Несостоявшееся возрождение умеренного исламизма в Дагестане. </w:t>
      </w:r>
      <w:r w:rsidRPr="00CD570A">
        <w:rPr>
          <w:color w:val="000000"/>
          <w:sz w:val="24"/>
          <w:szCs w:val="24"/>
          <w:lang w:val="en-US"/>
        </w:rPr>
        <w:t>URL</w:t>
      </w:r>
      <w:r w:rsidRPr="00CD570A">
        <w:rPr>
          <w:color w:val="000000"/>
          <w:sz w:val="24"/>
          <w:szCs w:val="24"/>
        </w:rPr>
        <w:t xml:space="preserve">: </w:t>
      </w:r>
      <w:hyperlink r:id="rId6" w:history="1">
        <w:r w:rsidRPr="00CD570A">
          <w:rPr>
            <w:rStyle w:val="a6"/>
            <w:color w:val="000000"/>
            <w:sz w:val="24"/>
            <w:szCs w:val="24"/>
          </w:rPr>
          <w:t>http://www.islamrf.ru/news/umma/islam-world/2585</w:t>
        </w:r>
      </w:hyperlink>
      <w:r w:rsidRPr="00CD570A">
        <w:rPr>
          <w:color w:val="000000"/>
          <w:sz w:val="24"/>
          <w:szCs w:val="24"/>
        </w:rPr>
        <w:t xml:space="preserve"> (дата обращения: 07.05.2013).</w:t>
      </w:r>
    </w:p>
  </w:footnote>
  <w:footnote w:id="73">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w:t>
      </w:r>
      <w:r w:rsidRPr="00CD570A">
        <w:rPr>
          <w:i/>
          <w:iCs/>
          <w:sz w:val="24"/>
          <w:szCs w:val="24"/>
        </w:rPr>
        <w:t>Такушинов Ш.Н.</w:t>
      </w:r>
      <w:r w:rsidRPr="00CD570A">
        <w:rPr>
          <w:sz w:val="24"/>
          <w:szCs w:val="24"/>
        </w:rPr>
        <w:t xml:space="preserve"> Исследование причин религиозного экстремизма в молодежной среде в Карачаево-Черкесской Республике / Материалы </w:t>
      </w:r>
      <w:r w:rsidRPr="00CD570A">
        <w:rPr>
          <w:sz w:val="24"/>
          <w:szCs w:val="24"/>
          <w:lang w:val="en-US"/>
        </w:rPr>
        <w:t>III</w:t>
      </w:r>
      <w:r w:rsidRPr="00CD570A">
        <w:rPr>
          <w:sz w:val="24"/>
          <w:szCs w:val="24"/>
        </w:rPr>
        <w:t xml:space="preserve"> Всероссийской научно-практической конференции «Концепция противодействия терроризму в Российской Федерации. Комплексный подход к формированию и функционированию системы противодействия распространению идеологии терроризма. М., РГУНГ, 2012. Т.2 С. 138.</w:t>
      </w:r>
    </w:p>
  </w:footnote>
  <w:footnote w:id="74">
    <w:p w:rsidR="000475E3" w:rsidRPr="00CD570A" w:rsidRDefault="000475E3" w:rsidP="00CD570A">
      <w:pPr>
        <w:spacing w:line="192" w:lineRule="auto"/>
        <w:ind w:firstLine="709"/>
        <w:jc w:val="both"/>
        <w:rPr>
          <w:sz w:val="24"/>
          <w:szCs w:val="24"/>
        </w:rPr>
      </w:pPr>
      <w:r w:rsidRPr="00CD570A">
        <w:rPr>
          <w:rStyle w:val="a5"/>
          <w:sz w:val="24"/>
          <w:szCs w:val="24"/>
        </w:rPr>
        <w:footnoteRef/>
      </w:r>
      <w:r w:rsidRPr="00CD570A">
        <w:rPr>
          <w:sz w:val="24"/>
          <w:szCs w:val="24"/>
        </w:rPr>
        <w:t> Салафитско-ваххабитские информационные ресурсы (Kavkaz-Center.com, Kavkaz.</w:t>
      </w:r>
      <w:r w:rsidRPr="00CD570A">
        <w:rPr>
          <w:sz w:val="24"/>
          <w:szCs w:val="24"/>
          <w:lang w:val="en-US"/>
        </w:rPr>
        <w:t>org</w:t>
      </w:r>
      <w:r w:rsidRPr="00CD570A">
        <w:rPr>
          <w:sz w:val="24"/>
          <w:szCs w:val="24"/>
        </w:rPr>
        <w:t>.</w:t>
      </w:r>
      <w:r w:rsidRPr="00CD570A">
        <w:rPr>
          <w:sz w:val="24"/>
          <w:szCs w:val="24"/>
          <w:lang w:val="en-US"/>
        </w:rPr>
        <w:t>uk</w:t>
      </w:r>
      <w:r w:rsidRPr="00CD570A">
        <w:rPr>
          <w:sz w:val="24"/>
          <w:szCs w:val="24"/>
        </w:rPr>
        <w:t xml:space="preserve">, Camagat.com, </w:t>
      </w:r>
      <w:r w:rsidRPr="00CD570A">
        <w:rPr>
          <w:sz w:val="24"/>
          <w:szCs w:val="24"/>
          <w:lang w:val="en-US"/>
        </w:rPr>
        <w:t>Guraba</w:t>
      </w:r>
      <w:r w:rsidRPr="00CD570A">
        <w:rPr>
          <w:sz w:val="24"/>
          <w:szCs w:val="24"/>
        </w:rPr>
        <w:t>.</w:t>
      </w:r>
      <w:r w:rsidRPr="00CD570A">
        <w:rPr>
          <w:sz w:val="24"/>
          <w:szCs w:val="24"/>
          <w:lang w:val="en-US"/>
        </w:rPr>
        <w:t>info</w:t>
      </w:r>
      <w:r w:rsidRPr="00CD570A">
        <w:rPr>
          <w:sz w:val="24"/>
          <w:szCs w:val="24"/>
        </w:rPr>
        <w:t xml:space="preserve">, </w:t>
      </w:r>
      <w:r w:rsidRPr="00CD570A">
        <w:rPr>
          <w:sz w:val="24"/>
          <w:szCs w:val="24"/>
          <w:lang w:val="en-US"/>
        </w:rPr>
        <w:t>VDagestan</w:t>
      </w:r>
      <w:r w:rsidRPr="00CD570A">
        <w:rPr>
          <w:sz w:val="24"/>
          <w:szCs w:val="24"/>
        </w:rPr>
        <w:t>.</w:t>
      </w:r>
      <w:r w:rsidRPr="00CD570A">
        <w:rPr>
          <w:sz w:val="24"/>
          <w:szCs w:val="24"/>
          <w:lang w:val="en-US"/>
        </w:rPr>
        <w:t>com</w:t>
      </w:r>
      <w:r w:rsidRPr="00CD570A">
        <w:rPr>
          <w:sz w:val="24"/>
          <w:szCs w:val="24"/>
        </w:rPr>
        <w:t xml:space="preserve">, </w:t>
      </w:r>
      <w:r w:rsidRPr="00CD570A">
        <w:rPr>
          <w:sz w:val="24"/>
          <w:szCs w:val="24"/>
          <w:lang w:val="en-US"/>
        </w:rPr>
        <w:t>Hunafa</w:t>
      </w:r>
      <w:r w:rsidRPr="00CD570A">
        <w:rPr>
          <w:sz w:val="24"/>
          <w:szCs w:val="24"/>
        </w:rPr>
        <w:t>.</w:t>
      </w:r>
      <w:r w:rsidRPr="00CD570A">
        <w:rPr>
          <w:sz w:val="24"/>
          <w:szCs w:val="24"/>
          <w:lang w:val="en-US"/>
        </w:rPr>
        <w:t>com</w:t>
      </w:r>
      <w:r w:rsidRPr="00CD570A">
        <w:rPr>
          <w:sz w:val="24"/>
          <w:szCs w:val="24"/>
        </w:rPr>
        <w:t xml:space="preserve">, </w:t>
      </w:r>
      <w:r w:rsidRPr="00CD570A">
        <w:rPr>
          <w:sz w:val="24"/>
          <w:szCs w:val="24"/>
          <w:lang w:val="en-US"/>
        </w:rPr>
        <w:t>Islamdin</w:t>
      </w:r>
      <w:r w:rsidRPr="00CD570A">
        <w:rPr>
          <w:sz w:val="24"/>
          <w:szCs w:val="24"/>
        </w:rPr>
        <w:t>.</w:t>
      </w:r>
      <w:r w:rsidRPr="00CD570A">
        <w:rPr>
          <w:sz w:val="24"/>
          <w:szCs w:val="24"/>
          <w:lang w:val="en-US"/>
        </w:rPr>
        <w:t>biz</w:t>
      </w:r>
      <w:r w:rsidRPr="00CD570A">
        <w:rPr>
          <w:sz w:val="24"/>
          <w:szCs w:val="24"/>
        </w:rPr>
        <w:t xml:space="preserve">, </w:t>
      </w:r>
      <w:r w:rsidRPr="00CD570A">
        <w:rPr>
          <w:sz w:val="24"/>
          <w:szCs w:val="24"/>
          <w:lang w:val="en-US"/>
        </w:rPr>
        <w:t>Imamtv</w:t>
      </w:r>
      <w:r w:rsidRPr="00CD570A">
        <w:rPr>
          <w:sz w:val="24"/>
          <w:szCs w:val="24"/>
        </w:rPr>
        <w:t>.</w:t>
      </w:r>
      <w:r w:rsidRPr="00CD570A">
        <w:rPr>
          <w:sz w:val="24"/>
          <w:szCs w:val="24"/>
          <w:lang w:val="en-US"/>
        </w:rPr>
        <w:t>com</w:t>
      </w:r>
      <w:r w:rsidRPr="00CD570A">
        <w:rPr>
          <w:sz w:val="24"/>
          <w:szCs w:val="24"/>
        </w:rPr>
        <w:t xml:space="preserve">, </w:t>
      </w:r>
      <w:r w:rsidRPr="00CD570A">
        <w:rPr>
          <w:sz w:val="24"/>
          <w:szCs w:val="24"/>
          <w:lang w:val="en-US"/>
        </w:rPr>
        <w:t>Nuruddin</w:t>
      </w:r>
      <w:r w:rsidRPr="00CD570A">
        <w:rPr>
          <w:sz w:val="24"/>
          <w:szCs w:val="24"/>
        </w:rPr>
        <w:t>.</w:t>
      </w:r>
      <w:r w:rsidRPr="00CD570A">
        <w:rPr>
          <w:sz w:val="24"/>
          <w:szCs w:val="24"/>
          <w:lang w:val="en-US"/>
        </w:rPr>
        <w:t>info</w:t>
      </w:r>
      <w:r w:rsidRPr="00CD570A">
        <w:rPr>
          <w:sz w:val="24"/>
          <w:szCs w:val="24"/>
        </w:rPr>
        <w:t xml:space="preserve">, </w:t>
      </w:r>
      <w:r w:rsidRPr="00CD570A">
        <w:rPr>
          <w:sz w:val="24"/>
          <w:szCs w:val="24"/>
          <w:lang w:val="en-US"/>
        </w:rPr>
        <w:t>Nohchipress</w:t>
      </w:r>
      <w:r w:rsidRPr="00CD570A">
        <w:rPr>
          <w:sz w:val="24"/>
          <w:szCs w:val="24"/>
        </w:rPr>
        <w:t>.</w:t>
      </w:r>
      <w:r w:rsidRPr="00CD570A">
        <w:rPr>
          <w:sz w:val="24"/>
          <w:szCs w:val="24"/>
          <w:lang w:val="en-US"/>
        </w:rPr>
        <w:t>info</w:t>
      </w:r>
      <w:r w:rsidRPr="00CD570A">
        <w:rPr>
          <w:sz w:val="24"/>
          <w:szCs w:val="24"/>
        </w:rPr>
        <w:t xml:space="preserve">, </w:t>
      </w:r>
      <w:r w:rsidRPr="00CD570A">
        <w:rPr>
          <w:sz w:val="24"/>
          <w:szCs w:val="24"/>
          <w:lang w:val="en-US"/>
        </w:rPr>
        <w:t>Daavat</w:t>
      </w:r>
      <w:r w:rsidRPr="00CD570A">
        <w:rPr>
          <w:sz w:val="24"/>
          <w:szCs w:val="24"/>
        </w:rPr>
        <w:t>.</w:t>
      </w:r>
      <w:r w:rsidRPr="00CD570A">
        <w:rPr>
          <w:sz w:val="24"/>
          <w:szCs w:val="24"/>
          <w:lang w:val="en-US"/>
        </w:rPr>
        <w:t>me</w:t>
      </w:r>
      <w:r w:rsidRPr="00CD570A">
        <w:rPr>
          <w:sz w:val="24"/>
          <w:szCs w:val="24"/>
        </w:rPr>
        <w:t xml:space="preserve"> (включая их «зеркала»)) помимо пропаганды (даваата) салафизма, материалов о лидерах джихада произвольно и манипулятивно толкуют Коран и хадисы, интерпретируют джихад как войну с инаковерующими, обвиняют представителей традиционного ислама в неверии (куфре) и многобожии (шикре). </w:t>
      </w:r>
    </w:p>
  </w:footnote>
  <w:footnote w:id="75">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Акцентируя внимание на контроле религиозного образования и теологического обмена, необходимо отметить эффективность законодательства Республик Узбекистан и Казахстан в сфере противодействия религиозному экстремизму.</w:t>
      </w:r>
    </w:p>
  </w:footnote>
  <w:footnote w:id="76">
    <w:p w:rsidR="000475E3" w:rsidRPr="00CD570A" w:rsidRDefault="000475E3" w:rsidP="00CD570A">
      <w:pPr>
        <w:pStyle w:val="a3"/>
        <w:spacing w:line="192" w:lineRule="auto"/>
        <w:ind w:firstLine="993"/>
        <w:jc w:val="both"/>
        <w:rPr>
          <w:sz w:val="24"/>
          <w:szCs w:val="24"/>
          <w:lang w:val="en-US"/>
        </w:rPr>
      </w:pPr>
      <w:r w:rsidRPr="00CD570A">
        <w:rPr>
          <w:rStyle w:val="a5"/>
          <w:sz w:val="24"/>
          <w:szCs w:val="24"/>
        </w:rPr>
        <w:footnoteRef/>
      </w:r>
      <w:r w:rsidRPr="00CD570A">
        <w:rPr>
          <w:sz w:val="24"/>
          <w:szCs w:val="24"/>
        </w:rPr>
        <w:t xml:space="preserve"> См.: Долгосрочное прогнозирование сценариев развития военно-политической обстановки : аналитический доклад / Подберезкин А. И., Мунтян М. А., Харкевич М. В. М. : МГИМО, 2014. 161 с.; </w:t>
      </w:r>
      <w:r w:rsidRPr="00CD570A">
        <w:rPr>
          <w:i/>
          <w:sz w:val="24"/>
          <w:szCs w:val="24"/>
        </w:rPr>
        <w:t>Долныкова Р. Н.</w:t>
      </w:r>
      <w:r w:rsidRPr="00CD570A">
        <w:rPr>
          <w:sz w:val="24"/>
          <w:szCs w:val="24"/>
        </w:rPr>
        <w:t xml:space="preserve"> Закономерности и реалии: методология и методика прогнозирования внешней политики. Иерусалим : «Филобиблон», 2008. </w:t>
      </w:r>
      <w:r w:rsidRPr="00CD570A">
        <w:rPr>
          <w:sz w:val="24"/>
          <w:szCs w:val="24"/>
          <w:lang w:val="en-US"/>
        </w:rPr>
        <w:t xml:space="preserve">499 </w:t>
      </w:r>
      <w:r w:rsidRPr="00CD570A">
        <w:rPr>
          <w:sz w:val="24"/>
          <w:szCs w:val="24"/>
        </w:rPr>
        <w:t>с</w:t>
      </w:r>
      <w:r w:rsidRPr="00CD570A">
        <w:rPr>
          <w:sz w:val="24"/>
          <w:szCs w:val="24"/>
          <w:lang w:val="en-US"/>
        </w:rPr>
        <w:t xml:space="preserve">.; </w:t>
      </w:r>
      <w:r w:rsidRPr="00CD570A">
        <w:rPr>
          <w:i/>
          <w:sz w:val="24"/>
          <w:szCs w:val="24"/>
        </w:rPr>
        <w:t>Попова</w:t>
      </w:r>
      <w:r w:rsidRPr="00CD570A">
        <w:rPr>
          <w:i/>
          <w:sz w:val="24"/>
          <w:szCs w:val="24"/>
          <w:lang w:val="en-US"/>
        </w:rPr>
        <w:t xml:space="preserve"> </w:t>
      </w:r>
      <w:r w:rsidRPr="00CD570A">
        <w:rPr>
          <w:i/>
          <w:sz w:val="24"/>
          <w:szCs w:val="24"/>
        </w:rPr>
        <w:t>О</w:t>
      </w:r>
      <w:r w:rsidRPr="00CD570A">
        <w:rPr>
          <w:i/>
          <w:sz w:val="24"/>
          <w:szCs w:val="24"/>
          <w:lang w:val="en-US"/>
        </w:rPr>
        <w:t xml:space="preserve">. </w:t>
      </w:r>
      <w:r w:rsidRPr="00CD570A">
        <w:rPr>
          <w:i/>
          <w:sz w:val="24"/>
          <w:szCs w:val="24"/>
        </w:rPr>
        <w:t>В</w:t>
      </w:r>
      <w:r w:rsidRPr="00CD570A">
        <w:rPr>
          <w:sz w:val="24"/>
          <w:szCs w:val="24"/>
          <w:lang w:val="en-US"/>
        </w:rPr>
        <w:t xml:space="preserve">. </w:t>
      </w:r>
      <w:r w:rsidRPr="00CD570A">
        <w:rPr>
          <w:sz w:val="24"/>
          <w:szCs w:val="24"/>
        </w:rPr>
        <w:t>Политический</w:t>
      </w:r>
      <w:r w:rsidRPr="00CD570A">
        <w:rPr>
          <w:sz w:val="24"/>
          <w:szCs w:val="24"/>
          <w:lang w:val="en-US"/>
        </w:rPr>
        <w:t xml:space="preserve"> </w:t>
      </w:r>
      <w:r w:rsidRPr="00CD570A">
        <w:rPr>
          <w:sz w:val="24"/>
          <w:szCs w:val="24"/>
        </w:rPr>
        <w:t>анализ</w:t>
      </w:r>
      <w:r w:rsidRPr="00CD570A">
        <w:rPr>
          <w:sz w:val="24"/>
          <w:szCs w:val="24"/>
          <w:lang w:val="en-US"/>
        </w:rPr>
        <w:t xml:space="preserve"> </w:t>
      </w:r>
      <w:r w:rsidRPr="00CD570A">
        <w:rPr>
          <w:sz w:val="24"/>
          <w:szCs w:val="24"/>
        </w:rPr>
        <w:t>и</w:t>
      </w:r>
      <w:r w:rsidRPr="00CD570A">
        <w:rPr>
          <w:sz w:val="24"/>
          <w:szCs w:val="24"/>
          <w:lang w:val="en-US"/>
        </w:rPr>
        <w:t xml:space="preserve"> </w:t>
      </w:r>
      <w:r w:rsidRPr="00CD570A">
        <w:rPr>
          <w:sz w:val="24"/>
          <w:szCs w:val="24"/>
        </w:rPr>
        <w:t>прогнозирование</w:t>
      </w:r>
      <w:r w:rsidRPr="00CD570A">
        <w:rPr>
          <w:sz w:val="24"/>
          <w:szCs w:val="24"/>
          <w:lang w:val="en-US"/>
        </w:rPr>
        <w:t xml:space="preserve">. </w:t>
      </w:r>
      <w:r w:rsidRPr="00CD570A">
        <w:rPr>
          <w:sz w:val="24"/>
          <w:szCs w:val="24"/>
        </w:rPr>
        <w:t>М</w:t>
      </w:r>
      <w:r w:rsidRPr="00CD570A">
        <w:rPr>
          <w:sz w:val="24"/>
          <w:szCs w:val="24"/>
          <w:lang w:val="en-US"/>
        </w:rPr>
        <w:t>.</w:t>
      </w:r>
      <w:r w:rsidRPr="002450A5">
        <w:rPr>
          <w:sz w:val="24"/>
          <w:szCs w:val="24"/>
          <w:lang w:val="en-US"/>
        </w:rPr>
        <w:t>:</w:t>
      </w:r>
      <w:r w:rsidRPr="00CD570A">
        <w:rPr>
          <w:sz w:val="24"/>
          <w:szCs w:val="24"/>
          <w:lang w:val="en-US"/>
        </w:rPr>
        <w:t xml:space="preserve"> </w:t>
      </w:r>
      <w:r w:rsidRPr="00CD570A">
        <w:rPr>
          <w:sz w:val="24"/>
          <w:szCs w:val="24"/>
        </w:rPr>
        <w:t>Аспект</w:t>
      </w:r>
      <w:r w:rsidRPr="00CD570A">
        <w:rPr>
          <w:sz w:val="24"/>
          <w:szCs w:val="24"/>
          <w:lang w:val="en-US"/>
        </w:rPr>
        <w:t xml:space="preserve"> </w:t>
      </w:r>
      <w:r w:rsidRPr="00CD570A">
        <w:rPr>
          <w:sz w:val="24"/>
          <w:szCs w:val="24"/>
        </w:rPr>
        <w:t>Пресс</w:t>
      </w:r>
      <w:r w:rsidRPr="00CD570A">
        <w:rPr>
          <w:sz w:val="24"/>
          <w:szCs w:val="24"/>
          <w:lang w:val="en-US"/>
        </w:rPr>
        <w:t xml:space="preserve">, 2011. 464 c.; </w:t>
      </w:r>
      <w:r w:rsidRPr="00CD570A">
        <w:rPr>
          <w:i/>
          <w:sz w:val="24"/>
          <w:szCs w:val="24"/>
          <w:lang w:val="en-US"/>
        </w:rPr>
        <w:t>Brown, Timothy A.</w:t>
      </w:r>
      <w:r w:rsidRPr="00CD570A">
        <w:rPr>
          <w:sz w:val="24"/>
          <w:szCs w:val="24"/>
          <w:lang w:val="en-US"/>
        </w:rPr>
        <w:t xml:space="preserve"> Confirmatory factor analysis for applied research. Guilford Press, 2006; </w:t>
      </w:r>
      <w:r w:rsidRPr="00CD570A">
        <w:rPr>
          <w:i/>
          <w:sz w:val="24"/>
          <w:szCs w:val="24"/>
          <w:lang w:val="en-US"/>
        </w:rPr>
        <w:t>Richardson Sue, Tan Yan</w:t>
      </w:r>
      <w:r w:rsidRPr="00CD570A">
        <w:rPr>
          <w:sz w:val="24"/>
          <w:szCs w:val="24"/>
          <w:lang w:val="en-US"/>
        </w:rPr>
        <w:t>. Forecasting future demands: what we can and cannot know. Proceeding of National Institute of Labour Studies, Flinder Uneversity. 2005. 43 p.</w:t>
      </w:r>
    </w:p>
  </w:footnote>
  <w:footnote w:id="77">
    <w:p w:rsidR="000475E3" w:rsidRPr="00CD570A" w:rsidRDefault="000475E3" w:rsidP="00CD570A">
      <w:pPr>
        <w:pStyle w:val="a3"/>
        <w:spacing w:line="192" w:lineRule="auto"/>
        <w:ind w:firstLine="993"/>
        <w:jc w:val="both"/>
        <w:rPr>
          <w:sz w:val="24"/>
          <w:szCs w:val="24"/>
        </w:rPr>
      </w:pPr>
      <w:r w:rsidRPr="00CD570A">
        <w:rPr>
          <w:rStyle w:val="a5"/>
          <w:sz w:val="24"/>
          <w:szCs w:val="24"/>
        </w:rPr>
        <w:footnoteRef/>
      </w:r>
      <w:r w:rsidRPr="00CD570A">
        <w:rPr>
          <w:sz w:val="24"/>
          <w:szCs w:val="24"/>
          <w:lang w:val="en-US"/>
        </w:rPr>
        <w:t xml:space="preserve"> </w:t>
      </w:r>
      <w:r w:rsidRPr="00CD570A">
        <w:rPr>
          <w:i/>
          <w:sz w:val="24"/>
          <w:szCs w:val="24"/>
          <w:lang w:val="en-US"/>
        </w:rPr>
        <w:t>Edwin Bakker</w:t>
      </w:r>
      <w:r w:rsidRPr="00CD570A">
        <w:rPr>
          <w:sz w:val="24"/>
          <w:szCs w:val="24"/>
          <w:lang w:val="en-US"/>
        </w:rPr>
        <w:t xml:space="preserve">. Forecasting Terrorism the Need for More Systematic Approach // Journal of Strategic Security. </w:t>
      </w:r>
      <w:r w:rsidRPr="00CD570A">
        <w:rPr>
          <w:sz w:val="24"/>
          <w:szCs w:val="24"/>
        </w:rPr>
        <w:t>Vol. 5. No 4. 2012. P. 69 - 84.</w:t>
      </w:r>
    </w:p>
  </w:footnote>
  <w:footnote w:id="78">
    <w:p w:rsidR="000475E3" w:rsidRPr="00CD570A" w:rsidRDefault="000475E3" w:rsidP="00CD570A">
      <w:pPr>
        <w:pStyle w:val="a3"/>
        <w:spacing w:line="192" w:lineRule="auto"/>
        <w:ind w:firstLine="851"/>
        <w:rPr>
          <w:sz w:val="24"/>
          <w:szCs w:val="24"/>
        </w:rPr>
      </w:pPr>
      <w:r w:rsidRPr="00CD570A">
        <w:rPr>
          <w:rStyle w:val="a5"/>
          <w:sz w:val="24"/>
          <w:szCs w:val="24"/>
        </w:rPr>
        <w:footnoteRef/>
      </w:r>
      <w:r w:rsidRPr="00CD570A">
        <w:rPr>
          <w:sz w:val="24"/>
          <w:szCs w:val="24"/>
        </w:rPr>
        <w:t xml:space="preserve"> </w:t>
      </w:r>
      <w:r w:rsidRPr="00CD570A">
        <w:rPr>
          <w:i/>
          <w:sz w:val="24"/>
          <w:szCs w:val="24"/>
        </w:rPr>
        <w:t>Фактор</w:t>
      </w:r>
      <w:r w:rsidRPr="00CD570A">
        <w:rPr>
          <w:sz w:val="24"/>
          <w:szCs w:val="24"/>
        </w:rPr>
        <w:t xml:space="preserve"> – существенное обстоятельство в процессе, причина, движущая сила.</w:t>
      </w:r>
    </w:p>
  </w:footnote>
  <w:footnote w:id="79">
    <w:p w:rsidR="000475E3" w:rsidRPr="00CD570A" w:rsidRDefault="000475E3" w:rsidP="00CD570A">
      <w:pPr>
        <w:pStyle w:val="a3"/>
        <w:spacing w:line="192" w:lineRule="auto"/>
        <w:ind w:firstLine="851"/>
        <w:rPr>
          <w:sz w:val="24"/>
          <w:szCs w:val="24"/>
        </w:rPr>
      </w:pPr>
      <w:r w:rsidRPr="00CD570A">
        <w:rPr>
          <w:rStyle w:val="a5"/>
          <w:sz w:val="24"/>
          <w:szCs w:val="24"/>
        </w:rPr>
        <w:footnoteRef/>
      </w:r>
      <w:r w:rsidRPr="00CD570A">
        <w:rPr>
          <w:sz w:val="24"/>
          <w:szCs w:val="24"/>
        </w:rPr>
        <w:t xml:space="preserve"> </w:t>
      </w:r>
      <w:r w:rsidRPr="00CD570A">
        <w:rPr>
          <w:i/>
          <w:sz w:val="24"/>
          <w:szCs w:val="24"/>
        </w:rPr>
        <w:t>Показатель</w:t>
      </w:r>
      <w:r w:rsidRPr="00CD570A">
        <w:rPr>
          <w:sz w:val="24"/>
          <w:szCs w:val="24"/>
        </w:rPr>
        <w:t xml:space="preserve"> – обобщенная характеристика исследуемого объекта.</w:t>
      </w:r>
    </w:p>
  </w:footnote>
  <w:footnote w:id="80">
    <w:p w:rsidR="000475E3" w:rsidRPr="00CD570A" w:rsidRDefault="000475E3" w:rsidP="00CD570A">
      <w:pPr>
        <w:pStyle w:val="a3"/>
        <w:spacing w:line="192" w:lineRule="auto"/>
        <w:ind w:firstLine="993"/>
        <w:jc w:val="both"/>
        <w:rPr>
          <w:sz w:val="24"/>
          <w:szCs w:val="24"/>
        </w:rPr>
      </w:pPr>
      <w:r w:rsidRPr="00CD570A">
        <w:rPr>
          <w:rStyle w:val="a5"/>
          <w:sz w:val="24"/>
          <w:szCs w:val="24"/>
        </w:rPr>
        <w:footnoteRef/>
      </w:r>
      <w:r w:rsidRPr="00CD570A">
        <w:rPr>
          <w:sz w:val="24"/>
          <w:szCs w:val="24"/>
        </w:rPr>
        <w:t xml:space="preserve"> Группировка факторов по тематическим блокам и выделение сложных факторов необходимы для удобства работы с массивом факторов. При этом возможны различные варианты их группировки.</w:t>
      </w:r>
    </w:p>
  </w:footnote>
  <w:footnote w:id="81">
    <w:p w:rsidR="000475E3" w:rsidRPr="00CD570A" w:rsidRDefault="000475E3" w:rsidP="00CD570A">
      <w:pPr>
        <w:pStyle w:val="a3"/>
        <w:spacing w:line="192" w:lineRule="auto"/>
        <w:ind w:firstLine="993"/>
        <w:jc w:val="both"/>
        <w:rPr>
          <w:sz w:val="24"/>
          <w:szCs w:val="24"/>
        </w:rPr>
      </w:pPr>
      <w:r w:rsidRPr="00CD570A">
        <w:rPr>
          <w:rStyle w:val="a5"/>
          <w:sz w:val="24"/>
          <w:szCs w:val="24"/>
        </w:rPr>
        <w:footnoteRef/>
      </w:r>
      <w:r w:rsidRPr="00CD570A">
        <w:rPr>
          <w:sz w:val="24"/>
          <w:szCs w:val="24"/>
        </w:rPr>
        <w:t xml:space="preserve"> Для наглядности факторы первого уровня выделены полужирным шрифтом.</w:t>
      </w:r>
    </w:p>
  </w:footnote>
  <w:footnote w:id="82">
    <w:p w:rsidR="000475E3" w:rsidRPr="00CD570A" w:rsidRDefault="000475E3" w:rsidP="00CD570A">
      <w:pPr>
        <w:pStyle w:val="a3"/>
        <w:spacing w:line="192" w:lineRule="auto"/>
        <w:ind w:firstLine="993"/>
        <w:rPr>
          <w:sz w:val="24"/>
          <w:szCs w:val="24"/>
        </w:rPr>
      </w:pPr>
      <w:r w:rsidRPr="00CD570A">
        <w:rPr>
          <w:rStyle w:val="a5"/>
          <w:sz w:val="24"/>
          <w:szCs w:val="24"/>
        </w:rPr>
        <w:footnoteRef/>
      </w:r>
      <w:r w:rsidRPr="00CD570A">
        <w:rPr>
          <w:sz w:val="24"/>
          <w:szCs w:val="24"/>
        </w:rPr>
        <w:t xml:space="preserve"> Факторы первого уровня выделены красным цветом, а второго – синим.</w:t>
      </w:r>
    </w:p>
  </w:footnote>
  <w:footnote w:id="83">
    <w:p w:rsidR="000475E3" w:rsidRPr="00CD570A" w:rsidRDefault="000475E3" w:rsidP="00CD570A">
      <w:pPr>
        <w:pStyle w:val="a3"/>
        <w:spacing w:line="192" w:lineRule="auto"/>
        <w:ind w:firstLine="851"/>
        <w:jc w:val="both"/>
        <w:rPr>
          <w:sz w:val="24"/>
          <w:szCs w:val="24"/>
        </w:rPr>
      </w:pPr>
      <w:r w:rsidRPr="00CD570A">
        <w:rPr>
          <w:rStyle w:val="a5"/>
          <w:sz w:val="24"/>
          <w:szCs w:val="24"/>
        </w:rPr>
        <w:footnoteRef/>
      </w:r>
      <w:r w:rsidRPr="00CD570A">
        <w:rPr>
          <w:sz w:val="24"/>
          <w:szCs w:val="24"/>
        </w:rPr>
        <w:t xml:space="preserve"> Директор ФСБ рассказал из кого состоят банды «ИГ» / Рос. газ. [Электронный ресурс] Режим доступа: </w:t>
      </w:r>
      <w:r w:rsidRPr="00CD570A">
        <w:rPr>
          <w:sz w:val="24"/>
          <w:szCs w:val="24"/>
          <w:lang w:val="en-US"/>
        </w:rPr>
        <w:t>www</w:t>
      </w:r>
      <w:r w:rsidRPr="00CD570A">
        <w:rPr>
          <w:sz w:val="24"/>
          <w:szCs w:val="24"/>
        </w:rPr>
        <w:t>.</w:t>
      </w:r>
      <w:r w:rsidRPr="00CD570A">
        <w:rPr>
          <w:sz w:val="24"/>
          <w:szCs w:val="24"/>
          <w:lang w:val="en-US"/>
        </w:rPr>
        <w:t>rg</w:t>
      </w:r>
      <w:r w:rsidRPr="00CD570A">
        <w:rPr>
          <w:sz w:val="24"/>
          <w:szCs w:val="24"/>
        </w:rPr>
        <w:t>.</w:t>
      </w:r>
      <w:r w:rsidRPr="00CD570A">
        <w:rPr>
          <w:sz w:val="24"/>
          <w:szCs w:val="24"/>
          <w:lang w:val="en-US"/>
        </w:rPr>
        <w:t>ru</w:t>
      </w:r>
      <w:r w:rsidRPr="00CD570A">
        <w:rPr>
          <w:sz w:val="24"/>
          <w:szCs w:val="24"/>
        </w:rPr>
        <w:t>/2015/10/28/</w:t>
      </w:r>
      <w:r w:rsidRPr="00CD570A">
        <w:rPr>
          <w:sz w:val="24"/>
          <w:szCs w:val="24"/>
          <w:lang w:val="en-US"/>
        </w:rPr>
        <w:t>sostav</w:t>
      </w:r>
      <w:r w:rsidRPr="00CD570A">
        <w:rPr>
          <w:sz w:val="24"/>
          <w:szCs w:val="24"/>
        </w:rPr>
        <w:t>-</w:t>
      </w:r>
      <w:r w:rsidRPr="00CD570A">
        <w:rPr>
          <w:sz w:val="24"/>
          <w:szCs w:val="24"/>
          <w:lang w:val="en-US"/>
        </w:rPr>
        <w:t>site</w:t>
      </w:r>
      <w:r w:rsidRPr="00CD570A">
        <w:rPr>
          <w:sz w:val="24"/>
          <w:szCs w:val="24"/>
        </w:rPr>
        <w:t>.</w:t>
      </w:r>
      <w:r w:rsidRPr="00CD570A">
        <w:rPr>
          <w:sz w:val="24"/>
          <w:szCs w:val="24"/>
          <w:lang w:val="en-US"/>
        </w:rPr>
        <w:t>html</w:t>
      </w:r>
      <w:r w:rsidRPr="00CD570A">
        <w:rPr>
          <w:sz w:val="24"/>
          <w:szCs w:val="24"/>
        </w:rPr>
        <w:t xml:space="preserve"> (дата обращения: 29.10.2015).</w:t>
      </w:r>
    </w:p>
  </w:footnote>
  <w:footnote w:id="84">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w:t>
      </w:r>
      <w:r w:rsidRPr="00CD570A">
        <w:rPr>
          <w:i/>
          <w:sz w:val="24"/>
          <w:szCs w:val="24"/>
        </w:rPr>
        <w:t>Поздняков А. И.</w:t>
      </w:r>
      <w:r w:rsidRPr="00CD570A">
        <w:rPr>
          <w:sz w:val="24"/>
          <w:szCs w:val="24"/>
        </w:rPr>
        <w:t xml:space="preserve"> Транснациональный терроризм как средство геополитики // Вестник Национального антитеррористического комитета. 2014. № 2(11). С. 95–103.</w:t>
      </w:r>
    </w:p>
  </w:footnote>
  <w:footnote w:id="85">
    <w:p w:rsidR="00AF2CBF" w:rsidRPr="00CD570A" w:rsidRDefault="00AF2CBF" w:rsidP="00CD570A">
      <w:pPr>
        <w:pStyle w:val="a3"/>
        <w:spacing w:line="192" w:lineRule="auto"/>
        <w:ind w:firstLine="708"/>
        <w:jc w:val="both"/>
        <w:rPr>
          <w:sz w:val="24"/>
          <w:szCs w:val="24"/>
        </w:rPr>
      </w:pPr>
      <w:r w:rsidRPr="00CD570A">
        <w:rPr>
          <w:rStyle w:val="a5"/>
          <w:sz w:val="24"/>
          <w:szCs w:val="24"/>
        </w:rPr>
        <w:footnoteRef/>
      </w:r>
      <w:r w:rsidRPr="00CD570A">
        <w:rPr>
          <w:sz w:val="24"/>
          <w:szCs w:val="24"/>
        </w:rPr>
        <w:t xml:space="preserve"> Выступление Президента Российской Федерации В.В. Путина на заседании коллегии Федеральной службы безопасности 26 марта 2015 г., [электронный ресурс] </w:t>
      </w:r>
      <w:r w:rsidRPr="00CD570A">
        <w:rPr>
          <w:sz w:val="24"/>
          <w:szCs w:val="24"/>
          <w:lang w:val="en-US"/>
        </w:rPr>
        <w:t>http</w:t>
      </w:r>
      <w:r w:rsidRPr="00CD570A">
        <w:rPr>
          <w:sz w:val="24"/>
          <w:szCs w:val="24"/>
        </w:rPr>
        <w:t>://</w:t>
      </w:r>
      <w:r w:rsidRPr="00CD570A">
        <w:rPr>
          <w:sz w:val="24"/>
          <w:szCs w:val="24"/>
          <w:lang w:val="en-US"/>
        </w:rPr>
        <w:t>www</w:t>
      </w:r>
      <w:r w:rsidRPr="00CD570A">
        <w:rPr>
          <w:sz w:val="24"/>
          <w:szCs w:val="24"/>
        </w:rPr>
        <w:t>.</w:t>
      </w:r>
      <w:r w:rsidRPr="00CD570A">
        <w:rPr>
          <w:sz w:val="24"/>
          <w:szCs w:val="24"/>
          <w:lang w:val="en-US"/>
        </w:rPr>
        <w:t>kremlin</w:t>
      </w:r>
      <w:r w:rsidRPr="00CD570A">
        <w:rPr>
          <w:sz w:val="24"/>
          <w:szCs w:val="24"/>
        </w:rPr>
        <w:t>.</w:t>
      </w:r>
      <w:r w:rsidRPr="00CD570A">
        <w:rPr>
          <w:sz w:val="24"/>
          <w:szCs w:val="24"/>
          <w:lang w:val="en-US"/>
        </w:rPr>
        <w:t>ru</w:t>
      </w:r>
      <w:r w:rsidRPr="00CD570A">
        <w:rPr>
          <w:sz w:val="24"/>
          <w:szCs w:val="24"/>
        </w:rPr>
        <w:t>/</w:t>
      </w:r>
      <w:r w:rsidRPr="00CD570A">
        <w:rPr>
          <w:sz w:val="24"/>
          <w:szCs w:val="24"/>
          <w:lang w:val="en-US"/>
        </w:rPr>
        <w:t>news</w:t>
      </w:r>
      <w:r w:rsidRPr="00CD570A">
        <w:rPr>
          <w:sz w:val="24"/>
          <w:szCs w:val="24"/>
        </w:rPr>
        <w:t>/47963 (дата обращения - 26.07.2015).</w:t>
      </w:r>
    </w:p>
  </w:footnote>
  <w:footnote w:id="86">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В 2015 г. в СКФО выявлено 142 лица, выехавших в зоны вооруженных конфликтов для участия в боевых действиях на стороне МТО «ИГИЛ» (Республика Адыгея – 20; Республика Калмыкия – 13; Краснодарский край – 26; Астраханская область – 28; Волгоградская область – 36; Ростовская область – 19). По фактам участия либо приготовления к участию в террористической деятельности незаконных вооруженных формирований на территории Сирии возбуждено 75 уголовных дел. Выявлено 13 сторонников МТО «ИГИЛ», вернувшихся в Российскую Федерацию: Республика Калмыкия – 1; Краснодарский край – 5; Астраханская область – 7.</w:t>
      </w:r>
    </w:p>
  </w:footnote>
  <w:footnote w:id="87">
    <w:p w:rsidR="00AF2CBF" w:rsidRPr="00CD570A" w:rsidRDefault="00AF2CBF" w:rsidP="00CD570A">
      <w:pPr>
        <w:pStyle w:val="a3"/>
        <w:spacing w:line="192" w:lineRule="auto"/>
        <w:ind w:firstLine="709"/>
        <w:rPr>
          <w:sz w:val="24"/>
          <w:szCs w:val="24"/>
        </w:rPr>
      </w:pPr>
      <w:r w:rsidRPr="00CD570A">
        <w:rPr>
          <w:rStyle w:val="a5"/>
          <w:sz w:val="24"/>
          <w:szCs w:val="24"/>
        </w:rPr>
        <w:footnoteRef/>
      </w:r>
      <w:r w:rsidRPr="00CD570A">
        <w:rPr>
          <w:sz w:val="24"/>
          <w:szCs w:val="24"/>
        </w:rPr>
        <w:t xml:space="preserve"> </w:t>
      </w:r>
      <w:r w:rsidRPr="00CD570A">
        <w:rPr>
          <w:i/>
          <w:sz w:val="24"/>
          <w:szCs w:val="24"/>
        </w:rPr>
        <w:t>Егоров И.</w:t>
      </w:r>
      <w:r w:rsidRPr="00CD570A">
        <w:rPr>
          <w:sz w:val="24"/>
          <w:szCs w:val="24"/>
        </w:rPr>
        <w:t xml:space="preserve"> Боевики на экспорт // Рос. газ. 2015. 16 декабря. </w:t>
      </w:r>
    </w:p>
  </w:footnote>
  <w:footnote w:id="88">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Там же.</w:t>
      </w:r>
    </w:p>
  </w:footnote>
  <w:footnote w:id="89">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Перечень указанных признаков и порядок получения, учета, хранения, классификации, использования, выдачи и уничтожения указанных биометрических персональных данных, получения биологического материала и осуществления обработки геномной информации в рамках пограничного контроля определяется Директором ФСБ России.</w:t>
      </w:r>
    </w:p>
  </w:footnote>
  <w:footnote w:id="90">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Перечисленные лица: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 участвуют либо участвовали в вооруженных конфликтах либо в совершении в ходе таких конфликтов действий, направленных против российского контингента миротворческих сил или направленных против Вооруженных Сил Российской Федерации, либо в совершении террористических актов, осуществлении экстремистской деятельности или в подготовке к ним за пределами Российской Федерации в отношении граждан российской Федерации, представительств Российской Федерации в иностранных государствах и международных организациях, представительств субъектов Российской Федерации и их сотрудников; участвуют либо участвовали в совершении или в подготовке к совершению экстремистских либо иных действий, создающих угрозу безопасности Российской Федерации или граждан Российской Федерации.</w:t>
      </w:r>
    </w:p>
  </w:footnote>
  <w:footnote w:id="91">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Пункт «г2» статьи 13 Федерального закона «О федеральной службе безопасности».</w:t>
      </w:r>
    </w:p>
  </w:footnote>
  <w:footnote w:id="92">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lang w:val="en-US"/>
        </w:rPr>
        <w:t xml:space="preserve"> </w:t>
      </w:r>
      <w:r w:rsidRPr="00CD570A">
        <w:rPr>
          <w:i/>
          <w:sz w:val="24"/>
          <w:szCs w:val="24"/>
          <w:lang w:val="en-US"/>
        </w:rPr>
        <w:t>Mercer P.</w:t>
      </w:r>
      <w:r w:rsidRPr="00CD570A">
        <w:rPr>
          <w:sz w:val="24"/>
          <w:szCs w:val="24"/>
          <w:lang w:val="en-US"/>
        </w:rPr>
        <w:t xml:space="preserve"> Unease Grows over New Australian Dual Citizenship Rules // BBC. 2015. June</w:t>
      </w:r>
      <w:r w:rsidRPr="00CD570A">
        <w:rPr>
          <w:sz w:val="24"/>
          <w:szCs w:val="24"/>
        </w:rPr>
        <w:t xml:space="preserve"> 1. В 2015 г. в Конституцию Республики Таджикистан были внесены поправки, предусматривающие лишение гражданства в качестве наказания за присоединение к международным экстремистским объединениям и зарубежным экстремистским организациям.</w:t>
      </w:r>
    </w:p>
  </w:footnote>
  <w:footnote w:id="93">
    <w:p w:rsidR="00AF2CBF" w:rsidRPr="00CD570A" w:rsidRDefault="00AF2CBF" w:rsidP="00CD570A">
      <w:pPr>
        <w:spacing w:line="192" w:lineRule="auto"/>
        <w:ind w:firstLine="709"/>
        <w:jc w:val="both"/>
        <w:rPr>
          <w:sz w:val="24"/>
          <w:szCs w:val="24"/>
        </w:rPr>
      </w:pPr>
      <w:r w:rsidRPr="00CD570A">
        <w:rPr>
          <w:rStyle w:val="a5"/>
          <w:sz w:val="24"/>
          <w:szCs w:val="24"/>
        </w:rPr>
        <w:footnoteRef/>
      </w:r>
      <w:r w:rsidRPr="00CD570A">
        <w:rPr>
          <w:sz w:val="24"/>
          <w:szCs w:val="24"/>
        </w:rPr>
        <w:t xml:space="preserve"> </w:t>
      </w:r>
      <w:r w:rsidRPr="00CD570A">
        <w:rPr>
          <w:sz w:val="24"/>
          <w:szCs w:val="24"/>
          <w:lang w:val="en-US"/>
        </w:rPr>
        <w:t>Australian</w:t>
      </w:r>
      <w:r w:rsidRPr="00CD570A">
        <w:rPr>
          <w:sz w:val="24"/>
          <w:szCs w:val="24"/>
        </w:rPr>
        <w:t xml:space="preserve"> </w:t>
      </w:r>
      <w:r w:rsidRPr="00CD570A">
        <w:rPr>
          <w:sz w:val="24"/>
          <w:szCs w:val="24"/>
          <w:lang w:val="en-US"/>
        </w:rPr>
        <w:t>Citizenship</w:t>
      </w:r>
      <w:r w:rsidRPr="00CD570A">
        <w:rPr>
          <w:sz w:val="24"/>
          <w:szCs w:val="24"/>
        </w:rPr>
        <w:t xml:space="preserve"> </w:t>
      </w:r>
      <w:r w:rsidRPr="00CD570A">
        <w:rPr>
          <w:sz w:val="24"/>
          <w:szCs w:val="24"/>
          <w:lang w:val="en-US"/>
        </w:rPr>
        <w:t>Act</w:t>
      </w:r>
      <w:r w:rsidRPr="00CD570A">
        <w:rPr>
          <w:sz w:val="24"/>
          <w:szCs w:val="24"/>
        </w:rPr>
        <w:t xml:space="preserve"> [электронный ресурс] </w:t>
      </w:r>
      <w:r w:rsidRPr="00CD570A">
        <w:rPr>
          <w:sz w:val="24"/>
          <w:szCs w:val="24"/>
          <w:lang w:val="en-US"/>
        </w:rPr>
        <w:t>https</w:t>
      </w:r>
      <w:r w:rsidRPr="00CD570A">
        <w:rPr>
          <w:sz w:val="24"/>
          <w:szCs w:val="24"/>
        </w:rPr>
        <w:t>://</w:t>
      </w:r>
      <w:r w:rsidRPr="00CD570A">
        <w:rPr>
          <w:sz w:val="24"/>
          <w:szCs w:val="24"/>
          <w:lang w:val="en-US"/>
        </w:rPr>
        <w:t>www</w:t>
      </w:r>
      <w:r w:rsidRPr="00CD570A">
        <w:rPr>
          <w:sz w:val="24"/>
          <w:szCs w:val="24"/>
        </w:rPr>
        <w:t>.</w:t>
      </w:r>
      <w:r w:rsidRPr="00CD570A">
        <w:rPr>
          <w:sz w:val="24"/>
          <w:szCs w:val="24"/>
          <w:lang w:val="en-US"/>
        </w:rPr>
        <w:t>legislation</w:t>
      </w:r>
      <w:r w:rsidRPr="00CD570A">
        <w:rPr>
          <w:sz w:val="24"/>
          <w:szCs w:val="24"/>
        </w:rPr>
        <w:t>.</w:t>
      </w:r>
      <w:r w:rsidRPr="00CD570A">
        <w:rPr>
          <w:sz w:val="24"/>
          <w:szCs w:val="24"/>
          <w:lang w:val="en-US"/>
        </w:rPr>
        <w:t>gov</w:t>
      </w:r>
      <w:r w:rsidRPr="00CD570A">
        <w:rPr>
          <w:sz w:val="24"/>
          <w:szCs w:val="24"/>
        </w:rPr>
        <w:t>.</w:t>
      </w:r>
      <w:r w:rsidRPr="00CD570A">
        <w:rPr>
          <w:sz w:val="24"/>
          <w:szCs w:val="24"/>
          <w:lang w:val="en-US"/>
        </w:rPr>
        <w:t>au</w:t>
      </w:r>
      <w:r w:rsidRPr="00CD570A">
        <w:rPr>
          <w:sz w:val="24"/>
          <w:szCs w:val="24"/>
        </w:rPr>
        <w:t>/</w:t>
      </w:r>
      <w:r w:rsidRPr="00CD570A">
        <w:rPr>
          <w:sz w:val="24"/>
          <w:szCs w:val="24"/>
          <w:lang w:val="en-US"/>
        </w:rPr>
        <w:t>details</w:t>
      </w:r>
      <w:r w:rsidRPr="00CD570A">
        <w:rPr>
          <w:sz w:val="24"/>
          <w:szCs w:val="24"/>
        </w:rPr>
        <w:t>/</w:t>
      </w:r>
      <w:r w:rsidRPr="00CD570A">
        <w:rPr>
          <w:sz w:val="24"/>
          <w:szCs w:val="24"/>
          <w:lang w:val="en-US"/>
        </w:rPr>
        <w:t>C</w:t>
      </w:r>
      <w:r w:rsidRPr="00CD570A">
        <w:rPr>
          <w:sz w:val="24"/>
          <w:szCs w:val="24"/>
        </w:rPr>
        <w:t>2006</w:t>
      </w:r>
      <w:r w:rsidRPr="00CD570A">
        <w:rPr>
          <w:sz w:val="24"/>
          <w:szCs w:val="24"/>
          <w:lang w:val="en-US"/>
        </w:rPr>
        <w:t>C</w:t>
      </w:r>
      <w:r w:rsidRPr="00CD570A">
        <w:rPr>
          <w:sz w:val="24"/>
          <w:szCs w:val="24"/>
        </w:rPr>
        <w:t>000317 (дата обращения - 22.04.2016).</w:t>
      </w:r>
    </w:p>
  </w:footnote>
  <w:footnote w:id="94">
    <w:p w:rsidR="00AF2CBF" w:rsidRPr="00CD570A" w:rsidRDefault="00AF2CBF" w:rsidP="00CD570A">
      <w:pPr>
        <w:pStyle w:val="a3"/>
        <w:spacing w:line="192" w:lineRule="auto"/>
        <w:ind w:firstLine="708"/>
        <w:jc w:val="both"/>
        <w:rPr>
          <w:sz w:val="24"/>
          <w:szCs w:val="24"/>
          <w:lang w:val="en-US"/>
        </w:rPr>
      </w:pPr>
      <w:r w:rsidRPr="00CD570A">
        <w:rPr>
          <w:rStyle w:val="a5"/>
          <w:sz w:val="24"/>
          <w:szCs w:val="24"/>
        </w:rPr>
        <w:footnoteRef/>
      </w:r>
      <w:r w:rsidRPr="00CD570A">
        <w:rPr>
          <w:sz w:val="24"/>
          <w:szCs w:val="24"/>
          <w:lang w:val="en-US"/>
        </w:rPr>
        <w:t xml:space="preserve"> Counter-Terror and Security Act 2015 [</w:t>
      </w:r>
      <w:r w:rsidRPr="00CD570A">
        <w:rPr>
          <w:sz w:val="24"/>
          <w:szCs w:val="24"/>
        </w:rPr>
        <w:t>электронный</w:t>
      </w:r>
      <w:r w:rsidRPr="00CD570A">
        <w:rPr>
          <w:sz w:val="24"/>
          <w:szCs w:val="24"/>
          <w:lang w:val="en-US"/>
        </w:rPr>
        <w:t xml:space="preserve"> </w:t>
      </w:r>
      <w:r w:rsidRPr="00CD570A">
        <w:rPr>
          <w:sz w:val="24"/>
          <w:szCs w:val="24"/>
        </w:rPr>
        <w:t>ресурс</w:t>
      </w:r>
      <w:r w:rsidRPr="00CD570A">
        <w:rPr>
          <w:sz w:val="24"/>
          <w:szCs w:val="24"/>
          <w:lang w:val="en-US"/>
        </w:rPr>
        <w:t>] https://www.gov.uk/government/ publications/factsheet-counter-terrorism-and-security-bill (</w:t>
      </w:r>
      <w:r w:rsidRPr="00CD570A">
        <w:rPr>
          <w:sz w:val="24"/>
          <w:szCs w:val="24"/>
        </w:rPr>
        <w:t>дата</w:t>
      </w:r>
      <w:r w:rsidRPr="00CD570A">
        <w:rPr>
          <w:sz w:val="24"/>
          <w:szCs w:val="24"/>
          <w:lang w:val="en-US"/>
        </w:rPr>
        <w:t xml:space="preserve"> </w:t>
      </w:r>
      <w:r w:rsidRPr="00CD570A">
        <w:rPr>
          <w:sz w:val="24"/>
          <w:szCs w:val="24"/>
        </w:rPr>
        <w:t>обращения</w:t>
      </w:r>
      <w:r w:rsidRPr="00CD570A">
        <w:rPr>
          <w:sz w:val="24"/>
          <w:szCs w:val="24"/>
          <w:lang w:val="en-US"/>
        </w:rPr>
        <w:t xml:space="preserve"> - 22.04.2016).</w:t>
      </w:r>
    </w:p>
  </w:footnote>
  <w:footnote w:id="95">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Институты конституционного права / Под ред. Л.В. Андриченко, А.Е. Постникова. М.: ИЗИСП при Правительстве РФ, 2013.</w:t>
      </w:r>
    </w:p>
  </w:footnote>
  <w:footnote w:id="96">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Институты конституционного права / Под ред. Л.В. Андриченко, А.Е. Постникова. М.: ИЗИСП при Правительстве РФ, 2013.</w:t>
      </w:r>
    </w:p>
  </w:footnote>
  <w:footnote w:id="97">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Административное наказание в виде выдворения за пределы территории Российской Федерации распространяется на иностранных граждан и лиц без гражданства, совершивших правонарушение в соответствии с КоАП РФ. Данное наказание назначается судом в качестве дополнительного.</w:t>
      </w:r>
    </w:p>
  </w:footnote>
  <w:footnote w:id="98">
    <w:p w:rsidR="00AF2CBF" w:rsidRPr="00CD570A" w:rsidRDefault="00AF2CBF" w:rsidP="00CD570A">
      <w:pPr>
        <w:pStyle w:val="a3"/>
        <w:spacing w:line="192" w:lineRule="auto"/>
        <w:ind w:firstLine="720"/>
        <w:jc w:val="both"/>
        <w:rPr>
          <w:sz w:val="24"/>
          <w:szCs w:val="24"/>
        </w:rPr>
      </w:pPr>
      <w:r w:rsidRPr="00CD570A">
        <w:rPr>
          <w:rStyle w:val="a5"/>
          <w:sz w:val="24"/>
          <w:szCs w:val="24"/>
        </w:rPr>
        <w:footnoteRef/>
      </w:r>
      <w:r w:rsidRPr="00CD570A">
        <w:rPr>
          <w:sz w:val="24"/>
          <w:szCs w:val="24"/>
        </w:rPr>
        <w:t xml:space="preserve"> Акцентируя внимание на контроле религиозного образования и теологического обмена, необходимо отметить эффективность законодательства Республик Узбекистан и Казахстан в сфере противодействия религиозному экстремизму.</w:t>
      </w:r>
    </w:p>
  </w:footnote>
  <w:footnote w:id="99">
    <w:p w:rsidR="00AF2CBF" w:rsidRPr="00CD570A" w:rsidRDefault="00AF2CBF"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Это потребует внесения изменений в ст. 5 Федерального закона от 25 июля 1998 г. № 128-ФЗ «О государственной дактилоскопической регистрации в Российской Федерации» (перечень лиц, подлежащих государственной дактилоскопической регистрации, необходимо дополнить категорией «иностранные граждане и лица без гражданства, прибывающие в Российскую Федерацию, постоянно и временно проживающие на территории Российской Федерации, незаконно находящиеся на территории Российской Федерации») и корректировки ст. 9 (исключения пунктов «з»,  «и», «к», «л», «п», «р»).</w:t>
      </w:r>
    </w:p>
  </w:footnote>
  <w:footnote w:id="100">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Если в 2008-2013 гг. боевиками активно использовалась т.н. «чеченская смесь», нажимные датчики цели с триперекисью ацетона («Киса»), другие самодельные компоненты взрывчатых веществ и взрывных устройств, то после начала вооруженного конфликта в САР террористы из Российской Федерации, получившие боевой опыт и практику минно-взрывной работы за рубежом, начали применять в террористической деятельности штатные боеприпасы.</w:t>
      </w:r>
    </w:p>
  </w:footnote>
  <w:footnote w:id="101">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w:t>
      </w:r>
      <w:r w:rsidRPr="00CD570A">
        <w:rPr>
          <w:i/>
          <w:sz w:val="24"/>
          <w:szCs w:val="24"/>
        </w:rPr>
        <w:t>Кудашкин В.В.</w:t>
      </w:r>
      <w:r w:rsidRPr="00CD570A">
        <w:rPr>
          <w:sz w:val="24"/>
          <w:szCs w:val="24"/>
        </w:rPr>
        <w:t xml:space="preserve"> Военно-техническое сотрудничество Российской Федерации с иностранными государствами: понятие, принципы и правовой режим // Государство и право. 1998. № 9. С. 69-77; </w:t>
      </w:r>
      <w:r w:rsidRPr="00CD570A">
        <w:rPr>
          <w:i/>
          <w:sz w:val="24"/>
          <w:szCs w:val="24"/>
        </w:rPr>
        <w:t>Кудашкин В.В.</w:t>
      </w:r>
      <w:r w:rsidRPr="00CD570A">
        <w:rPr>
          <w:sz w:val="24"/>
          <w:szCs w:val="24"/>
        </w:rPr>
        <w:t xml:space="preserve"> Государственная монополия – основополагающий принцип деятельности в области военно-технического сотрудничества // Государство и право. 2000. № 12. С. 47-54; </w:t>
      </w:r>
      <w:r w:rsidRPr="00CD570A">
        <w:rPr>
          <w:i/>
          <w:sz w:val="24"/>
          <w:szCs w:val="24"/>
        </w:rPr>
        <w:t>Кудашкин В.В.</w:t>
      </w:r>
      <w:r w:rsidRPr="00CD570A">
        <w:rPr>
          <w:sz w:val="24"/>
          <w:szCs w:val="24"/>
        </w:rPr>
        <w:t xml:space="preserve"> Государственная политика в области военно-технического сотрудничества Российской Федерации с иностранными государствами: правовые аспекты. Монография. М., 2000. 396 с; </w:t>
      </w:r>
      <w:r w:rsidRPr="00CD570A">
        <w:rPr>
          <w:i/>
          <w:sz w:val="24"/>
          <w:szCs w:val="24"/>
        </w:rPr>
        <w:t>Кудашкин В.В.</w:t>
      </w:r>
      <w:r w:rsidRPr="00CD570A">
        <w:rPr>
          <w:sz w:val="24"/>
          <w:szCs w:val="24"/>
        </w:rPr>
        <w:t xml:space="preserve"> Режимы правового регулирования военно-технического сотрудничества Российской Федерации с иностранными государствами // Право в Вооруженных силах. 2002. № 8. С. 19-21;  </w:t>
      </w:r>
      <w:r w:rsidRPr="00CD570A">
        <w:rPr>
          <w:i/>
          <w:sz w:val="24"/>
          <w:szCs w:val="24"/>
        </w:rPr>
        <w:t>Кудашкин В.В.</w:t>
      </w:r>
      <w:r w:rsidRPr="00CD570A">
        <w:rPr>
          <w:sz w:val="24"/>
          <w:szCs w:val="24"/>
        </w:rPr>
        <w:t xml:space="preserve"> Посредничество в международном военно-техническом сотрудничестве // Законодательство и экономика. 2002. № 9. С 74-82; </w:t>
      </w:r>
      <w:r w:rsidRPr="00CD570A">
        <w:rPr>
          <w:i/>
          <w:sz w:val="24"/>
          <w:szCs w:val="24"/>
        </w:rPr>
        <w:t>Кудашкин В.В.</w:t>
      </w:r>
      <w:r w:rsidRPr="00CD570A">
        <w:rPr>
          <w:sz w:val="24"/>
          <w:szCs w:val="24"/>
        </w:rPr>
        <w:t xml:space="preserve"> Правовое регулирование военно-технического сотрудничества Российской Федерации с иностранными государствами. Автореф. дис. … д-ра юрид. наук. М., 2003. 58 с; </w:t>
      </w:r>
      <w:r w:rsidRPr="00CD570A">
        <w:rPr>
          <w:i/>
          <w:sz w:val="24"/>
          <w:szCs w:val="24"/>
        </w:rPr>
        <w:t xml:space="preserve">Кудашкин В.В. </w:t>
      </w:r>
      <w:r w:rsidRPr="00CD570A">
        <w:rPr>
          <w:sz w:val="24"/>
          <w:szCs w:val="24"/>
        </w:rPr>
        <w:t>Правовое регулирование военно-технического сотрудничества Российской Федерации с иностранными государствами: Законодательство Российской Федерации в области военно-технического сотрудничества. М., 2008. 496 с. и др.</w:t>
      </w:r>
    </w:p>
  </w:footnote>
  <w:footnote w:id="102">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w:t>
      </w:r>
      <w:r w:rsidRPr="00CD570A">
        <w:rPr>
          <w:i/>
          <w:sz w:val="24"/>
          <w:szCs w:val="24"/>
        </w:rPr>
        <w:t>Борисова В.И.</w:t>
      </w:r>
      <w:r w:rsidRPr="00CD570A">
        <w:rPr>
          <w:sz w:val="24"/>
          <w:szCs w:val="24"/>
        </w:rPr>
        <w:t xml:space="preserve"> Россия и США – военно-техническое сотрудничество и стратегия национальной безопасности // Правовое регулирование внешнеэкономического сотрудничества. Мат-лы междунар. научн. Симпозиума. Ч.3. Самара, 2003. С. 30-33; </w:t>
      </w:r>
      <w:r w:rsidRPr="00CD570A">
        <w:rPr>
          <w:i/>
          <w:sz w:val="24"/>
          <w:szCs w:val="24"/>
        </w:rPr>
        <w:t>Поплавский С.П.</w:t>
      </w:r>
      <w:r w:rsidRPr="00CD570A">
        <w:rPr>
          <w:sz w:val="24"/>
          <w:szCs w:val="24"/>
        </w:rPr>
        <w:t xml:space="preserve"> Россия и КНР: современные тенденции политики военно-технического сотрудничества // Правовая политика и правовая жизнь. 2013. № 3. С. 31-35; </w:t>
      </w:r>
      <w:r w:rsidRPr="00CD570A">
        <w:rPr>
          <w:i/>
          <w:sz w:val="24"/>
          <w:szCs w:val="24"/>
        </w:rPr>
        <w:t>Слепак В.Ю.</w:t>
      </w:r>
      <w:r w:rsidRPr="00CD570A">
        <w:rPr>
          <w:sz w:val="24"/>
          <w:szCs w:val="24"/>
        </w:rPr>
        <w:t xml:space="preserve"> развитие военных потенциалов, военно-техническое, научно-образовательное и разведывательное сотрудничество государств -  членов ЕС // Законы России: опыт, анализ, практика. 2013. № 10. С. 100-105 и др.</w:t>
      </w:r>
    </w:p>
  </w:footnote>
  <w:footnote w:id="103">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См. Зарубежное военное обозрение. 2015. № 12. С. 116.</w:t>
      </w:r>
    </w:p>
  </w:footnote>
  <w:footnote w:id="104">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Переход бывших стран социалистического лагеря на стандарты НАТО вызвал рост поставок советского оружия в зоны вооруженных конфликтов и регионы повышенной террористической активности. В настоящее время советское оружие по просроченным лицензиям производится и модернизируется при финансовой поддержке заинтересованных западных стран (в первую очередь, США), а затем доставляется в зоны конфликтов.</w:t>
      </w:r>
    </w:p>
  </w:footnote>
  <w:footnote w:id="105">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w:t>
      </w:r>
      <w:r w:rsidRPr="00CD570A">
        <w:rPr>
          <w:i/>
          <w:sz w:val="24"/>
          <w:szCs w:val="24"/>
        </w:rPr>
        <w:t>Шарковский А.</w:t>
      </w:r>
      <w:r w:rsidRPr="00CD570A">
        <w:rPr>
          <w:sz w:val="24"/>
          <w:szCs w:val="24"/>
        </w:rPr>
        <w:t xml:space="preserve"> Все грани «Исламского государства» // Независимое военное обозрение. 2015. № 17. С. 4-5.</w:t>
      </w:r>
    </w:p>
  </w:footnote>
  <w:footnote w:id="106">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В соответствии с Приложением к Указу Президента Российской Федерации от 10 сентября 2005 г. № 1062 «Перечень федеральных органов исполнительной власти по координации и контролю в области военно-технического сотрудничества Российской Федерации с иностранными государствами, а также по решению других задач государственного регулирования в этой области» обеспечение данных мер возложено на СВР и ФСБ России.</w:t>
      </w:r>
    </w:p>
  </w:footnote>
  <w:footnote w:id="107">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Производители и разработчики получают в Межведомственной комиссии по защите государственной тайне экспертные заключения о возможности поставок иностранным государствам продукции военного назначения, составляющей государственную тайну. Планы мероприятий по защите государственной тайны при работе с иностранными делегациями в Российской Федерации и за рубежом согласуются с ФСБ России.</w:t>
      </w:r>
    </w:p>
  </w:footnote>
  <w:footnote w:id="108">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В соответствии с пп. «н» п. 12 Положения о порядке осуществления военно-технического сотрудничества Российской Федерации с иностранными государствами (утверждено Указом Президента Российской Федерации от 10 сентября 2005 г. № 1062) организации, осуществляющие внешнеэкономическую деятельность в отношении продукции военного назначения, обязаны информировать Федеральную службу по военно-техническому сотрудничеству, Министерство обороны, СВР и ФСБ России о любых контактах с иностранными юридическими и физическими лицами по вопросам производства и поставки продукции военного назначения.</w:t>
      </w:r>
    </w:p>
  </w:footnote>
  <w:footnote w:id="109">
    <w:p w:rsidR="000475E3" w:rsidRPr="00CD570A" w:rsidRDefault="000475E3" w:rsidP="00CD570A">
      <w:pPr>
        <w:pStyle w:val="a3"/>
        <w:spacing w:line="192" w:lineRule="auto"/>
        <w:ind w:firstLine="709"/>
        <w:jc w:val="both"/>
        <w:rPr>
          <w:sz w:val="24"/>
          <w:szCs w:val="24"/>
        </w:rPr>
      </w:pPr>
      <w:r w:rsidRPr="00CD570A">
        <w:rPr>
          <w:rStyle w:val="a5"/>
          <w:sz w:val="24"/>
          <w:szCs w:val="24"/>
        </w:rPr>
        <w:footnoteRef/>
      </w:r>
      <w:r w:rsidRPr="00CD570A">
        <w:rPr>
          <w:sz w:val="24"/>
          <w:szCs w:val="24"/>
        </w:rPr>
        <w:t xml:space="preserve"> В соответствии с ч.3 ст. 6 Федерального закона от 19 июля 1998 г. № 114-ФЗ «О военно-техническом сотрудничестве Российской Федерации с иностранными государствами» Президент Российской Федерации запрещает или ограничивает вывоз продукции военного назначения в отдельные государства в целях обеспечения выполнения решений СБ ООН о мерах по поддержанию или восстановлению международного мира и безопасности, а также в целях защиты национальных интересов Российской Федерации.</w:t>
      </w:r>
    </w:p>
  </w:footnote>
  <w:footnote w:id="110">
    <w:p w:rsidR="000475E3" w:rsidRPr="002851B7" w:rsidRDefault="000475E3" w:rsidP="00CD570A">
      <w:pPr>
        <w:pStyle w:val="a3"/>
        <w:spacing w:line="192" w:lineRule="auto"/>
        <w:ind w:firstLine="709"/>
        <w:jc w:val="both"/>
        <w:rPr>
          <w:sz w:val="28"/>
          <w:szCs w:val="28"/>
        </w:rPr>
      </w:pPr>
      <w:r w:rsidRPr="00CD570A">
        <w:rPr>
          <w:rStyle w:val="a5"/>
          <w:sz w:val="24"/>
          <w:szCs w:val="24"/>
        </w:rPr>
        <w:footnoteRef/>
      </w:r>
      <w:r w:rsidRPr="00CD570A">
        <w:rPr>
          <w:sz w:val="24"/>
          <w:szCs w:val="24"/>
        </w:rPr>
        <w:t xml:space="preserve"> Статья 1 Федерального закона от 18 июля 1999 г. № 183-ФЗ «Об экспортном контроле».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E3" w:rsidRDefault="00A84FEA">
    <w:pPr>
      <w:pStyle w:val="aa"/>
      <w:jc w:val="center"/>
    </w:pPr>
    <w:r>
      <w:fldChar w:fldCharType="begin"/>
    </w:r>
    <w:r>
      <w:instrText>PAGE   \* MERGEFORMAT</w:instrText>
    </w:r>
    <w:r>
      <w:fldChar w:fldCharType="separate"/>
    </w:r>
    <w:r w:rsidR="00CC0E32">
      <w:rPr>
        <w:noProof/>
      </w:rPr>
      <w:t>223</w:t>
    </w:r>
    <w:r>
      <w:rPr>
        <w:noProof/>
      </w:rPr>
      <w:fldChar w:fldCharType="end"/>
    </w:r>
  </w:p>
  <w:p w:rsidR="000475E3" w:rsidRDefault="000475E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312BB3E"/>
    <w:lvl w:ilvl="0">
      <w:numFmt w:val="bullet"/>
      <w:lvlText w:val="*"/>
      <w:lvlJc w:val="left"/>
    </w:lvl>
  </w:abstractNum>
  <w:abstractNum w:abstractNumId="1" w15:restartNumberingAfterBreak="0">
    <w:nsid w:val="04893B80"/>
    <w:multiLevelType w:val="multilevel"/>
    <w:tmpl w:val="B72A7478"/>
    <w:lvl w:ilvl="0">
      <w:start w:val="6"/>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B16BCC"/>
    <w:multiLevelType w:val="hybridMultilevel"/>
    <w:tmpl w:val="7D36FB66"/>
    <w:lvl w:ilvl="0" w:tplc="D2C2D890">
      <w:start w:val="1"/>
      <w:numFmt w:val="bullet"/>
      <w:lvlText w:val="−"/>
      <w:lvlJc w:val="left"/>
      <w:pPr>
        <w:ind w:left="796" w:hanging="360"/>
      </w:pPr>
      <w:rPr>
        <w:rFonts w:ascii="Times New Roman" w:hAnsi="Times New Roman" w:cs="Times New Roman"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 w15:restartNumberingAfterBreak="0">
    <w:nsid w:val="32A21E90"/>
    <w:multiLevelType w:val="singleLevel"/>
    <w:tmpl w:val="4B5ED220"/>
    <w:lvl w:ilvl="0">
      <w:start w:val="7"/>
      <w:numFmt w:val="decimal"/>
      <w:lvlText w:val="%1)"/>
      <w:legacy w:legacy="1" w:legacySpace="0" w:legacyIndent="461"/>
      <w:lvlJc w:val="left"/>
      <w:rPr>
        <w:rFonts w:ascii="Times New Roman" w:hAnsi="Times New Roman" w:cs="Times New Roman" w:hint="default"/>
      </w:rPr>
    </w:lvl>
  </w:abstractNum>
  <w:abstractNum w:abstractNumId="4" w15:restartNumberingAfterBreak="0">
    <w:nsid w:val="42614F84"/>
    <w:multiLevelType w:val="hybridMultilevel"/>
    <w:tmpl w:val="9BFEFCFC"/>
    <w:lvl w:ilvl="0" w:tplc="D2C2D8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C608A8"/>
    <w:multiLevelType w:val="singleLevel"/>
    <w:tmpl w:val="AA6C60F8"/>
    <w:lvl w:ilvl="0">
      <w:start w:val="2"/>
      <w:numFmt w:val="decimal"/>
      <w:lvlText w:val="%1)"/>
      <w:legacy w:legacy="1" w:legacySpace="0" w:legacyIndent="326"/>
      <w:lvlJc w:val="left"/>
      <w:rPr>
        <w:rFonts w:ascii="Times New Roman" w:hAnsi="Times New Roman" w:cs="Times New Roman" w:hint="default"/>
      </w:rPr>
    </w:lvl>
  </w:abstractNum>
  <w:abstractNum w:abstractNumId="6" w15:restartNumberingAfterBreak="0">
    <w:nsid w:val="4B3E4533"/>
    <w:multiLevelType w:val="hybridMultilevel"/>
    <w:tmpl w:val="9CAE49DC"/>
    <w:lvl w:ilvl="0" w:tplc="9AE01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E30074"/>
    <w:multiLevelType w:val="hybridMultilevel"/>
    <w:tmpl w:val="25069D1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15:restartNumberingAfterBreak="0">
    <w:nsid w:val="4F8558F1"/>
    <w:multiLevelType w:val="multilevel"/>
    <w:tmpl w:val="2520C5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4017B85"/>
    <w:multiLevelType w:val="multilevel"/>
    <w:tmpl w:val="CB4A6AE6"/>
    <w:lvl w:ilvl="0">
      <w:start w:val="1"/>
      <w:numFmt w:val="decimal"/>
      <w:lvlText w:val="%1."/>
      <w:lvlJc w:val="left"/>
      <w:pPr>
        <w:ind w:left="1069" w:hanging="360"/>
      </w:pPr>
      <w:rPr>
        <w:rFonts w:hint="default"/>
      </w:rPr>
    </w:lvl>
    <w:lvl w:ilvl="1">
      <w:start w:val="3"/>
      <w:numFmt w:val="decimal"/>
      <w:isLgl/>
      <w:lvlText w:val="%1.%2."/>
      <w:lvlJc w:val="left"/>
      <w:pPr>
        <w:ind w:left="2194" w:hanging="1485"/>
      </w:pPr>
      <w:rPr>
        <w:rFonts w:hint="default"/>
        <w:color w:val="000000"/>
      </w:rPr>
    </w:lvl>
    <w:lvl w:ilvl="2">
      <w:start w:val="1"/>
      <w:numFmt w:val="decimal"/>
      <w:isLgl/>
      <w:lvlText w:val="%1.%2.%3."/>
      <w:lvlJc w:val="left"/>
      <w:pPr>
        <w:ind w:left="2194" w:hanging="1485"/>
      </w:pPr>
      <w:rPr>
        <w:rFonts w:hint="default"/>
        <w:color w:val="000000"/>
      </w:rPr>
    </w:lvl>
    <w:lvl w:ilvl="3">
      <w:start w:val="1"/>
      <w:numFmt w:val="decimal"/>
      <w:isLgl/>
      <w:lvlText w:val="%1.%2.%3.%4."/>
      <w:lvlJc w:val="left"/>
      <w:pPr>
        <w:ind w:left="2194" w:hanging="1485"/>
      </w:pPr>
      <w:rPr>
        <w:rFonts w:hint="default"/>
        <w:color w:val="000000"/>
      </w:rPr>
    </w:lvl>
    <w:lvl w:ilvl="4">
      <w:start w:val="1"/>
      <w:numFmt w:val="decimal"/>
      <w:isLgl/>
      <w:lvlText w:val="%1.%2.%3.%4.%5."/>
      <w:lvlJc w:val="left"/>
      <w:pPr>
        <w:ind w:left="2194" w:hanging="1485"/>
      </w:pPr>
      <w:rPr>
        <w:rFonts w:hint="default"/>
        <w:color w:val="000000"/>
      </w:rPr>
    </w:lvl>
    <w:lvl w:ilvl="5">
      <w:start w:val="1"/>
      <w:numFmt w:val="decimal"/>
      <w:isLgl/>
      <w:lvlText w:val="%1.%2.%3.%4.%5.%6."/>
      <w:lvlJc w:val="left"/>
      <w:pPr>
        <w:ind w:left="2194" w:hanging="1485"/>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0" w15:restartNumberingAfterBreak="0">
    <w:nsid w:val="660B0545"/>
    <w:multiLevelType w:val="hybridMultilevel"/>
    <w:tmpl w:val="A12E106C"/>
    <w:lvl w:ilvl="0" w:tplc="674AF7F8">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5"/>
  </w:num>
  <w:num w:numId="2">
    <w:abstractNumId w:val="3"/>
  </w:num>
  <w:num w:numId="3">
    <w:abstractNumId w:val="3"/>
    <w:lvlOverride w:ilvl="0">
      <w:lvl w:ilvl="0">
        <w:start w:val="9"/>
        <w:numFmt w:val="decimal"/>
        <w:lvlText w:val="%1)"/>
        <w:legacy w:legacy="1" w:legacySpace="0" w:legacyIndent="437"/>
        <w:lvlJc w:val="left"/>
        <w:rPr>
          <w:rFonts w:ascii="Times New Roman" w:hAnsi="Times New Roman" w:cs="Times New Roman" w:hint="default"/>
        </w:rPr>
      </w:lvl>
    </w:lvlOverride>
  </w:num>
  <w:num w:numId="4">
    <w:abstractNumId w:val="2"/>
  </w:num>
  <w:num w:numId="5">
    <w:abstractNumId w:val="4"/>
  </w:num>
  <w:num w:numId="6">
    <w:abstractNumId w:val="0"/>
    <w:lvlOverride w:ilvl="0">
      <w:lvl w:ilvl="0">
        <w:numFmt w:val="bullet"/>
        <w:lvlText w:val="-"/>
        <w:legacy w:legacy="1" w:legacySpace="0" w:legacyIndent="201"/>
        <w:lvlJc w:val="left"/>
        <w:rPr>
          <w:rFonts w:ascii="Times New Roman" w:hAnsi="Times New Roman" w:hint="default"/>
        </w:rPr>
      </w:lvl>
    </w:lvlOverride>
  </w:num>
  <w:num w:numId="7">
    <w:abstractNumId w:val="0"/>
    <w:lvlOverride w:ilvl="0">
      <w:lvl w:ilvl="0">
        <w:numFmt w:val="bullet"/>
        <w:lvlText w:val="-"/>
        <w:legacy w:legacy="1" w:legacySpace="0" w:legacyIndent="197"/>
        <w:lvlJc w:val="left"/>
        <w:rPr>
          <w:rFonts w:ascii="Times New Roman" w:hAnsi="Times New Roman" w:hint="default"/>
        </w:rPr>
      </w:lvl>
    </w:lvlOverride>
  </w:num>
  <w:num w:numId="8">
    <w:abstractNumId w:val="0"/>
    <w:lvlOverride w:ilvl="0">
      <w:lvl w:ilvl="0">
        <w:numFmt w:val="bullet"/>
        <w:lvlText w:val="-"/>
        <w:legacy w:legacy="1" w:legacySpace="0" w:legacyIndent="196"/>
        <w:lvlJc w:val="left"/>
        <w:rPr>
          <w:rFonts w:ascii="Times New Roman" w:hAnsi="Times New Roman" w:hint="default"/>
        </w:rPr>
      </w:lvl>
    </w:lvlOverride>
  </w:num>
  <w:num w:numId="9">
    <w:abstractNumId w:val="0"/>
    <w:lvlOverride w:ilvl="0">
      <w:lvl w:ilvl="0">
        <w:numFmt w:val="bullet"/>
        <w:lvlText w:val="-"/>
        <w:legacy w:legacy="1" w:legacySpace="0" w:legacyIndent="236"/>
        <w:lvlJc w:val="left"/>
        <w:rPr>
          <w:rFonts w:ascii="Times New Roman" w:hAnsi="Times New Roman" w:hint="default"/>
        </w:rPr>
      </w:lvl>
    </w:lvlOverride>
  </w:num>
  <w:num w:numId="10">
    <w:abstractNumId w:val="6"/>
  </w:num>
  <w:num w:numId="11">
    <w:abstractNumId w:val="10"/>
  </w:num>
  <w:num w:numId="12">
    <w:abstractNumId w:val="8"/>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3119B"/>
    <w:rsid w:val="00001547"/>
    <w:rsid w:val="0000241E"/>
    <w:rsid w:val="00005DD5"/>
    <w:rsid w:val="00006728"/>
    <w:rsid w:val="000135AE"/>
    <w:rsid w:val="00017B88"/>
    <w:rsid w:val="00042D8C"/>
    <w:rsid w:val="00044BE0"/>
    <w:rsid w:val="000475E3"/>
    <w:rsid w:val="00052E48"/>
    <w:rsid w:val="00062AFF"/>
    <w:rsid w:val="0008032A"/>
    <w:rsid w:val="00080B0C"/>
    <w:rsid w:val="00084226"/>
    <w:rsid w:val="000875E8"/>
    <w:rsid w:val="000A1BD4"/>
    <w:rsid w:val="000A476E"/>
    <w:rsid w:val="000A4E48"/>
    <w:rsid w:val="000A5351"/>
    <w:rsid w:val="000A790C"/>
    <w:rsid w:val="000B11B1"/>
    <w:rsid w:val="000C10D4"/>
    <w:rsid w:val="000D7097"/>
    <w:rsid w:val="000E38F1"/>
    <w:rsid w:val="000F0AA4"/>
    <w:rsid w:val="000F3429"/>
    <w:rsid w:val="000F3577"/>
    <w:rsid w:val="000F3808"/>
    <w:rsid w:val="000F7C39"/>
    <w:rsid w:val="00100589"/>
    <w:rsid w:val="00103668"/>
    <w:rsid w:val="00112C24"/>
    <w:rsid w:val="001225E5"/>
    <w:rsid w:val="00124B3F"/>
    <w:rsid w:val="0013119B"/>
    <w:rsid w:val="00140AD3"/>
    <w:rsid w:val="00140E41"/>
    <w:rsid w:val="0015033E"/>
    <w:rsid w:val="00150453"/>
    <w:rsid w:val="00151F73"/>
    <w:rsid w:val="00153B14"/>
    <w:rsid w:val="0015741E"/>
    <w:rsid w:val="001611CB"/>
    <w:rsid w:val="001760E2"/>
    <w:rsid w:val="00176DE3"/>
    <w:rsid w:val="0018389D"/>
    <w:rsid w:val="00192CF8"/>
    <w:rsid w:val="00193C50"/>
    <w:rsid w:val="001948D5"/>
    <w:rsid w:val="001A166F"/>
    <w:rsid w:val="001A4AB8"/>
    <w:rsid w:val="001B362C"/>
    <w:rsid w:val="001B415D"/>
    <w:rsid w:val="001C038B"/>
    <w:rsid w:val="001C2A07"/>
    <w:rsid w:val="001D5E1B"/>
    <w:rsid w:val="001E5D32"/>
    <w:rsid w:val="001E665B"/>
    <w:rsid w:val="001F347E"/>
    <w:rsid w:val="00201A69"/>
    <w:rsid w:val="00202EFE"/>
    <w:rsid w:val="00204B08"/>
    <w:rsid w:val="00205265"/>
    <w:rsid w:val="00207BD3"/>
    <w:rsid w:val="002164F3"/>
    <w:rsid w:val="0023021B"/>
    <w:rsid w:val="00230CE3"/>
    <w:rsid w:val="00231984"/>
    <w:rsid w:val="00232028"/>
    <w:rsid w:val="00234222"/>
    <w:rsid w:val="00240339"/>
    <w:rsid w:val="002450A5"/>
    <w:rsid w:val="002466F9"/>
    <w:rsid w:val="00256ADF"/>
    <w:rsid w:val="00262139"/>
    <w:rsid w:val="00270C78"/>
    <w:rsid w:val="00281A9C"/>
    <w:rsid w:val="002823F3"/>
    <w:rsid w:val="00285B3B"/>
    <w:rsid w:val="00286673"/>
    <w:rsid w:val="00291070"/>
    <w:rsid w:val="00292A6C"/>
    <w:rsid w:val="00292A8E"/>
    <w:rsid w:val="002938C4"/>
    <w:rsid w:val="0029413B"/>
    <w:rsid w:val="00297E93"/>
    <w:rsid w:val="002A3CA8"/>
    <w:rsid w:val="002B5A5B"/>
    <w:rsid w:val="002D1848"/>
    <w:rsid w:val="002D2BC4"/>
    <w:rsid w:val="002E37EB"/>
    <w:rsid w:val="002E4492"/>
    <w:rsid w:val="002F6595"/>
    <w:rsid w:val="0030217B"/>
    <w:rsid w:val="00317B0E"/>
    <w:rsid w:val="00317C0B"/>
    <w:rsid w:val="0032054C"/>
    <w:rsid w:val="00322AE5"/>
    <w:rsid w:val="00323336"/>
    <w:rsid w:val="0032644C"/>
    <w:rsid w:val="00326F65"/>
    <w:rsid w:val="003319F5"/>
    <w:rsid w:val="00331F0A"/>
    <w:rsid w:val="00332C2E"/>
    <w:rsid w:val="00337FEE"/>
    <w:rsid w:val="003474D0"/>
    <w:rsid w:val="0034779B"/>
    <w:rsid w:val="00347DBC"/>
    <w:rsid w:val="00351469"/>
    <w:rsid w:val="003572BF"/>
    <w:rsid w:val="00375DA5"/>
    <w:rsid w:val="00376188"/>
    <w:rsid w:val="003807ED"/>
    <w:rsid w:val="00396851"/>
    <w:rsid w:val="003A61A8"/>
    <w:rsid w:val="003A6949"/>
    <w:rsid w:val="003B12D5"/>
    <w:rsid w:val="003B32EE"/>
    <w:rsid w:val="003C29F3"/>
    <w:rsid w:val="003C7185"/>
    <w:rsid w:val="003D5D37"/>
    <w:rsid w:val="003E114D"/>
    <w:rsid w:val="003E38A4"/>
    <w:rsid w:val="003E7223"/>
    <w:rsid w:val="003F6C4E"/>
    <w:rsid w:val="004008B2"/>
    <w:rsid w:val="00410D6A"/>
    <w:rsid w:val="00411896"/>
    <w:rsid w:val="00422338"/>
    <w:rsid w:val="00424A6F"/>
    <w:rsid w:val="00432F57"/>
    <w:rsid w:val="00441A99"/>
    <w:rsid w:val="004514FE"/>
    <w:rsid w:val="00452E81"/>
    <w:rsid w:val="00460BC3"/>
    <w:rsid w:val="00461655"/>
    <w:rsid w:val="00463EBF"/>
    <w:rsid w:val="0046543B"/>
    <w:rsid w:val="004716DC"/>
    <w:rsid w:val="004720E0"/>
    <w:rsid w:val="00473934"/>
    <w:rsid w:val="004747C1"/>
    <w:rsid w:val="00475DC3"/>
    <w:rsid w:val="0049359A"/>
    <w:rsid w:val="00493999"/>
    <w:rsid w:val="00494064"/>
    <w:rsid w:val="004A0A71"/>
    <w:rsid w:val="004A1BF6"/>
    <w:rsid w:val="004A3879"/>
    <w:rsid w:val="004B1CE9"/>
    <w:rsid w:val="004B3DFD"/>
    <w:rsid w:val="004B67E6"/>
    <w:rsid w:val="004B7788"/>
    <w:rsid w:val="004D4207"/>
    <w:rsid w:val="004E2894"/>
    <w:rsid w:val="004E48BD"/>
    <w:rsid w:val="004E5254"/>
    <w:rsid w:val="004E6048"/>
    <w:rsid w:val="004F169A"/>
    <w:rsid w:val="004F2A9F"/>
    <w:rsid w:val="004F4B09"/>
    <w:rsid w:val="005071FB"/>
    <w:rsid w:val="0051002A"/>
    <w:rsid w:val="00514804"/>
    <w:rsid w:val="0052737F"/>
    <w:rsid w:val="00537BF4"/>
    <w:rsid w:val="005458C6"/>
    <w:rsid w:val="00553548"/>
    <w:rsid w:val="0055621E"/>
    <w:rsid w:val="005621FA"/>
    <w:rsid w:val="00566ABF"/>
    <w:rsid w:val="00570DA8"/>
    <w:rsid w:val="0057474E"/>
    <w:rsid w:val="00574851"/>
    <w:rsid w:val="00590336"/>
    <w:rsid w:val="005936F2"/>
    <w:rsid w:val="00593EB7"/>
    <w:rsid w:val="00596331"/>
    <w:rsid w:val="005A0A30"/>
    <w:rsid w:val="005A7EFC"/>
    <w:rsid w:val="005B07F3"/>
    <w:rsid w:val="005B7104"/>
    <w:rsid w:val="005C4D89"/>
    <w:rsid w:val="005C52BE"/>
    <w:rsid w:val="005C6D43"/>
    <w:rsid w:val="005D3180"/>
    <w:rsid w:val="005D6311"/>
    <w:rsid w:val="005E0E3D"/>
    <w:rsid w:val="005E25B7"/>
    <w:rsid w:val="00602C74"/>
    <w:rsid w:val="00604BA2"/>
    <w:rsid w:val="00607B3C"/>
    <w:rsid w:val="0061728C"/>
    <w:rsid w:val="00620A6C"/>
    <w:rsid w:val="00626851"/>
    <w:rsid w:val="006341D4"/>
    <w:rsid w:val="00635631"/>
    <w:rsid w:val="00642790"/>
    <w:rsid w:val="00646EB1"/>
    <w:rsid w:val="00647C7F"/>
    <w:rsid w:val="00652A68"/>
    <w:rsid w:val="0065676A"/>
    <w:rsid w:val="00667A31"/>
    <w:rsid w:val="00670D32"/>
    <w:rsid w:val="006A1069"/>
    <w:rsid w:val="006A1A9C"/>
    <w:rsid w:val="006A3012"/>
    <w:rsid w:val="006B57D4"/>
    <w:rsid w:val="006C141B"/>
    <w:rsid w:val="006C4CAC"/>
    <w:rsid w:val="006C78F8"/>
    <w:rsid w:val="006C7C1A"/>
    <w:rsid w:val="006D0EBA"/>
    <w:rsid w:val="006D4656"/>
    <w:rsid w:val="006E52FE"/>
    <w:rsid w:val="006F3B35"/>
    <w:rsid w:val="007064BA"/>
    <w:rsid w:val="00706FAD"/>
    <w:rsid w:val="0071575F"/>
    <w:rsid w:val="00730B75"/>
    <w:rsid w:val="0073144C"/>
    <w:rsid w:val="0074738C"/>
    <w:rsid w:val="007473C3"/>
    <w:rsid w:val="00747BF6"/>
    <w:rsid w:val="00755E69"/>
    <w:rsid w:val="0076159D"/>
    <w:rsid w:val="007709F9"/>
    <w:rsid w:val="00775AC6"/>
    <w:rsid w:val="00780B07"/>
    <w:rsid w:val="00783C58"/>
    <w:rsid w:val="00783FE9"/>
    <w:rsid w:val="007871BD"/>
    <w:rsid w:val="00790D18"/>
    <w:rsid w:val="007923B3"/>
    <w:rsid w:val="007943C0"/>
    <w:rsid w:val="007B507A"/>
    <w:rsid w:val="007D2290"/>
    <w:rsid w:val="007E70B7"/>
    <w:rsid w:val="008075BF"/>
    <w:rsid w:val="00812EEB"/>
    <w:rsid w:val="008148C9"/>
    <w:rsid w:val="00823878"/>
    <w:rsid w:val="00832213"/>
    <w:rsid w:val="00845414"/>
    <w:rsid w:val="00846010"/>
    <w:rsid w:val="0084698F"/>
    <w:rsid w:val="008479E6"/>
    <w:rsid w:val="00857F83"/>
    <w:rsid w:val="00863956"/>
    <w:rsid w:val="00865F5B"/>
    <w:rsid w:val="00866E67"/>
    <w:rsid w:val="00873D80"/>
    <w:rsid w:val="00877446"/>
    <w:rsid w:val="00880BE9"/>
    <w:rsid w:val="00885E8B"/>
    <w:rsid w:val="0088631D"/>
    <w:rsid w:val="00890EC5"/>
    <w:rsid w:val="00891DF8"/>
    <w:rsid w:val="008A33F8"/>
    <w:rsid w:val="008A384D"/>
    <w:rsid w:val="008B2D42"/>
    <w:rsid w:val="008B4058"/>
    <w:rsid w:val="008C5F54"/>
    <w:rsid w:val="008D1EFC"/>
    <w:rsid w:val="008D34E4"/>
    <w:rsid w:val="00901A93"/>
    <w:rsid w:val="00907C96"/>
    <w:rsid w:val="00910C92"/>
    <w:rsid w:val="00920004"/>
    <w:rsid w:val="00920AB3"/>
    <w:rsid w:val="0092177E"/>
    <w:rsid w:val="00921C4E"/>
    <w:rsid w:val="00926E98"/>
    <w:rsid w:val="00933B28"/>
    <w:rsid w:val="00943498"/>
    <w:rsid w:val="009443D3"/>
    <w:rsid w:val="00945FA6"/>
    <w:rsid w:val="00962EBD"/>
    <w:rsid w:val="00975FE8"/>
    <w:rsid w:val="00980519"/>
    <w:rsid w:val="009955CD"/>
    <w:rsid w:val="00995C90"/>
    <w:rsid w:val="009A2E40"/>
    <w:rsid w:val="009A2F00"/>
    <w:rsid w:val="009B3FE2"/>
    <w:rsid w:val="009B5705"/>
    <w:rsid w:val="009B5761"/>
    <w:rsid w:val="009C1BBB"/>
    <w:rsid w:val="009C59AA"/>
    <w:rsid w:val="009D6977"/>
    <w:rsid w:val="009E06D7"/>
    <w:rsid w:val="009E1836"/>
    <w:rsid w:val="009E22E4"/>
    <w:rsid w:val="009E257A"/>
    <w:rsid w:val="00A0214B"/>
    <w:rsid w:val="00A05302"/>
    <w:rsid w:val="00A068B6"/>
    <w:rsid w:val="00A07A30"/>
    <w:rsid w:val="00A13BB9"/>
    <w:rsid w:val="00A15905"/>
    <w:rsid w:val="00A16283"/>
    <w:rsid w:val="00A21BB7"/>
    <w:rsid w:val="00A25F59"/>
    <w:rsid w:val="00A26573"/>
    <w:rsid w:val="00A30163"/>
    <w:rsid w:val="00A36C85"/>
    <w:rsid w:val="00A3784E"/>
    <w:rsid w:val="00A40A25"/>
    <w:rsid w:val="00A44036"/>
    <w:rsid w:val="00A466A8"/>
    <w:rsid w:val="00A608FF"/>
    <w:rsid w:val="00A67C6F"/>
    <w:rsid w:val="00A766C7"/>
    <w:rsid w:val="00A80DFB"/>
    <w:rsid w:val="00A84FEA"/>
    <w:rsid w:val="00A94C0B"/>
    <w:rsid w:val="00A95EAA"/>
    <w:rsid w:val="00AA35B5"/>
    <w:rsid w:val="00AA57C5"/>
    <w:rsid w:val="00AA5AE4"/>
    <w:rsid w:val="00AB1546"/>
    <w:rsid w:val="00AB183D"/>
    <w:rsid w:val="00AC1E0F"/>
    <w:rsid w:val="00AC4A89"/>
    <w:rsid w:val="00AC519F"/>
    <w:rsid w:val="00AC5780"/>
    <w:rsid w:val="00AD25C9"/>
    <w:rsid w:val="00AE3B48"/>
    <w:rsid w:val="00AF2CBF"/>
    <w:rsid w:val="00B024A4"/>
    <w:rsid w:val="00B0301E"/>
    <w:rsid w:val="00B04E66"/>
    <w:rsid w:val="00B074BA"/>
    <w:rsid w:val="00B21AF2"/>
    <w:rsid w:val="00B333FF"/>
    <w:rsid w:val="00B33EEF"/>
    <w:rsid w:val="00B41440"/>
    <w:rsid w:val="00B54855"/>
    <w:rsid w:val="00B555D5"/>
    <w:rsid w:val="00B75A72"/>
    <w:rsid w:val="00B76F81"/>
    <w:rsid w:val="00B9321D"/>
    <w:rsid w:val="00B94BC2"/>
    <w:rsid w:val="00B96441"/>
    <w:rsid w:val="00BA4CA5"/>
    <w:rsid w:val="00BB0B7E"/>
    <w:rsid w:val="00BB0C6E"/>
    <w:rsid w:val="00BE2227"/>
    <w:rsid w:val="00BE3026"/>
    <w:rsid w:val="00BE4AE2"/>
    <w:rsid w:val="00BE55B6"/>
    <w:rsid w:val="00BF0BB2"/>
    <w:rsid w:val="00BF6C1E"/>
    <w:rsid w:val="00C10BCB"/>
    <w:rsid w:val="00C111BC"/>
    <w:rsid w:val="00C2194C"/>
    <w:rsid w:val="00C21B7A"/>
    <w:rsid w:val="00C231C1"/>
    <w:rsid w:val="00C254B1"/>
    <w:rsid w:val="00C550FB"/>
    <w:rsid w:val="00C63A60"/>
    <w:rsid w:val="00C63CF4"/>
    <w:rsid w:val="00C7421B"/>
    <w:rsid w:val="00C87554"/>
    <w:rsid w:val="00C879AD"/>
    <w:rsid w:val="00C92C07"/>
    <w:rsid w:val="00C95AE9"/>
    <w:rsid w:val="00C95C38"/>
    <w:rsid w:val="00CA2B8B"/>
    <w:rsid w:val="00CB0DB1"/>
    <w:rsid w:val="00CB7E60"/>
    <w:rsid w:val="00CC0E32"/>
    <w:rsid w:val="00CD1661"/>
    <w:rsid w:val="00CD2D15"/>
    <w:rsid w:val="00CD570A"/>
    <w:rsid w:val="00CE1AE0"/>
    <w:rsid w:val="00CE6432"/>
    <w:rsid w:val="00CE75D3"/>
    <w:rsid w:val="00CF148E"/>
    <w:rsid w:val="00D00A71"/>
    <w:rsid w:val="00D02F42"/>
    <w:rsid w:val="00D1357A"/>
    <w:rsid w:val="00D16062"/>
    <w:rsid w:val="00D21439"/>
    <w:rsid w:val="00D2211B"/>
    <w:rsid w:val="00D2713E"/>
    <w:rsid w:val="00D27B97"/>
    <w:rsid w:val="00D30D72"/>
    <w:rsid w:val="00D32274"/>
    <w:rsid w:val="00D351CE"/>
    <w:rsid w:val="00D42096"/>
    <w:rsid w:val="00D4374E"/>
    <w:rsid w:val="00D43EE0"/>
    <w:rsid w:val="00D44A38"/>
    <w:rsid w:val="00D44DB5"/>
    <w:rsid w:val="00D46DD8"/>
    <w:rsid w:val="00D50AFA"/>
    <w:rsid w:val="00D64E85"/>
    <w:rsid w:val="00D708B0"/>
    <w:rsid w:val="00D75189"/>
    <w:rsid w:val="00D84978"/>
    <w:rsid w:val="00D8578B"/>
    <w:rsid w:val="00D91F7D"/>
    <w:rsid w:val="00D93E67"/>
    <w:rsid w:val="00DA571E"/>
    <w:rsid w:val="00DA7667"/>
    <w:rsid w:val="00DA7F65"/>
    <w:rsid w:val="00DC3813"/>
    <w:rsid w:val="00DC7847"/>
    <w:rsid w:val="00DD3C9D"/>
    <w:rsid w:val="00DD71CA"/>
    <w:rsid w:val="00DF18C4"/>
    <w:rsid w:val="00E0517E"/>
    <w:rsid w:val="00E1680B"/>
    <w:rsid w:val="00E2356D"/>
    <w:rsid w:val="00E236F3"/>
    <w:rsid w:val="00E30F9F"/>
    <w:rsid w:val="00E31637"/>
    <w:rsid w:val="00E37510"/>
    <w:rsid w:val="00E3770C"/>
    <w:rsid w:val="00E401B5"/>
    <w:rsid w:val="00E42DEC"/>
    <w:rsid w:val="00E46777"/>
    <w:rsid w:val="00E66794"/>
    <w:rsid w:val="00E671CE"/>
    <w:rsid w:val="00E7169A"/>
    <w:rsid w:val="00E80056"/>
    <w:rsid w:val="00E90266"/>
    <w:rsid w:val="00E91A4D"/>
    <w:rsid w:val="00E91AF8"/>
    <w:rsid w:val="00E937D2"/>
    <w:rsid w:val="00EA5B55"/>
    <w:rsid w:val="00EA6BED"/>
    <w:rsid w:val="00EB74DE"/>
    <w:rsid w:val="00ED1076"/>
    <w:rsid w:val="00ED24F0"/>
    <w:rsid w:val="00EE0D02"/>
    <w:rsid w:val="00EE2254"/>
    <w:rsid w:val="00EE634E"/>
    <w:rsid w:val="00F02E54"/>
    <w:rsid w:val="00F10CB6"/>
    <w:rsid w:val="00F13C95"/>
    <w:rsid w:val="00F1712C"/>
    <w:rsid w:val="00F172B8"/>
    <w:rsid w:val="00F23AEF"/>
    <w:rsid w:val="00F23B35"/>
    <w:rsid w:val="00F35E96"/>
    <w:rsid w:val="00F46424"/>
    <w:rsid w:val="00F5352B"/>
    <w:rsid w:val="00F639F3"/>
    <w:rsid w:val="00F640BC"/>
    <w:rsid w:val="00F65F55"/>
    <w:rsid w:val="00F7175C"/>
    <w:rsid w:val="00F71DBF"/>
    <w:rsid w:val="00F76A1E"/>
    <w:rsid w:val="00F82E16"/>
    <w:rsid w:val="00FA0D1A"/>
    <w:rsid w:val="00FA299C"/>
    <w:rsid w:val="00FA34F3"/>
    <w:rsid w:val="00FB4F61"/>
    <w:rsid w:val="00FC269C"/>
    <w:rsid w:val="00FD6423"/>
    <w:rsid w:val="00FE335D"/>
    <w:rsid w:val="00FF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6"/>
    <o:shapelayout v:ext="edit">
      <o:idmap v:ext="edit" data="1"/>
      <o:rules v:ext="edit">
        <o:r id="V:Rule1" type="connector" idref="#Прямая со стрелкой 31"/>
        <o:r id="V:Rule2" type="connector" idref="#Прямая со стрелкой 33"/>
        <o:r id="V:Rule3" type="connector" idref="#Прямая со стрелкой 34"/>
        <o:r id="V:Rule4" type="connector" idref="#Прямая со стрелкой 37"/>
        <o:r id="V:Rule5" type="connector" idref="#Прямая со стрелкой 32"/>
        <o:r id="V:Rule6" type="connector" idref="#Прямая со стрелкой 36"/>
        <o:r id="V:Rule7" type="connector" idref="#Прямая со стрелкой 35"/>
      </o:rules>
    </o:shapelayout>
  </w:shapeDefaults>
  <w:decimalSymbol w:val=","/>
  <w:listSeparator w:val=";"/>
  <w15:docId w15:val="{E0EB37EE-1C69-414E-BB3F-888E3313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A38"/>
    <w:rPr>
      <w:rFonts w:ascii="Times New Roman" w:eastAsia="Times New Roman" w:hAnsi="Times New Roman"/>
    </w:rPr>
  </w:style>
  <w:style w:type="paragraph" w:styleId="1">
    <w:name w:val="heading 1"/>
    <w:basedOn w:val="a"/>
    <w:next w:val="a"/>
    <w:link w:val="10"/>
    <w:uiPriority w:val="9"/>
    <w:qFormat/>
    <w:rsid w:val="0062685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rsid w:val="0013119B"/>
    <w:pPr>
      <w:overflowPunct w:val="0"/>
      <w:autoSpaceDE w:val="0"/>
      <w:autoSpaceDN w:val="0"/>
      <w:adjustRightInd w:val="0"/>
      <w:ind w:left="8505"/>
      <w:textAlignment w:val="baseline"/>
    </w:pPr>
    <w:rPr>
      <w:sz w:val="30"/>
      <w:szCs w:val="30"/>
    </w:rPr>
  </w:style>
  <w:style w:type="paragraph" w:styleId="a3">
    <w:name w:val="footnote text"/>
    <w:aliases w:val="Текст сноски11 Знак Знак Знак,Сноски доклада,nienie,Текст сноски Знак Знак,Текст сноски Знак1 Знак,Table_Footnote_last Знак1 Знак Знак Знак,Table_Footnote_last Знак Знак Знак Знак Знак Знак Знак,Table_Footnote_last Знак Знак Знак Знак Знак"/>
    <w:basedOn w:val="a"/>
    <w:link w:val="a4"/>
    <w:unhideWhenUsed/>
    <w:rsid w:val="009E06D7"/>
  </w:style>
  <w:style w:type="character" w:customStyle="1" w:styleId="a4">
    <w:name w:val="Текст сноски Знак"/>
    <w:aliases w:val="Текст сноски11 Знак Знак Знак Знак,Сноски доклада Знак,nienie Знак,Текст сноски Знак Знак Знак,Текст сноски Знак1 Знак Знак,Table_Footnote_last Знак1 Знак Знак Знак Знак,Table_Footnote_last Знак Знак Знак Знак Знак Знак Знак Знак"/>
    <w:link w:val="a3"/>
    <w:rsid w:val="009E06D7"/>
    <w:rPr>
      <w:rFonts w:ascii="Times New Roman" w:eastAsia="Times New Roman" w:hAnsi="Times New Roman"/>
    </w:rPr>
  </w:style>
  <w:style w:type="character" w:styleId="a5">
    <w:name w:val="footnote reference"/>
    <w:aliases w:val="Appel note de bas de page,Знак сноски-FN,Referencia nota al pie,FZ,сноска4,текст сноски,Текст сновски,Ciae niinee I,Знак сноски Н,Footnotes refss,fr"/>
    <w:uiPriority w:val="99"/>
    <w:unhideWhenUsed/>
    <w:rsid w:val="009E06D7"/>
    <w:rPr>
      <w:vertAlign w:val="superscript"/>
    </w:rPr>
  </w:style>
  <w:style w:type="character" w:styleId="a6">
    <w:name w:val="Hyperlink"/>
    <w:uiPriority w:val="99"/>
    <w:unhideWhenUsed/>
    <w:rsid w:val="009E06D7"/>
    <w:rPr>
      <w:color w:val="0000FF"/>
      <w:u w:val="single"/>
    </w:rPr>
  </w:style>
  <w:style w:type="character" w:customStyle="1" w:styleId="a7">
    <w:name w:val="Гипертекстовая ссылка"/>
    <w:uiPriority w:val="99"/>
    <w:rsid w:val="009E06D7"/>
    <w:rPr>
      <w:color w:val="106BBE"/>
    </w:rPr>
  </w:style>
  <w:style w:type="character" w:customStyle="1" w:styleId="FontStyle19">
    <w:name w:val="Font Style19"/>
    <w:uiPriority w:val="99"/>
    <w:rsid w:val="009E06D7"/>
    <w:rPr>
      <w:rFonts w:ascii="Times New Roman" w:hAnsi="Times New Roman" w:cs="Times New Roman"/>
      <w:sz w:val="18"/>
      <w:szCs w:val="18"/>
    </w:rPr>
  </w:style>
  <w:style w:type="paragraph" w:customStyle="1" w:styleId="Default">
    <w:name w:val="Default"/>
    <w:rsid w:val="009E06D7"/>
    <w:pPr>
      <w:autoSpaceDE w:val="0"/>
      <w:autoSpaceDN w:val="0"/>
      <w:adjustRightInd w:val="0"/>
    </w:pPr>
    <w:rPr>
      <w:rFonts w:ascii="Times New Roman" w:eastAsia="Times New Roman" w:hAnsi="Times New Roman"/>
      <w:color w:val="000000"/>
      <w:sz w:val="24"/>
      <w:szCs w:val="24"/>
    </w:rPr>
  </w:style>
  <w:style w:type="paragraph" w:customStyle="1" w:styleId="a8">
    <w:name w:val="Прижатый влево"/>
    <w:basedOn w:val="a"/>
    <w:next w:val="a"/>
    <w:rsid w:val="009E06D7"/>
    <w:pPr>
      <w:autoSpaceDE w:val="0"/>
      <w:autoSpaceDN w:val="0"/>
      <w:adjustRightInd w:val="0"/>
    </w:pPr>
    <w:rPr>
      <w:rFonts w:ascii="Arial" w:hAnsi="Arial" w:cs="Arial"/>
    </w:rPr>
  </w:style>
  <w:style w:type="table" w:styleId="a9">
    <w:name w:val="Table Grid"/>
    <w:basedOn w:val="a1"/>
    <w:uiPriority w:val="59"/>
    <w:rsid w:val="006172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578B"/>
    <w:pPr>
      <w:tabs>
        <w:tab w:val="center" w:pos="4677"/>
        <w:tab w:val="right" w:pos="9355"/>
      </w:tabs>
    </w:pPr>
  </w:style>
  <w:style w:type="character" w:customStyle="1" w:styleId="ab">
    <w:name w:val="Верхний колонтитул Знак"/>
    <w:link w:val="aa"/>
    <w:uiPriority w:val="99"/>
    <w:rsid w:val="00D8578B"/>
    <w:rPr>
      <w:rFonts w:ascii="Times New Roman" w:eastAsia="Times New Roman" w:hAnsi="Times New Roman"/>
    </w:rPr>
  </w:style>
  <w:style w:type="paragraph" w:styleId="ac">
    <w:name w:val="footer"/>
    <w:basedOn w:val="a"/>
    <w:link w:val="ad"/>
    <w:uiPriority w:val="99"/>
    <w:unhideWhenUsed/>
    <w:rsid w:val="00D8578B"/>
    <w:pPr>
      <w:tabs>
        <w:tab w:val="center" w:pos="4677"/>
        <w:tab w:val="right" w:pos="9355"/>
      </w:tabs>
    </w:pPr>
  </w:style>
  <w:style w:type="character" w:customStyle="1" w:styleId="ad">
    <w:name w:val="Нижний колонтитул Знак"/>
    <w:link w:val="ac"/>
    <w:uiPriority w:val="99"/>
    <w:rsid w:val="00D8578B"/>
    <w:rPr>
      <w:rFonts w:ascii="Times New Roman" w:eastAsia="Times New Roman" w:hAnsi="Times New Roman"/>
    </w:rPr>
  </w:style>
  <w:style w:type="paragraph" w:customStyle="1" w:styleId="Style4">
    <w:name w:val="Style4"/>
    <w:basedOn w:val="a"/>
    <w:uiPriority w:val="99"/>
    <w:rsid w:val="009E1836"/>
    <w:pPr>
      <w:widowControl w:val="0"/>
      <w:autoSpaceDE w:val="0"/>
      <w:autoSpaceDN w:val="0"/>
      <w:adjustRightInd w:val="0"/>
      <w:spacing w:line="367" w:lineRule="exact"/>
      <w:ind w:firstLine="701"/>
      <w:jc w:val="both"/>
    </w:pPr>
    <w:rPr>
      <w:rFonts w:ascii="Arial" w:hAnsi="Arial" w:cs="Arial"/>
      <w:sz w:val="24"/>
      <w:szCs w:val="24"/>
    </w:rPr>
  </w:style>
  <w:style w:type="paragraph" w:customStyle="1" w:styleId="Style7">
    <w:name w:val="Style7"/>
    <w:basedOn w:val="a"/>
    <w:uiPriority w:val="99"/>
    <w:rsid w:val="009E1836"/>
    <w:pPr>
      <w:widowControl w:val="0"/>
      <w:autoSpaceDE w:val="0"/>
      <w:autoSpaceDN w:val="0"/>
      <w:adjustRightInd w:val="0"/>
      <w:spacing w:line="370" w:lineRule="exact"/>
      <w:ind w:firstLine="706"/>
      <w:jc w:val="both"/>
    </w:pPr>
    <w:rPr>
      <w:rFonts w:ascii="Arial" w:hAnsi="Arial" w:cs="Arial"/>
      <w:sz w:val="24"/>
      <w:szCs w:val="24"/>
    </w:rPr>
  </w:style>
  <w:style w:type="character" w:customStyle="1" w:styleId="FontStyle16">
    <w:name w:val="Font Style16"/>
    <w:uiPriority w:val="99"/>
    <w:rsid w:val="009E1836"/>
    <w:rPr>
      <w:rFonts w:ascii="Times New Roman" w:hAnsi="Times New Roman"/>
      <w:sz w:val="26"/>
    </w:rPr>
  </w:style>
  <w:style w:type="character" w:customStyle="1" w:styleId="ae">
    <w:name w:val="Цветовое выделение"/>
    <w:uiPriority w:val="99"/>
    <w:rsid w:val="007709F9"/>
    <w:rPr>
      <w:b/>
      <w:bCs/>
      <w:color w:val="26282F"/>
    </w:rPr>
  </w:style>
  <w:style w:type="paragraph" w:styleId="af">
    <w:name w:val="Balloon Text"/>
    <w:basedOn w:val="a"/>
    <w:link w:val="af0"/>
    <w:uiPriority w:val="99"/>
    <w:semiHidden/>
    <w:unhideWhenUsed/>
    <w:rsid w:val="000A1BD4"/>
    <w:rPr>
      <w:rFonts w:ascii="Tahoma" w:hAnsi="Tahoma" w:cs="Tahoma"/>
      <w:sz w:val="16"/>
      <w:szCs w:val="16"/>
    </w:rPr>
  </w:style>
  <w:style w:type="character" w:customStyle="1" w:styleId="af0">
    <w:name w:val="Текст выноски Знак"/>
    <w:link w:val="af"/>
    <w:uiPriority w:val="99"/>
    <w:semiHidden/>
    <w:rsid w:val="000A1BD4"/>
    <w:rPr>
      <w:rFonts w:ascii="Tahoma" w:eastAsia="Times New Roman" w:hAnsi="Tahoma" w:cs="Tahoma"/>
      <w:sz w:val="16"/>
      <w:szCs w:val="16"/>
    </w:rPr>
  </w:style>
  <w:style w:type="character" w:customStyle="1" w:styleId="FontStyle11">
    <w:name w:val="Font Style11"/>
    <w:rsid w:val="00783FE9"/>
    <w:rPr>
      <w:rFonts w:ascii="Times New Roman" w:hAnsi="Times New Roman" w:cs="Times New Roman"/>
      <w:sz w:val="26"/>
      <w:szCs w:val="26"/>
    </w:rPr>
  </w:style>
  <w:style w:type="table" w:customStyle="1" w:styleId="11">
    <w:name w:val="Сетка таблицы1"/>
    <w:basedOn w:val="a1"/>
    <w:next w:val="a9"/>
    <w:uiPriority w:val="59"/>
    <w:rsid w:val="005562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626851"/>
    <w:rPr>
      <w:rFonts w:ascii="Cambria" w:eastAsia="Times New Roman" w:hAnsi="Cambria" w:cs="Times New Roman"/>
      <w:b/>
      <w:bCs/>
      <w:kern w:val="32"/>
      <w:sz w:val="32"/>
      <w:szCs w:val="32"/>
    </w:rPr>
  </w:style>
  <w:style w:type="character" w:customStyle="1" w:styleId="af1">
    <w:name w:val="Сноска_"/>
    <w:link w:val="af2"/>
    <w:uiPriority w:val="99"/>
    <w:locked/>
    <w:rsid w:val="009A2F00"/>
    <w:rPr>
      <w:rFonts w:ascii="Times New Roman" w:hAnsi="Times New Roman"/>
      <w:sz w:val="19"/>
      <w:szCs w:val="19"/>
      <w:shd w:val="clear" w:color="auto" w:fill="FFFFFF"/>
    </w:rPr>
  </w:style>
  <w:style w:type="character" w:customStyle="1" w:styleId="af3">
    <w:name w:val="Основной текст_"/>
    <w:link w:val="12"/>
    <w:uiPriority w:val="99"/>
    <w:locked/>
    <w:rsid w:val="009A2F00"/>
    <w:rPr>
      <w:rFonts w:ascii="Times New Roman" w:hAnsi="Times New Roman"/>
      <w:sz w:val="25"/>
      <w:szCs w:val="25"/>
      <w:shd w:val="clear" w:color="auto" w:fill="FFFFFF"/>
    </w:rPr>
  </w:style>
  <w:style w:type="paragraph" w:customStyle="1" w:styleId="af2">
    <w:name w:val="Сноска"/>
    <w:basedOn w:val="a"/>
    <w:link w:val="af1"/>
    <w:uiPriority w:val="99"/>
    <w:rsid w:val="009A2F00"/>
    <w:pPr>
      <w:shd w:val="clear" w:color="auto" w:fill="FFFFFF"/>
      <w:spacing w:line="226" w:lineRule="exact"/>
      <w:jc w:val="both"/>
    </w:pPr>
    <w:rPr>
      <w:rFonts w:eastAsia="Calibri"/>
      <w:sz w:val="19"/>
      <w:szCs w:val="19"/>
    </w:rPr>
  </w:style>
  <w:style w:type="paragraph" w:customStyle="1" w:styleId="12">
    <w:name w:val="Основной текст1"/>
    <w:basedOn w:val="a"/>
    <w:link w:val="af3"/>
    <w:uiPriority w:val="99"/>
    <w:rsid w:val="009A2F00"/>
    <w:pPr>
      <w:shd w:val="clear" w:color="auto" w:fill="FFFFFF"/>
      <w:spacing w:line="294" w:lineRule="exact"/>
      <w:ind w:hanging="320"/>
      <w:jc w:val="both"/>
    </w:pPr>
    <w:rPr>
      <w:rFonts w:eastAsia="Calibri"/>
      <w:sz w:val="25"/>
      <w:szCs w:val="25"/>
    </w:rPr>
  </w:style>
  <w:style w:type="paragraph" w:styleId="af4">
    <w:name w:val="Body Text"/>
    <w:basedOn w:val="a"/>
    <w:link w:val="af5"/>
    <w:rsid w:val="00153B14"/>
    <w:pPr>
      <w:keepNext/>
      <w:kinsoku w:val="0"/>
      <w:autoSpaceDE w:val="0"/>
      <w:spacing w:after="120" w:line="360" w:lineRule="auto"/>
      <w:ind w:firstLine="709"/>
      <w:jc w:val="both"/>
    </w:pPr>
    <w:rPr>
      <w:sz w:val="28"/>
      <w:szCs w:val="28"/>
      <w:lang w:eastAsia="ar-SA"/>
    </w:rPr>
  </w:style>
  <w:style w:type="character" w:customStyle="1" w:styleId="af5">
    <w:name w:val="Основной текст Знак"/>
    <w:link w:val="af4"/>
    <w:rsid w:val="00153B14"/>
    <w:rPr>
      <w:rFonts w:ascii="Times New Roman" w:eastAsia="Times New Roman" w:hAnsi="Times New Roman"/>
      <w:sz w:val="28"/>
      <w:szCs w:val="28"/>
      <w:lang w:eastAsia="ar-SA"/>
    </w:rPr>
  </w:style>
  <w:style w:type="paragraph" w:customStyle="1" w:styleId="Style5">
    <w:name w:val="Style5"/>
    <w:basedOn w:val="a"/>
    <w:rsid w:val="00153B14"/>
    <w:pPr>
      <w:widowControl w:val="0"/>
      <w:autoSpaceDE w:val="0"/>
      <w:autoSpaceDN w:val="0"/>
      <w:adjustRightInd w:val="0"/>
      <w:spacing w:line="337" w:lineRule="exact"/>
      <w:ind w:firstLine="494"/>
      <w:jc w:val="both"/>
    </w:pPr>
    <w:rPr>
      <w:sz w:val="24"/>
      <w:szCs w:val="24"/>
    </w:rPr>
  </w:style>
  <w:style w:type="paragraph" w:customStyle="1" w:styleId="ConsPlusNormal">
    <w:name w:val="ConsPlusNormal"/>
    <w:rsid w:val="00351469"/>
    <w:pPr>
      <w:widowControl w:val="0"/>
      <w:autoSpaceDE w:val="0"/>
      <w:autoSpaceDN w:val="0"/>
      <w:adjustRightInd w:val="0"/>
      <w:ind w:firstLine="720"/>
    </w:pPr>
    <w:rPr>
      <w:rFonts w:ascii="Arial" w:eastAsia="Times New Roman" w:hAnsi="Arial" w:cs="Arial"/>
    </w:rPr>
  </w:style>
  <w:style w:type="character" w:customStyle="1" w:styleId="13">
    <w:name w:val="Текст сноски Знак1"/>
    <w:aliases w:val="Table_Footnote_last Знак1 Знак,Table_Footnote_last Знак Знак Знак,Текст сноски Знак1 Знак Знак Знак Знак,Текст сноски Знак Знак Знак Знак Знак Знак,Текст сноски11 Знак Знак Знак Знак Знак Знак Знак,Текст сноски Знак3 Знак,Знак Знак"/>
    <w:rsid w:val="00351469"/>
    <w:rPr>
      <w:rFonts w:ascii="Times New Roman" w:eastAsia="Times New Roman" w:hAnsi="Times New Roman" w:cs="Times New Roman"/>
      <w:sz w:val="20"/>
      <w:szCs w:val="20"/>
      <w:lang w:eastAsia="ru-RU"/>
    </w:rPr>
  </w:style>
  <w:style w:type="paragraph" w:styleId="af6">
    <w:name w:val="Body Text Indent"/>
    <w:basedOn w:val="a"/>
    <w:link w:val="af7"/>
    <w:uiPriority w:val="99"/>
    <w:semiHidden/>
    <w:unhideWhenUsed/>
    <w:rsid w:val="00BB0B7E"/>
    <w:pPr>
      <w:spacing w:after="120"/>
      <w:ind w:left="283"/>
    </w:pPr>
  </w:style>
  <w:style w:type="character" w:customStyle="1" w:styleId="af7">
    <w:name w:val="Основной текст с отступом Знак"/>
    <w:link w:val="af6"/>
    <w:uiPriority w:val="99"/>
    <w:semiHidden/>
    <w:rsid w:val="00BB0B7E"/>
    <w:rPr>
      <w:rFonts w:ascii="Times New Roman" w:eastAsia="Times New Roman" w:hAnsi="Times New Roman"/>
    </w:rPr>
  </w:style>
  <w:style w:type="paragraph" w:customStyle="1" w:styleId="1518">
    <w:name w:val="Стиль 15 пт Междустр.интервал:  точно 18 пт"/>
    <w:basedOn w:val="a"/>
    <w:rsid w:val="00BB0B7E"/>
    <w:pPr>
      <w:spacing w:line="360" w:lineRule="exact"/>
      <w:ind w:firstLine="720"/>
      <w:jc w:val="both"/>
    </w:pPr>
    <w:rPr>
      <w:sz w:val="30"/>
    </w:rPr>
  </w:style>
  <w:style w:type="character" w:styleId="HTML">
    <w:name w:val="HTML Typewriter"/>
    <w:rsid w:val="00CA2B8B"/>
    <w:rPr>
      <w:rFonts w:ascii="Tahoma" w:eastAsia="Times New Roman" w:hAnsi="Tahoma" w:cs="Tahoma" w:hint="default"/>
      <w:color w:val="333333"/>
      <w:sz w:val="20"/>
      <w:szCs w:val="20"/>
    </w:rPr>
  </w:style>
  <w:style w:type="character" w:styleId="af8">
    <w:name w:val="Emphasis"/>
    <w:uiPriority w:val="99"/>
    <w:qFormat/>
    <w:rsid w:val="00262139"/>
    <w:rPr>
      <w:rFonts w:cs="Times New Roman"/>
      <w:i/>
      <w:iCs/>
    </w:rPr>
  </w:style>
  <w:style w:type="paragraph" w:styleId="20">
    <w:name w:val="Body Text Indent 2"/>
    <w:basedOn w:val="a"/>
    <w:link w:val="21"/>
    <w:uiPriority w:val="99"/>
    <w:semiHidden/>
    <w:unhideWhenUsed/>
    <w:rsid w:val="00C254B1"/>
    <w:pPr>
      <w:spacing w:after="120" w:line="480" w:lineRule="auto"/>
      <w:ind w:left="283"/>
    </w:pPr>
  </w:style>
  <w:style w:type="character" w:customStyle="1" w:styleId="21">
    <w:name w:val="Основной текст с отступом 2 Знак"/>
    <w:link w:val="20"/>
    <w:uiPriority w:val="99"/>
    <w:semiHidden/>
    <w:rsid w:val="00C254B1"/>
    <w:rPr>
      <w:rFonts w:ascii="Times New Roman" w:eastAsia="Times New Roman" w:hAnsi="Times New Roman"/>
    </w:rPr>
  </w:style>
  <w:style w:type="paragraph" w:customStyle="1" w:styleId="af9">
    <w:name w:val="Знак Знак Знак Знак Знак Знак Знак"/>
    <w:basedOn w:val="a"/>
    <w:rsid w:val="00846010"/>
    <w:pPr>
      <w:spacing w:before="100" w:beforeAutospacing="1" w:after="100" w:afterAutospacing="1"/>
    </w:pPr>
    <w:rPr>
      <w:rFonts w:ascii="Tahoma" w:hAnsi="Tahoma" w:cs="Tahoma"/>
      <w:lang w:val="en-US" w:eastAsia="en-US"/>
    </w:rPr>
  </w:style>
  <w:style w:type="paragraph" w:styleId="afa">
    <w:name w:val="No Spacing"/>
    <w:uiPriority w:val="1"/>
    <w:qFormat/>
    <w:rsid w:val="002450A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03000.7112" TargetMode="External"/><Relationship Id="rId18" Type="http://schemas.openxmlformats.org/officeDocument/2006/relationships/hyperlink" Target="garantF1://10003000.903" TargetMode="External"/><Relationship Id="rId26" Type="http://schemas.openxmlformats.org/officeDocument/2006/relationships/hyperlink" Target="http://ru.wikipedia.org/wiki/%D0%A5%D0%B8%D0%B7%D0%B1_%D1%83%D1%82-%D0%A2%D0%B0%D1%85%D1%80%D0%B8%D1%80_%D0%B0%D0%BB%D1%8C-%D0%98%D1%81%D0%BB%D0%B0%D0%BC%D0%B8" TargetMode="External"/><Relationship Id="rId3" Type="http://schemas.openxmlformats.org/officeDocument/2006/relationships/styles" Target="styles.xml"/><Relationship Id="rId21" Type="http://schemas.openxmlformats.org/officeDocument/2006/relationships/hyperlink" Target="garantF1://10003000.294" TargetMode="External"/><Relationship Id="rId7" Type="http://schemas.openxmlformats.org/officeDocument/2006/relationships/endnotes" Target="endnotes.xml"/><Relationship Id="rId12" Type="http://schemas.openxmlformats.org/officeDocument/2006/relationships/hyperlink" Target="garantF1://1482132.0" TargetMode="External"/><Relationship Id="rId17" Type="http://schemas.openxmlformats.org/officeDocument/2006/relationships/hyperlink" Target="garantF1://10003000.87" TargetMode="External"/><Relationship Id="rId25" Type="http://schemas.openxmlformats.org/officeDocument/2006/relationships/hyperlink" Target="http://ru.wikipedia.org/wiki/%D0%98%D1%81%D0%BB%D0%B0%D0%BC%D1%81%D0%BA%D0%B0%D1%8F_%D0%BF%D0%B0%D1%80%D1%82%D0%B8%D1%8F_%D0%A2%D1%83%D1%80%D0%BA%D0%B5%D1%81%D1%82%D0%B0%D0%BD%D0%B0" TargetMode="External"/><Relationship Id="rId2" Type="http://schemas.openxmlformats.org/officeDocument/2006/relationships/numbering" Target="numbering.xml"/><Relationship Id="rId16" Type="http://schemas.openxmlformats.org/officeDocument/2006/relationships/hyperlink" Target="garantF1://10003000.82" TargetMode="External"/><Relationship Id="rId20" Type="http://schemas.openxmlformats.org/officeDocument/2006/relationships/hyperlink" Target="garantF1://10003000.2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14" TargetMode="External"/><Relationship Id="rId24" Type="http://schemas.openxmlformats.org/officeDocument/2006/relationships/hyperlink" Target="garantF1://10003000.0" TargetMode="External"/><Relationship Id="rId5" Type="http://schemas.openxmlformats.org/officeDocument/2006/relationships/webSettings" Target="webSettings.xml"/><Relationship Id="rId15" Type="http://schemas.openxmlformats.org/officeDocument/2006/relationships/hyperlink" Target="garantF1://10003000.8002" TargetMode="External"/><Relationship Id="rId23" Type="http://schemas.openxmlformats.org/officeDocument/2006/relationships/hyperlink" Target="garantF1://10003000.56" TargetMode="External"/><Relationship Id="rId28" Type="http://schemas.openxmlformats.org/officeDocument/2006/relationships/hyperlink" Target="http://scienceport.ru/library/-literature/aktualnye-problemy-protivodeystviya-terrorizmu-i-ekstremizmu-tematicheskiy-sbornik-pod-red-doktora-yu/" TargetMode="External"/><Relationship Id="rId10" Type="http://schemas.openxmlformats.org/officeDocument/2006/relationships/hyperlink" Target="garantF1://10064072.0" TargetMode="External"/><Relationship Id="rId19" Type="http://schemas.openxmlformats.org/officeDocument/2006/relationships/hyperlink" Target="garantF1://10003000.114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3000.28" TargetMode="External"/><Relationship Id="rId14" Type="http://schemas.openxmlformats.org/officeDocument/2006/relationships/hyperlink" Target="garantF1://10003000.784" TargetMode="External"/><Relationship Id="rId22" Type="http://schemas.openxmlformats.org/officeDocument/2006/relationships/hyperlink" Target="garantF1://10003000.5503" TargetMode="External"/><Relationship Id="rId27" Type="http://schemas.openxmlformats.org/officeDocument/2006/relationships/image" Target="media/image2.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garantF1://12054345.0" TargetMode="External"/><Relationship Id="rId2" Type="http://schemas.openxmlformats.org/officeDocument/2006/relationships/hyperlink" Target="garantF1://6070028.0" TargetMode="External"/><Relationship Id="rId1" Type="http://schemas.openxmlformats.org/officeDocument/2006/relationships/hyperlink" Target="http://www.islamsng.com/kgz/report/8608" TargetMode="External"/><Relationship Id="rId6" Type="http://schemas.openxmlformats.org/officeDocument/2006/relationships/hyperlink" Target="http://www.islamrf.ru/news/umma/islam-world/2585" TargetMode="External"/><Relationship Id="rId5" Type="http://schemas.openxmlformats.org/officeDocument/2006/relationships/hyperlink" Target="http://www.djamaattakbir.com" TargetMode="External"/><Relationship Id="rId4" Type="http://schemas.openxmlformats.org/officeDocument/2006/relationships/hyperlink" Target="http://www.islamdi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0CB9-248A-473A-A2F9-97CD1A59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53507</Words>
  <Characters>304991</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357783</CharactersWithSpaces>
  <SharedDoc>false</SharedDoc>
  <HLinks>
    <vt:vector size="144" baseType="variant">
      <vt:variant>
        <vt:i4>2228286</vt:i4>
      </vt:variant>
      <vt:variant>
        <vt:i4>54</vt:i4>
      </vt:variant>
      <vt:variant>
        <vt:i4>0</vt:i4>
      </vt:variant>
      <vt:variant>
        <vt:i4>5</vt:i4>
      </vt:variant>
      <vt:variant>
        <vt:lpwstr>http://ru.wikipedia.org/wiki/%D0%A5%D0%B8%D0%B7%D0%B1_%D1%83%D1%82-%D0%A2%D0%B0%D1%85%D1%80%D0%B8%D1%80_%D0%B0%D0%BB%D1%8C-%D0%98%D1%81%D0%BB%D0%B0%D0%BC%D0%B8</vt:lpwstr>
      </vt:variant>
      <vt:variant>
        <vt:lpwstr/>
      </vt:variant>
      <vt:variant>
        <vt:i4>2687079</vt:i4>
      </vt:variant>
      <vt:variant>
        <vt:i4>51</vt:i4>
      </vt:variant>
      <vt:variant>
        <vt:i4>0</vt:i4>
      </vt:variant>
      <vt:variant>
        <vt:i4>5</vt:i4>
      </vt:variant>
      <vt:variant>
        <vt:lpwstr>http://ru.wikipedia.org/wiki/%D0%98%D1%81%D0%BB%D0%B0%D0%BC%D1%81%D0%BA%D0%B0%D1%8F_%D0%BF%D0%B0%D1%80%D1%82%D0%B8%D1%8F_%D0%A2%D1%83%D1%80%D0%BA%D0%B5%D1%81%D1%82%D0%B0%D0%BD%D0%B0</vt:lpwstr>
      </vt:variant>
      <vt:variant>
        <vt:lpwstr/>
      </vt:variant>
      <vt:variant>
        <vt:i4>6881336</vt:i4>
      </vt:variant>
      <vt:variant>
        <vt:i4>48</vt:i4>
      </vt:variant>
      <vt:variant>
        <vt:i4>0</vt:i4>
      </vt:variant>
      <vt:variant>
        <vt:i4>5</vt:i4>
      </vt:variant>
      <vt:variant>
        <vt:lpwstr>garantf1://10003000.0/</vt:lpwstr>
      </vt:variant>
      <vt:variant>
        <vt:lpwstr/>
      </vt:variant>
      <vt:variant>
        <vt:i4>7340093</vt:i4>
      </vt:variant>
      <vt:variant>
        <vt:i4>45</vt:i4>
      </vt:variant>
      <vt:variant>
        <vt:i4>0</vt:i4>
      </vt:variant>
      <vt:variant>
        <vt:i4>5</vt:i4>
      </vt:variant>
      <vt:variant>
        <vt:lpwstr>garantf1://10003000.56/</vt:lpwstr>
      </vt:variant>
      <vt:variant>
        <vt:lpwstr/>
      </vt:variant>
      <vt:variant>
        <vt:i4>4194317</vt:i4>
      </vt:variant>
      <vt:variant>
        <vt:i4>42</vt:i4>
      </vt:variant>
      <vt:variant>
        <vt:i4>0</vt:i4>
      </vt:variant>
      <vt:variant>
        <vt:i4>5</vt:i4>
      </vt:variant>
      <vt:variant>
        <vt:lpwstr>garantf1://10003000.5503/</vt:lpwstr>
      </vt:variant>
      <vt:variant>
        <vt:lpwstr/>
      </vt:variant>
      <vt:variant>
        <vt:i4>5242894</vt:i4>
      </vt:variant>
      <vt:variant>
        <vt:i4>39</vt:i4>
      </vt:variant>
      <vt:variant>
        <vt:i4>0</vt:i4>
      </vt:variant>
      <vt:variant>
        <vt:i4>5</vt:i4>
      </vt:variant>
      <vt:variant>
        <vt:lpwstr>garantf1://10003000.294/</vt:lpwstr>
      </vt:variant>
      <vt:variant>
        <vt:lpwstr/>
      </vt:variant>
      <vt:variant>
        <vt:i4>7405626</vt:i4>
      </vt:variant>
      <vt:variant>
        <vt:i4>36</vt:i4>
      </vt:variant>
      <vt:variant>
        <vt:i4>0</vt:i4>
      </vt:variant>
      <vt:variant>
        <vt:i4>5</vt:i4>
      </vt:variant>
      <vt:variant>
        <vt:lpwstr>garantf1://10003000.27/</vt:lpwstr>
      </vt:variant>
      <vt:variant>
        <vt:lpwstr/>
      </vt:variant>
      <vt:variant>
        <vt:i4>4194317</vt:i4>
      </vt:variant>
      <vt:variant>
        <vt:i4>33</vt:i4>
      </vt:variant>
      <vt:variant>
        <vt:i4>0</vt:i4>
      </vt:variant>
      <vt:variant>
        <vt:i4>5</vt:i4>
      </vt:variant>
      <vt:variant>
        <vt:lpwstr>garantf1://10003000.1147/</vt:lpwstr>
      </vt:variant>
      <vt:variant>
        <vt:lpwstr/>
      </vt:variant>
      <vt:variant>
        <vt:i4>5832706</vt:i4>
      </vt:variant>
      <vt:variant>
        <vt:i4>30</vt:i4>
      </vt:variant>
      <vt:variant>
        <vt:i4>0</vt:i4>
      </vt:variant>
      <vt:variant>
        <vt:i4>5</vt:i4>
      </vt:variant>
      <vt:variant>
        <vt:lpwstr>garantf1://10003000.903/</vt:lpwstr>
      </vt:variant>
      <vt:variant>
        <vt:lpwstr/>
      </vt:variant>
      <vt:variant>
        <vt:i4>7405616</vt:i4>
      </vt:variant>
      <vt:variant>
        <vt:i4>27</vt:i4>
      </vt:variant>
      <vt:variant>
        <vt:i4>0</vt:i4>
      </vt:variant>
      <vt:variant>
        <vt:i4>5</vt:i4>
      </vt:variant>
      <vt:variant>
        <vt:lpwstr>garantf1://10003000.87/</vt:lpwstr>
      </vt:variant>
      <vt:variant>
        <vt:lpwstr/>
      </vt:variant>
      <vt:variant>
        <vt:i4>7602224</vt:i4>
      </vt:variant>
      <vt:variant>
        <vt:i4>24</vt:i4>
      </vt:variant>
      <vt:variant>
        <vt:i4>0</vt:i4>
      </vt:variant>
      <vt:variant>
        <vt:i4>5</vt:i4>
      </vt:variant>
      <vt:variant>
        <vt:lpwstr>garantf1://10003000.82/</vt:lpwstr>
      </vt:variant>
      <vt:variant>
        <vt:lpwstr/>
      </vt:variant>
      <vt:variant>
        <vt:i4>4456448</vt:i4>
      </vt:variant>
      <vt:variant>
        <vt:i4>21</vt:i4>
      </vt:variant>
      <vt:variant>
        <vt:i4>0</vt:i4>
      </vt:variant>
      <vt:variant>
        <vt:i4>5</vt:i4>
      </vt:variant>
      <vt:variant>
        <vt:lpwstr>garantf1://10003000.8002/</vt:lpwstr>
      </vt:variant>
      <vt:variant>
        <vt:lpwstr/>
      </vt:variant>
      <vt:variant>
        <vt:i4>5308427</vt:i4>
      </vt:variant>
      <vt:variant>
        <vt:i4>18</vt:i4>
      </vt:variant>
      <vt:variant>
        <vt:i4>0</vt:i4>
      </vt:variant>
      <vt:variant>
        <vt:i4>5</vt:i4>
      </vt:variant>
      <vt:variant>
        <vt:lpwstr>garantf1://10003000.784/</vt:lpwstr>
      </vt:variant>
      <vt:variant>
        <vt:lpwstr/>
      </vt:variant>
      <vt:variant>
        <vt:i4>4521998</vt:i4>
      </vt:variant>
      <vt:variant>
        <vt:i4>15</vt:i4>
      </vt:variant>
      <vt:variant>
        <vt:i4>0</vt:i4>
      </vt:variant>
      <vt:variant>
        <vt:i4>5</vt:i4>
      </vt:variant>
      <vt:variant>
        <vt:lpwstr>garantf1://10003000.7112/</vt:lpwstr>
      </vt:variant>
      <vt:variant>
        <vt:lpwstr/>
      </vt:variant>
      <vt:variant>
        <vt:i4>5242899</vt:i4>
      </vt:variant>
      <vt:variant>
        <vt:i4>12</vt:i4>
      </vt:variant>
      <vt:variant>
        <vt:i4>0</vt:i4>
      </vt:variant>
      <vt:variant>
        <vt:i4>5</vt:i4>
      </vt:variant>
      <vt:variant>
        <vt:lpwstr>garantf1://1482132.0/</vt:lpwstr>
      </vt:variant>
      <vt:variant>
        <vt:lpwstr/>
      </vt:variant>
      <vt:variant>
        <vt:i4>7471161</vt:i4>
      </vt:variant>
      <vt:variant>
        <vt:i4>9</vt:i4>
      </vt:variant>
      <vt:variant>
        <vt:i4>0</vt:i4>
      </vt:variant>
      <vt:variant>
        <vt:i4>5</vt:i4>
      </vt:variant>
      <vt:variant>
        <vt:lpwstr>garantf1://10003000.14/</vt:lpwstr>
      </vt:variant>
      <vt:variant>
        <vt:lpwstr/>
      </vt:variant>
      <vt:variant>
        <vt:i4>6881340</vt:i4>
      </vt:variant>
      <vt:variant>
        <vt:i4>6</vt:i4>
      </vt:variant>
      <vt:variant>
        <vt:i4>0</vt:i4>
      </vt:variant>
      <vt:variant>
        <vt:i4>5</vt:i4>
      </vt:variant>
      <vt:variant>
        <vt:lpwstr>garantf1://10064072.0/</vt:lpwstr>
      </vt:variant>
      <vt:variant>
        <vt:lpwstr/>
      </vt:variant>
      <vt:variant>
        <vt:i4>8257594</vt:i4>
      </vt:variant>
      <vt:variant>
        <vt:i4>3</vt:i4>
      </vt:variant>
      <vt:variant>
        <vt:i4>0</vt:i4>
      </vt:variant>
      <vt:variant>
        <vt:i4>5</vt:i4>
      </vt:variant>
      <vt:variant>
        <vt:lpwstr>garantf1://10003000.28/</vt:lpwstr>
      </vt:variant>
      <vt:variant>
        <vt:lpwstr/>
      </vt:variant>
      <vt:variant>
        <vt:i4>4849746</vt:i4>
      </vt:variant>
      <vt:variant>
        <vt:i4>15</vt:i4>
      </vt:variant>
      <vt:variant>
        <vt:i4>0</vt:i4>
      </vt:variant>
      <vt:variant>
        <vt:i4>5</vt:i4>
      </vt:variant>
      <vt:variant>
        <vt:lpwstr>http://www.islamrf.ru/news/umma/islam-world/2585</vt:lpwstr>
      </vt:variant>
      <vt:variant>
        <vt:lpwstr/>
      </vt:variant>
      <vt:variant>
        <vt:i4>4456449</vt:i4>
      </vt:variant>
      <vt:variant>
        <vt:i4>12</vt:i4>
      </vt:variant>
      <vt:variant>
        <vt:i4>0</vt:i4>
      </vt:variant>
      <vt:variant>
        <vt:i4>5</vt:i4>
      </vt:variant>
      <vt:variant>
        <vt:lpwstr>http://www.djamaattakbir.com/</vt:lpwstr>
      </vt:variant>
      <vt:variant>
        <vt:lpwstr/>
      </vt:variant>
      <vt:variant>
        <vt:i4>4456518</vt:i4>
      </vt:variant>
      <vt:variant>
        <vt:i4>9</vt:i4>
      </vt:variant>
      <vt:variant>
        <vt:i4>0</vt:i4>
      </vt:variant>
      <vt:variant>
        <vt:i4>5</vt:i4>
      </vt:variant>
      <vt:variant>
        <vt:lpwstr>http://www.islamdin.com/</vt:lpwstr>
      </vt:variant>
      <vt:variant>
        <vt:lpwstr/>
      </vt:variant>
      <vt:variant>
        <vt:i4>6946873</vt:i4>
      </vt:variant>
      <vt:variant>
        <vt:i4>6</vt:i4>
      </vt:variant>
      <vt:variant>
        <vt:i4>0</vt:i4>
      </vt:variant>
      <vt:variant>
        <vt:i4>5</vt:i4>
      </vt:variant>
      <vt:variant>
        <vt:lpwstr>garantf1://12054345.0/</vt:lpwstr>
      </vt:variant>
      <vt:variant>
        <vt:lpwstr/>
      </vt:variant>
      <vt:variant>
        <vt:i4>5439508</vt:i4>
      </vt:variant>
      <vt:variant>
        <vt:i4>3</vt:i4>
      </vt:variant>
      <vt:variant>
        <vt:i4>0</vt:i4>
      </vt:variant>
      <vt:variant>
        <vt:i4>5</vt:i4>
      </vt:variant>
      <vt:variant>
        <vt:lpwstr>garantf1://6070028.0/</vt:lpwstr>
      </vt:variant>
      <vt:variant>
        <vt:lpwstr/>
      </vt:variant>
      <vt:variant>
        <vt:i4>8192032</vt:i4>
      </vt:variant>
      <vt:variant>
        <vt:i4>0</vt:i4>
      </vt:variant>
      <vt:variant>
        <vt:i4>0</vt:i4>
      </vt:variant>
      <vt:variant>
        <vt:i4>5</vt:i4>
      </vt:variant>
      <vt:variant>
        <vt:lpwstr>http://www.islamsng.com/kgz/report/8608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Мария Валерьевна</dc:creator>
  <cp:lastModifiedBy>Мичкова Анна Юрьевна</cp:lastModifiedBy>
  <cp:revision>4</cp:revision>
  <cp:lastPrinted>2016-04-29T10:39:00Z</cp:lastPrinted>
  <dcterms:created xsi:type="dcterms:W3CDTF">2018-08-03T05:57:00Z</dcterms:created>
  <dcterms:modified xsi:type="dcterms:W3CDTF">2019-04-30T14:43:00Z</dcterms:modified>
</cp:coreProperties>
</file>