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5F" w:rsidRDefault="0066068A" w:rsidP="0066068A">
      <w:pPr>
        <w:tabs>
          <w:tab w:val="left" w:pos="709"/>
        </w:tabs>
        <w:suppressAutoHyphens/>
        <w:spacing w:after="0" w:line="240" w:lineRule="auto"/>
        <w:jc w:val="center"/>
        <w:rPr>
          <w:rFonts w:ascii="Times New Roman" w:hAnsi="Times New Roman"/>
          <w:b/>
          <w:sz w:val="36"/>
          <w:szCs w:val="36"/>
        </w:rPr>
      </w:pPr>
      <w:bookmarkStart w:id="0" w:name="_GoBack"/>
      <w:bookmarkEnd w:id="0"/>
      <w:r w:rsidRPr="00794FAA">
        <w:rPr>
          <w:rFonts w:ascii="Times New Roman" w:hAnsi="Times New Roman"/>
          <w:b/>
          <w:sz w:val="36"/>
          <w:szCs w:val="36"/>
        </w:rPr>
        <w:t>Методы вербовки и контроля сознания</w:t>
      </w:r>
    </w:p>
    <w:p w:rsidR="0066068A" w:rsidRPr="00794FAA" w:rsidRDefault="00245A5F" w:rsidP="0066068A">
      <w:pPr>
        <w:tabs>
          <w:tab w:val="left" w:pos="709"/>
        </w:tabs>
        <w:suppressAutoHyphens/>
        <w:spacing w:after="0" w:line="240" w:lineRule="auto"/>
        <w:jc w:val="center"/>
        <w:rPr>
          <w:rFonts w:ascii="Times New Roman" w:hAnsi="Times New Roman"/>
          <w:b/>
          <w:sz w:val="36"/>
          <w:szCs w:val="36"/>
        </w:rPr>
      </w:pPr>
      <w:r>
        <w:rPr>
          <w:rFonts w:ascii="Times New Roman" w:hAnsi="Times New Roman"/>
          <w:b/>
          <w:sz w:val="36"/>
          <w:szCs w:val="36"/>
        </w:rPr>
        <w:t>(</w:t>
      </w:r>
      <w:r w:rsidR="00074120">
        <w:rPr>
          <w:rFonts w:ascii="Times New Roman" w:hAnsi="Times New Roman"/>
          <w:b/>
          <w:sz w:val="36"/>
          <w:szCs w:val="36"/>
        </w:rPr>
        <w:t>памятка</w:t>
      </w:r>
      <w:r>
        <w:rPr>
          <w:rFonts w:ascii="Times New Roman" w:hAnsi="Times New Roman"/>
          <w:b/>
          <w:sz w:val="36"/>
          <w:szCs w:val="36"/>
        </w:rPr>
        <w:t>)</w:t>
      </w:r>
      <w:r w:rsidR="0066068A" w:rsidRPr="00794FAA">
        <w:rPr>
          <w:rFonts w:ascii="Times New Roman" w:hAnsi="Times New Roman"/>
          <w:b/>
          <w:sz w:val="36"/>
          <w:szCs w:val="36"/>
        </w:rPr>
        <w:t xml:space="preserve"> </w:t>
      </w:r>
    </w:p>
    <w:p w:rsidR="0066068A" w:rsidRPr="0066068A" w:rsidRDefault="0066068A" w:rsidP="0066068A">
      <w:pPr>
        <w:tabs>
          <w:tab w:val="left" w:pos="709"/>
        </w:tabs>
        <w:suppressAutoHyphens/>
        <w:spacing w:after="0" w:line="240" w:lineRule="auto"/>
        <w:jc w:val="both"/>
        <w:rPr>
          <w:rFonts w:ascii="Times New Roman" w:hAnsi="Times New Roman"/>
          <w:b/>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Искусные в оценке предполагаемых клиентов, вербовщики чаще всего обращаются к тем, кто находится в данный момент в непривычном, неустойчивом или неприятном социальном и психологическом положении. И поскольку люди, переживающие смерть близкого, находятся в состоянии одного их самых тяжелых стрессов, то они очень часто попадают в поле зрения вербовщиков культов.</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Субъектами внимания вербовщиков могут стать люди на отдыхе, студенты вузов (особенно первый и последний годы учебы), пожилые люди (недавно ставшие пенсионерами или оказавшиеся в длительном одиночестве), наивные подростки с их кризисом самоопределения, любой человек, переживающий какой-то стресс (болезнь, смерть близких, развод и т. п.), мигранты, беженцы, безработные, из которых все, вероятно, испытывают потребность в дружественности, сердечности и ищут установления связей.</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Группу риска составляют личности, занятые интенсивными духовными поисками, стремящиеся «к полной и абсолютной Истине» (часто понимаемой как простые и однозначные ответы на сложные вопросы), а также индивиды с художественным складом мышления.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Отдельно следует выделить группу людей, переживающих смерть близкого. В силу того, что потеря родного человека – один из самых тяжелейших стрессов, горюющие на определенных этапах переживания горя находятся в очень неустойчивом психологическом состоянии, чувствуют себя одинокими и никому не нужными, часто стремятся поменять свое окружение, ища поддержки и понимания среди совсем незнакомых людей. Если же горюющий человек до смерти близкого был далеким от веры, то в период горевания он часто испытывает огромную потребность в поисках доказательств бессмертия души, часто ищет и соглашается на любую возможность узнать о загробной участи родного человека. В связи с этим горюющие часто становятся мишенью для психологической обработки вербовщиками культом.</w:t>
      </w:r>
    </w:p>
    <w:p w:rsidR="0066068A" w:rsidRPr="0066068A" w:rsidRDefault="0066068A" w:rsidP="0066068A">
      <w:pPr>
        <w:tabs>
          <w:tab w:val="left" w:pos="709"/>
        </w:tabs>
        <w:suppressAutoHyphens/>
        <w:spacing w:after="0" w:line="240" w:lineRule="auto"/>
        <w:jc w:val="both"/>
        <w:rPr>
          <w:rFonts w:ascii="Times New Roman" w:hAnsi="Times New Roman"/>
          <w:b/>
          <w:sz w:val="26"/>
          <w:szCs w:val="26"/>
        </w:rPr>
      </w:pPr>
    </w:p>
    <w:p w:rsidR="0066068A" w:rsidRPr="0066068A" w:rsidRDefault="0066068A" w:rsidP="0066068A">
      <w:pPr>
        <w:tabs>
          <w:tab w:val="left" w:pos="709"/>
        </w:tabs>
        <w:suppressAutoHyphens/>
        <w:spacing w:after="0" w:line="240" w:lineRule="auto"/>
        <w:jc w:val="both"/>
        <w:rPr>
          <w:rFonts w:ascii="Times New Roman" w:hAnsi="Times New Roman"/>
          <w:b/>
          <w:sz w:val="26"/>
          <w:szCs w:val="26"/>
        </w:rPr>
      </w:pPr>
    </w:p>
    <w:p w:rsidR="0066068A" w:rsidRPr="0066068A" w:rsidRDefault="0066068A" w:rsidP="0066068A">
      <w:pPr>
        <w:tabs>
          <w:tab w:val="left" w:pos="709"/>
        </w:tabs>
        <w:suppressAutoHyphens/>
        <w:spacing w:after="0" w:line="240" w:lineRule="auto"/>
        <w:jc w:val="center"/>
        <w:rPr>
          <w:rFonts w:ascii="Times New Roman" w:hAnsi="Times New Roman"/>
          <w:b/>
          <w:sz w:val="26"/>
          <w:szCs w:val="26"/>
        </w:rPr>
      </w:pPr>
      <w:r w:rsidRPr="0066068A">
        <w:rPr>
          <w:rFonts w:ascii="Times New Roman" w:hAnsi="Times New Roman"/>
          <w:b/>
          <w:sz w:val="26"/>
          <w:szCs w:val="26"/>
        </w:rPr>
        <w:t>Портрет вербовщика (признаки):</w:t>
      </w:r>
    </w:p>
    <w:p w:rsidR="0066068A" w:rsidRPr="0066068A" w:rsidRDefault="0066068A" w:rsidP="0066068A">
      <w:pPr>
        <w:tabs>
          <w:tab w:val="left" w:pos="709"/>
        </w:tabs>
        <w:suppressAutoHyphens/>
        <w:spacing w:after="0" w:line="240" w:lineRule="auto"/>
        <w:jc w:val="both"/>
        <w:rPr>
          <w:rFonts w:ascii="Times New Roman" w:hAnsi="Times New Roman"/>
          <w:b/>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Это самый дружественный человек, какого вы когда-либо встречали.</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 Это человек, СЛИШКОМ заинтересованный в том, что и вам, как он выяснил, нравится делать.</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 Тот, кто осыпает вас комплиментами и похвалами и хладнокровно оценивает, что с вас можно взять: энтузиазм, энергию, физическую или интеллектуальную силу, деньги, квартиру и т. п.</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 Тот, у кого есть все ответы на все вопросы.</w:t>
      </w:r>
    </w:p>
    <w:p w:rsidR="0066068A" w:rsidRPr="0066068A" w:rsidRDefault="0066068A" w:rsidP="0066068A">
      <w:pPr>
        <w:tabs>
          <w:tab w:val="left" w:pos="709"/>
        </w:tabs>
        <w:suppressAutoHyphens/>
        <w:spacing w:after="0" w:line="240" w:lineRule="auto"/>
        <w:jc w:val="both"/>
        <w:rPr>
          <w:rFonts w:ascii="Times New Roman" w:hAnsi="Times New Roman"/>
          <w:b/>
          <w:sz w:val="26"/>
          <w:szCs w:val="26"/>
        </w:rPr>
      </w:pPr>
    </w:p>
    <w:p w:rsidR="0066068A" w:rsidRPr="0066068A" w:rsidRDefault="0066068A" w:rsidP="0066068A">
      <w:pPr>
        <w:tabs>
          <w:tab w:val="left" w:pos="709"/>
        </w:tabs>
        <w:suppressAutoHyphens/>
        <w:spacing w:after="0" w:line="240" w:lineRule="auto"/>
        <w:jc w:val="center"/>
        <w:rPr>
          <w:rFonts w:ascii="Times New Roman" w:hAnsi="Times New Roman"/>
          <w:b/>
          <w:sz w:val="26"/>
          <w:szCs w:val="26"/>
        </w:rPr>
      </w:pPr>
      <w:r w:rsidRPr="0066068A">
        <w:rPr>
          <w:rFonts w:ascii="Times New Roman" w:hAnsi="Times New Roman"/>
          <w:b/>
          <w:sz w:val="26"/>
          <w:szCs w:val="26"/>
        </w:rPr>
        <w:t>ТАКТИКИ ВЕРБОВКИ</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Коль скоро предполагаемый клиент выглядит восприимчивым, вербовщик предпринимает преднамеренную, рассчитанную попытку вовлечь его в беседу, разжечь его интерес и увлечь следующими средствами:</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lastRenderedPageBreak/>
        <w:t>-   показывая заботу о благополучии предполагаемого клиента;</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выражая необычно хорошую осведомленность о его чувствах и эмоциональном состоянии, что заставляет предполагаемого клиента поверить, что его действительно понимают. Например, узнав о поездках вербуемого, вербовщик может сказать: "Итак, ты был в дороге два месяца. Ты, должно быть, устал, чувствуешь себя одиноко, без каких-либо реальных корней?;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 демонстрируя острый, объединяющий интерес к идеям вербуемого, интересам, надеждам, целям, говоря, например: "О, ты музыкант. Ну, мне как раз случилось жить с группой музыкантов...";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 удерживая контакт глазами, поддерживая тесную физическую близость, "нападая" сексуально (в психологическом смысле);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 извлекая личную информацию о текущем положении вербуемого, о его заботах, проблемах, стрессах. Например, вербовщик может спросить: "что твои родители думают о твоих путешествиях через всю страну?" или "Есть ли у тебя интимные отношения с кем-нибудь?" или "Знаешь ли ты, что хочешь делать со своей жизнью?".</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Тактические приемы, используемые деструктивными культами, чтобы добиться обращения: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Контроль времени и деятельности (поведения), то есть подчинение потенциальных новообращенных рассчитанному строгому временному графику, в пределах которого каждый момент связан с физически и эмоционально напряженной деятельностью. Это оставляет мало времени или вовсе его не оставляет для уединения и размышления.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Такой график может включать: лекционный марафон, длительные заседания - встречи группы, интенсивные консультации один на один, произвольные танцы или энергичные виды спорта, гипнотические упражнения, создание отчетливых зрительных образов (визуализация), медитация, монотонное пение, жаркие молитвенные собрания, недостаточные сон и еда.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Результаты: пониженная психологическая защита, снизившееся внимание, физическое и эмоциональное истощение, ослабленная способность критически оценивать группу, трансоподобные состояния, которые часто являются отвлекающими и делают человека в высшей степени поддающимся внушению.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Информационный контроль, например: отсечение или клевета на внешние источники информации, такие как телевидение, радио, газеты, связь с людьми за пределами группы; "бомбардировка" вербуемых культовой литературой, записями и лекциями по идеологической обработке; классифицирование определенной информации о культе как "секретной" (например, кто является лидером; какие жертвы, изменения в стиле жизни и финансовые обязательстве требуются от культистов; на что уходят деньги); искажение ("Мы собираем деньги для детей, лишенных благоприятных условий") и открытая ложь ("Никто из наших последователей не дает деньги лидеру", "Мы не верим, что наш гуру - Бог").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lastRenderedPageBreak/>
        <w:t xml:space="preserve">          Результаты: Информационный контроль мешает информированному принятию решений и таким образом предотвращает критическую оценку культа.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Манипуляция языком. Это может быть осуществлено путем приписывания новых и дополнительных значений обычным словам. Например, в Миссии Божественного Света слово "знание" означает четыре методики медитации, которым учат в течение начального занятия, что предположительно дает человеку знание Бога; слово "разум" синонимично дурным мыслям и силам внутри людей, которые уводят их от Бога и от Истины; "мир" относится к тому, что находится за пределами Миссии Божественного Света и поэтому является непросвещенным.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Дополнительная тактика включает: использование особенного словарного запаса (например, искусственные слова и фразы); введение иностранного языка(ов) в разговор и пение; стремление отбить охоту к "банальному" разговору о некультовой деятельности, интересах и идеях; ограничение выражения личных мыслей и чувств о своем прошлом и будущем.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Результаты: Вербуемые чувствуют себя посвященными в исключительный язык, словарный запас и новое знание. Они начинают ощущать себя более удобно, общаясь с культистами, и, в конце концов, как только этот язык становится частью их повседневной речи, чувствуют себя заторможено в общении с людьми вне культа, которые явно не могут этого понять. Это вносит свой вклад в поляризованный менталитет "мы-они", причем потенциальные новообращенные начинают больше отождествлять себя с культом и меньше - с некультовым миром.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Отучивание от критического, рационального мышления. Например, многие культы отделываются от сомнений, критики и вопросов культистов утверждениями типа "Все станет ясно со временем" или угрозами типа "В корне всякого сомнения Сатана", или увещеваниями вроде "Если ты хочешь узнать Бога, ты должен выйти за пределы рациональности".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Результаты: Вербуемые испытывают чувство вины из-за сомнений, вопросов или использования своих интеллектуальных способностей для оценки культа. Многие даже начинают рассматривать свой разум как нарушителя спокойствия, генератор ядовитых сомнений, оружие Сатаны и тому подобное.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Обучение методикам, вызывающим транс. Оно может включать в себя: медитацию, монотонное пение, говорение на языках (глоссолалия, т. е. произнесение бессвязных и бессмысленных звукосочетаний в состоянии индивидуального или группового экстаза), самогипноз, создание ярких мысленных образов (визуализация) и контролируемые дыхательные упражнения (приводящие к обеднению или перенасыщению крови кислородом и изменяющие процесс мозговой деятельности).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Результаты: Эти методики, особенно если они раскрываются перед новообращенным в ходе напряженных особых церемоний посвящения, часто заставляют вербуемых чувствовать себя причастными особенным и/или </w:t>
      </w:r>
      <w:r w:rsidRPr="00794FAA">
        <w:rPr>
          <w:rFonts w:ascii="Times New Roman" w:hAnsi="Times New Roman"/>
          <w:sz w:val="26"/>
          <w:szCs w:val="26"/>
        </w:rPr>
        <w:lastRenderedPageBreak/>
        <w:t xml:space="preserve">божественным силам. Стимуляция трансов и тому подобное может быть очень действенно в подавлении сомнений и возрастании внушаемости к дальнейшей идеологической обработке. У некоторых особенно уязвимых людей применение подобных методик может привести к психическим срывам.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Исповедальные сессии, во время которых культистов принуждают выдавать крайне личную информацию о прошлых и настоящих проступках и грехах, реальных или воображаемых.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Результаты: Вербуемые, которые открывают такую информацию, могут испытывать начальное чувство вины и стыда, а затем ощущение облегчения после признания. Они могут даже стать зависимыми от этой самоопорочивающей деятельности как от способа облегчения чувства вины. Однако те, кто хочет покинуть культ, часто боятся, что культ может воспользоваться раскрытой ими информацией, чтобы шантажировать или клеветать на них.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Групповое давление, то есть предложение позитивного подкрепления, такого как одобрение, привязанность или повышенный статус, когда культисты соглашаются с целями группы, и отказ от такого подкрепления или наказание тех, кто говорит или действует вопреки культовым предписаниям.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Результат: Вербуемые могут поддаться групповому давлению, несмотря на устойчиво удерживающиеся убеждения, противоречащие культовым верованиям и практике. Если вербовщик добивается успеха, вербуемый ощутит эмоциональную связь с вербовщиком, а также готовность или желание поддерживать контакт.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Когда вербуемые клиенты считаются готовыми, - а это может быть после пятнадцати минут разговора или после нескольких случайных встреч, их могут пригласить присоединиться или посетить группу.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Вербовщики часто подгоняют свои описания группы таким образом, чтобы они соответствовали интересам вербуемого. Например, вербуемый клиент, ищущий духовного свершения, может быть приглашен в "духовную дискуссионную группу", в то время как тот же самый вербовщик может пригласить другого вербуемого, интересующегося психологией, на "семинар по человеческому потенциалу".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Намерения вербовщика: быстро оценить, будет ли вербуемый клиент ценным приобретением для группы, то есть способным приносить деньги и привлекать новых последователей. Если его считают заслуживающим "вложения", на вербуемого будет обрушиваться ливень внимания и щедрой заботы до тех пор, пока он не примет обязательство присоединиться к группе. В этот момент первоначальная забота вербовщика перемещается на других вероятных кандидатов. К несчастью, новый рекрут часто слишком охвачен энтузиазмом своей новой преданности, чтобы заметить, что этот хороший приятель и вербовщик покинул его для кого-то другого.</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66068A" w:rsidRDefault="0066068A" w:rsidP="0066068A">
      <w:pPr>
        <w:tabs>
          <w:tab w:val="left" w:pos="709"/>
        </w:tabs>
        <w:suppressAutoHyphens/>
        <w:spacing w:after="0" w:line="240" w:lineRule="auto"/>
        <w:jc w:val="center"/>
        <w:rPr>
          <w:rFonts w:ascii="Times New Roman" w:hAnsi="Times New Roman"/>
          <w:b/>
          <w:sz w:val="26"/>
          <w:szCs w:val="26"/>
        </w:rPr>
      </w:pPr>
      <w:r w:rsidRPr="0066068A">
        <w:rPr>
          <w:rFonts w:ascii="Times New Roman" w:hAnsi="Times New Roman"/>
          <w:b/>
          <w:sz w:val="26"/>
          <w:szCs w:val="26"/>
        </w:rPr>
        <w:lastRenderedPageBreak/>
        <w:t>ОБРАЩЕНИЕ В ПОЛНОГО ПРИВЕРЖЕНЦА</w:t>
      </w:r>
    </w:p>
    <w:p w:rsidR="0066068A" w:rsidRPr="0066068A" w:rsidRDefault="0066068A" w:rsidP="0066068A">
      <w:pPr>
        <w:tabs>
          <w:tab w:val="left" w:pos="709"/>
        </w:tabs>
        <w:suppressAutoHyphens/>
        <w:spacing w:after="0" w:line="240" w:lineRule="auto"/>
        <w:jc w:val="both"/>
        <w:rPr>
          <w:rFonts w:ascii="Times New Roman" w:hAnsi="Times New Roman"/>
          <w:b/>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794FAA" w:rsidRPr="00794FAA">
        <w:rPr>
          <w:rFonts w:ascii="Times New Roman" w:hAnsi="Times New Roman"/>
          <w:sz w:val="26"/>
          <w:szCs w:val="26"/>
        </w:rPr>
        <w:t xml:space="preserve">       </w:t>
      </w:r>
      <w:r w:rsidRPr="00794FAA">
        <w:rPr>
          <w:rFonts w:ascii="Times New Roman" w:hAnsi="Times New Roman"/>
          <w:sz w:val="26"/>
          <w:szCs w:val="26"/>
        </w:rPr>
        <w:t xml:space="preserve">Цель обращения в деструктивных культах заключается в том, чтобы вербуемый безусловно принял верования, практику и характерные черты личности, предписанные группой.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794FAA" w:rsidRPr="00794FAA">
        <w:rPr>
          <w:rFonts w:ascii="Times New Roman" w:hAnsi="Times New Roman"/>
          <w:sz w:val="26"/>
          <w:szCs w:val="26"/>
        </w:rPr>
        <w:t xml:space="preserve">       </w:t>
      </w:r>
      <w:r w:rsidRPr="00794FAA">
        <w:rPr>
          <w:rFonts w:ascii="Times New Roman" w:hAnsi="Times New Roman"/>
          <w:sz w:val="26"/>
          <w:szCs w:val="26"/>
        </w:rPr>
        <w:t xml:space="preserve">Некоторые культы пытаются совершить полное обращение в течение интенсивного уик-энда; другие имеют более смягченный подход, раззадоривая аппетиты потенциальных новообращенных в течение недель или месяцев перед тем, как позволить им формально быть принятыми в группу. Некоторые индивиды так полностью до конца и не обращаются. Эти люди остаются на краях группы, считаются временными и никогда не достигают высокого статуса среди культистов.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794FAA" w:rsidRPr="00794FAA">
        <w:rPr>
          <w:rFonts w:ascii="Times New Roman" w:hAnsi="Times New Roman"/>
          <w:sz w:val="26"/>
          <w:szCs w:val="26"/>
        </w:rPr>
        <w:t xml:space="preserve">        </w:t>
      </w:r>
      <w:r w:rsidRPr="00794FAA">
        <w:rPr>
          <w:rFonts w:ascii="Times New Roman" w:hAnsi="Times New Roman"/>
          <w:sz w:val="26"/>
          <w:szCs w:val="26"/>
        </w:rPr>
        <w:t xml:space="preserve">Частичное или неудачное обращение может возникнуть из-за неспособности подчиниться ожиданиям группы, необычайной способности сопротивляться давлению группы, скуки или внекультовых обязательств и ответственности, которые оказались слишком привлекательными и/или настоятельными даже для высокого давления религиозных убеждений группы.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Успешное обращение часто сопровождается радикальным изменением новообращенных:</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 они принимают на себя идеальную культовую личность (соглашаются с требованием культа, чтобы они "стали как дети", "стали полностью спокойными", "были отделенными от материального мира" и тому подобное);</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 заменяют свой прежний жизненный стиль, словарный запас, интересы, друзей и ценности тем, что предписано культом.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794FAA" w:rsidRPr="00794FAA">
        <w:rPr>
          <w:rFonts w:ascii="Times New Roman" w:hAnsi="Times New Roman"/>
          <w:sz w:val="26"/>
          <w:szCs w:val="26"/>
        </w:rPr>
        <w:t xml:space="preserve">       </w:t>
      </w:r>
      <w:r w:rsidRPr="00794FAA">
        <w:rPr>
          <w:rFonts w:ascii="Times New Roman" w:hAnsi="Times New Roman"/>
          <w:sz w:val="26"/>
          <w:szCs w:val="26"/>
        </w:rPr>
        <w:t xml:space="preserve">Этот разительный разрыв с прошлым может первоначально вызывать мощные стрессы у новообращенных, которые часто чувствуют разорванность своей прежней и теперешней жизни... Непрерывное подчинение практике и верованиям культов, однако, часто ослабляет эти стрессы, и, в конце концов, прежние убеждения, стили жизни и даже прошлый жизненный опыт выглядят отдаленными, частично забытыми и существенно отделенными (диссоциированными) от сегодняшнего сознания.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66068A" w:rsidRDefault="0066068A" w:rsidP="00794FAA">
      <w:pPr>
        <w:tabs>
          <w:tab w:val="left" w:pos="709"/>
        </w:tabs>
        <w:suppressAutoHyphens/>
        <w:spacing w:after="0" w:line="240" w:lineRule="auto"/>
        <w:jc w:val="center"/>
        <w:rPr>
          <w:rFonts w:ascii="Times New Roman" w:hAnsi="Times New Roman"/>
          <w:b/>
          <w:sz w:val="26"/>
          <w:szCs w:val="26"/>
        </w:rPr>
      </w:pPr>
      <w:r w:rsidRPr="0066068A">
        <w:rPr>
          <w:rFonts w:ascii="Times New Roman" w:hAnsi="Times New Roman"/>
          <w:b/>
          <w:sz w:val="26"/>
          <w:szCs w:val="26"/>
        </w:rPr>
        <w:t>ПОДДЕРЖАНИЕ ВЕРНОСТИ НОВООБРАЩЕННЫХ</w:t>
      </w:r>
    </w:p>
    <w:p w:rsidR="0066068A" w:rsidRPr="0066068A" w:rsidRDefault="0066068A" w:rsidP="0066068A">
      <w:pPr>
        <w:tabs>
          <w:tab w:val="left" w:pos="709"/>
        </w:tabs>
        <w:suppressAutoHyphens/>
        <w:spacing w:after="0" w:line="240" w:lineRule="auto"/>
        <w:jc w:val="both"/>
        <w:rPr>
          <w:rFonts w:ascii="Times New Roman" w:hAnsi="Times New Roman"/>
          <w:b/>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794FAA" w:rsidRPr="00794FAA">
        <w:rPr>
          <w:rFonts w:ascii="Times New Roman" w:hAnsi="Times New Roman"/>
          <w:sz w:val="26"/>
          <w:szCs w:val="26"/>
        </w:rPr>
        <w:t xml:space="preserve">        </w:t>
      </w:r>
      <w:r w:rsidRPr="00794FAA">
        <w:rPr>
          <w:rFonts w:ascii="Times New Roman" w:hAnsi="Times New Roman"/>
          <w:sz w:val="26"/>
          <w:szCs w:val="26"/>
        </w:rPr>
        <w:t xml:space="preserve">Деструктивные культы осознают, что даже самые преданные обращенные поддаются сомнениям и могут отступиться, если только они не подвергаются интенсивной и постоянной программе поддержки. Поэтому много времени и усилий вкладывается в поддержание верности обращенных, путем использования тактик, подобных описанным ниже.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Убедить обращенного придерживаться сурового стиля жизни, который отражает культовые ценности. Многие культы содержат своего рода общежития </w:t>
      </w:r>
      <w:r w:rsidR="0066068A" w:rsidRPr="00794FAA">
        <w:rPr>
          <w:rFonts w:ascii="Times New Roman" w:hAnsi="Times New Roman"/>
          <w:sz w:val="26"/>
          <w:szCs w:val="26"/>
        </w:rPr>
        <w:lastRenderedPageBreak/>
        <w:t xml:space="preserve">(“монастыри”, “ашрамы” и т. п.), где вся деятельность концентрируется вокруг культовых целей. На культистов часто оказывается давление посредством обещаний более высокого статуса с целью заставить их жить в этих домах, например: "Гуру любит всех своих детей, но он особенно любит тех, кто присоединяется к его монашескому дому и посвящает ему всю свою жизнь."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Результаты: Строгое следование культовому стилю жизни служит подчинению и усилению преданности обращенного верованиям культа. Кроме того, энергичные программы добывания средств, вербовки и другой ориентированной на культ деятельности истощает обращенных, не оставляя времени или энергии на то, чтобы подвергать сомнению культовые верования.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Обучение и чрезмерное использование методик, вызывающих транс, таких, как медитация, монотонное пение, самогипноз и говорение на языках.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Результаты: Подобные методики могут иметь своим результатом: подавление мыслей, чувств и сомнений; ослабленную интеллектуальную и критическую способность; подчас психопатологию.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794FAA" w:rsidRPr="00794FAA">
        <w:rPr>
          <w:rFonts w:ascii="Times New Roman" w:hAnsi="Times New Roman"/>
          <w:sz w:val="26"/>
          <w:szCs w:val="26"/>
        </w:rPr>
        <w:t xml:space="preserve">        </w:t>
      </w:r>
      <w:r w:rsidRPr="00794FAA">
        <w:rPr>
          <w:rFonts w:ascii="Times New Roman" w:hAnsi="Times New Roman"/>
          <w:sz w:val="26"/>
          <w:szCs w:val="26"/>
        </w:rPr>
        <w:t xml:space="preserve">Обратите внимание: Эти методики сами по себе не вредны при умеренном, уместном и строго контролируемом (профессиональным врачом или психологом) применении. Они причиняют вред в деструктивных культах потому, что используются для подавления самостоятельного здравого мышления, а не для понимания и "проработки" умственных затруднений.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Публичное заявление о верности, такое как: поощрение новых обращенных вербовать других (некоторые культы предлагают более высокий статус и другое вознаграждение преуспевающим вербовщикам), делать торжественные заявления на публичных встречах, подписывать заявления о верности.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Результаты: Публичное заявление усиливает преданность обращенных культу и заставляет уходящих казаться предающими доверие.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Повторяющиеся угрозы санкций за уход, такие как: "Если ты уйдешь, твоя жизнь развалится на куски"; или "твоя душа сгниет"; или "ты отправишься в ад"; или "пострадают твои родственники"; или "твоя жизнь будет в опасности".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Результат: Обращенные боятся покинуть культ.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Обещание немедленного осуществления, мира, спасения, например, говоря обращенным, что если они "только чуть-чуть сильнее постараются, отдадут немного больше" себя, они достигнут любого обещанного культом вознаграждения.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794FAA" w:rsidRPr="00794FAA">
        <w:rPr>
          <w:rFonts w:ascii="Times New Roman" w:hAnsi="Times New Roman"/>
          <w:sz w:val="26"/>
          <w:szCs w:val="26"/>
        </w:rPr>
        <w:t xml:space="preserve">          </w:t>
      </w:r>
      <w:r w:rsidRPr="00794FAA">
        <w:rPr>
          <w:rFonts w:ascii="Times New Roman" w:hAnsi="Times New Roman"/>
          <w:sz w:val="26"/>
          <w:szCs w:val="26"/>
        </w:rPr>
        <w:t xml:space="preserve">Результаты: Обращенные постоянно стремятся достичь утопических идеалов и обвиняют себя самих за то, что стараются недостаточно усердно.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lastRenderedPageBreak/>
        <w:t xml:space="preserve">         </w:t>
      </w:r>
      <w:r w:rsidR="0066068A" w:rsidRPr="00794FAA">
        <w:rPr>
          <w:rFonts w:ascii="Times New Roman" w:hAnsi="Times New Roman"/>
          <w:sz w:val="26"/>
          <w:szCs w:val="26"/>
        </w:rPr>
        <w:t>Ограниченный доступ к внешним источникам информации или его отсутствие.</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Результат: Нет противоположных точек зрения, чтобы стимулировать критическое мышление о культе. Укрепление представления, что сомнения относительно группы отражают недостатки сомневающегося, но не группы.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Отсутствие некультовых связей и эмоциональной поддержки.</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Результаты: Обращенные становятся зависимыми от культа в дружбе, близости и эмоциональной поддержке; чувства отчуждения, враждебности и паранойи в отношении некультового мира все более усиливаются.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Контроль интимных отношений внутри культа: например, лидер может диктовать, стоит ли, когда и на ком жениться...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Результаты: У обращенных может развиться искаженный, обезличенный взгляд на сексуальность и половые сношения. Лидеры защищены от возможности того, что близкие друзья поделятся сомнениями относительно группы и укрепят их. </w:t>
      </w:r>
    </w:p>
    <w:p w:rsidR="0066068A" w:rsidRPr="0066068A" w:rsidRDefault="0066068A" w:rsidP="0066068A">
      <w:pPr>
        <w:tabs>
          <w:tab w:val="left" w:pos="709"/>
        </w:tabs>
        <w:suppressAutoHyphens/>
        <w:spacing w:after="0" w:line="240" w:lineRule="auto"/>
        <w:jc w:val="both"/>
        <w:rPr>
          <w:rFonts w:ascii="Times New Roman" w:hAnsi="Times New Roman"/>
          <w:b/>
          <w:sz w:val="26"/>
          <w:szCs w:val="26"/>
        </w:rPr>
      </w:pPr>
    </w:p>
    <w:p w:rsidR="0066068A" w:rsidRPr="0066068A" w:rsidRDefault="0066068A" w:rsidP="00794FAA">
      <w:pPr>
        <w:tabs>
          <w:tab w:val="left" w:pos="709"/>
        </w:tabs>
        <w:suppressAutoHyphens/>
        <w:spacing w:after="0" w:line="240" w:lineRule="auto"/>
        <w:jc w:val="center"/>
        <w:rPr>
          <w:rFonts w:ascii="Times New Roman" w:hAnsi="Times New Roman"/>
          <w:b/>
          <w:sz w:val="26"/>
          <w:szCs w:val="26"/>
        </w:rPr>
      </w:pPr>
      <w:r w:rsidRPr="0066068A">
        <w:rPr>
          <w:rFonts w:ascii="Times New Roman" w:hAnsi="Times New Roman"/>
          <w:b/>
          <w:sz w:val="26"/>
          <w:szCs w:val="26"/>
        </w:rPr>
        <w:t>Постоянная исповедь и самоопорочивание.</w:t>
      </w:r>
    </w:p>
    <w:p w:rsidR="0066068A" w:rsidRPr="0066068A" w:rsidRDefault="0066068A" w:rsidP="0066068A">
      <w:pPr>
        <w:tabs>
          <w:tab w:val="left" w:pos="709"/>
        </w:tabs>
        <w:suppressAutoHyphens/>
        <w:spacing w:after="0" w:line="240" w:lineRule="auto"/>
        <w:jc w:val="both"/>
        <w:rPr>
          <w:rFonts w:ascii="Times New Roman" w:hAnsi="Times New Roman"/>
          <w:b/>
          <w:sz w:val="26"/>
          <w:szCs w:val="26"/>
        </w:rPr>
      </w:pP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794FAA" w:rsidRPr="00794FAA">
        <w:rPr>
          <w:rFonts w:ascii="Times New Roman" w:hAnsi="Times New Roman"/>
          <w:sz w:val="26"/>
          <w:szCs w:val="26"/>
        </w:rPr>
        <w:t xml:space="preserve">       </w:t>
      </w:r>
      <w:r w:rsidRPr="00794FAA">
        <w:rPr>
          <w:rFonts w:ascii="Times New Roman" w:hAnsi="Times New Roman"/>
          <w:sz w:val="26"/>
          <w:szCs w:val="26"/>
        </w:rPr>
        <w:t xml:space="preserve">Результаты: Обращенные испытывают стыд, затем облегчение, затем чувствуют себя в долгу перед культом за спасение от их "дурной натуры".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 xml:space="preserve">Чрезмерные финансовые обязательства, часто требующие передачи в пользу культа наследства, банковских счетов, платежных чеков и другого материального имущества (дома, машины, аудио и видеотехника и т. п.). </w:t>
      </w:r>
    </w:p>
    <w:p w:rsidR="0066068A" w:rsidRPr="00794FAA" w:rsidRDefault="0066068A" w:rsidP="0066068A">
      <w:pPr>
        <w:tabs>
          <w:tab w:val="left" w:pos="709"/>
        </w:tabs>
        <w:suppressAutoHyphens/>
        <w:spacing w:after="0" w:line="240" w:lineRule="auto"/>
        <w:jc w:val="both"/>
        <w:rPr>
          <w:rFonts w:ascii="Times New Roman" w:hAnsi="Times New Roman"/>
          <w:sz w:val="26"/>
          <w:szCs w:val="26"/>
        </w:rPr>
      </w:pPr>
    </w:p>
    <w:p w:rsidR="0066068A" w:rsidRPr="00794FAA" w:rsidRDefault="00794FAA" w:rsidP="0066068A">
      <w:pPr>
        <w:tabs>
          <w:tab w:val="left" w:pos="709"/>
        </w:tabs>
        <w:suppressAutoHyphens/>
        <w:spacing w:after="0" w:line="240" w:lineRule="auto"/>
        <w:jc w:val="both"/>
        <w:rPr>
          <w:rFonts w:ascii="Times New Roman" w:hAnsi="Times New Roman"/>
          <w:sz w:val="26"/>
          <w:szCs w:val="26"/>
        </w:rPr>
      </w:pPr>
      <w:r w:rsidRPr="00794FAA">
        <w:rPr>
          <w:rFonts w:ascii="Times New Roman" w:hAnsi="Times New Roman"/>
          <w:sz w:val="26"/>
          <w:szCs w:val="26"/>
        </w:rPr>
        <w:t xml:space="preserve">         </w:t>
      </w:r>
      <w:r w:rsidR="0066068A" w:rsidRPr="00794FAA">
        <w:rPr>
          <w:rFonts w:ascii="Times New Roman" w:hAnsi="Times New Roman"/>
          <w:sz w:val="26"/>
          <w:szCs w:val="26"/>
        </w:rPr>
        <w:t>Результаты: Культисты остаются фактически без гроша и в финансовом плане зависят от группы. Также, если было пожертвовано много денег, обращенные могут оправдывать свои вложения, закрывая глаза на деструктивные элементы группы.</w:t>
      </w:r>
    </w:p>
    <w:sectPr w:rsidR="0066068A" w:rsidRPr="00794FAA" w:rsidSect="00757882">
      <w:type w:val="continuous"/>
      <w:pgSz w:w="11907" w:h="16840"/>
      <w:pgMar w:top="1134" w:right="850" w:bottom="1135"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Condensed">
    <w:panose1 w:val="020B0606030804020204"/>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E0"/>
    <w:rsid w:val="00054569"/>
    <w:rsid w:val="00074120"/>
    <w:rsid w:val="002323E0"/>
    <w:rsid w:val="00245A5F"/>
    <w:rsid w:val="00276F8A"/>
    <w:rsid w:val="003216B7"/>
    <w:rsid w:val="003224BB"/>
    <w:rsid w:val="004A6E34"/>
    <w:rsid w:val="004C582F"/>
    <w:rsid w:val="004D7599"/>
    <w:rsid w:val="00561CC3"/>
    <w:rsid w:val="00606E47"/>
    <w:rsid w:val="00633483"/>
    <w:rsid w:val="0066068A"/>
    <w:rsid w:val="0074052A"/>
    <w:rsid w:val="00757882"/>
    <w:rsid w:val="00794FAA"/>
    <w:rsid w:val="007B7C27"/>
    <w:rsid w:val="007E05C8"/>
    <w:rsid w:val="008A7CF4"/>
    <w:rsid w:val="008D48B6"/>
    <w:rsid w:val="008E4BF4"/>
    <w:rsid w:val="0096407A"/>
    <w:rsid w:val="009F674F"/>
    <w:rsid w:val="00BF1F59"/>
    <w:rsid w:val="00D536EA"/>
    <w:rsid w:val="00D9079B"/>
    <w:rsid w:val="00E24072"/>
    <w:rsid w:val="00E36767"/>
    <w:rsid w:val="00E67D03"/>
    <w:rsid w:val="00E71A5C"/>
    <w:rsid w:val="00E93628"/>
    <w:rsid w:val="00F506BD"/>
    <w:rsid w:val="00FE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21EC9F-009E-4DDE-850F-DA6923DD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w:hAnsi="Arial" w:cs="Arial"/>
      <w:sz w:val="24"/>
      <w:szCs w:val="24"/>
    </w:rPr>
  </w:style>
  <w:style w:type="paragraph" w:customStyle="1" w:styleId="COLTOP">
    <w:name w:val="#COL_TOP"/>
    <w:uiPriority w:val="99"/>
    <w:pPr>
      <w:widowControl w:val="0"/>
      <w:autoSpaceDE w:val="0"/>
      <w:autoSpaceDN w:val="0"/>
      <w:adjustRightInd w:val="0"/>
      <w:spacing w:after="0" w:line="240" w:lineRule="auto"/>
    </w:pPr>
    <w:rPr>
      <w:rFonts w:ascii="Arial" w:hAnsi="Arial" w:cs="Arial"/>
      <w:sz w:val="24"/>
      <w:szCs w:val="24"/>
    </w:rPr>
  </w:style>
  <w:style w:type="paragraph" w:customStyle="1" w:styleId="PRINTSECTION">
    <w:name w:val="#PRINT_SECTION"/>
    <w:uiPriority w:val="99"/>
    <w:pPr>
      <w:widowControl w:val="0"/>
      <w:autoSpaceDE w:val="0"/>
      <w:autoSpaceDN w:val="0"/>
      <w:adjustRightInd w:val="0"/>
      <w:spacing w:after="0" w:line="240" w:lineRule="auto"/>
    </w:pPr>
    <w:rPr>
      <w:rFonts w:ascii="Arial" w:hAnsi="Arial" w:cs="Arial"/>
      <w:sz w:val="24"/>
      <w:szCs w:val="24"/>
    </w:rPr>
  </w:style>
  <w:style w:type="paragraph" w:customStyle="1" w:styleId="ANALYSISTABLE">
    <w:name w:val=".ANALYSIS_TABLE"/>
    <w:uiPriority w:val="99"/>
    <w:pPr>
      <w:widowControl w:val="0"/>
      <w:autoSpaceDE w:val="0"/>
      <w:autoSpaceDN w:val="0"/>
      <w:adjustRightInd w:val="0"/>
      <w:spacing w:after="0" w:line="240" w:lineRule="auto"/>
    </w:pPr>
    <w:rPr>
      <w:rFonts w:ascii="Arial" w:hAnsi="Arial" w:cs="Arial"/>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w:hAnsi="Arial" w:cs="Arial"/>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rPr>
  </w:style>
  <w:style w:type="paragraph" w:customStyle="1" w:styleId="HORIZLINE">
    <w:name w:val=".HORIZLINE"/>
    <w:uiPriority w:val="99"/>
    <w:pPr>
      <w:widowControl w:val="0"/>
      <w:autoSpaceDE w:val="0"/>
      <w:autoSpaceDN w:val="0"/>
      <w:adjustRightInd w:val="0"/>
      <w:spacing w:after="0" w:line="240" w:lineRule="auto"/>
    </w:pPr>
    <w:rPr>
      <w:rFonts w:ascii="Arial" w:hAnsi="Arial" w:cs="Arial"/>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w:hAnsi="Arial" w:cs="Arial"/>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w:hAnsi="Arial" w:cs="Arial"/>
      <w:sz w:val="24"/>
      <w:szCs w:val="24"/>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A3">
    <w:name w:val="A"/>
    <w:uiPriority w:val="99"/>
    <w:pPr>
      <w:widowControl w:val="0"/>
      <w:autoSpaceDE w:val="0"/>
      <w:autoSpaceDN w:val="0"/>
      <w:adjustRightInd w:val="0"/>
      <w:spacing w:after="0" w:line="240" w:lineRule="auto"/>
    </w:pPr>
    <w:rPr>
      <w:rFonts w:ascii="Arial" w:hAnsi="Arial" w:cs="Arial"/>
      <w:sz w:val="24"/>
      <w:szCs w:val="24"/>
    </w:rPr>
  </w:style>
  <w:style w:type="paragraph" w:customStyle="1" w:styleId="BODY">
    <w:name w:val="BODY"/>
    <w:uiPriority w:val="99"/>
    <w:pPr>
      <w:widowControl w:val="0"/>
      <w:autoSpaceDE w:val="0"/>
      <w:autoSpaceDN w:val="0"/>
      <w:adjustRightInd w:val="0"/>
      <w:spacing w:after="0" w:line="240" w:lineRule="auto"/>
    </w:pPr>
    <w:rPr>
      <w:rFonts w:ascii="DejaVu Sans Condensed" w:hAnsi="DejaVu Sans Condensed" w:cs="DejaVu Sans Condensed"/>
      <w:sz w:val="24"/>
      <w:szCs w:val="24"/>
    </w:rPr>
  </w:style>
  <w:style w:type="paragraph" w:customStyle="1" w:styleId="TABLE">
    <w:name w:val="TABLE"/>
    <w:uiPriority w:val="99"/>
    <w:pPr>
      <w:widowControl w:val="0"/>
      <w:autoSpaceDE w:val="0"/>
      <w:autoSpaceDN w:val="0"/>
      <w:adjustRightInd w:val="0"/>
      <w:spacing w:after="0" w:line="240" w:lineRule="auto"/>
    </w:pPr>
    <w:rPr>
      <w:rFonts w:ascii="Arial" w:hAnsi="Arial" w:cs="Arial"/>
      <w:sz w:val="24"/>
      <w:szCs w:val="24"/>
    </w:rPr>
  </w:style>
  <w:style w:type="paragraph" w:customStyle="1" w:styleId="UL">
    <w:name w:val="UL"/>
    <w:uiPriority w:val="99"/>
    <w:pPr>
      <w:widowControl w:val="0"/>
      <w:autoSpaceDE w:val="0"/>
      <w:autoSpaceDN w:val="0"/>
      <w:adjustRightInd w:val="0"/>
      <w:spacing w:after="0" w:line="240" w:lineRule="auto"/>
    </w:pPr>
    <w:rPr>
      <w:rFonts w:ascii="Arial" w:hAnsi="Arial" w:cs="Arial"/>
      <w:sz w:val="24"/>
      <w:szCs w:val="24"/>
    </w:rPr>
  </w:style>
  <w:style w:type="paragraph" w:styleId="a4">
    <w:name w:val="Balloon Text"/>
    <w:basedOn w:val="a"/>
    <w:link w:val="a5"/>
    <w:uiPriority w:val="99"/>
    <w:semiHidden/>
    <w:unhideWhenUsed/>
    <w:rsid w:val="00FE11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FE1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Низамова Наталья Алексеевна</dc:creator>
  <cp:keywords/>
  <dc:description/>
  <cp:lastModifiedBy>Рянская Елена Сергеевна</cp:lastModifiedBy>
  <cp:revision>2</cp:revision>
  <cp:lastPrinted>2015-11-20T04:30:00Z</cp:lastPrinted>
  <dcterms:created xsi:type="dcterms:W3CDTF">2022-08-05T08:45:00Z</dcterms:created>
  <dcterms:modified xsi:type="dcterms:W3CDTF">2022-08-05T08:45:00Z</dcterms:modified>
</cp:coreProperties>
</file>