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E1" w:rsidRDefault="004306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06E1" w:rsidRDefault="004306E1">
      <w:pPr>
        <w:pStyle w:val="ConsPlusNormal"/>
        <w:jc w:val="both"/>
        <w:outlineLvl w:val="0"/>
      </w:pPr>
    </w:p>
    <w:p w:rsidR="004306E1" w:rsidRDefault="004306E1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25 ноября 2021 г. N RU863030002021003</w:t>
      </w:r>
    </w:p>
    <w:p w:rsidR="004306E1" w:rsidRDefault="004306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6E1" w:rsidRDefault="004306E1">
      <w:pPr>
        <w:pStyle w:val="ConsPlusNormal"/>
      </w:pPr>
    </w:p>
    <w:p w:rsidR="004306E1" w:rsidRDefault="004306E1">
      <w:pPr>
        <w:pStyle w:val="ConsPlusTitle"/>
        <w:jc w:val="center"/>
      </w:pPr>
      <w:r>
        <w:t>ДУМА ГОРОДА МЕГИОНА</w:t>
      </w:r>
    </w:p>
    <w:p w:rsidR="004306E1" w:rsidRDefault="004306E1">
      <w:pPr>
        <w:pStyle w:val="ConsPlusTitle"/>
        <w:jc w:val="center"/>
      </w:pPr>
    </w:p>
    <w:p w:rsidR="004306E1" w:rsidRDefault="004306E1">
      <w:pPr>
        <w:pStyle w:val="ConsPlusTitle"/>
        <w:jc w:val="center"/>
      </w:pPr>
      <w:r>
        <w:t>РЕШЕНИЕ</w:t>
      </w:r>
    </w:p>
    <w:p w:rsidR="004306E1" w:rsidRDefault="004306E1">
      <w:pPr>
        <w:pStyle w:val="ConsPlusTitle"/>
        <w:jc w:val="center"/>
      </w:pPr>
      <w:r>
        <w:t>от 30 сентября 2021 г. N 99</w:t>
      </w:r>
    </w:p>
    <w:p w:rsidR="004306E1" w:rsidRDefault="004306E1">
      <w:pPr>
        <w:pStyle w:val="ConsPlusTitle"/>
        <w:jc w:val="center"/>
      </w:pPr>
    </w:p>
    <w:p w:rsidR="004306E1" w:rsidRDefault="004306E1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6 статьи 70</w:t>
        </w:r>
      </w:hyperlink>
      <w: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, </w:t>
      </w:r>
      <w:hyperlink r:id="rId9">
        <w:r>
          <w:rPr>
            <w:color w:val="0000FF"/>
          </w:rPr>
          <w:t>подпунктами "а</w:t>
        </w:r>
      </w:hyperlink>
      <w:r>
        <w:t xml:space="preserve"> - </w:t>
      </w:r>
      <w:hyperlink r:id="rId10">
        <w:r>
          <w:rPr>
            <w:color w:val="0000FF"/>
          </w:rPr>
          <w:t>г" пункта 4</w:t>
        </w:r>
      </w:hyperlink>
      <w:r>
        <w:t xml:space="preserve">, </w:t>
      </w:r>
      <w:hyperlink r:id="rId11">
        <w:r>
          <w:rPr>
            <w:color w:val="0000FF"/>
          </w:rPr>
          <w:t>пунктом 7 статьи 62</w:t>
        </w:r>
      </w:hyperlink>
      <w:r>
        <w:t xml:space="preserve"> Федерального закона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hyperlink r:id="rId12">
        <w:r>
          <w:rPr>
            <w:color w:val="0000FF"/>
          </w:rPr>
          <w:t>статьей 1</w:t>
        </w:r>
      </w:hyperlink>
      <w:r>
        <w:t xml:space="preserve"> Федерального закона от 01.07.2021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01.07.2021 N 289-ФЗ "О внесении изменений в статью 28 Федерального закона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статьей 2</w:t>
        </w:r>
      </w:hyperlink>
      <w:r>
        <w:t xml:space="preserve"> Федерального закона от 02.07.2021 N 304-ФЗ "О внесении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Федерации", руководствуясь </w:t>
      </w:r>
      <w:hyperlink r:id="rId15">
        <w:r>
          <w:rPr>
            <w:color w:val="0000FF"/>
          </w:rPr>
          <w:t>статьями 18</w:t>
        </w:r>
      </w:hyperlink>
      <w:r>
        <w:t xml:space="preserve">, </w:t>
      </w:r>
      <w:hyperlink r:id="rId16">
        <w:r>
          <w:rPr>
            <w:color w:val="0000FF"/>
          </w:rPr>
          <w:t>19</w:t>
        </w:r>
      </w:hyperlink>
      <w:r>
        <w:t xml:space="preserve">, </w:t>
      </w:r>
      <w:hyperlink r:id="rId17">
        <w:r>
          <w:rPr>
            <w:color w:val="0000FF"/>
          </w:rPr>
          <w:t>42</w:t>
        </w:r>
      </w:hyperlink>
      <w:r>
        <w:t xml:space="preserve">, </w:t>
      </w:r>
      <w:hyperlink r:id="rId18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9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20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306E1" w:rsidRDefault="004306E1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его официального опубликования, за исключением </w:t>
      </w:r>
      <w:hyperlink w:anchor="P48">
        <w:r>
          <w:rPr>
            <w:color w:val="0000FF"/>
          </w:rPr>
          <w:t>подпункта 4 пункта 1</w:t>
        </w:r>
      </w:hyperlink>
      <w:r>
        <w:t xml:space="preserve"> приложения, вступающего в силу 01.01.2022.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right"/>
      </w:pPr>
      <w:r>
        <w:t>Председатель</w:t>
      </w:r>
    </w:p>
    <w:p w:rsidR="004306E1" w:rsidRDefault="004306E1">
      <w:pPr>
        <w:pStyle w:val="ConsPlusNormal"/>
        <w:jc w:val="right"/>
      </w:pPr>
      <w:r>
        <w:t>Думы города Мегиона</w:t>
      </w:r>
    </w:p>
    <w:p w:rsidR="004306E1" w:rsidRDefault="004306E1">
      <w:pPr>
        <w:pStyle w:val="ConsPlusNormal"/>
        <w:jc w:val="right"/>
      </w:pPr>
      <w:r>
        <w:t>А.А.АЛТАПОВ</w:t>
      </w:r>
    </w:p>
    <w:p w:rsidR="004306E1" w:rsidRDefault="004306E1">
      <w:pPr>
        <w:pStyle w:val="ConsPlusNormal"/>
      </w:pPr>
      <w:r>
        <w:t>г. Мегион</w:t>
      </w:r>
    </w:p>
    <w:p w:rsidR="004306E1" w:rsidRDefault="004306E1">
      <w:pPr>
        <w:pStyle w:val="ConsPlusNormal"/>
        <w:spacing w:before="220"/>
      </w:pPr>
      <w:r>
        <w:t>30.09.2021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right"/>
      </w:pPr>
      <w:r>
        <w:t>Глава города Мегиона</w:t>
      </w:r>
    </w:p>
    <w:p w:rsidR="004306E1" w:rsidRDefault="004306E1">
      <w:pPr>
        <w:pStyle w:val="ConsPlusNormal"/>
        <w:jc w:val="right"/>
      </w:pPr>
      <w:r>
        <w:t>О.А.ДЕЙНЕКА</w:t>
      </w:r>
    </w:p>
    <w:p w:rsidR="004306E1" w:rsidRDefault="004306E1">
      <w:pPr>
        <w:pStyle w:val="ConsPlusNormal"/>
      </w:pPr>
      <w:r>
        <w:t>г. Мегион</w:t>
      </w:r>
    </w:p>
    <w:p w:rsidR="004306E1" w:rsidRDefault="004306E1">
      <w:pPr>
        <w:pStyle w:val="ConsPlusNormal"/>
        <w:spacing w:before="220"/>
      </w:pPr>
      <w:r>
        <w:t>30.09.2021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right"/>
        <w:outlineLvl w:val="0"/>
      </w:pPr>
      <w:r>
        <w:t>Приложение</w:t>
      </w:r>
    </w:p>
    <w:p w:rsidR="004306E1" w:rsidRDefault="004306E1">
      <w:pPr>
        <w:pStyle w:val="ConsPlusNormal"/>
        <w:jc w:val="right"/>
      </w:pPr>
      <w:r>
        <w:t>к решению Думы</w:t>
      </w:r>
    </w:p>
    <w:p w:rsidR="004306E1" w:rsidRDefault="004306E1">
      <w:pPr>
        <w:pStyle w:val="ConsPlusNormal"/>
        <w:jc w:val="right"/>
      </w:pPr>
      <w:r>
        <w:t>города Мегиона</w:t>
      </w:r>
    </w:p>
    <w:p w:rsidR="004306E1" w:rsidRDefault="004306E1">
      <w:pPr>
        <w:pStyle w:val="ConsPlusNormal"/>
        <w:jc w:val="right"/>
      </w:pPr>
      <w:r>
        <w:t>30.09.2021 N 99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Title"/>
        <w:jc w:val="center"/>
      </w:pPr>
      <w:bookmarkStart w:id="1" w:name="P36"/>
      <w:bookmarkEnd w:id="1"/>
      <w:r>
        <w:t>ИЗМЕНЕНИЯ</w:t>
      </w:r>
    </w:p>
    <w:p w:rsidR="004306E1" w:rsidRDefault="004306E1">
      <w:pPr>
        <w:pStyle w:val="ConsPlusTitle"/>
        <w:jc w:val="center"/>
      </w:pPr>
      <w:r>
        <w:t>И ДОПОЛНЕНИЯ В УСТАВ ГОРОДА МЕГИОНА, ПРИНЯТЫЙ РЕШЕНИЕМ ДУМЫ</w:t>
      </w:r>
    </w:p>
    <w:p w:rsidR="004306E1" w:rsidRDefault="004306E1">
      <w:pPr>
        <w:pStyle w:val="ConsPlusTitle"/>
        <w:jc w:val="center"/>
      </w:pPr>
      <w:r>
        <w:t>ГОРОДА ОТ 28.06.2005 N 30 (С ИЗМЕНЕНИЯМИ И ДОПОЛНЕНИЯМИ)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ind w:firstLine="540"/>
        <w:jc w:val="both"/>
      </w:pPr>
      <w:r>
        <w:t xml:space="preserve">1. В </w:t>
      </w:r>
      <w:hyperlink r:id="rId21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1) </w:t>
      </w:r>
      <w:hyperlink r:id="rId22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теплоснабжения;";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2) </w:t>
      </w:r>
      <w:hyperlink r:id="rId23">
        <w:r>
          <w:rPr>
            <w:color w:val="0000FF"/>
          </w:rPr>
          <w:t>пункт 5</w:t>
        </w:r>
      </w:hyperlink>
      <w:r>
        <w:t xml:space="preserve"> изложить в следующей редакции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Федерации;";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3) </w:t>
      </w:r>
      <w:hyperlink r:id="rId24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"26) утверждение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округа;";</w:t>
      </w:r>
    </w:p>
    <w:p w:rsidR="004306E1" w:rsidRDefault="00430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0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6E1" w:rsidRDefault="00430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6E1" w:rsidRDefault="00430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6E1" w:rsidRDefault="004306E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4 п. 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6E1" w:rsidRDefault="004306E1">
            <w:pPr>
              <w:pStyle w:val="ConsPlusNormal"/>
            </w:pPr>
          </w:p>
        </w:tc>
      </w:tr>
    </w:tbl>
    <w:p w:rsidR="004306E1" w:rsidRDefault="004306E1">
      <w:pPr>
        <w:pStyle w:val="ConsPlusNormal"/>
        <w:spacing w:before="280"/>
        <w:ind w:firstLine="540"/>
        <w:jc w:val="both"/>
      </w:pPr>
      <w:bookmarkStart w:id="2" w:name="P48"/>
      <w:bookmarkEnd w:id="2"/>
      <w:r>
        <w:t xml:space="preserve">4) </w:t>
      </w:r>
      <w:hyperlink r:id="rId25">
        <w:r>
          <w:rPr>
            <w:color w:val="0000FF"/>
          </w:rPr>
          <w:t>дополнить</w:t>
        </w:r>
      </w:hyperlink>
      <w:r>
        <w:t xml:space="preserve"> пунктами 28.1 и 28.2 следующего содержания: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"28.1)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lastRenderedPageBreak/>
        <w:t>28.2) осуществление мероприятий по лесоустройству в отношении лесов, расположенных на землях населенных пунктов городского округа;";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5) в </w:t>
      </w:r>
      <w:hyperlink r:id="rId26">
        <w:r>
          <w:rPr>
            <w:color w:val="0000FF"/>
          </w:rPr>
          <w:t>пункте 32</w:t>
        </w:r>
      </w:hyperlink>
      <w:r>
        <w:t xml:space="preserve"> слова "использования и охраны" заменить словами "охраны и использования".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2. </w:t>
      </w:r>
      <w:hyperlink r:id="rId27">
        <w:r>
          <w:rPr>
            <w:color w:val="0000FF"/>
          </w:rPr>
          <w:t>Пункт 2 статьи 6.2</w:t>
        </w:r>
      </w:hyperlink>
      <w:r>
        <w:t xml:space="preserve"> Устава города изложить в следующей редакции: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"2. Организация и осуществление видов муниципального контроля регулируются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Федерации".".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3. </w:t>
      </w:r>
      <w:hyperlink r:id="rId29">
        <w:r>
          <w:rPr>
            <w:color w:val="0000FF"/>
          </w:rPr>
          <w:t>Пункты 5</w:t>
        </w:r>
      </w:hyperlink>
      <w:r>
        <w:t xml:space="preserve"> и </w:t>
      </w:r>
      <w:hyperlink r:id="rId30">
        <w:r>
          <w:rPr>
            <w:color w:val="0000FF"/>
          </w:rPr>
          <w:t>5.1 статьи 13</w:t>
        </w:r>
      </w:hyperlink>
      <w:r>
        <w:t xml:space="preserve"> Устава города изложить в следующей редакции:</w:t>
      </w:r>
    </w:p>
    <w:p w:rsidR="004306E1" w:rsidRDefault="004306E1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"5. Порядок организации и проведения публичных слушаний определяется уставом города и решением Думы города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муниципального образования с учетом положений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(далее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Уставом города и решением Думы города может быть установлено, что для размещения материалов и информации, указанных в </w:t>
      </w:r>
      <w:hyperlink w:anchor="P55">
        <w:r>
          <w:rPr>
            <w:color w:val="0000FF"/>
          </w:rPr>
          <w:t>абзаце первом</w:t>
        </w:r>
      </w:hyperlink>
      <w:r>
        <w:t xml:space="preserve">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5.1.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деятельности.".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4. В </w:t>
      </w:r>
      <w:hyperlink r:id="rId32">
        <w:r>
          <w:rPr>
            <w:color w:val="0000FF"/>
          </w:rPr>
          <w:t>статье 18.1</w:t>
        </w:r>
      </w:hyperlink>
      <w:r>
        <w:t xml:space="preserve"> Устава города: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подпункты 1</w:t>
        </w:r>
      </w:hyperlink>
      <w:r>
        <w:t xml:space="preserve"> - </w:t>
      </w:r>
      <w:hyperlink r:id="rId34">
        <w:r>
          <w:rPr>
            <w:color w:val="0000FF"/>
          </w:rPr>
          <w:t>11 пункта 2</w:t>
        </w:r>
      </w:hyperlink>
      <w:r>
        <w:t xml:space="preserve"> изложить в следующей редакции: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"1)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</w:t>
      </w:r>
      <w:r>
        <w:lastRenderedPageBreak/>
        <w:t>Российской Федерации;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2) экспертиза проектов местного бюджета, проверка и анализ обоснованности его показателей;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города и главе города;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Ханты-Мансийского автономного округа - Югры, уставом и нормативными правовыми актами Думы города.".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2) </w:t>
      </w:r>
      <w:hyperlink r:id="rId36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"4.1. Руководит деятельностью Контрольно-счетной палаты председатель Контрольно-счетной палаты, назначаемый Думой города на определенный срок, установленный решением Думы города в соответствии с законодательством, трудовой договор с ним не заключается.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lastRenderedPageBreak/>
        <w:t>С аудиторами Контрольно-счетной палаты, назначаемыми Думой города на определенный срок, установленный решением Думы города в соответствии с законодательством, трудовой договор не заключается. С работниками аппарата Контрольно-счетной палаты председатель Контрольно-счетной палаты заключает трудовые договоры на неопределенный срок.";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3) </w:t>
      </w:r>
      <w:hyperlink r:id="rId37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"7.1.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награждения.".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5. </w:t>
      </w:r>
      <w:hyperlink r:id="rId38">
        <w:r>
          <w:rPr>
            <w:color w:val="0000FF"/>
          </w:rPr>
          <w:t>Статью 24</w:t>
        </w:r>
      </w:hyperlink>
      <w:r>
        <w:t xml:space="preserve"> Устава города дополнить пунктом 5.1 следующего содержания: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"5.1. Кандидат, избранный главой города Мегиона, обязан в срок не позднее 5 календарных дней со дня принятия Думой города Мегиона решения об избрании главы города Мегиона представить в Думу города Мегиона копию приказа (иного документа) об освобождении его от обязанностей, несовместимых со статусом главы муниципального образования, либо копию документа, удостоверяющего подачу в установленный срок заявления об освобождении от указанных обязанностей.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>Если указанное требование не будет выполнено, Дума города отменяет решение об избрании главы города Мегиона и назначает проведение повторного конкурса в срок не позднее 10 календарных дней, после принятия решения об избрании главы города Мегиона.".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6. </w:t>
      </w:r>
      <w:hyperlink r:id="rId39">
        <w:r>
          <w:rPr>
            <w:color w:val="0000FF"/>
          </w:rPr>
          <w:t>Статью 39</w:t>
        </w:r>
      </w:hyperlink>
      <w:r>
        <w:t xml:space="preserve"> Устава города дополнить пунктом 6 следующего содержания:</w:t>
      </w:r>
    </w:p>
    <w:p w:rsidR="004306E1" w:rsidRDefault="004306E1">
      <w:pPr>
        <w:pStyle w:val="ConsPlusNormal"/>
        <w:spacing w:before="220"/>
        <w:ind w:firstLine="540"/>
        <w:jc w:val="both"/>
      </w:pPr>
      <w:r>
        <w:t xml:space="preserve">"6.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Федерации".</w:t>
      </w: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jc w:val="both"/>
      </w:pPr>
    </w:p>
    <w:p w:rsidR="004306E1" w:rsidRDefault="004306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452" w:rsidRDefault="00633452">
      <w:bookmarkStart w:id="4" w:name="_GoBack"/>
      <w:bookmarkEnd w:id="4"/>
    </w:p>
    <w:sectPr w:rsidR="00633452" w:rsidSect="00AF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E1"/>
    <w:rsid w:val="004306E1"/>
    <w:rsid w:val="0063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5FDE-56D4-4C3F-8444-B982A92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0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378D1D7059A401D06FFD20D2799D0C1DD764451FBE0D2F31E6DB7F0E8688E81A09D1F637F93EAFF2C872A49FPFV5J" TargetMode="External"/><Relationship Id="rId18" Type="http://schemas.openxmlformats.org/officeDocument/2006/relationships/hyperlink" Target="consultantplus://offline/ref=F8378D1D7059A401D06FE32DC415CA0318D432411CB5077164B0DD2851D68EBD48498FAF75B92DAEF6D676A69BFD98CCBFF468B1735ECE8CCE7D59B5P8V1J" TargetMode="External"/><Relationship Id="rId26" Type="http://schemas.openxmlformats.org/officeDocument/2006/relationships/hyperlink" Target="consultantplus://offline/ref=F8378D1D7059A401D06FE32DC415CA0318D432411CB5077164B0DD2851D68EBD48498FAF75B92DA8FD8221E0C8FBCD99E5A161AE7540CCP8VBJ" TargetMode="External"/><Relationship Id="rId39" Type="http://schemas.openxmlformats.org/officeDocument/2006/relationships/hyperlink" Target="consultantplus://offline/ref=F8378D1D7059A401D06FE32DC415CA0318D432411CB5077164B0DD2851D68EBD48498FAF75B92DAEF6D674AC95FD98CCBFF468B1735ECE8CCE7D59B5P8V1J" TargetMode="External"/><Relationship Id="rId21" Type="http://schemas.openxmlformats.org/officeDocument/2006/relationships/hyperlink" Target="consultantplus://offline/ref=F8378D1D7059A401D06FE32DC415CA0318D432411CB5077164B0DD2851D68EBD48498FAF75B92DAEF6D677A29FFD98CCBFF468B1735ECE8CCE7D59B5P8V1J" TargetMode="External"/><Relationship Id="rId34" Type="http://schemas.openxmlformats.org/officeDocument/2006/relationships/hyperlink" Target="consultantplus://offline/ref=F8378D1D7059A401D06FE32DC415CA0318D432411CB5077164B0DD2851D68EBD48498FAF75B92DABF4DD24F5D9A3C19CFFBF65B46942CE8APDV3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8378D1D7059A401D06FFD20D2799D0C1DD76A4E1AB70D2F31E6DB7F0E8688E8080989FA36FF24A8FEDD24F5D9A3C19CFFBF65B46942CE8APDV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378D1D7059A401D06FE32DC415CA0318D432411CB5077164B0DD2851D68EBD48498FAF75B92DAEF6D672A794FD98CCBFF468B1735ECE8CCE7D59B5P8V1J" TargetMode="External"/><Relationship Id="rId20" Type="http://schemas.openxmlformats.org/officeDocument/2006/relationships/hyperlink" Target="consultantplus://offline/ref=F8378D1D7059A401D06FE32DC415CA0318D432411BB20F7E6CB98022598F82BF4F46D0AA72A82DAEF2C870A083F4CC9FPFV8J" TargetMode="External"/><Relationship Id="rId29" Type="http://schemas.openxmlformats.org/officeDocument/2006/relationships/hyperlink" Target="consultantplus://offline/ref=F8378D1D7059A401D06FE32DC415CA0318D432411CB5077164B0DD2851D68EBD48498FAF75B92DAEF6D775A194FD98CCBFF468B1735ECE8CCE7D59B5P8V1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78D1D7059A401D06FFD20D2799D0C1DD765481CBE0D2F31E6DB7F0E8688E8080989FA36FD25A8F3DD24F5D9A3C19CFFBF65B46942CE8APDV3J" TargetMode="External"/><Relationship Id="rId11" Type="http://schemas.openxmlformats.org/officeDocument/2006/relationships/hyperlink" Target="consultantplus://offline/ref=F8378D1D7059A401D06FFD20D2799D0C1DD76A451EBF0D2F31E6DB7F0E8688E8080989FA36FC26A9F6DD24F5D9A3C19CFFBF65B46942CE8APDV3J" TargetMode="External"/><Relationship Id="rId24" Type="http://schemas.openxmlformats.org/officeDocument/2006/relationships/hyperlink" Target="consultantplus://offline/ref=F8378D1D7059A401D06FE32DC415CA0318D432411CB5077164B0DD2851D68EBD48498FAF75B92DAEF6D775A69CFD98CCBFF468B1735ECE8CCE7D59B5P8V1J" TargetMode="External"/><Relationship Id="rId32" Type="http://schemas.openxmlformats.org/officeDocument/2006/relationships/hyperlink" Target="consultantplus://offline/ref=F8378D1D7059A401D06FE32DC415CA0318D432411CB5077164B0DD2851D68EBD48498FAF75B92DADFFDD24F5D9A3C19CFFBF65B46942CE8APDV3J" TargetMode="External"/><Relationship Id="rId37" Type="http://schemas.openxmlformats.org/officeDocument/2006/relationships/hyperlink" Target="consultantplus://offline/ref=F8378D1D7059A401D06FE32DC415CA0318D432411CB5077164B0DD2851D68EBD48498FAF75B92DADFFDD24F5D9A3C19CFFBF65B46942CE8APDV3J" TargetMode="External"/><Relationship Id="rId40" Type="http://schemas.openxmlformats.org/officeDocument/2006/relationships/hyperlink" Target="consultantplus://offline/ref=F8378D1D7059A401D06FFD20D2799D0C1DD76A4516B20D2F31E6DB7F0E8688E81A09D1F637F93EAFF2C872A49FPFV5J" TargetMode="External"/><Relationship Id="rId5" Type="http://schemas.openxmlformats.org/officeDocument/2006/relationships/hyperlink" Target="consultantplus://offline/ref=F8378D1D7059A401D06FFD20D2799D0C1DD765481CBE0D2F31E6DB7F0E8688E8080989FA36FD25ABFFDD24F5D9A3C19CFFBF65B46942CE8APDV3J" TargetMode="External"/><Relationship Id="rId15" Type="http://schemas.openxmlformats.org/officeDocument/2006/relationships/hyperlink" Target="consultantplus://offline/ref=F8378D1D7059A401D06FE32DC415CA0318D432411CB5077164B0DD2851D68EBD48498FAF75B92DAEF6D672A69BFD98CCBFF468B1735ECE8CCE7D59B5P8V1J" TargetMode="External"/><Relationship Id="rId23" Type="http://schemas.openxmlformats.org/officeDocument/2006/relationships/hyperlink" Target="consultantplus://offline/ref=F8378D1D7059A401D06FE32DC415CA0318D432411CB5077164B0DD2851D68EBD48498FAF75B92DAEF6D77BF0CCB29990FAA57BB0735ECC88D2P7VCJ" TargetMode="External"/><Relationship Id="rId28" Type="http://schemas.openxmlformats.org/officeDocument/2006/relationships/hyperlink" Target="consultantplus://offline/ref=F8378D1D7059A401D06FFD20D2799D0C1DD76A451BB20D2F31E6DB7F0E8688E81A09D1F637F93EAFF2C872A49FPFV5J" TargetMode="External"/><Relationship Id="rId36" Type="http://schemas.openxmlformats.org/officeDocument/2006/relationships/hyperlink" Target="consultantplus://offline/ref=F8378D1D7059A401D06FE32DC415CA0318D432411CB5077164B0DD2851D68EBD48498FAF75B92DAEF6D773A39AFD98CCBFF468B1735ECE8CCE7D59B5P8V1J" TargetMode="External"/><Relationship Id="rId10" Type="http://schemas.openxmlformats.org/officeDocument/2006/relationships/hyperlink" Target="consultantplus://offline/ref=F8378D1D7059A401D06FFD20D2799D0C1DD76A451EBF0D2F31E6DB7F0E8688E8080989FA36FC26AAF0DD24F5D9A3C19CFFBF65B46942CE8APDV3J" TargetMode="External"/><Relationship Id="rId19" Type="http://schemas.openxmlformats.org/officeDocument/2006/relationships/hyperlink" Target="consultantplus://offline/ref=F8378D1D7059A401D06FE32DC415CA0318D432411CB5077164B0DD2851D68EBD48498FAF67B975A2F7D26EA499E8CE9DF9PAV2J" TargetMode="External"/><Relationship Id="rId31" Type="http://schemas.openxmlformats.org/officeDocument/2006/relationships/hyperlink" Target="consultantplus://offline/ref=F8378D1D7059A401D06FFD20D2799D0C1DD76F4816B60D2F31E6DB7F0E8688E81A09D1F637F93EAFF2C872A49FPFV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378D1D7059A401D06FFD20D2799D0C1DD76A451EBF0D2F31E6DB7F0E8688E8080989FA36FC26AAF4DD24F5D9A3C19CFFBF65B46942CE8APDV3J" TargetMode="External"/><Relationship Id="rId14" Type="http://schemas.openxmlformats.org/officeDocument/2006/relationships/hyperlink" Target="consultantplus://offline/ref=F8378D1D7059A401D06FFD20D2799D0C1DD7644516B20D2F31E6DB7F0E8688E8080989FA36FD22ABF3DD24F5D9A3C19CFFBF65B46942CE8APDV3J" TargetMode="External"/><Relationship Id="rId22" Type="http://schemas.openxmlformats.org/officeDocument/2006/relationships/hyperlink" Target="consultantplus://offline/ref=F8378D1D7059A401D06FE32DC415CA0318D432411CB5077164B0DD2851D68EBD48498FAF75B92DAEF6D774AD95FD98CCBFF468B1735ECE8CCE7D59B5P8V1J" TargetMode="External"/><Relationship Id="rId27" Type="http://schemas.openxmlformats.org/officeDocument/2006/relationships/hyperlink" Target="consultantplus://offline/ref=F8378D1D7059A401D06FE32DC415CA0318D432411CB5077164B0DD2851D68EBD48498FAF75B92DA9F7DD24F5D9A3C19CFFBF65B46942CE8APDV3J" TargetMode="External"/><Relationship Id="rId30" Type="http://schemas.openxmlformats.org/officeDocument/2006/relationships/hyperlink" Target="consultantplus://offline/ref=F8378D1D7059A401D06FE32DC415CA0318D432411CB5077164B0DD2851D68EBD48498FAF75B92DAEF6D775A69AFD98CCBFF468B1735ECE8CCE7D59B5P8V1J" TargetMode="External"/><Relationship Id="rId35" Type="http://schemas.openxmlformats.org/officeDocument/2006/relationships/hyperlink" Target="consultantplus://offline/ref=F8378D1D7059A401D06FFD20D2799D0C1DD765491EBF0D2F31E6DB7F0E8688E81A09D1F637F93EAFF2C872A49FPFV5J" TargetMode="External"/><Relationship Id="rId8" Type="http://schemas.openxmlformats.org/officeDocument/2006/relationships/hyperlink" Target="consultantplus://offline/ref=F8378D1D7059A401D06FFD20D2799D0C1DD76A451EBF0D2F31E6DB7F0E8688E8080989FA36FC26ABF6DD24F5D9A3C19CFFBF65B46942CE8APDV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378D1D7059A401D06FFD20D2799D0C1DD7644419B20D2F31E6DB7F0E8688E8080989FA36FD20AFFEDD24F5D9A3C19CFFBF65B46942CE8APDV3J" TargetMode="External"/><Relationship Id="rId17" Type="http://schemas.openxmlformats.org/officeDocument/2006/relationships/hyperlink" Target="consultantplus://offline/ref=F8378D1D7059A401D06FE32DC415CA0318D432411CB5077164B0DD2851D68EBD48498FAF75B92DAEF6D675A498FD98CCBFF468B1735ECE8CCE7D59B5P8V1J" TargetMode="External"/><Relationship Id="rId25" Type="http://schemas.openxmlformats.org/officeDocument/2006/relationships/hyperlink" Target="consultantplus://offline/ref=F8378D1D7059A401D06FE32DC415CA0318D432411CB5077164B0DD2851D68EBD48498FAF75B92DAEF6D677A29FFD98CCBFF468B1735ECE8CCE7D59B5P8V1J" TargetMode="External"/><Relationship Id="rId33" Type="http://schemas.openxmlformats.org/officeDocument/2006/relationships/hyperlink" Target="consultantplus://offline/ref=F8378D1D7059A401D06FE32DC415CA0318D432411CB5077164B0DD2851D68EBD48498FAF75B92DACF4DD24F5D9A3C19CFFBF65B46942CE8APDV3J" TargetMode="External"/><Relationship Id="rId38" Type="http://schemas.openxmlformats.org/officeDocument/2006/relationships/hyperlink" Target="consultantplus://offline/ref=F8378D1D7059A401D06FE32DC415CA0318D432411CB5077164B0DD2851D68EBD48498FAF75B92DAEF6D773AD9EFD98CCBFF468B1735ECE8CCE7D59B5P8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2023-04-14T09:21:00Z</dcterms:created>
  <dcterms:modified xsi:type="dcterms:W3CDTF">2023-04-14T09:21:00Z</dcterms:modified>
</cp:coreProperties>
</file>