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8129"/>
      </w:tblGrid>
      <w:tr w:rsidR="005A342A" w:rsidRPr="005A342A" w:rsidTr="00102766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A342A" w:rsidRPr="005A342A" w:rsidRDefault="005A342A" w:rsidP="00B4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8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42A" w:rsidRPr="005A342A" w:rsidRDefault="005A342A" w:rsidP="00B4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A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</w:t>
            </w:r>
            <w:bookmarkEnd w:id="0"/>
          </w:p>
        </w:tc>
      </w:tr>
      <w:tr w:rsidR="005A342A" w:rsidRPr="005A342A" w:rsidTr="00102766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A342A" w:rsidRPr="005A342A" w:rsidRDefault="005A342A" w:rsidP="00B4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42A" w:rsidRPr="005A342A" w:rsidRDefault="005A342A" w:rsidP="00B4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26.12.2020</w:t>
            </w:r>
          </w:p>
        </w:tc>
      </w:tr>
      <w:tr w:rsidR="005A342A" w:rsidRPr="005A342A" w:rsidTr="00102766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A342A" w:rsidRPr="005A342A" w:rsidRDefault="005A342A" w:rsidP="00B4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8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42A" w:rsidRPr="005A342A" w:rsidRDefault="005A342A" w:rsidP="00B4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5A342A" w:rsidRPr="005A342A" w:rsidTr="00102766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5A342A" w:rsidRPr="005A342A" w:rsidRDefault="005A342A" w:rsidP="00B4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8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342A" w:rsidRPr="005A342A" w:rsidRDefault="005A342A" w:rsidP="00B4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5A342A" w:rsidRDefault="005A342A" w:rsidP="005A3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4394C" w:rsidRDefault="00B4394C" w:rsidP="005A3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A342A" w:rsidRPr="005A342A" w:rsidRDefault="005A342A" w:rsidP="005A3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Плане комплексных мероприятий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A3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профилактике терроризма и реализации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A3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городе Мегионе Концепции противодействия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A3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терроризму в Российской Федерации на 2021 – 2025 годы</w:t>
      </w:r>
    </w:p>
    <w:p w:rsidR="005A342A" w:rsidRPr="005A342A" w:rsidRDefault="005A342A" w:rsidP="005A3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A342A" w:rsidRPr="005A342A" w:rsidRDefault="005A342A" w:rsidP="005A342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Федеральным законом от 06.03.2006 №35-ФЗ «О противодействии терроризму», Указами Президента Российской Федерации от 15.02.2006 №116 «О мерах по противодействию терроризму», от 31.12.2015 №683 «О Стратегии национальной безопасности Российской Федерации», Концепцией противодействия терроризму</w:t>
      </w:r>
      <w:r w:rsidRPr="005A3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Российской Федерации, утвержденной Президентом Российской Федерации 05.10.2009,</w:t>
      </w:r>
      <w:r w:rsidRPr="005A3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руководствуясь распоряжением Губернатора Ханты-Мансийского автономного</w:t>
      </w:r>
      <w:r w:rsidRPr="005A3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округа – Югры от 1708.2020 №201-рг «О Плане комплексных мероприятий по профилактике терроризма и реализации на территории Ханты-Мансийского автономного округа – Югры Концепции противодействия терроризму в Российской Федерации на 2021 – 2025 годы»:</w:t>
      </w:r>
    </w:p>
    <w:p w:rsidR="005A342A" w:rsidRPr="005A342A" w:rsidRDefault="005A342A" w:rsidP="005A342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1.Утвердить План комплексных мероприятий по профилактике терроризма и реализации в городе Мегионе Концепции противодействия терроризму в Российской Федерации на 2021 - 2025 годы (далее – План) согласно приложению.</w:t>
      </w:r>
    </w:p>
    <w:p w:rsidR="005A342A" w:rsidRPr="005A342A" w:rsidRDefault="005A342A" w:rsidP="005A342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2.Финансовое обеспечение расходных обязательств, связанных с реализацией постановления, осуществлять в пределах бюджетных ассигнований, предусмотренных на выполнение мероприятий муниципальных программ и основной деятельности исполнителей Плана.</w:t>
      </w:r>
    </w:p>
    <w:p w:rsidR="005A342A" w:rsidRPr="005A342A" w:rsidRDefault="005A342A" w:rsidP="005A342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3.Исполнителям Плана, реализующим в соответствии с настоящим постановлением мероприятия по профилактике терроризма, представлять в Аппарат Антитеррористической комиссии города Мегиона информацию о выполнении Плана до 15 июня и до 05 октября отчетного года.</w:t>
      </w:r>
    </w:p>
    <w:p w:rsidR="005A342A" w:rsidRPr="005A342A" w:rsidRDefault="005A342A" w:rsidP="005A342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4.Рекомендовать руководителям территориальных органов федеральных органов исполнительной власти, реализующим в соответствии с настоящим постановлением мероприятия по профилактике терроризма на территории города, представлять в Аппарат Антитеррористической комиссии города Мегиона информацию о выполнении Плана</w:t>
      </w:r>
      <w:r w:rsidRPr="005A3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 15 июня и до 05 октября отчетного года.</w:t>
      </w:r>
    </w:p>
    <w:p w:rsidR="005A342A" w:rsidRPr="005A342A" w:rsidRDefault="005A342A" w:rsidP="005A342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5.Признать утратившими силу постановления администрации города:</w:t>
      </w:r>
    </w:p>
    <w:p w:rsidR="005A342A" w:rsidRPr="005A342A" w:rsidRDefault="005A342A" w:rsidP="005A342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5.1.от 18.01.2018 №80 «О Плане комплексных мероприятий по профилактике терроризма и реализации в городе Мегионе Концепции противодействия терроризму</w:t>
      </w:r>
      <w:r w:rsidRPr="005A3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Российской Федерации на 2017 – 2020 годы»;</w:t>
      </w:r>
    </w:p>
    <w:p w:rsidR="005A342A" w:rsidRPr="005A342A" w:rsidRDefault="005A342A" w:rsidP="005A342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5.2.от 29.04.2019 №832 «О внесении изменений в постановление администрации города от 18.01.2018 №80 «О Плане комплексных мероприятий по профилактике терроризма</w:t>
      </w:r>
      <w:r w:rsidRPr="005A3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реализации в городе Мегионе Концепции противодействия терроризму в Российской Федерации на 2017 – 2020 годы»;</w:t>
      </w:r>
    </w:p>
    <w:p w:rsidR="005A342A" w:rsidRPr="005A342A" w:rsidRDefault="005A342A" w:rsidP="005A342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5.3.от 22.11.2029 №2549 «О внесении изменений в постановление администрации города от 18.01.2018 №80 «О Плане комплексных мероприятий по профилактике терроризма и реализации в городе Мегионе Концепции противодействия терроризму в Российской Федерации на 2017 – 2020 годы» (в редакции от 29.04.2019)».</w:t>
      </w:r>
    </w:p>
    <w:p w:rsidR="005A342A" w:rsidRPr="005A342A" w:rsidRDefault="005A342A" w:rsidP="005A342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6.Настоящее постановление вступает в силу с 01.01.2021.</w:t>
      </w:r>
    </w:p>
    <w:p w:rsidR="005A342A" w:rsidRPr="005A342A" w:rsidRDefault="005A342A" w:rsidP="005A342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7.Контроль за выполнением возложить на первого заместителя главы города И.Г.Алчинова.</w:t>
      </w:r>
    </w:p>
    <w:p w:rsidR="005A342A" w:rsidRPr="005A342A" w:rsidRDefault="005A342A" w:rsidP="005A342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4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Исполняющий обязанности главы города И.Г.Алчинов</w:t>
      </w:r>
    </w:p>
    <w:p w:rsidR="00EB740E" w:rsidRDefault="00F1094E" w:rsidP="005A3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A342A" w:rsidRDefault="005A34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A342A" w:rsidSect="005A342A">
          <w:headerReference w:type="even" r:id="rId7"/>
          <w:headerReference w:type="default" r:id="rId8"/>
          <w:headerReference w:type="first" r:id="rId9"/>
          <w:pgSz w:w="11906" w:h="16838"/>
          <w:pgMar w:top="1418" w:right="584" w:bottom="822" w:left="709" w:header="425" w:footer="709" w:gutter="0"/>
          <w:cols w:space="708"/>
          <w:titlePg/>
          <w:docGrid w:linePitch="360"/>
        </w:sectPr>
      </w:pPr>
    </w:p>
    <w:p w:rsidR="007847AD" w:rsidRPr="007847AD" w:rsidRDefault="007847AD" w:rsidP="00B439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7847AD" w:rsidRPr="007847AD" w:rsidRDefault="007847AD" w:rsidP="003606E3">
      <w:pPr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</w:t>
      </w:r>
    </w:p>
    <w:p w:rsidR="007847AD" w:rsidRPr="007847AD" w:rsidRDefault="007847AD" w:rsidP="003606E3">
      <w:pPr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4394C">
        <w:rPr>
          <w:rFonts w:ascii="Times New Roman" w:eastAsia="Times New Roman" w:hAnsi="Times New Roman" w:cs="Times New Roman"/>
          <w:sz w:val="24"/>
          <w:szCs w:val="24"/>
          <w:lang w:eastAsia="ru-RU"/>
        </w:rPr>
        <w:t>26.12.2020</w:t>
      </w:r>
      <w:r w:rsidRPr="0078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4394C" w:rsidRPr="005A342A">
        <w:rPr>
          <w:rFonts w:ascii="Times New Roman" w:eastAsia="Times New Roman" w:hAnsi="Times New Roman" w:cs="Times New Roman"/>
          <w:sz w:val="24"/>
          <w:szCs w:val="24"/>
          <w:lang w:eastAsia="ru-RU"/>
        </w:rPr>
        <w:t>2996</w:t>
      </w:r>
    </w:p>
    <w:p w:rsidR="007847AD" w:rsidRPr="007847AD" w:rsidRDefault="007847AD" w:rsidP="00784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847AD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</w:t>
      </w:r>
    </w:p>
    <w:p w:rsidR="007847AD" w:rsidRPr="007847AD" w:rsidRDefault="007847AD" w:rsidP="00784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47AD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комплексных мероприятий по профилактике терроризма</w:t>
      </w:r>
    </w:p>
    <w:p w:rsidR="007847AD" w:rsidRDefault="007847AD" w:rsidP="00784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47AD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реализации в городе Мегионе Концепции противодействия терроризму в Российской Федерации на 20</w:t>
      </w:r>
      <w:r w:rsidR="006E5189">
        <w:rPr>
          <w:rFonts w:ascii="Times New Roman" w:eastAsia="Times New Roman" w:hAnsi="Times New Roman" w:cs="Times New Roman"/>
          <w:sz w:val="24"/>
          <w:szCs w:val="28"/>
          <w:lang w:eastAsia="ru-RU"/>
        </w:rPr>
        <w:t>21</w:t>
      </w:r>
      <w:r w:rsidRPr="007847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52E90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7847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</w:t>
      </w:r>
      <w:r w:rsidR="006E5189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352E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847AD">
        <w:rPr>
          <w:rFonts w:ascii="Times New Roman" w:eastAsia="Times New Roman" w:hAnsi="Times New Roman" w:cs="Times New Roman"/>
          <w:sz w:val="24"/>
          <w:szCs w:val="28"/>
          <w:lang w:eastAsia="ru-RU"/>
        </w:rPr>
        <w:t>годы</w:t>
      </w:r>
    </w:p>
    <w:p w:rsidR="00A84F14" w:rsidRPr="007847AD" w:rsidRDefault="00A84F14" w:rsidP="00784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(далее – План)</w:t>
      </w:r>
    </w:p>
    <w:tbl>
      <w:tblPr>
        <w:tblW w:w="15176" w:type="dxa"/>
        <w:tblInd w:w="-28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3"/>
        <w:gridCol w:w="3059"/>
        <w:gridCol w:w="1843"/>
        <w:gridCol w:w="1417"/>
        <w:gridCol w:w="1843"/>
        <w:gridCol w:w="709"/>
        <w:gridCol w:w="707"/>
        <w:gridCol w:w="710"/>
        <w:gridCol w:w="701"/>
        <w:gridCol w:w="708"/>
        <w:gridCol w:w="722"/>
        <w:gridCol w:w="2126"/>
        <w:gridCol w:w="8"/>
      </w:tblGrid>
      <w:tr w:rsidR="000D79AA" w:rsidRPr="000D79AA" w:rsidTr="006A424F">
        <w:trPr>
          <w:gridAfter w:val="1"/>
          <w:wAfter w:w="8" w:type="dxa"/>
          <w:tblHeader/>
        </w:trPr>
        <w:tc>
          <w:tcPr>
            <w:tcW w:w="62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</w:pPr>
            <w:r w:rsidRPr="000D79AA"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  <w:t>№ п/п</w:t>
            </w:r>
          </w:p>
        </w:tc>
        <w:tc>
          <w:tcPr>
            <w:tcW w:w="30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</w:pPr>
            <w:r w:rsidRPr="000D79AA"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  <w:t>Мероприятия плана</w:t>
            </w:r>
          </w:p>
        </w:tc>
        <w:tc>
          <w:tcPr>
            <w:tcW w:w="18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</w:pPr>
            <w:r w:rsidRPr="000D79AA"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</w:pPr>
            <w:r w:rsidRPr="000D79AA"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</w:pPr>
            <w:r w:rsidRPr="000D79AA"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  <w:t>Срок исполнения</w:t>
            </w:r>
          </w:p>
        </w:tc>
        <w:tc>
          <w:tcPr>
            <w:tcW w:w="4257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</w:pPr>
            <w:r w:rsidRPr="000D79AA">
              <w:rPr>
                <w:rFonts w:ascii="Times New Roman" w:eastAsia="Andale Sans UI" w:hAnsi="Times New Roman" w:cs="Tahoma"/>
                <w:b/>
                <w:color w:val="000000"/>
                <w:kern w:val="2"/>
                <w:sz w:val="16"/>
                <w:szCs w:val="16"/>
                <w:lang w:bidi="en-US"/>
              </w:rPr>
              <w:t>Финансовые затраты на реализацию (тыс. рублей)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</w:pPr>
            <w:r w:rsidRPr="000D79AA"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  <w:t>Ожидаемые</w:t>
            </w:r>
          </w:p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</w:pPr>
            <w:r w:rsidRPr="000D79AA"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  <w:t>результаты</w:t>
            </w:r>
          </w:p>
        </w:tc>
      </w:tr>
      <w:tr w:rsidR="000D79AA" w:rsidRPr="000D79AA" w:rsidTr="006A424F">
        <w:trPr>
          <w:gridAfter w:val="1"/>
          <w:wAfter w:w="8" w:type="dxa"/>
          <w:tblHeader/>
        </w:trPr>
        <w:tc>
          <w:tcPr>
            <w:tcW w:w="62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A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  <w:t>Всего</w:t>
            </w:r>
          </w:p>
        </w:tc>
        <w:tc>
          <w:tcPr>
            <w:tcW w:w="354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</w:pPr>
            <w:r w:rsidRPr="000D79AA"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  <w:t>в том числе по годам</w:t>
            </w:r>
          </w:p>
        </w:tc>
        <w:tc>
          <w:tcPr>
            <w:tcW w:w="212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</w:pPr>
          </w:p>
        </w:tc>
      </w:tr>
      <w:tr w:rsidR="000D79AA" w:rsidRPr="000D79AA" w:rsidTr="006A424F">
        <w:trPr>
          <w:gridAfter w:val="1"/>
          <w:wAfter w:w="8" w:type="dxa"/>
          <w:tblHeader/>
        </w:trPr>
        <w:tc>
          <w:tcPr>
            <w:tcW w:w="62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</w:pP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A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  <w:t>2021 год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A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  <w:t>2022 год</w:t>
            </w:r>
          </w:p>
        </w:tc>
        <w:tc>
          <w:tcPr>
            <w:tcW w:w="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  <w:vAlign w:val="center"/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</w:pPr>
            <w:r w:rsidRPr="000D79AA"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  <w:t>2023 год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  <w:vAlign w:val="center"/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</w:pPr>
            <w:r w:rsidRPr="000D79AA"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  <w:t>2024 год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  <w:vAlign w:val="center"/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</w:pPr>
            <w:r w:rsidRPr="000D79AA"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  <w:t>2025 год</w:t>
            </w:r>
          </w:p>
        </w:tc>
        <w:tc>
          <w:tcPr>
            <w:tcW w:w="212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A"/>
                <w:kern w:val="2"/>
                <w:sz w:val="16"/>
                <w:szCs w:val="16"/>
                <w:lang w:bidi="en-US"/>
              </w:rPr>
            </w:pPr>
          </w:p>
        </w:tc>
      </w:tr>
      <w:tr w:rsidR="000D79AA" w:rsidRPr="000D79AA" w:rsidTr="006A424F">
        <w:trPr>
          <w:gridAfter w:val="1"/>
          <w:wAfter w:w="8" w:type="dxa"/>
          <w:tblHeader/>
        </w:trPr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0D79AA"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  <w:t>1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0D79AA"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0D79AA"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0D79AA"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0D79AA"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  <w:t>6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  <w:t>7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  <w:t>8</w:t>
            </w:r>
          </w:p>
        </w:tc>
        <w:tc>
          <w:tcPr>
            <w:tcW w:w="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0D79AA"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  <w:t>9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0D79AA"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  <w:t>10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0D79AA"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  <w:t>11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0D79AA"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  <w:t>12</w:t>
            </w:r>
          </w:p>
        </w:tc>
      </w:tr>
      <w:tr w:rsidR="000D79AA" w:rsidRPr="000D79AA" w:rsidTr="006A424F">
        <w:tc>
          <w:tcPr>
            <w:tcW w:w="15176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0"/>
                <w:kern w:val="2"/>
                <w:sz w:val="16"/>
                <w:szCs w:val="16"/>
                <w:lang w:bidi="en-US"/>
              </w:rPr>
              <w:t>1. Совершенствование нормативно-правовой базы и организационно-методического обеспечения профилактики терроризма</w:t>
            </w:r>
          </w:p>
        </w:tc>
      </w:tr>
      <w:tr w:rsidR="000D79AA" w:rsidRPr="000D79AA" w:rsidTr="006A424F">
        <w:trPr>
          <w:gridAfter w:val="1"/>
          <w:wAfter w:w="8" w:type="dxa"/>
        </w:trPr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EC0F5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EC0F5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1.1</w:t>
            </w:r>
          </w:p>
          <w:p w:rsidR="000D79AA" w:rsidRPr="00EC0F5A" w:rsidRDefault="00EC0F5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val="en-US" w:bidi="en-US"/>
              </w:rPr>
              <w:t>(</w:t>
            </w:r>
            <w:r w:rsidR="000D79AA" w:rsidRPr="00EC0F5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1.3.</w:t>
            </w: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val="en-US" w:bidi="en-US"/>
              </w:rPr>
              <w:t>)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EC0F5A" w:rsidRDefault="000D79AA" w:rsidP="00352E90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EC0F5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Корректировка планов действий органов местного самоуправления муниципальных образований автономного округа при установлении уровней террористической опасности (отдельных участков территории, объектов) в муниципальных образованиях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EC0F5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EC0F5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Аппарат Антитеррористической комиссии города</w:t>
            </w:r>
          </w:p>
          <w:p w:rsidR="000D79AA" w:rsidRPr="00EC0F5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</w:p>
          <w:p w:rsidR="000D79AA" w:rsidRPr="00EC0F5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EC0F5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Оперативная группа в городе Мегионе </w:t>
            </w:r>
          </w:p>
          <w:p w:rsidR="000D79AA" w:rsidRPr="00EC0F5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EC0F5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EC0F5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EC0F5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EC0F5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EC0F5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25 декабря 2021 года, </w:t>
            </w:r>
          </w:p>
          <w:p w:rsidR="000D79AA" w:rsidRPr="00EC0F5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EC0F5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25 декабря 2022 года,</w:t>
            </w:r>
          </w:p>
          <w:p w:rsidR="000D79AA" w:rsidRPr="00EC0F5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EC0F5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25 декабря 2023 года,</w:t>
            </w:r>
          </w:p>
          <w:p w:rsidR="000D79AA" w:rsidRPr="00EC0F5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EC0F5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25 декабря 2024 года,</w:t>
            </w:r>
          </w:p>
          <w:p w:rsidR="000D79AA" w:rsidRPr="00EC0F5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EC0F5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25 декабря 2025 года</w:t>
            </w:r>
            <w:bookmarkStart w:id="1" w:name="__UnoMark__4585_604028372"/>
            <w:bookmarkEnd w:id="1"/>
            <w:r w:rsidRPr="00EC0F5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 (по результатам проведения антитеррористических учений (тренировок) или получения дополнительных указаний)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EC0F5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EC0F5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EC0F5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EC0F5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EC0F5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EC0F5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EC0F5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EC0F5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EC0F5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EC0F5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EC0F5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EC0F5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3D08B9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EC0F5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совершенствование нормативно-правовой базы автономного округа, регулирующей вопросы профилактики терроризма</w:t>
            </w:r>
          </w:p>
        </w:tc>
      </w:tr>
      <w:tr w:rsidR="000D79AA" w:rsidRPr="000D79AA" w:rsidTr="006A424F">
        <w:tc>
          <w:tcPr>
            <w:tcW w:w="15176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0"/>
                <w:kern w:val="2"/>
                <w:sz w:val="16"/>
                <w:szCs w:val="16"/>
                <w:lang w:bidi="en-US"/>
              </w:rPr>
              <w:t>2. Участие в конференциях, специализированных форумах регионального и общероссийского характера, организация и проведение курсов повышения квалификации и профессиональной переподготовки, инструкторских, учебно-методических и семинарских занятий с целью повышения профессионального уровня кадрового состава органов государственной власти и органов местного самоуправления муниципальных образований автономного округа по вопросам профилактики терроризма</w:t>
            </w:r>
          </w:p>
        </w:tc>
      </w:tr>
      <w:tr w:rsidR="000D79AA" w:rsidRPr="00F9349B" w:rsidTr="006A424F">
        <w:trPr>
          <w:gridAfter w:val="1"/>
          <w:wAfter w:w="8" w:type="dxa"/>
        </w:trPr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F9349B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F9349B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2.1.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F9349B" w:rsidRDefault="000D79AA" w:rsidP="000D79AA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F9349B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Участие в ежегодном специализированном форуме «Современные системы безопасности – Антитеррор» (г. Красноярск)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F9349B" w:rsidRDefault="00EC0F5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F9349B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Аппарат Антитеррористической комиссии города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F9349B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F9349B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F9349B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F9349B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31 декабря 2021 года, </w:t>
            </w:r>
          </w:p>
          <w:p w:rsidR="000D79AA" w:rsidRPr="00F9349B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F9349B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2022 года,</w:t>
            </w:r>
          </w:p>
          <w:p w:rsidR="000D79AA" w:rsidRPr="00F9349B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F9349B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2023 года,</w:t>
            </w:r>
          </w:p>
          <w:p w:rsidR="000D79AA" w:rsidRPr="00F9349B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F9349B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2024 года,</w:t>
            </w:r>
          </w:p>
          <w:p w:rsidR="000D79AA" w:rsidRPr="00F9349B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F9349B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2025 года</w:t>
            </w:r>
          </w:p>
          <w:p w:rsidR="000D79AA" w:rsidRPr="00F9349B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bookmarkStart w:id="2" w:name="__UnoMark__4901_604028372"/>
            <w:bookmarkEnd w:id="2"/>
            <w:r w:rsidRPr="00F9349B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(при получении информации о проведении форума)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F9349B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F9349B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F9349B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F9349B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F9349B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F9349B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F9349B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F9349B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F9349B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F9349B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F9349B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F9349B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F9349B" w:rsidRDefault="000D79AA" w:rsidP="003D08B9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F9349B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изучение новейших технических достижений и изобретений в области обеспечения антитеррористической защищенности объектов и безопасности граждан</w:t>
            </w:r>
          </w:p>
        </w:tc>
      </w:tr>
      <w:tr w:rsidR="000D79AA" w:rsidRPr="000D79AA" w:rsidTr="006A424F">
        <w:trPr>
          <w:gridAfter w:val="1"/>
          <w:wAfter w:w="8" w:type="dxa"/>
        </w:trPr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B86C80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B86C80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2.2.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B86C80" w:rsidRDefault="000D79AA" w:rsidP="000D79AA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B86C80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Участие в ежегодных международных, всероссийских и отраслевых научно-практических конференциях по вопросам транспортной безопасности, в том числе в рамках Международного форума «Технологии безопасности»</w:t>
            </w:r>
            <w:bookmarkStart w:id="3" w:name="__UnoMark__4917_604028372"/>
            <w:bookmarkEnd w:id="3"/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B86C80" w:rsidRDefault="00006F1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B86C80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Аппарат Антитеррористической комиссии города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B86C80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B86C80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B86C80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B86C80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31 декабря 2021 года, </w:t>
            </w:r>
          </w:p>
          <w:p w:rsidR="000D79AA" w:rsidRPr="00B86C80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B86C80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2022 года,</w:t>
            </w:r>
          </w:p>
          <w:p w:rsidR="000D79AA" w:rsidRPr="00B86C80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B86C80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2023 года,</w:t>
            </w:r>
          </w:p>
          <w:p w:rsidR="000D79AA" w:rsidRPr="00B86C80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B86C80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2024 года,</w:t>
            </w:r>
          </w:p>
          <w:p w:rsidR="000D79AA" w:rsidRPr="00B86C80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B86C80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2025 года</w:t>
            </w:r>
            <w:bookmarkStart w:id="4" w:name="__UnoMark__4923_604028372"/>
            <w:bookmarkEnd w:id="4"/>
            <w:r w:rsidRPr="00B86C80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 (при получении информации о проведении форума)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B86C80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B86C80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B86C80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B86C80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B86C80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B86C80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B86C80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B86C80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B86C80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B86C80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B86C80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B86C80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Default="000D79AA" w:rsidP="00352E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B86C80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изучение опыта работы органов государственной власти, общественных организаций Российской Федерации и СНГ, бизнес-сообщества, </w:t>
            </w:r>
            <w:r w:rsidR="00352E90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о</w:t>
            </w:r>
            <w:r w:rsidRPr="00B86C80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течественных, зарубежных ученых и практиков, чья деятельность, интересы соприкасаются с проблемами транспортной безопасности России и других стран</w:t>
            </w:r>
          </w:p>
          <w:p w:rsidR="0023785A" w:rsidRPr="000D79AA" w:rsidRDefault="0023785A" w:rsidP="00352E90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</w:p>
        </w:tc>
      </w:tr>
      <w:tr w:rsidR="000D79AA" w:rsidRPr="000D79AA" w:rsidTr="006A424F">
        <w:trPr>
          <w:gridAfter w:val="1"/>
          <w:wAfter w:w="8" w:type="dxa"/>
        </w:trPr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A138CF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A138C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2.3.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A138CF" w:rsidRDefault="000D79AA" w:rsidP="000D79AA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A138C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Участие в ежегодной Всероссийской конференции «Безопасность объектов топливно-энергетического комплекса </w:t>
            </w:r>
            <w:r w:rsidRPr="00A138C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lastRenderedPageBreak/>
              <w:t>России»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A138CF" w:rsidRDefault="00B86C80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A138C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lastRenderedPageBreak/>
              <w:t>Аппарат Антитеррористической комиссии города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A138CF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A138C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средства, предусмотренные на финансирование </w:t>
            </w:r>
            <w:r w:rsidRPr="00A138C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lastRenderedPageBreak/>
              <w:t>основной деятельности исполнителя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A138CF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A138C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lastRenderedPageBreak/>
              <w:t xml:space="preserve">до 31 декабря 2021 года, </w:t>
            </w:r>
          </w:p>
          <w:p w:rsidR="000D79AA" w:rsidRPr="00A138CF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A138C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2022 года,</w:t>
            </w:r>
          </w:p>
          <w:p w:rsidR="000D79AA" w:rsidRPr="00A138CF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A138C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2023 года,</w:t>
            </w:r>
          </w:p>
          <w:p w:rsidR="000D79AA" w:rsidRPr="00A138CF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A138C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lastRenderedPageBreak/>
              <w:t>до 31 декабря 2024 года,</w:t>
            </w:r>
          </w:p>
          <w:p w:rsidR="000D79AA" w:rsidRPr="00A138CF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A138C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31 декабря 2025 года </w:t>
            </w:r>
            <w:bookmarkStart w:id="5" w:name="__UnoMark__4945_604028372"/>
            <w:bookmarkEnd w:id="5"/>
            <w:r w:rsidRPr="00A138C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(при получении информации о проведении конференции) 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A138CF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A138C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lastRenderedPageBreak/>
              <w:t xml:space="preserve">-  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A138CF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A138C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A138CF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A138C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A138CF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A138C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A138CF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A138C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A138CF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A138C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3D08B9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A138C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изучение опыта работы органов государственной власти и бизнес-сообщества в </w:t>
            </w:r>
            <w:r w:rsidRPr="00A138C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lastRenderedPageBreak/>
              <w:t>области обеспечения безопасности и антитеррористической защищенности объектов ТЭК Российской Федерации</w:t>
            </w:r>
          </w:p>
        </w:tc>
      </w:tr>
      <w:tr w:rsidR="000D79AA" w:rsidRPr="00521D85" w:rsidTr="006A424F">
        <w:trPr>
          <w:gridAfter w:val="1"/>
          <w:wAfter w:w="8" w:type="dxa"/>
          <w:trHeight w:val="1746"/>
        </w:trPr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C1" w:rsidRPr="00521D85" w:rsidRDefault="007303C1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2.4.</w:t>
            </w:r>
          </w:p>
          <w:p w:rsidR="000D79AA" w:rsidRPr="00521D85" w:rsidRDefault="007303C1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(</w:t>
            </w:r>
            <w:r w:rsidR="000D79AA"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2.6.</w:t>
            </w: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)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521D85" w:rsidRDefault="000D79AA" w:rsidP="000D79AA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Организация и проведение курсов повышения квалификации для муниципальных служащих органов местного самоуправления муниципальных образований  автономного округа в сфере профилактики терроризма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521D85" w:rsidRDefault="00DA5AF4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Управление по вопросам муниципальной службы и кадров администрации города 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31 декабря 2021 года, </w:t>
            </w:r>
          </w:p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2022 года,</w:t>
            </w:r>
          </w:p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2023 года,</w:t>
            </w:r>
          </w:p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2024 года,</w:t>
            </w:r>
          </w:p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31 декабря 2025 года </w:t>
            </w:r>
            <w:bookmarkStart w:id="6" w:name="__UnoMark__5011_604028372"/>
            <w:bookmarkEnd w:id="6"/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521D85" w:rsidRDefault="003D08B9" w:rsidP="007303C1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521D85"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  <w:t>повышение уровня профессиональной подготовки должностных лиц орган</w:t>
            </w:r>
            <w:r w:rsidR="007303C1" w:rsidRPr="00521D85"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  <w:t>а</w:t>
            </w:r>
            <w:r w:rsidRPr="00521D85"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 местного самоуправления, специалистов, занимающихся вопросами профилактики терроризма</w:t>
            </w:r>
          </w:p>
        </w:tc>
      </w:tr>
      <w:tr w:rsidR="000D79AA" w:rsidRPr="00521D85" w:rsidTr="006A424F">
        <w:trPr>
          <w:gridAfter w:val="1"/>
          <w:wAfter w:w="8" w:type="dxa"/>
        </w:trPr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C1" w:rsidRPr="00521D85" w:rsidRDefault="007303C1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2.5.</w:t>
            </w:r>
          </w:p>
          <w:p w:rsidR="000D79AA" w:rsidRPr="00521D85" w:rsidRDefault="007303C1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(</w:t>
            </w:r>
            <w:r w:rsidR="000D79AA"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2.8.</w:t>
            </w: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)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521D85" w:rsidRDefault="000D79AA" w:rsidP="000D79AA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Участие в инструкторско-методических семинарах по вопросам профилактики терроризма с привлечением специалистов в области антитеррористической деятельности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8D7712" w:rsidRPr="00521D85" w:rsidRDefault="008D7712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Департамент образования и молодежной политики администрации города </w:t>
            </w:r>
          </w:p>
          <w:p w:rsidR="008D7712" w:rsidRPr="00521D85" w:rsidRDefault="008D7712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</w:p>
          <w:p w:rsidR="000D79AA" w:rsidRPr="00521D85" w:rsidRDefault="002E7CA1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Аппарат Антитеррористической комиссии города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31 декабря 2021 года, </w:t>
            </w:r>
          </w:p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2022 года,</w:t>
            </w:r>
          </w:p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2023 года,</w:t>
            </w:r>
          </w:p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2024 года,</w:t>
            </w:r>
          </w:p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31 декабря 2025 года </w:t>
            </w:r>
            <w:bookmarkStart w:id="7" w:name="__UnoMark__5055_604028372"/>
            <w:bookmarkEnd w:id="7"/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521D85" w:rsidRDefault="005F2008" w:rsidP="005F20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521D85"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  <w:t>повышение уровня профессиональной подготовки должностных лиц Аппарата АТК антитеррористической комиссии города (далее – АТК города), специалистов, занимающихся вопросами профилактики терроризма</w:t>
            </w:r>
          </w:p>
        </w:tc>
      </w:tr>
      <w:tr w:rsidR="000D79AA" w:rsidRPr="000D79AA" w:rsidTr="006A424F">
        <w:trPr>
          <w:gridAfter w:val="1"/>
          <w:wAfter w:w="8" w:type="dxa"/>
        </w:trPr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7303C1" w:rsidRPr="00521D85" w:rsidRDefault="007303C1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2.6.</w:t>
            </w:r>
          </w:p>
          <w:p w:rsidR="000D79AA" w:rsidRPr="00521D85" w:rsidRDefault="007303C1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(</w:t>
            </w:r>
            <w:r w:rsidR="000D79AA"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2.9.</w:t>
            </w: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)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521D85" w:rsidRDefault="000D79AA" w:rsidP="006E7066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Участие в антитеррористической подготовке (переподготовке) сотрудников </w:t>
            </w:r>
            <w:r w:rsidR="00521D85"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Аппарата </w:t>
            </w: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АТК </w:t>
            </w:r>
            <w:r w:rsid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города</w:t>
            </w: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, проводимой Аппаратом Национального антитеррористического комитета 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521D85" w:rsidRDefault="00892DF1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Аппарат Антитеррористической комиссии города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31 декабря 2021 года, </w:t>
            </w:r>
          </w:p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2022 года,</w:t>
            </w:r>
          </w:p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2023 года,</w:t>
            </w:r>
          </w:p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2024 года,</w:t>
            </w:r>
          </w:p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2025 года</w:t>
            </w:r>
          </w:p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bookmarkStart w:id="8" w:name="__UnoMark__5077_604028372"/>
            <w:bookmarkEnd w:id="8"/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(в соответствии с планом работы Аппарата НАК)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212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</w:p>
        </w:tc>
      </w:tr>
      <w:tr w:rsidR="000D79AA" w:rsidRPr="000D79AA" w:rsidTr="006A424F">
        <w:trPr>
          <w:cantSplit/>
        </w:trPr>
        <w:tc>
          <w:tcPr>
            <w:tcW w:w="15176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kern w:val="2"/>
                <w:sz w:val="16"/>
                <w:szCs w:val="16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0"/>
                <w:kern w:val="2"/>
                <w:sz w:val="16"/>
                <w:szCs w:val="16"/>
                <w:lang w:bidi="en-US"/>
              </w:rPr>
              <w:t xml:space="preserve">3. Организация мероприятий по повышению эффективности работы органов государственной власти и органов местного самоуправления муниципальных образований автономного округа </w:t>
            </w:r>
          </w:p>
          <w:p w:rsidR="000D79AA" w:rsidRPr="000D79A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0"/>
                <w:kern w:val="2"/>
                <w:sz w:val="16"/>
                <w:szCs w:val="16"/>
                <w:lang w:bidi="en-US"/>
              </w:rPr>
              <w:t>по профилактике терроризма</w:t>
            </w:r>
          </w:p>
        </w:tc>
      </w:tr>
      <w:tr w:rsidR="000D79AA" w:rsidRPr="00521D85" w:rsidTr="006A424F">
        <w:trPr>
          <w:gridAfter w:val="1"/>
          <w:wAfter w:w="8" w:type="dxa"/>
        </w:trPr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262D42" w:rsidRPr="00521D85" w:rsidRDefault="00892DF1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3.1.</w:t>
            </w:r>
          </w:p>
          <w:p w:rsidR="000D79AA" w:rsidRPr="00521D85" w:rsidRDefault="00892DF1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(</w:t>
            </w:r>
            <w:r w:rsidR="000D79AA"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3.3.</w:t>
            </w: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)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521D85" w:rsidRDefault="000D79AA" w:rsidP="000D79AA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Корректировка перечня потенциально опасных объектов, находящихся в автономном округе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521D85" w:rsidRDefault="00892DF1" w:rsidP="00892DF1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МКУ «Управление</w:t>
            </w:r>
            <w:r w:rsidR="000D79AA"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 гражданской защиты населения</w:t>
            </w: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» </w:t>
            </w:r>
            <w:r w:rsidR="000D79AA"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31 декабря 2021 года, </w:t>
            </w:r>
          </w:p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2022 года,</w:t>
            </w:r>
          </w:p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2023 года,</w:t>
            </w:r>
          </w:p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2024 года,</w:t>
            </w:r>
          </w:p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31 декабря 2025 года </w:t>
            </w:r>
            <w:bookmarkStart w:id="9" w:name="__UnoMark__5323_604028372"/>
            <w:bookmarkEnd w:id="9"/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(при необходимости)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521D8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521D85" w:rsidRDefault="000D79AA" w:rsidP="00921C07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своевременная актуализация данных о потенциально опасных объектах в </w:t>
            </w:r>
            <w:r w:rsidR="00290A88" w:rsidRPr="00521D8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городе</w:t>
            </w:r>
          </w:p>
        </w:tc>
      </w:tr>
      <w:tr w:rsidR="000D79AA" w:rsidRPr="008268F3" w:rsidTr="006A424F">
        <w:trPr>
          <w:gridAfter w:val="1"/>
          <w:wAfter w:w="8" w:type="dxa"/>
        </w:trPr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521D85" w:rsidRPr="008268F3" w:rsidRDefault="00521D85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8268F3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3.2.</w:t>
            </w:r>
          </w:p>
          <w:p w:rsidR="000D79AA" w:rsidRPr="008268F3" w:rsidRDefault="00521D85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8268F3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(</w:t>
            </w:r>
            <w:r w:rsidR="000D79AA" w:rsidRPr="008268F3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3.4.</w:t>
            </w:r>
            <w:r w:rsidRPr="008268F3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)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762C18" w:rsidRDefault="000D79AA" w:rsidP="006E7066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8268F3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Корректировка реестра объектов возможных террористических посягательств, находящихся в автономном округе (по компетенции) 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8268F3" w:rsidRDefault="00256DF0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8268F3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Аппарат Антитеррористической комиссии города</w:t>
            </w:r>
          </w:p>
          <w:p w:rsidR="00256DF0" w:rsidRPr="008268F3" w:rsidRDefault="00256DF0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</w:p>
          <w:p w:rsidR="00263BA0" w:rsidRPr="008268F3" w:rsidRDefault="00263BA0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8268F3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Департамент образования </w:t>
            </w:r>
            <w:r w:rsidR="008268F3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br/>
            </w:r>
            <w:r w:rsidRPr="008268F3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и молодежной политики администрации города </w:t>
            </w:r>
          </w:p>
          <w:p w:rsidR="00263BA0" w:rsidRPr="008268F3" w:rsidRDefault="00263BA0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</w:p>
          <w:p w:rsidR="00263BA0" w:rsidRPr="008268F3" w:rsidRDefault="00263BA0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8268F3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Отдел культуры администрации города </w:t>
            </w:r>
          </w:p>
          <w:p w:rsidR="00263BA0" w:rsidRPr="008268F3" w:rsidRDefault="00263BA0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</w:p>
          <w:p w:rsidR="00256DF0" w:rsidRPr="008268F3" w:rsidRDefault="00263BA0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8268F3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Отдел физической </w:t>
            </w:r>
            <w:r w:rsidRPr="008268F3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lastRenderedPageBreak/>
              <w:t xml:space="preserve">культуры </w:t>
            </w:r>
            <w:r w:rsidR="008268F3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br/>
            </w:r>
            <w:r w:rsidRPr="008268F3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и спорта администрации города </w:t>
            </w:r>
            <w:r w:rsidR="00256DF0" w:rsidRPr="008268F3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8268F3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8268F3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lastRenderedPageBreak/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8268F3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8268F3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1 марта 2021 года, </w:t>
            </w:r>
          </w:p>
          <w:p w:rsidR="000D79AA" w:rsidRPr="008268F3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8268F3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1 марта 2022 года,</w:t>
            </w:r>
          </w:p>
          <w:p w:rsidR="000D79AA" w:rsidRPr="008268F3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8268F3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1 марта 2023 года,</w:t>
            </w:r>
          </w:p>
          <w:p w:rsidR="000D79AA" w:rsidRPr="008268F3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8268F3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1 марта 2024 года,</w:t>
            </w:r>
          </w:p>
          <w:p w:rsidR="000D79AA" w:rsidRPr="008268F3" w:rsidRDefault="000D79AA" w:rsidP="00442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8268F3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1 марта 2025 года</w:t>
            </w:r>
            <w:bookmarkStart w:id="10" w:name="__UnoMark__5345_604028372"/>
            <w:bookmarkEnd w:id="10"/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8268F3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8268F3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8268F3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8268F3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8268F3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8268F3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8268F3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8268F3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8268F3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8268F3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8268F3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8268F3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8268F3" w:rsidRDefault="000D79AA" w:rsidP="00921C07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8268F3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достоверность и своевременная актуализация данных об объектах, включенных в Реестр</w:t>
            </w:r>
          </w:p>
        </w:tc>
      </w:tr>
      <w:tr w:rsidR="000D79AA" w:rsidRPr="000D79AA" w:rsidTr="006A424F">
        <w:trPr>
          <w:gridAfter w:val="1"/>
          <w:wAfter w:w="8" w:type="dxa"/>
        </w:trPr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677448" w:rsidRDefault="00677448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3.3.</w:t>
            </w:r>
          </w:p>
          <w:p w:rsidR="000D79AA" w:rsidRPr="00315DD1" w:rsidRDefault="00677448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(</w:t>
            </w:r>
            <w:r w:rsidR="000D79AA" w:rsidRPr="00315DD1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3.5.</w:t>
            </w: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)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315DD1" w:rsidRDefault="000D79AA" w:rsidP="000D79AA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315DD1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Актуализация паспортов безопасности объектов возможных террористических посягательств в порядке, предусмотренном для их составления</w:t>
            </w:r>
            <w:r w:rsidR="008268F3" w:rsidRPr="00315DD1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 (по компетенции)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8268F3" w:rsidRPr="00315DD1" w:rsidRDefault="008268F3" w:rsidP="00826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315DD1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Аппарат Антитеррористической комиссии города</w:t>
            </w:r>
          </w:p>
          <w:p w:rsidR="008268F3" w:rsidRPr="00315DD1" w:rsidRDefault="008268F3" w:rsidP="00826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</w:p>
          <w:p w:rsidR="008268F3" w:rsidRPr="00315DD1" w:rsidRDefault="008268F3" w:rsidP="00826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315DD1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Департамент образования </w:t>
            </w:r>
          </w:p>
          <w:p w:rsidR="008268F3" w:rsidRPr="00315DD1" w:rsidRDefault="008268F3" w:rsidP="00826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315DD1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и молодежной политики администрации города </w:t>
            </w:r>
          </w:p>
          <w:p w:rsidR="008268F3" w:rsidRPr="00315DD1" w:rsidRDefault="008268F3" w:rsidP="00826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</w:p>
          <w:p w:rsidR="008268F3" w:rsidRPr="00315DD1" w:rsidRDefault="008268F3" w:rsidP="00826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315DD1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Отдел культуры администрации города </w:t>
            </w:r>
          </w:p>
          <w:p w:rsidR="008268F3" w:rsidRPr="00315DD1" w:rsidRDefault="008268F3" w:rsidP="00826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</w:p>
          <w:p w:rsidR="008268F3" w:rsidRPr="00315DD1" w:rsidRDefault="008268F3" w:rsidP="008268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315DD1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Отдел физической культуры </w:t>
            </w:r>
          </w:p>
          <w:p w:rsidR="000D79AA" w:rsidRPr="00315DD1" w:rsidRDefault="008268F3" w:rsidP="008268F3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315DD1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и спорта администрации города  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315DD1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315DD1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315DD1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315DD1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31 декабря 2021 года, </w:t>
            </w:r>
          </w:p>
          <w:p w:rsidR="000D79AA" w:rsidRPr="00315DD1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315DD1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2022 года,</w:t>
            </w:r>
          </w:p>
          <w:p w:rsidR="000D79AA" w:rsidRPr="00315DD1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315DD1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2023 года,</w:t>
            </w:r>
          </w:p>
          <w:p w:rsidR="000D79AA" w:rsidRPr="00315DD1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315DD1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2024 года,</w:t>
            </w:r>
          </w:p>
          <w:p w:rsidR="000D79AA" w:rsidRPr="00315DD1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315DD1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31 декабря 2025 года </w:t>
            </w:r>
            <w:bookmarkStart w:id="11" w:name="__UnoMark__5477_60402837211"/>
            <w:bookmarkEnd w:id="11"/>
            <w:r w:rsidRPr="00315DD1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(при необходимости, </w:t>
            </w:r>
            <w:r w:rsidR="0044234B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br/>
            </w:r>
            <w:r w:rsidRPr="00315DD1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в определенных нормативными правовыми актами случаях)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315DD1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315DD1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315DD1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315DD1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315DD1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315DD1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315DD1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315DD1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315DD1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315DD1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315DD1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315DD1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921C07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315DD1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достоверность и своевременная актуализация данных о потенциальных объектах террористических посягательств, повышение готовности органов управления к проведению контртеррористической операции (далее – КТО) на объектах</w:t>
            </w:r>
          </w:p>
        </w:tc>
      </w:tr>
      <w:tr w:rsidR="000D79AA" w:rsidRPr="000D79AA" w:rsidTr="006A424F">
        <w:trPr>
          <w:gridAfter w:val="1"/>
          <w:wAfter w:w="8" w:type="dxa"/>
        </w:trPr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677448" w:rsidRDefault="00677448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3.4.</w:t>
            </w:r>
          </w:p>
          <w:p w:rsidR="000D79AA" w:rsidRPr="006D29B5" w:rsidRDefault="00677448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(</w:t>
            </w:r>
            <w:r w:rsidR="000D79AA" w:rsidRPr="006D29B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3.6.</w:t>
            </w: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)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6D29B5" w:rsidRDefault="000D79AA" w:rsidP="000D79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6D29B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Реализация организационных мероприятий по антитеррористической защищенности объектов (территорий) возможных террористических посягательств, мест массового пребывания людей, расположенных в автономном округе, в соответствии с дифференцированными требованиями к антитеррористической защищенности, установленными Правительством Российской Федерации</w:t>
            </w:r>
          </w:p>
          <w:p w:rsidR="00315DD1" w:rsidRPr="006D29B5" w:rsidRDefault="00315DD1" w:rsidP="000D79AA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</w:pPr>
            <w:r w:rsidRPr="006D29B5"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  <w:t>(по компетенции)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315DD1" w:rsidRPr="006D29B5" w:rsidRDefault="00315DD1" w:rsidP="00315D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6D29B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Аппарат Антитеррористической комиссии города</w:t>
            </w:r>
          </w:p>
          <w:p w:rsidR="00315DD1" w:rsidRPr="006D29B5" w:rsidRDefault="00315DD1" w:rsidP="00315D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</w:p>
          <w:p w:rsidR="00315DD1" w:rsidRPr="006D29B5" w:rsidRDefault="00315DD1" w:rsidP="00315D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6D29B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Департамент образования </w:t>
            </w:r>
          </w:p>
          <w:p w:rsidR="00315DD1" w:rsidRPr="006D29B5" w:rsidRDefault="00315DD1" w:rsidP="00315D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6D29B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и молодежной политики администрации города </w:t>
            </w:r>
          </w:p>
          <w:p w:rsidR="00315DD1" w:rsidRPr="006D29B5" w:rsidRDefault="00315DD1" w:rsidP="00315D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</w:p>
          <w:p w:rsidR="00315DD1" w:rsidRPr="006D29B5" w:rsidRDefault="00315DD1" w:rsidP="00315D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6D29B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Отдел культуры администрации города </w:t>
            </w:r>
          </w:p>
          <w:p w:rsidR="00315DD1" w:rsidRPr="006D29B5" w:rsidRDefault="00315DD1" w:rsidP="00315D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</w:p>
          <w:p w:rsidR="00315DD1" w:rsidRPr="006D29B5" w:rsidRDefault="00315DD1" w:rsidP="00315D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6D29B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Отдел физической культуры </w:t>
            </w:r>
          </w:p>
          <w:p w:rsidR="000D79AA" w:rsidRPr="006D29B5" w:rsidRDefault="00315DD1" w:rsidP="00315DD1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6D29B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и спорта администрации города  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6D29B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6D29B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6D29B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6D29B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31 декабря 2021 года, </w:t>
            </w:r>
          </w:p>
          <w:p w:rsidR="000D79AA" w:rsidRPr="006D29B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6D29B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2022 года,</w:t>
            </w:r>
          </w:p>
          <w:p w:rsidR="000D79AA" w:rsidRPr="006D29B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6D29B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2023 года,</w:t>
            </w:r>
          </w:p>
          <w:p w:rsidR="000D79AA" w:rsidRPr="006D29B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6D29B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2024 года,</w:t>
            </w:r>
          </w:p>
          <w:p w:rsidR="000D79AA" w:rsidRPr="006D29B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6D29B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31 декабря 2025 года </w:t>
            </w:r>
            <w:bookmarkStart w:id="12" w:name="__UnoMark__5499_604028372"/>
            <w:bookmarkEnd w:id="12"/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6D29B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6D29B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6D29B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6D29B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6D29B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6D29B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6D29B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6D29B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6D29B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6D29B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6D29B5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6D29B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921C07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6D29B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обеспечение антитеррористической защищенности объектов (территорий) возможных террористических посягательств, мест массового пребывания людей</w:t>
            </w: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 </w:t>
            </w:r>
          </w:p>
        </w:tc>
      </w:tr>
      <w:tr w:rsidR="000D79AA" w:rsidRPr="000D79AA" w:rsidTr="006A424F">
        <w:tc>
          <w:tcPr>
            <w:tcW w:w="15176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0"/>
                <w:kern w:val="2"/>
                <w:sz w:val="16"/>
                <w:szCs w:val="16"/>
                <w:lang w:bidi="en-US"/>
              </w:rPr>
              <w:t xml:space="preserve">4. Обеспечение антитеррористической безопасности потенциально опасных, критически важных объектов, объектов жизнеобеспечения, социальной сферы, </w:t>
            </w:r>
          </w:p>
          <w:p w:rsidR="000D79AA" w:rsidRPr="000D79A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bidi="en-US"/>
              </w:rPr>
            </w:pPr>
            <w:bookmarkStart w:id="13" w:name="__UnoMark__5579_60402837211"/>
            <w:bookmarkEnd w:id="13"/>
            <w:r w:rsidRPr="000D79AA">
              <w:rPr>
                <w:rFonts w:ascii="Times New Roman" w:eastAsia="Times New Roman" w:hAnsi="Times New Roman" w:cs="Tahoma"/>
                <w:color w:val="000000"/>
                <w:kern w:val="2"/>
                <w:sz w:val="16"/>
                <w:szCs w:val="16"/>
                <w:lang w:bidi="en-US"/>
              </w:rPr>
              <w:t>находящихся в собственности или ведении автономного округа или муниципальных образований автономного округа, мест массового пребывания людей</w:t>
            </w:r>
          </w:p>
        </w:tc>
      </w:tr>
      <w:tr w:rsidR="000D79AA" w:rsidRPr="000D79AA" w:rsidTr="006A424F">
        <w:trPr>
          <w:gridAfter w:val="1"/>
          <w:wAfter w:w="8" w:type="dxa"/>
        </w:trPr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921C07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921C0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4.1.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921C07" w:rsidRDefault="00B31E70" w:rsidP="00B31E70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Участие в </w:t>
            </w:r>
            <w:r w:rsidR="00C53C39" w:rsidRPr="00C53C39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проведени</w:t>
            </w: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и</w:t>
            </w:r>
            <w:r w:rsidR="00C53C39" w:rsidRPr="00C53C39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 комплексных обследований состояния инженерно-технической укрепленности и антитеррористической защищенности критически важных, потенциально опасных объектов, объектов ТЭК, жизнеобеспечения, религиозных организаций, социальной сферы и массового пребывания граждан, находящихся в </w:t>
            </w:r>
            <w:r w:rsidR="00C53C39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городе </w:t>
            </w:r>
            <w:r w:rsidR="00C53C39" w:rsidRPr="00C53C39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(самостоятельно и (или) в составе межведомственных групп)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DD1732" w:rsidRPr="00DD1732" w:rsidRDefault="00DD1732" w:rsidP="004D22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Территориальные подразделения </w:t>
            </w:r>
          </w:p>
          <w:p w:rsidR="00DD1732" w:rsidRPr="00DD1732" w:rsidRDefault="00DD1732" w:rsidP="00DD17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DD1732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Главно</w:t>
            </w:r>
            <w:r w:rsidR="00577A5E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го</w:t>
            </w:r>
            <w:r w:rsidRPr="00DD1732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 управлени</w:t>
            </w:r>
            <w:r w:rsidR="00577A5E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я</w:t>
            </w:r>
            <w:r w:rsidRPr="00DD1732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(далее – </w:t>
            </w:r>
            <w:r w:rsidR="008308DD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ТП </w:t>
            </w:r>
            <w:r w:rsidRPr="00DD1732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ГУ МЧС) по автономному округу (по согласованию), Управлени</w:t>
            </w:r>
            <w:r w:rsidR="008308DD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я</w:t>
            </w:r>
            <w:r w:rsidRPr="00DD1732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 Министерства </w:t>
            </w:r>
            <w:r w:rsidRPr="00DD1732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lastRenderedPageBreak/>
              <w:t xml:space="preserve">внутренних дел Российской Федерации по автономному округу (далее – </w:t>
            </w:r>
            <w:r w:rsidR="008308DD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ТП </w:t>
            </w:r>
            <w:r w:rsidRPr="00DD1732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УМВД по автономному округу)  </w:t>
            </w:r>
          </w:p>
          <w:p w:rsidR="006449D5" w:rsidRDefault="00DD1732" w:rsidP="00DD17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DD1732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(по согласованию), Управлени</w:t>
            </w:r>
            <w:r w:rsidR="008308DD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я</w:t>
            </w:r>
            <w:r w:rsidRPr="00DD1732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 Федеральной службы войск национальной гвардии Российской Федерации по автономному округу (далее – </w:t>
            </w:r>
            <w:r w:rsidR="008308DD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ТП </w:t>
            </w:r>
            <w:r w:rsidRPr="00DD1732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Управлени</w:t>
            </w:r>
            <w:r w:rsidR="006449D5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я</w:t>
            </w:r>
            <w:r w:rsidRPr="00DD1732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 Росгвардии по автономному округу) </w:t>
            </w:r>
          </w:p>
          <w:p w:rsidR="00DD1732" w:rsidRDefault="00DD1732" w:rsidP="00DD17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DD1732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(по согласованию),</w:t>
            </w:r>
          </w:p>
          <w:p w:rsidR="00DD1732" w:rsidRDefault="00DD1732" w:rsidP="00A67E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</w:p>
          <w:p w:rsidR="003E5D13" w:rsidRPr="00A67E1D" w:rsidRDefault="003E5D13" w:rsidP="00644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921C0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Аппарат Антитеррористической комиссии города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921C07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921C0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lastRenderedPageBreak/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921C07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921C0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31 декабря 2021 года, </w:t>
            </w:r>
          </w:p>
          <w:p w:rsidR="000D79AA" w:rsidRPr="00921C07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921C0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2022 года,</w:t>
            </w:r>
          </w:p>
          <w:p w:rsidR="000D79AA" w:rsidRPr="00921C07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921C0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2023 года,</w:t>
            </w:r>
          </w:p>
          <w:p w:rsidR="000D79AA" w:rsidRPr="00921C07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921C0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2024 года,</w:t>
            </w:r>
          </w:p>
          <w:p w:rsidR="000D79AA" w:rsidRPr="00921C07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921C0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31 декабря 2025 года </w:t>
            </w:r>
            <w:bookmarkStart w:id="14" w:name="__UnoMark__5591_604028372"/>
            <w:bookmarkEnd w:id="14"/>
            <w:r w:rsidRPr="00921C0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(в соответствии </w:t>
            </w:r>
            <w:r w:rsidR="0044234B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br/>
            </w:r>
            <w:r w:rsidRPr="00921C0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с правовыми актами, планами (графиками) контрольных мероприятий)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921C07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921C0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921C07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921C0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921C07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921C0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921C07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921C0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921C07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921C0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921C07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921C0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3E5D13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921C0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оценка фактического состояния инженерно-технической укрепленности и антитеррористической защищенности объектов различных категорий, выявление нарушений установленных требований</w:t>
            </w:r>
          </w:p>
        </w:tc>
      </w:tr>
      <w:tr w:rsidR="000D79AA" w:rsidRPr="000D79AA" w:rsidTr="006A424F">
        <w:trPr>
          <w:gridAfter w:val="1"/>
          <w:wAfter w:w="8" w:type="dxa"/>
        </w:trPr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921C07" w:rsidRPr="001C696F" w:rsidRDefault="00921C07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4.2.</w:t>
            </w:r>
          </w:p>
          <w:p w:rsidR="000D79AA" w:rsidRPr="001C696F" w:rsidRDefault="00921C07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(</w:t>
            </w:r>
            <w:r w:rsidR="000D79AA"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4.3.</w:t>
            </w: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)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1C696F" w:rsidRDefault="000D79AA" w:rsidP="000D79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Проведение мониторинга текущего состояния инженерно-технической укрепленности и антитеррористической защищенности объектов (территорий): образования, здравоохранения, спорта, культуры, социального обслуживания, гостиничной сферы, религиозных организаций, торговых объектов и иных мест массового пребывания граждан, находящихся в </w:t>
            </w:r>
            <w:r w:rsidR="005A7FD8"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городе</w:t>
            </w: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, на соответствие требованиям федерального законодательства</w:t>
            </w:r>
          </w:p>
          <w:p w:rsidR="000D79AA" w:rsidRPr="001C696F" w:rsidRDefault="000D79AA" w:rsidP="000D79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bookmarkStart w:id="15" w:name="__UnoMark__5629_604028372"/>
            <w:bookmarkEnd w:id="15"/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E1D" w:rsidRPr="001C696F" w:rsidRDefault="00A67E1D" w:rsidP="00A67E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Департамент образования </w:t>
            </w:r>
          </w:p>
          <w:p w:rsidR="00A67E1D" w:rsidRDefault="00A67E1D" w:rsidP="00A67E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и молодежной политики администрации города </w:t>
            </w:r>
          </w:p>
          <w:p w:rsidR="004138DC" w:rsidRPr="001C696F" w:rsidRDefault="004138DC" w:rsidP="00A67E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</w:p>
          <w:p w:rsidR="00A67E1D" w:rsidRPr="001C696F" w:rsidRDefault="00A67E1D" w:rsidP="00A67E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Отдел культуры администрации города </w:t>
            </w:r>
          </w:p>
          <w:p w:rsidR="00A67E1D" w:rsidRPr="001C696F" w:rsidRDefault="00A67E1D" w:rsidP="00A67E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</w:p>
          <w:p w:rsidR="00A67E1D" w:rsidRPr="001C696F" w:rsidRDefault="00A67E1D" w:rsidP="00A67E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Отдел физической культуры </w:t>
            </w:r>
          </w:p>
          <w:p w:rsidR="005A7FD8" w:rsidRPr="001C696F" w:rsidRDefault="00A67E1D" w:rsidP="00A67E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и спорта администрации города </w:t>
            </w:r>
          </w:p>
          <w:p w:rsidR="005A7FD8" w:rsidRDefault="005A7FD8" w:rsidP="005A7F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bookmarkStart w:id="16" w:name="__UnoMark__5631_604028372"/>
            <w:bookmarkEnd w:id="16"/>
          </w:p>
          <w:p w:rsidR="00CA264C" w:rsidRDefault="0082388A" w:rsidP="005A7F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82388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Отдел развития промышленности </w:t>
            </w: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br/>
            </w:r>
            <w:r w:rsidRPr="0082388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и поддержки предпринимательства</w:t>
            </w: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 </w:t>
            </w:r>
            <w:r w:rsidRPr="0082388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департамент</w:t>
            </w: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а</w:t>
            </w:r>
            <w:r w:rsidRPr="0082388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 экономического развития и инвестиций</w:t>
            </w: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 администрации города </w:t>
            </w:r>
          </w:p>
          <w:p w:rsidR="00CA264C" w:rsidRPr="001C696F" w:rsidRDefault="00CA264C" w:rsidP="005A7F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</w:p>
          <w:p w:rsidR="000D79AA" w:rsidRPr="001C696F" w:rsidRDefault="005A7FD8" w:rsidP="008238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Аппарат Антитеррористической комиссии города 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1C696F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1C696F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</w:t>
            </w:r>
            <w:r w:rsidR="00DF61CD"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15</w:t>
            </w: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 июня и </w:t>
            </w:r>
          </w:p>
          <w:p w:rsidR="000D79AA" w:rsidRPr="001C696F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</w:t>
            </w:r>
            <w:r w:rsidR="00DF61CD"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0</w:t>
            </w: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5 октября 2021 года,</w:t>
            </w:r>
          </w:p>
          <w:p w:rsidR="000D79AA" w:rsidRPr="001C696F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</w:t>
            </w:r>
            <w:r w:rsidR="00DF61CD"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1</w:t>
            </w: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5 июня и </w:t>
            </w:r>
          </w:p>
          <w:p w:rsidR="000D79AA" w:rsidRPr="001C696F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</w:t>
            </w:r>
            <w:r w:rsidR="00DF61CD"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0</w:t>
            </w: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5 октября 2022 года,</w:t>
            </w:r>
          </w:p>
          <w:p w:rsidR="000D79AA" w:rsidRPr="001C696F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</w:t>
            </w:r>
            <w:r w:rsidR="00DF61CD"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1</w:t>
            </w: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5 июня и </w:t>
            </w:r>
          </w:p>
          <w:p w:rsidR="000D79AA" w:rsidRPr="001C696F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</w:t>
            </w:r>
            <w:r w:rsidR="00DF61CD"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0</w:t>
            </w: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5 октября 2023 года,</w:t>
            </w:r>
          </w:p>
          <w:p w:rsidR="000D79AA" w:rsidRPr="001C696F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</w:t>
            </w:r>
            <w:r w:rsidR="00DF61CD"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1</w:t>
            </w: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5 июня и </w:t>
            </w:r>
          </w:p>
          <w:p w:rsidR="000D79AA" w:rsidRPr="001C696F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</w:t>
            </w:r>
            <w:r w:rsidR="00DF61CD"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0</w:t>
            </w: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5 октября 2024 года,</w:t>
            </w:r>
          </w:p>
          <w:p w:rsidR="000D79AA" w:rsidRPr="001C696F" w:rsidRDefault="00DF61CD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1</w:t>
            </w:r>
            <w:r w:rsidR="000D79AA"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5 июня и </w:t>
            </w:r>
          </w:p>
          <w:p w:rsidR="000D79AA" w:rsidRPr="001C696F" w:rsidRDefault="00DF61CD" w:rsidP="00DF61CD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0</w:t>
            </w:r>
            <w:r w:rsidR="000D79AA"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5 октября 2025 года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1C696F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1C696F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1C696F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1C696F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1C696F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1C696F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1C696F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1C696F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своевременное выявление факторов, оказывающих негативное влияние на состояние антитеррористической защищенности объектов</w:t>
            </w:r>
          </w:p>
        </w:tc>
      </w:tr>
      <w:tr w:rsidR="000D79AA" w:rsidRPr="004138DC" w:rsidTr="006A424F">
        <w:trPr>
          <w:gridAfter w:val="1"/>
          <w:wAfter w:w="8" w:type="dxa"/>
        </w:trPr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1C696F" w:rsidRPr="004138DC" w:rsidRDefault="001C696F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4.3.</w:t>
            </w:r>
          </w:p>
          <w:p w:rsidR="000D79AA" w:rsidRPr="004138DC" w:rsidRDefault="001C696F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(</w:t>
            </w:r>
            <w:r w:rsidR="000D79AA"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4.5.</w:t>
            </w:r>
            <w:r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)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4138DC" w:rsidRDefault="000D79AA" w:rsidP="00153B23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Проведение мониторинга текущего состояния инженерно-технической укрепленности и антитеррористической защищенности объектов жилищно-коммунального комплекса, находящихся в </w:t>
            </w:r>
            <w:r w:rsidR="002D04CB"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городе</w:t>
            </w:r>
            <w:r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, на соответствие требованиям федерального законодательства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2D04CB" w:rsidRPr="004138DC" w:rsidRDefault="002D04CB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МК</w:t>
            </w:r>
            <w:r w:rsidR="00A57B93"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У</w:t>
            </w:r>
            <w:r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 «Управление жилищно-коммунального хозяйства» </w:t>
            </w:r>
          </w:p>
          <w:p w:rsidR="00326249" w:rsidRPr="004138DC" w:rsidRDefault="00326249" w:rsidP="003262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во взаимодействии с </w:t>
            </w:r>
            <w:r w:rsidR="000D79AA"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руководител</w:t>
            </w:r>
            <w:r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ями</w:t>
            </w:r>
            <w:r w:rsidR="000D79AA"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 (правообладател</w:t>
            </w:r>
            <w:r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ями</w:t>
            </w:r>
            <w:r w:rsidR="000D79AA"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) объектов </w:t>
            </w:r>
          </w:p>
          <w:p w:rsidR="000D79AA" w:rsidRPr="004138DC" w:rsidRDefault="000D79AA" w:rsidP="003262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lastRenderedPageBreak/>
              <w:t>(по согласованию)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4138DC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lastRenderedPageBreak/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4138DC" w:rsidRPr="004138DC" w:rsidRDefault="004138DC" w:rsidP="004138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15 июня и </w:t>
            </w:r>
          </w:p>
          <w:p w:rsidR="004138DC" w:rsidRPr="004138DC" w:rsidRDefault="004138DC" w:rsidP="004138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05 октября 2021 года,</w:t>
            </w:r>
          </w:p>
          <w:p w:rsidR="004138DC" w:rsidRPr="004138DC" w:rsidRDefault="004138DC" w:rsidP="004138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15 июня и </w:t>
            </w:r>
          </w:p>
          <w:p w:rsidR="004138DC" w:rsidRPr="004138DC" w:rsidRDefault="004138DC" w:rsidP="004138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05 октября 2022 года,</w:t>
            </w:r>
          </w:p>
          <w:p w:rsidR="004138DC" w:rsidRPr="004138DC" w:rsidRDefault="004138DC" w:rsidP="004138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15 июня и </w:t>
            </w:r>
          </w:p>
          <w:p w:rsidR="004138DC" w:rsidRPr="004138DC" w:rsidRDefault="004138DC" w:rsidP="004138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05 октября 2023 года,</w:t>
            </w:r>
          </w:p>
          <w:p w:rsidR="004138DC" w:rsidRPr="004138DC" w:rsidRDefault="004138DC" w:rsidP="004138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15 июня и </w:t>
            </w:r>
          </w:p>
          <w:p w:rsidR="004138DC" w:rsidRPr="004138DC" w:rsidRDefault="004138DC" w:rsidP="004138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lastRenderedPageBreak/>
              <w:t>до 05 октября 2024 года,</w:t>
            </w:r>
          </w:p>
          <w:p w:rsidR="004138DC" w:rsidRPr="004138DC" w:rsidRDefault="004138DC" w:rsidP="004138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15 июня и </w:t>
            </w:r>
          </w:p>
          <w:p w:rsidR="000D79AA" w:rsidRPr="004138DC" w:rsidRDefault="004138DC" w:rsidP="004138D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05 октября 2025 года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4138DC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lastRenderedPageBreak/>
              <w:t>-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4138DC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4138DC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4138DC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4138DC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4138DC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4138DC" w:rsidRDefault="000D79AA" w:rsidP="003A4DC1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4138D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своевременное выявление факторов, оказывающих негативное влияние на состояние антитеррористической защищенности объектов</w:t>
            </w:r>
          </w:p>
        </w:tc>
      </w:tr>
      <w:tr w:rsidR="000D79AA" w:rsidRPr="000D79AA" w:rsidTr="006A424F">
        <w:trPr>
          <w:gridAfter w:val="1"/>
          <w:wAfter w:w="8" w:type="dxa"/>
        </w:trPr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153B23" w:rsidRPr="00C44408" w:rsidRDefault="00153B23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C4440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4.4.</w:t>
            </w:r>
          </w:p>
          <w:p w:rsidR="000D79AA" w:rsidRPr="00C44408" w:rsidRDefault="00153B23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C4440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(</w:t>
            </w:r>
            <w:r w:rsidR="000D79AA" w:rsidRPr="00C4440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4.6.</w:t>
            </w:r>
            <w:r w:rsidRPr="00C4440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)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C44408" w:rsidRDefault="000D79AA" w:rsidP="00390B6D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C4440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Проведение мониторинга текущего состояния инженерно-технической укрепленности и антитеррористической защищенности объектов ТЭК</w:t>
            </w:r>
            <w:r w:rsidR="00045926" w:rsidRPr="009B1AFA">
              <w:rPr>
                <w:rFonts w:ascii="Times New Roman" w:eastAsia="Times New Roman" w:hAnsi="Times New Roman" w:cs="Tahoma"/>
                <w:color w:val="0000FF"/>
                <w:kern w:val="2"/>
                <w:sz w:val="16"/>
                <w:szCs w:val="16"/>
                <w:lang w:bidi="en-US"/>
              </w:rPr>
              <w:t>*</w:t>
            </w:r>
            <w:r w:rsidRPr="00C4440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, </w:t>
            </w:r>
            <w:r w:rsidR="00153B23" w:rsidRPr="00C4440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водоснабжения и водоотведения</w:t>
            </w:r>
            <w:r w:rsidR="00153B23" w:rsidRPr="00C44408">
              <w:rPr>
                <w:rFonts w:ascii="Times New Roman" w:eastAsia="Times New Roman" w:hAnsi="Times New Roman" w:cs="Tahoma"/>
                <w:bCs/>
                <w:color w:val="00000A"/>
                <w:kern w:val="2"/>
                <w:sz w:val="16"/>
                <w:szCs w:val="16"/>
                <w:lang w:bidi="en-US"/>
              </w:rPr>
              <w:t xml:space="preserve">, </w:t>
            </w:r>
            <w:r w:rsidR="00153B23" w:rsidRPr="00C44408">
              <w:rPr>
                <w:rFonts w:ascii="Times New Roman" w:eastAsia="Times New Roman" w:hAnsi="Times New Roman" w:cs="Tahoma"/>
                <w:b/>
                <w:bCs/>
                <w:color w:val="00000A"/>
                <w:kern w:val="2"/>
                <w:sz w:val="16"/>
                <w:szCs w:val="16"/>
                <w:lang w:bidi="en-US"/>
              </w:rPr>
              <w:t xml:space="preserve"> </w:t>
            </w:r>
            <w:r w:rsidRPr="00C4440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находящихся в </w:t>
            </w:r>
            <w:r w:rsidR="00390B6D" w:rsidRPr="00C4440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городе</w:t>
            </w:r>
            <w:r w:rsidRPr="00C4440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, на соответствие требованиям федерального законодательства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C44408" w:rsidRDefault="00390B6D" w:rsidP="00C44408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C4440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М</w:t>
            </w:r>
            <w:r w:rsidR="00C44408" w:rsidRPr="00C4440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УП</w:t>
            </w:r>
            <w:r w:rsidRPr="00C4440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 «Тепловодоканал»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C44408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C4440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EA305A" w:rsidRPr="00C44408" w:rsidRDefault="00EA305A" w:rsidP="00EA30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C4440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15 июня и </w:t>
            </w:r>
          </w:p>
          <w:p w:rsidR="00EA305A" w:rsidRPr="00C44408" w:rsidRDefault="00EA305A" w:rsidP="00EA30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C4440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05 октября 2021 года,</w:t>
            </w:r>
          </w:p>
          <w:p w:rsidR="00EA305A" w:rsidRPr="00C44408" w:rsidRDefault="00EA305A" w:rsidP="00EA30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C4440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15 июня и </w:t>
            </w:r>
          </w:p>
          <w:p w:rsidR="00EA305A" w:rsidRPr="00C44408" w:rsidRDefault="00EA305A" w:rsidP="00EA30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C4440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05 октября 2022 года,</w:t>
            </w:r>
          </w:p>
          <w:p w:rsidR="00EA305A" w:rsidRPr="00C44408" w:rsidRDefault="00EA305A" w:rsidP="00EA30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C4440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15 июня и </w:t>
            </w:r>
          </w:p>
          <w:p w:rsidR="00EA305A" w:rsidRPr="00C44408" w:rsidRDefault="00EA305A" w:rsidP="00EA30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C4440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05 октября 2023 года,</w:t>
            </w:r>
          </w:p>
          <w:p w:rsidR="00EA305A" w:rsidRPr="00C44408" w:rsidRDefault="00EA305A" w:rsidP="00EA30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C4440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15 июня и </w:t>
            </w:r>
          </w:p>
          <w:p w:rsidR="00EA305A" w:rsidRPr="00C44408" w:rsidRDefault="00EA305A" w:rsidP="00EA30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C4440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05 октября 2024 года,</w:t>
            </w:r>
          </w:p>
          <w:p w:rsidR="00EA305A" w:rsidRPr="00C44408" w:rsidRDefault="00EA305A" w:rsidP="00EA30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C4440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15 июня и </w:t>
            </w:r>
          </w:p>
          <w:p w:rsidR="000D79AA" w:rsidRPr="00C44408" w:rsidRDefault="00EA305A" w:rsidP="00EA305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C4440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05 октября 2025 года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C44408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C4440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C44408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C4440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C44408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C4440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C44408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C4440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C44408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C4440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C44408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C4440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3A4DC1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C4440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своевременное выявление факторов, оказывающих негативное влияние на состояние антитеррористической защищенности объектов</w:t>
            </w:r>
          </w:p>
        </w:tc>
      </w:tr>
      <w:tr w:rsidR="000D79AA" w:rsidRPr="000D79AA" w:rsidTr="006A424F">
        <w:trPr>
          <w:gridAfter w:val="1"/>
          <w:wAfter w:w="8" w:type="dxa"/>
          <w:trHeight w:val="2915"/>
        </w:trPr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D04CB8" w:rsidRDefault="00D04CB8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4.5.</w:t>
            </w:r>
          </w:p>
          <w:p w:rsidR="000D79AA" w:rsidRPr="000D79AA" w:rsidRDefault="00D04CB8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(</w:t>
            </w:r>
            <w:r w:rsidR="000D79AA"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4.7.</w:t>
            </w: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)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Проведение тренировочных занятий по эвакуации учащихся, воспитанников, работников и посетителей объектов образовательного и социально-культурного назначения в случае возникновения чрезвычайной ситуации.</w:t>
            </w:r>
          </w:p>
          <w:p w:rsidR="000D79AA" w:rsidRPr="000D79AA" w:rsidRDefault="000D79AA" w:rsidP="000D79AA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bookmarkStart w:id="17" w:name="__UnoMark__5725_604028372"/>
            <w:bookmarkEnd w:id="17"/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Моделирование в ходе проведения занятий различных ситуаций с дальнейшим наращиванием (осложнением) обстановки (изменение маршрутов и районов эвакуации, видов и мест возникновения чрезвычайной ситуации, изменения климатических и временных условий), а также проработки вопросов размещения, обогрева и питания эвакуируемых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4B724C" w:rsidRPr="004B724C" w:rsidRDefault="004B724C" w:rsidP="004B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4B724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Департамент образования </w:t>
            </w:r>
          </w:p>
          <w:p w:rsidR="004B724C" w:rsidRPr="004B724C" w:rsidRDefault="004B724C" w:rsidP="004B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4B724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и молодежной политики администрации города </w:t>
            </w:r>
          </w:p>
          <w:p w:rsidR="004B724C" w:rsidRPr="004B724C" w:rsidRDefault="004B724C" w:rsidP="004B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</w:p>
          <w:p w:rsidR="004B724C" w:rsidRPr="004B724C" w:rsidRDefault="004B724C" w:rsidP="004B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4B724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Отдел культуры администрации города </w:t>
            </w:r>
          </w:p>
          <w:p w:rsidR="004B724C" w:rsidRPr="004B724C" w:rsidRDefault="004B724C" w:rsidP="004B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</w:p>
          <w:p w:rsidR="004B724C" w:rsidRPr="004B724C" w:rsidRDefault="004B724C" w:rsidP="004B7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4B724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Отдел физической культуры </w:t>
            </w:r>
          </w:p>
          <w:p w:rsidR="000D79AA" w:rsidRPr="000D79AA" w:rsidRDefault="004B724C" w:rsidP="004B724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4B724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и спорта администрации города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D04CB8" w:rsidRPr="00D04CB8" w:rsidRDefault="00D04CB8" w:rsidP="00D04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D04C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15 июня и </w:t>
            </w:r>
          </w:p>
          <w:p w:rsidR="00D04CB8" w:rsidRPr="00D04CB8" w:rsidRDefault="00D04CB8" w:rsidP="00D04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D04C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05 октября 2021 года,</w:t>
            </w:r>
          </w:p>
          <w:p w:rsidR="00D04CB8" w:rsidRPr="00D04CB8" w:rsidRDefault="00D04CB8" w:rsidP="00D04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D04C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15 июня и </w:t>
            </w:r>
          </w:p>
          <w:p w:rsidR="00D04CB8" w:rsidRPr="00D04CB8" w:rsidRDefault="00D04CB8" w:rsidP="00D04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D04C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05 октября 2022 года,</w:t>
            </w:r>
          </w:p>
          <w:p w:rsidR="00D04CB8" w:rsidRPr="00D04CB8" w:rsidRDefault="00D04CB8" w:rsidP="00D04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D04C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15 июня и </w:t>
            </w:r>
          </w:p>
          <w:p w:rsidR="00D04CB8" w:rsidRPr="00D04CB8" w:rsidRDefault="00D04CB8" w:rsidP="00D04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D04C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05 октября 2023 года,</w:t>
            </w:r>
          </w:p>
          <w:p w:rsidR="00D04CB8" w:rsidRPr="00D04CB8" w:rsidRDefault="00D04CB8" w:rsidP="00D04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D04C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15 июня и </w:t>
            </w:r>
          </w:p>
          <w:p w:rsidR="00D04CB8" w:rsidRPr="00D04CB8" w:rsidRDefault="00D04CB8" w:rsidP="00D04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D04C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05 октября 2024 года,</w:t>
            </w:r>
          </w:p>
          <w:p w:rsidR="00D04CB8" w:rsidRPr="00D04CB8" w:rsidRDefault="00D04CB8" w:rsidP="00D04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D04C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15 июня и </w:t>
            </w:r>
          </w:p>
          <w:p w:rsidR="000D79AA" w:rsidRPr="000D79AA" w:rsidRDefault="00D04CB8" w:rsidP="00D04C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D04C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05 октября 2025 года</w:t>
            </w:r>
            <w:bookmarkStart w:id="18" w:name="__UnoMark__5731_604028372"/>
            <w:bookmarkEnd w:id="18"/>
            <w:r w:rsidRPr="00D04C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D04CB8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минимизация последствий террористических актов, снижение количества пострадавших при совершении теракта</w:t>
            </w:r>
          </w:p>
        </w:tc>
      </w:tr>
      <w:tr w:rsidR="000D79AA" w:rsidRPr="000D79AA" w:rsidTr="006A424F">
        <w:trPr>
          <w:gridAfter w:val="1"/>
          <w:wAfter w:w="8" w:type="dxa"/>
        </w:trPr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3A4DC1" w:rsidRPr="00223026" w:rsidRDefault="003A4DC1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223026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4.6.</w:t>
            </w:r>
          </w:p>
          <w:p w:rsidR="000D79AA" w:rsidRPr="00223026" w:rsidRDefault="003A4DC1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223026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(</w:t>
            </w:r>
            <w:r w:rsidR="000D79AA" w:rsidRPr="00223026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4.8.</w:t>
            </w:r>
            <w:r w:rsidRPr="00223026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)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223026" w:rsidRDefault="00C40E78" w:rsidP="00C40E78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223026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Проведение </w:t>
            </w:r>
            <w:r w:rsidR="000D79AA" w:rsidRPr="00223026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учений и тренировок на потенциально опасных объектах, объектах жизнеобеспечения, социальной сферы и массового пребывания граждан, находящихся в </w:t>
            </w:r>
            <w:r w:rsidRPr="00223026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городе</w:t>
            </w:r>
            <w:r w:rsidR="000D79AA" w:rsidRPr="00223026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, по отработке действий при угрозе и совершении террористических актов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223026" w:rsidRDefault="006C2729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223026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Оперативная группа в городе Мегионе </w:t>
            </w:r>
          </w:p>
          <w:p w:rsidR="006C2729" w:rsidRPr="00223026" w:rsidRDefault="006C2729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</w:p>
          <w:p w:rsidR="006C2729" w:rsidRPr="00223026" w:rsidRDefault="006C2729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223026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Аппарат Антитеррористической комиссии города</w:t>
            </w:r>
          </w:p>
          <w:p w:rsidR="006C2729" w:rsidRPr="00223026" w:rsidRDefault="006C2729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223026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223026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223026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223026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31 декабря 2021 года, </w:t>
            </w:r>
          </w:p>
          <w:p w:rsidR="000D79AA" w:rsidRPr="00223026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223026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2022 года,</w:t>
            </w:r>
          </w:p>
          <w:p w:rsidR="000D79AA" w:rsidRPr="00223026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223026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2023 года,</w:t>
            </w:r>
          </w:p>
          <w:p w:rsidR="000D79AA" w:rsidRPr="00223026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223026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2024 года,</w:t>
            </w:r>
          </w:p>
          <w:p w:rsidR="000D79AA" w:rsidRPr="00223026" w:rsidRDefault="000D79AA" w:rsidP="00C40E78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223026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31 декабря 2025 года </w:t>
            </w:r>
            <w:bookmarkStart w:id="19" w:name="__UnoMark__5755_604028372"/>
            <w:bookmarkEnd w:id="19"/>
            <w:r w:rsidRPr="00223026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(в соответствии с планом работы Оперативно</w:t>
            </w:r>
            <w:r w:rsidR="00C40E78" w:rsidRPr="00223026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й</w:t>
            </w:r>
            <w:r w:rsidRPr="00223026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 </w:t>
            </w:r>
            <w:r w:rsidR="00C40E78" w:rsidRPr="00223026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группы в городе</w:t>
            </w:r>
            <w:r w:rsidR="006C2729" w:rsidRPr="00223026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)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223026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223026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223026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223026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223026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223026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223026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223026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223026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223026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223026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223026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223026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223026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повышение готовности органов управления и личного состава группировки сил и средств к проведению КТО на объектах различных категорий</w:t>
            </w:r>
          </w:p>
        </w:tc>
      </w:tr>
      <w:tr w:rsidR="00887D39" w:rsidRPr="00887D39" w:rsidTr="006A424F">
        <w:trPr>
          <w:gridAfter w:val="1"/>
          <w:wAfter w:w="8" w:type="dxa"/>
          <w:trHeight w:val="1840"/>
        </w:trPr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A459C8" w:rsidRPr="00887D39" w:rsidRDefault="00A459C8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sz w:val="16"/>
                <w:szCs w:val="16"/>
                <w:lang w:bidi="en-US"/>
              </w:rPr>
            </w:pPr>
            <w:r w:rsidRPr="00887D39">
              <w:rPr>
                <w:rFonts w:ascii="Times New Roman" w:eastAsia="Times New Roman" w:hAnsi="Times New Roman" w:cs="Tahoma"/>
                <w:kern w:val="2"/>
                <w:sz w:val="16"/>
                <w:szCs w:val="16"/>
                <w:lang w:bidi="en-US"/>
              </w:rPr>
              <w:t>4.7.</w:t>
            </w:r>
          </w:p>
          <w:p w:rsidR="00A459C8" w:rsidRPr="00887D39" w:rsidRDefault="00A459C8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</w:pPr>
            <w:r w:rsidRPr="00887D39">
              <w:rPr>
                <w:rFonts w:ascii="Times New Roman" w:eastAsia="Times New Roman" w:hAnsi="Times New Roman" w:cs="Tahoma"/>
                <w:kern w:val="2"/>
                <w:sz w:val="16"/>
                <w:szCs w:val="16"/>
                <w:lang w:bidi="en-US"/>
              </w:rPr>
              <w:t>(4.9.)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A459C8" w:rsidRPr="00887D39" w:rsidRDefault="00A459C8" w:rsidP="00223026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</w:pPr>
            <w:r w:rsidRPr="00887D39">
              <w:rPr>
                <w:rFonts w:ascii="Times New Roman" w:eastAsia="Times New Roman" w:hAnsi="Times New Roman" w:cs="Tahoma"/>
                <w:kern w:val="2"/>
                <w:sz w:val="16"/>
                <w:szCs w:val="16"/>
                <w:lang w:bidi="en-US"/>
              </w:rPr>
              <w:t>Обеспечение функционирования и развития систем видеонаблюдения в сфере общественного порядка (муниципальная программа</w:t>
            </w:r>
            <w:r w:rsidRPr="00887D39">
              <w:t xml:space="preserve"> </w:t>
            </w:r>
            <w:r w:rsidRPr="00887D39">
              <w:rPr>
                <w:rFonts w:ascii="Times New Roman" w:eastAsia="Times New Roman" w:hAnsi="Times New Roman" w:cs="Tahoma"/>
                <w:kern w:val="2"/>
                <w:sz w:val="16"/>
                <w:szCs w:val="16"/>
                <w:lang w:bidi="en-US"/>
              </w:rPr>
              <w:t>«Профилактика правонарушений в сфере общественного порядка, безопасности дорожного движения, незаконного оборота и злоупотребления наркотиками в городе Мегионе на 2019–2025 годы и на период до 2030 года»)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A459C8" w:rsidRPr="00887D39" w:rsidRDefault="00A459C8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</w:pPr>
            <w:r w:rsidRPr="00887D39">
              <w:rPr>
                <w:rFonts w:ascii="Times New Roman" w:eastAsia="Times New Roman" w:hAnsi="Times New Roman" w:cs="Tahoma"/>
                <w:kern w:val="2"/>
                <w:sz w:val="16"/>
                <w:szCs w:val="16"/>
                <w:lang w:bidi="en-US"/>
              </w:rPr>
              <w:t>МКУ «Управление гражданской защиты населения»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A459C8" w:rsidRPr="00887D39" w:rsidRDefault="00A459C8" w:rsidP="00A459C8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</w:pPr>
            <w:r w:rsidRPr="00887D39">
              <w:rPr>
                <w:rFonts w:ascii="Times New Roman" w:eastAsia="Times New Roman" w:hAnsi="Times New Roman" w:cs="Tahoma"/>
                <w:kern w:val="2"/>
                <w:sz w:val="16"/>
                <w:szCs w:val="16"/>
                <w:lang w:bidi="en-US"/>
              </w:rPr>
              <w:t xml:space="preserve">муниципальный бюджет </w:t>
            </w:r>
            <w:bookmarkStart w:id="20" w:name="__UnoMark__5825_604028372"/>
            <w:bookmarkEnd w:id="20"/>
            <w:r w:rsidR="000D2A92" w:rsidRPr="00887D39">
              <w:rPr>
                <w:rFonts w:ascii="Times New Roman" w:eastAsia="Times New Roman" w:hAnsi="Times New Roman" w:cs="Tahoma"/>
                <w:kern w:val="2"/>
                <w:sz w:val="16"/>
                <w:szCs w:val="16"/>
                <w:lang w:bidi="en-US"/>
              </w:rPr>
              <w:t>*</w:t>
            </w:r>
            <w:r w:rsidRPr="00887D39">
              <w:rPr>
                <w:rFonts w:ascii="Times New Roman" w:eastAsia="Times New Roman" w:hAnsi="Times New Roman" w:cs="Tahoma"/>
                <w:kern w:val="2"/>
                <w:sz w:val="16"/>
                <w:szCs w:val="16"/>
                <w:lang w:bidi="en-US"/>
              </w:rPr>
              <w:t>*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A459C8" w:rsidRPr="00887D39" w:rsidRDefault="00A459C8" w:rsidP="00A459C8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</w:pPr>
            <w:r w:rsidRPr="00887D39">
              <w:rPr>
                <w:rFonts w:ascii="Times New Roman" w:eastAsia="Times New Roman" w:hAnsi="Times New Roman" w:cs="Tahoma"/>
                <w:kern w:val="2"/>
                <w:sz w:val="16"/>
                <w:szCs w:val="16"/>
                <w:lang w:bidi="en-US"/>
              </w:rPr>
              <w:t xml:space="preserve">до 31 декабря 2021 года, </w:t>
            </w:r>
          </w:p>
          <w:p w:rsidR="00A459C8" w:rsidRPr="00887D39" w:rsidRDefault="00A459C8" w:rsidP="00A459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sz w:val="16"/>
                <w:szCs w:val="16"/>
                <w:lang w:bidi="en-US"/>
              </w:rPr>
            </w:pPr>
            <w:r w:rsidRPr="00887D39">
              <w:rPr>
                <w:rFonts w:ascii="Times New Roman" w:eastAsia="Times New Roman" w:hAnsi="Times New Roman" w:cs="Tahoma"/>
                <w:kern w:val="2"/>
                <w:sz w:val="16"/>
                <w:szCs w:val="16"/>
                <w:lang w:bidi="en-US"/>
              </w:rPr>
              <w:t>до 31 декабря 2022 года,</w:t>
            </w:r>
          </w:p>
          <w:p w:rsidR="00A459C8" w:rsidRPr="00887D39" w:rsidRDefault="00A459C8" w:rsidP="00A459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sz w:val="16"/>
                <w:szCs w:val="16"/>
                <w:lang w:bidi="en-US"/>
              </w:rPr>
            </w:pPr>
            <w:r w:rsidRPr="00887D39">
              <w:rPr>
                <w:rFonts w:ascii="Times New Roman" w:eastAsia="Times New Roman" w:hAnsi="Times New Roman" w:cs="Tahoma"/>
                <w:kern w:val="2"/>
                <w:sz w:val="16"/>
                <w:szCs w:val="16"/>
                <w:lang w:bidi="en-US"/>
              </w:rPr>
              <w:t>до 31 декабря 2023 года,</w:t>
            </w:r>
          </w:p>
          <w:p w:rsidR="00A459C8" w:rsidRPr="00887D39" w:rsidRDefault="00A459C8" w:rsidP="00A459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sz w:val="16"/>
                <w:szCs w:val="16"/>
                <w:lang w:bidi="en-US"/>
              </w:rPr>
            </w:pPr>
            <w:r w:rsidRPr="00887D39">
              <w:rPr>
                <w:rFonts w:ascii="Times New Roman" w:eastAsia="Times New Roman" w:hAnsi="Times New Roman" w:cs="Tahoma"/>
                <w:kern w:val="2"/>
                <w:sz w:val="16"/>
                <w:szCs w:val="16"/>
                <w:lang w:bidi="en-US"/>
              </w:rPr>
              <w:t>до 31 декабря 2024 года,</w:t>
            </w:r>
          </w:p>
          <w:p w:rsidR="00A459C8" w:rsidRPr="00887D39" w:rsidRDefault="00A459C8" w:rsidP="00A459C8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</w:pPr>
            <w:r w:rsidRPr="00887D39">
              <w:rPr>
                <w:rFonts w:ascii="Times New Roman" w:eastAsia="Times New Roman" w:hAnsi="Times New Roman" w:cs="Tahoma"/>
                <w:kern w:val="2"/>
                <w:sz w:val="16"/>
                <w:szCs w:val="16"/>
                <w:lang w:bidi="en-US"/>
              </w:rPr>
              <w:t>до 31 декабря 2025 года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A459C8" w:rsidRPr="00887D39" w:rsidRDefault="00887D39" w:rsidP="00A459C8">
            <w:pPr>
              <w:jc w:val="center"/>
              <w:rPr>
                <w:rFonts w:ascii="Times New Roman" w:eastAsia="Andale Sans UI" w:hAnsi="Times New Roman" w:cs="Tahoma"/>
                <w:kern w:val="2"/>
                <w:sz w:val="16"/>
                <w:szCs w:val="16"/>
                <w:lang w:bidi="en-US"/>
              </w:rPr>
            </w:pPr>
            <w:r w:rsidRPr="00887D39"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A459C8" w:rsidRPr="00887D39" w:rsidRDefault="00887D39" w:rsidP="00A459C8">
            <w:pPr>
              <w:jc w:val="center"/>
              <w:rPr>
                <w:rFonts w:ascii="Times New Roman" w:eastAsia="Andale Sans UI" w:hAnsi="Times New Roman" w:cs="Tahoma"/>
                <w:kern w:val="2"/>
                <w:sz w:val="16"/>
                <w:szCs w:val="16"/>
                <w:lang w:bidi="en-US"/>
              </w:rPr>
            </w:pPr>
            <w:r w:rsidRPr="00887D39">
              <w:rPr>
                <w:rFonts w:ascii="Times New Roman" w:eastAsia="Andale Sans UI" w:hAnsi="Times New Roman" w:cs="Tahoma"/>
                <w:kern w:val="2"/>
                <w:sz w:val="16"/>
                <w:szCs w:val="16"/>
                <w:lang w:bidi="en-US"/>
              </w:rPr>
              <w:t>3000,0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A459C8" w:rsidRPr="00887D39" w:rsidRDefault="00887D39" w:rsidP="00A459C8">
            <w:pPr>
              <w:jc w:val="center"/>
              <w:rPr>
                <w:rFonts w:ascii="Times New Roman" w:eastAsia="Andale Sans UI" w:hAnsi="Times New Roman" w:cs="Tahoma"/>
                <w:kern w:val="2"/>
                <w:sz w:val="16"/>
                <w:szCs w:val="16"/>
                <w:lang w:bidi="en-US"/>
              </w:rPr>
            </w:pPr>
            <w:bookmarkStart w:id="21" w:name="__UnoMark__5789_604028372"/>
            <w:bookmarkEnd w:id="21"/>
            <w:r w:rsidRPr="00887D39">
              <w:rPr>
                <w:rFonts w:ascii="Times New Roman" w:eastAsia="Andale Sans UI" w:hAnsi="Times New Roman" w:cs="Tahoma"/>
                <w:kern w:val="2"/>
                <w:sz w:val="16"/>
                <w:szCs w:val="16"/>
                <w:lang w:bidi="en-US"/>
              </w:rPr>
              <w:t>0</w:t>
            </w:r>
          </w:p>
        </w:tc>
        <w:tc>
          <w:tcPr>
            <w:tcW w:w="701" w:type="dxa"/>
            <w:tcBorders>
              <w:top w:val="single" w:sz="2" w:space="0" w:color="000001"/>
              <w:left w:val="single" w:sz="2" w:space="0" w:color="000001"/>
            </w:tcBorders>
            <w:tcMar>
              <w:top w:w="0" w:type="dxa"/>
              <w:bottom w:w="0" w:type="dxa"/>
            </w:tcMar>
          </w:tcPr>
          <w:p w:rsidR="00A459C8" w:rsidRPr="00887D39" w:rsidRDefault="00887D39" w:rsidP="00A459C8">
            <w:pPr>
              <w:jc w:val="center"/>
              <w:rPr>
                <w:rFonts w:ascii="Times New Roman" w:eastAsia="Andale Sans UI" w:hAnsi="Times New Roman" w:cs="Tahoma"/>
                <w:kern w:val="2"/>
                <w:sz w:val="16"/>
                <w:szCs w:val="16"/>
                <w:lang w:bidi="en-US"/>
              </w:rPr>
            </w:pPr>
            <w:r w:rsidRPr="00887D39">
              <w:rPr>
                <w:rFonts w:ascii="Times New Roman" w:eastAsia="Andale Sans UI" w:hAnsi="Times New Roman" w:cs="Tahoma"/>
                <w:kern w:val="2"/>
                <w:sz w:val="16"/>
                <w:szCs w:val="16"/>
                <w:lang w:bidi="en-US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</w:tcBorders>
            <w:tcMar>
              <w:top w:w="0" w:type="dxa"/>
              <w:bottom w:w="0" w:type="dxa"/>
            </w:tcMar>
          </w:tcPr>
          <w:p w:rsidR="00A459C8" w:rsidRPr="00887D39" w:rsidRDefault="00887D39" w:rsidP="00A459C8">
            <w:pPr>
              <w:jc w:val="center"/>
              <w:rPr>
                <w:rFonts w:ascii="Times New Roman" w:eastAsia="Andale Sans UI" w:hAnsi="Times New Roman" w:cs="Tahoma"/>
                <w:kern w:val="2"/>
                <w:sz w:val="16"/>
                <w:szCs w:val="16"/>
                <w:lang w:bidi="en-US"/>
              </w:rPr>
            </w:pPr>
            <w:r w:rsidRPr="00887D39">
              <w:rPr>
                <w:rFonts w:ascii="Times New Roman" w:eastAsia="Andale Sans UI" w:hAnsi="Times New Roman" w:cs="Tahoma"/>
                <w:kern w:val="2"/>
                <w:sz w:val="16"/>
                <w:szCs w:val="16"/>
                <w:lang w:bidi="en-US"/>
              </w:rPr>
              <w:t>0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</w:tcBorders>
            <w:tcMar>
              <w:top w:w="0" w:type="dxa"/>
              <w:bottom w:w="0" w:type="dxa"/>
            </w:tcMar>
          </w:tcPr>
          <w:p w:rsidR="00A459C8" w:rsidRPr="00887D39" w:rsidRDefault="00887D39" w:rsidP="00A459C8">
            <w:pPr>
              <w:jc w:val="center"/>
              <w:rPr>
                <w:rFonts w:ascii="Times New Roman" w:eastAsia="Andale Sans UI" w:hAnsi="Times New Roman" w:cs="Tahoma"/>
                <w:kern w:val="2"/>
                <w:sz w:val="16"/>
                <w:szCs w:val="16"/>
                <w:lang w:bidi="en-US"/>
              </w:rPr>
            </w:pPr>
            <w:r w:rsidRPr="00887D39">
              <w:rPr>
                <w:rFonts w:ascii="Times New Roman" w:eastAsia="Andale Sans UI" w:hAnsi="Times New Roman" w:cs="Tahoma"/>
                <w:kern w:val="2"/>
                <w:sz w:val="16"/>
                <w:szCs w:val="16"/>
                <w:lang w:bidi="en-US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A459C8" w:rsidRPr="00887D39" w:rsidRDefault="00A459C8" w:rsidP="00A3721E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2"/>
                <w:sz w:val="16"/>
                <w:szCs w:val="16"/>
                <w:lang w:bidi="en-US"/>
              </w:rPr>
            </w:pPr>
            <w:r w:rsidRPr="00887D39">
              <w:rPr>
                <w:rFonts w:ascii="Times New Roman" w:eastAsia="Times New Roman" w:hAnsi="Times New Roman" w:cs="Tahoma"/>
                <w:kern w:val="2"/>
                <w:sz w:val="16"/>
                <w:szCs w:val="16"/>
                <w:lang w:bidi="en-US"/>
              </w:rPr>
              <w:t>совершенствование системы предупредительно-профилактических мер, направленных на обеспечение безопасности при проведении массовых и публичных мероприятий</w:t>
            </w:r>
          </w:p>
        </w:tc>
      </w:tr>
      <w:tr w:rsidR="000D79AA" w:rsidRPr="000D79AA" w:rsidTr="006A424F">
        <w:trPr>
          <w:gridAfter w:val="1"/>
          <w:wAfter w:w="8" w:type="dxa"/>
        </w:trPr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7764C9" w:rsidRDefault="007764C9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4.8.</w:t>
            </w:r>
          </w:p>
          <w:p w:rsidR="000D79AA" w:rsidRPr="000D79AA" w:rsidRDefault="007764C9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(</w:t>
            </w:r>
            <w:r w:rsidR="000D79AA"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4.11.</w:t>
            </w: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)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BF4F3A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Обеспечение комплексной безопасности образовательных организаций и </w:t>
            </w:r>
            <w:r w:rsidR="00BF4F3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организаций</w:t>
            </w: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 молодежной политики </w:t>
            </w:r>
            <w:r w:rsidRPr="000D79AA">
              <w:rPr>
                <w:rFonts w:ascii="Times New Roman" w:eastAsia="Times New Roman" w:hAnsi="Times New Roman" w:cs="Tahoma"/>
                <w:color w:val="000000"/>
                <w:kern w:val="2"/>
                <w:sz w:val="16"/>
                <w:szCs w:val="16"/>
                <w:lang w:bidi="en-US"/>
              </w:rPr>
              <w:lastRenderedPageBreak/>
              <w:t>(</w:t>
            </w:r>
            <w:r w:rsidR="001F2FE4" w:rsidRPr="001F2FE4">
              <w:rPr>
                <w:rFonts w:ascii="Times New Roman" w:eastAsia="Times New Roman" w:hAnsi="Times New Roman" w:cs="Tahoma"/>
                <w:color w:val="000000"/>
                <w:kern w:val="2"/>
                <w:sz w:val="16"/>
                <w:szCs w:val="16"/>
                <w:lang w:bidi="en-US"/>
              </w:rPr>
              <w:t>муниципальная программа «Развитие системы образования и молодежной политики города Мегиона на 2019–2025 годы</w:t>
            </w:r>
            <w:r w:rsidR="001F2FE4">
              <w:t xml:space="preserve"> </w:t>
            </w:r>
            <w:r w:rsidR="001F2FE4" w:rsidRPr="001F2FE4">
              <w:rPr>
                <w:rFonts w:ascii="Times New Roman" w:eastAsia="Times New Roman" w:hAnsi="Times New Roman" w:cs="Tahoma"/>
                <w:color w:val="000000"/>
                <w:kern w:val="2"/>
                <w:sz w:val="16"/>
                <w:szCs w:val="16"/>
                <w:lang w:bidi="en-US"/>
              </w:rPr>
              <w:t>и на период до 2030 года»</w:t>
            </w:r>
            <w:bookmarkStart w:id="22" w:name="__UnoMark__5869_6040283721"/>
            <w:bookmarkEnd w:id="22"/>
            <w:r w:rsidRPr="000D79AA">
              <w:rPr>
                <w:rFonts w:ascii="Times New Roman" w:eastAsia="Times New Roman" w:hAnsi="Times New Roman" w:cs="Tahoma"/>
                <w:color w:val="000000"/>
                <w:kern w:val="2"/>
                <w:sz w:val="16"/>
                <w:szCs w:val="16"/>
                <w:lang w:bidi="en-US"/>
              </w:rPr>
              <w:t>)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1F2FE4" w:rsidRPr="001F2FE4" w:rsidRDefault="001F2FE4" w:rsidP="001F2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1F2FE4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lastRenderedPageBreak/>
              <w:t xml:space="preserve">Департамент образования </w:t>
            </w:r>
          </w:p>
          <w:p w:rsidR="000D79AA" w:rsidRPr="000D79AA" w:rsidRDefault="001F2FE4" w:rsidP="001F2FE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1F2FE4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и молодежной политики администрации города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7764C9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7764C9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муниципальный бюджет </w:t>
            </w:r>
            <w:r w:rsidRPr="009B1AFA">
              <w:rPr>
                <w:rFonts w:ascii="Times New Roman" w:eastAsia="Times New Roman" w:hAnsi="Times New Roman" w:cs="Tahoma"/>
                <w:color w:val="0000FF"/>
                <w:kern w:val="2"/>
                <w:sz w:val="16"/>
                <w:szCs w:val="16"/>
                <w:lang w:bidi="en-US"/>
              </w:rPr>
              <w:t>*</w:t>
            </w:r>
            <w:r w:rsidR="000D2A92">
              <w:rPr>
                <w:rFonts w:ascii="Times New Roman" w:eastAsia="Times New Roman" w:hAnsi="Times New Roman" w:cs="Tahoma"/>
                <w:color w:val="0000FF"/>
                <w:kern w:val="2"/>
                <w:sz w:val="16"/>
                <w:szCs w:val="16"/>
                <w:lang w:bidi="en-US"/>
              </w:rPr>
              <w:t>*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31 декабря 2021 года, </w:t>
            </w:r>
          </w:p>
          <w:p w:rsidR="000D79AA" w:rsidRPr="000D79A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2022 года,</w:t>
            </w:r>
          </w:p>
          <w:p w:rsidR="000D79AA" w:rsidRPr="000D79A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2023 года,</w:t>
            </w:r>
          </w:p>
          <w:p w:rsidR="000D79AA" w:rsidRPr="000D79A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lastRenderedPageBreak/>
              <w:t>до 31 декабря 2024 года,</w:t>
            </w:r>
          </w:p>
          <w:p w:rsidR="000D79AA" w:rsidRPr="000D79A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2025 года</w:t>
            </w:r>
            <w:bookmarkStart w:id="23" w:name="__UnoMark__5875_604028372"/>
            <w:bookmarkEnd w:id="23"/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7764C9" w:rsidRDefault="00040472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  <w:lastRenderedPageBreak/>
              <w:t>900,0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887D39" w:rsidRDefault="00040472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val="en-US" w:bidi="en-US"/>
              </w:rPr>
            </w:pPr>
            <w:r w:rsidRPr="00040472"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  <w:t>900,0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7764C9" w:rsidRDefault="001F4D0D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  <w:t>0</w:t>
            </w:r>
          </w:p>
        </w:tc>
        <w:tc>
          <w:tcPr>
            <w:tcW w:w="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7764C9" w:rsidRDefault="001F4D0D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7764C9" w:rsidRDefault="001F4D0D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  <w:t>0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7764C9" w:rsidRDefault="001F4D0D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7764C9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снижение факторов риска совершения террористических актов на </w:t>
            </w: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lastRenderedPageBreak/>
              <w:t>объектах образовательных организаций</w:t>
            </w:r>
          </w:p>
        </w:tc>
      </w:tr>
      <w:tr w:rsidR="004D5BFC" w:rsidRPr="000D79AA" w:rsidTr="006A424F">
        <w:trPr>
          <w:gridAfter w:val="1"/>
          <w:wAfter w:w="8" w:type="dxa"/>
        </w:trPr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4D5BFC" w:rsidRDefault="00587D35" w:rsidP="004D5BF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  <w:t>4.9.</w:t>
            </w:r>
          </w:p>
          <w:p w:rsidR="004D5BFC" w:rsidRPr="000D79AA" w:rsidRDefault="00587D35" w:rsidP="004D5BF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  <w:t>(</w:t>
            </w:r>
            <w:r w:rsidR="004D5BFC" w:rsidRPr="000D79AA"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  <w:t>4.12.</w:t>
            </w:r>
            <w:r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  <w:t>)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4D5BFC" w:rsidRPr="000D79AA" w:rsidRDefault="004D5BFC" w:rsidP="0066586F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0"/>
                <w:kern w:val="2"/>
                <w:sz w:val="16"/>
                <w:szCs w:val="16"/>
                <w:lang w:bidi="en-US"/>
              </w:rPr>
              <w:t>Обеспечение комплексной безопасности в учреждениях спорта</w:t>
            </w:r>
            <w:r w:rsidR="00587D35">
              <w:rPr>
                <w:rFonts w:ascii="Times New Roman" w:eastAsia="Times New Roman" w:hAnsi="Times New Roman" w:cs="Tahoma"/>
                <w:color w:val="000000"/>
                <w:kern w:val="2"/>
                <w:sz w:val="16"/>
                <w:szCs w:val="16"/>
                <w:lang w:bidi="en-US"/>
              </w:rPr>
              <w:t xml:space="preserve"> </w:t>
            </w:r>
            <w:r w:rsidR="00587D35" w:rsidRPr="00587D35">
              <w:rPr>
                <w:rFonts w:ascii="Times New Roman" w:eastAsia="Times New Roman" w:hAnsi="Times New Roman" w:cs="Tahoma"/>
                <w:color w:val="000000"/>
                <w:kern w:val="2"/>
                <w:sz w:val="16"/>
                <w:szCs w:val="16"/>
                <w:lang w:bidi="en-US"/>
              </w:rPr>
              <w:t>(муниципальная программа «Развитие физической культуры и спорта в городе Мегионе на 2019-2025 годы и на период до 2030 года»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4D5BFC" w:rsidRPr="000D79AA" w:rsidRDefault="004D5BFC" w:rsidP="004D5BF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Отдел физической культуры и спорта администрации города 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4D5BFC" w:rsidRPr="000D79AA" w:rsidRDefault="004D5BFC" w:rsidP="004D5BF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4D5BF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муниципальный бюджет </w:t>
            </w:r>
            <w:r w:rsidRPr="004D5BFC">
              <w:rPr>
                <w:rFonts w:ascii="Times New Roman" w:eastAsia="Times New Roman" w:hAnsi="Times New Roman" w:cs="Tahoma"/>
                <w:color w:val="0000FF"/>
                <w:kern w:val="2"/>
                <w:sz w:val="16"/>
                <w:szCs w:val="16"/>
                <w:lang w:bidi="en-US"/>
              </w:rPr>
              <w:t>*</w:t>
            </w:r>
            <w:r w:rsidR="000D2A92">
              <w:rPr>
                <w:rFonts w:ascii="Times New Roman" w:eastAsia="Times New Roman" w:hAnsi="Times New Roman" w:cs="Tahoma"/>
                <w:color w:val="0000FF"/>
                <w:kern w:val="2"/>
                <w:sz w:val="16"/>
                <w:szCs w:val="16"/>
                <w:lang w:bidi="en-US"/>
              </w:rPr>
              <w:t>*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4D5BFC" w:rsidRPr="000D79AA" w:rsidRDefault="004D5BFC" w:rsidP="004D5BF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31 декабря 2021 года, </w:t>
            </w:r>
          </w:p>
          <w:p w:rsidR="004D5BFC" w:rsidRPr="000D79AA" w:rsidRDefault="004D5BFC" w:rsidP="004D5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2022 года,</w:t>
            </w:r>
          </w:p>
          <w:p w:rsidR="004D5BFC" w:rsidRPr="000D79AA" w:rsidRDefault="004D5BFC" w:rsidP="004D5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2023 года,</w:t>
            </w:r>
          </w:p>
          <w:p w:rsidR="004D5BFC" w:rsidRPr="000D79AA" w:rsidRDefault="004D5BFC" w:rsidP="004D5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2024 года,</w:t>
            </w:r>
          </w:p>
          <w:p w:rsidR="004D5BFC" w:rsidRPr="000D79AA" w:rsidRDefault="004D5BFC" w:rsidP="004D5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trike/>
                <w:color w:val="00000A"/>
                <w:kern w:val="2"/>
                <w:sz w:val="16"/>
                <w:szCs w:val="16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31 декабря 2025 года </w:t>
            </w:r>
            <w:bookmarkStart w:id="24" w:name="__UnoMark__5899_604028372"/>
            <w:bookmarkEnd w:id="24"/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4D5BFC" w:rsidRPr="007764C9" w:rsidRDefault="00937369" w:rsidP="000F28E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  <w:t>7</w:t>
            </w:r>
            <w:r w:rsidR="0055402E" w:rsidRPr="0055402E"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  <w:t>974,1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4D5BFC" w:rsidRPr="007764C9" w:rsidRDefault="0055402E" w:rsidP="000F28E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</w:pPr>
            <w:r w:rsidRPr="0055402E"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  <w:t>5020,7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4D5BFC" w:rsidRPr="007764C9" w:rsidRDefault="0055402E" w:rsidP="00937369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</w:pPr>
            <w:r w:rsidRPr="0055402E"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  <w:t>2671,9</w:t>
            </w:r>
          </w:p>
        </w:tc>
        <w:tc>
          <w:tcPr>
            <w:tcW w:w="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4D5BFC" w:rsidRPr="007764C9" w:rsidRDefault="0055402E" w:rsidP="000F28E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</w:pPr>
            <w:r w:rsidRPr="0055402E"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  <w:t>281,4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4D5BFC" w:rsidRPr="007764C9" w:rsidRDefault="0055402E" w:rsidP="004D5BF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  <w:t>0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4D5BFC" w:rsidRPr="007764C9" w:rsidRDefault="0055402E" w:rsidP="004D5BF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4D5BFC" w:rsidRPr="000D79AA" w:rsidRDefault="004D5BFC" w:rsidP="004D5BFC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снижение факторов риска совершения террористических актов на объектах спорта</w:t>
            </w:r>
          </w:p>
        </w:tc>
      </w:tr>
      <w:tr w:rsidR="001D5B44" w:rsidRPr="000D79AA" w:rsidTr="006A424F">
        <w:trPr>
          <w:gridAfter w:val="1"/>
          <w:wAfter w:w="8" w:type="dxa"/>
        </w:trPr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1D5B44" w:rsidRDefault="001D5B44" w:rsidP="001D5B4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  <w:t>4.10.</w:t>
            </w:r>
          </w:p>
          <w:p w:rsidR="001D5B44" w:rsidRPr="000D79AA" w:rsidRDefault="001D5B44" w:rsidP="001D5B4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  <w:t>(</w:t>
            </w:r>
            <w:r w:rsidRPr="000D79AA"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  <w:t>4.14.</w:t>
            </w:r>
            <w:r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  <w:t>)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1D5B44" w:rsidRPr="000D79AA" w:rsidRDefault="001D5B44" w:rsidP="001D5B44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C223FC">
              <w:rPr>
                <w:rFonts w:ascii="Times New Roman" w:eastAsia="Times New Roman" w:hAnsi="Times New Roman" w:cs="Mangal"/>
                <w:color w:val="00000A"/>
                <w:kern w:val="2"/>
                <w:sz w:val="16"/>
                <w:szCs w:val="16"/>
                <w:lang w:eastAsia="zh-CN" w:bidi="hi-IN"/>
              </w:rPr>
              <w:t>Укрепление материально-технической базы учреждений</w:t>
            </w:r>
            <w:r>
              <w:rPr>
                <w:rFonts w:ascii="Times New Roman" w:eastAsia="Times New Roman" w:hAnsi="Times New Roman" w:cs="Mangal"/>
                <w:color w:val="00000A"/>
                <w:kern w:val="2"/>
                <w:sz w:val="16"/>
                <w:szCs w:val="16"/>
                <w:lang w:eastAsia="zh-CN" w:bidi="hi-IN"/>
              </w:rPr>
              <w:t xml:space="preserve"> культуры (муниципальная</w:t>
            </w:r>
            <w:r w:rsidRPr="00C223FC">
              <w:rPr>
                <w:rFonts w:ascii="Times New Roman" w:eastAsia="Times New Roman" w:hAnsi="Times New Roman" w:cs="Mangal"/>
                <w:color w:val="00000A"/>
                <w:kern w:val="2"/>
                <w:sz w:val="16"/>
                <w:szCs w:val="16"/>
                <w:lang w:eastAsia="zh-CN" w:bidi="hi-IN"/>
              </w:rPr>
              <w:t xml:space="preserve"> программ</w:t>
            </w:r>
            <w:r>
              <w:rPr>
                <w:rFonts w:ascii="Times New Roman" w:eastAsia="Times New Roman" w:hAnsi="Times New Roman" w:cs="Mangal"/>
                <w:color w:val="00000A"/>
                <w:kern w:val="2"/>
                <w:sz w:val="16"/>
                <w:szCs w:val="16"/>
                <w:lang w:eastAsia="zh-CN" w:bidi="hi-IN"/>
              </w:rPr>
              <w:t xml:space="preserve">а </w:t>
            </w:r>
            <w:r w:rsidRPr="00C223FC">
              <w:rPr>
                <w:rFonts w:ascii="Times New Roman" w:eastAsia="Times New Roman" w:hAnsi="Times New Roman" w:cs="Mangal"/>
                <w:color w:val="00000A"/>
                <w:kern w:val="2"/>
                <w:sz w:val="16"/>
                <w:szCs w:val="16"/>
                <w:lang w:eastAsia="zh-CN" w:bidi="hi-IN"/>
              </w:rPr>
              <w:t>«Культурное пространство в городе Мегионе на 2019 – 2025 годы</w:t>
            </w:r>
            <w:r>
              <w:rPr>
                <w:rFonts w:ascii="Times New Roman" w:eastAsia="Times New Roman" w:hAnsi="Times New Roman" w:cs="Mangal"/>
                <w:color w:val="00000A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1F2FE4">
              <w:rPr>
                <w:rFonts w:ascii="Times New Roman" w:eastAsia="Times New Roman" w:hAnsi="Times New Roman" w:cs="Tahoma"/>
                <w:color w:val="000000"/>
                <w:kern w:val="2"/>
                <w:sz w:val="16"/>
                <w:szCs w:val="16"/>
                <w:lang w:bidi="en-US"/>
              </w:rPr>
              <w:t>и на период до 2030 года»</w:t>
            </w:r>
            <w:r w:rsidRPr="000D79AA">
              <w:rPr>
                <w:rFonts w:ascii="Times New Roman" w:eastAsia="Times New Roman" w:hAnsi="Times New Roman" w:cs="Tahoma"/>
                <w:color w:val="000000"/>
                <w:kern w:val="2"/>
                <w:sz w:val="16"/>
                <w:szCs w:val="16"/>
                <w:lang w:bidi="en-US"/>
              </w:rPr>
              <w:t>)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1D5B44" w:rsidRPr="007B761A" w:rsidRDefault="001D5B44" w:rsidP="001D5B44">
            <w:pPr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7B761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Отдел культуры администрации города</w:t>
            </w:r>
          </w:p>
          <w:p w:rsidR="001D5B44" w:rsidRPr="000D79AA" w:rsidRDefault="001D5B44" w:rsidP="001D5B4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1D5B44" w:rsidRPr="000D79AA" w:rsidRDefault="001D5B44" w:rsidP="001D5B4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4D5BFC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муниципальный бюджет </w:t>
            </w:r>
            <w:r w:rsidRPr="004D5BFC">
              <w:rPr>
                <w:rFonts w:ascii="Times New Roman" w:eastAsia="Times New Roman" w:hAnsi="Times New Roman" w:cs="Tahoma"/>
                <w:color w:val="0000FF"/>
                <w:kern w:val="2"/>
                <w:sz w:val="16"/>
                <w:szCs w:val="16"/>
                <w:lang w:bidi="en-US"/>
              </w:rPr>
              <w:t>*</w:t>
            </w:r>
            <w:r>
              <w:rPr>
                <w:rFonts w:ascii="Times New Roman" w:eastAsia="Times New Roman" w:hAnsi="Times New Roman" w:cs="Tahoma"/>
                <w:color w:val="0000FF"/>
                <w:kern w:val="2"/>
                <w:sz w:val="16"/>
                <w:szCs w:val="16"/>
                <w:lang w:bidi="en-US"/>
              </w:rPr>
              <w:t>*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1D5B44" w:rsidRPr="000D79AA" w:rsidRDefault="001D5B44" w:rsidP="001D5B4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31 декабря 2021 года, </w:t>
            </w:r>
          </w:p>
          <w:p w:rsidR="001D5B44" w:rsidRDefault="001D5B44" w:rsidP="001D5B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2022 года</w:t>
            </w: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,</w:t>
            </w:r>
          </w:p>
          <w:p w:rsidR="001D5B44" w:rsidRPr="00A91BB8" w:rsidRDefault="001D5B44" w:rsidP="001D5B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A91B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2023 года,</w:t>
            </w:r>
          </w:p>
          <w:p w:rsidR="001D5B44" w:rsidRPr="00A91BB8" w:rsidRDefault="001D5B44" w:rsidP="001D5B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A91B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2024 года,</w:t>
            </w:r>
          </w:p>
          <w:p w:rsidR="001D5B44" w:rsidRPr="000D79AA" w:rsidRDefault="001D5B44" w:rsidP="001D5B44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A91B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2025 года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1D5B44" w:rsidRPr="007764C9" w:rsidRDefault="001D5B44" w:rsidP="000F28E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  <w:t>90,8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1D5B44" w:rsidRPr="007764C9" w:rsidRDefault="001D5B44" w:rsidP="000F28E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  <w:t>18,1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1D5B44" w:rsidRPr="007764C9" w:rsidRDefault="001D5B44" w:rsidP="000F28E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</w:pPr>
            <w:r w:rsidRPr="00F15E23"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  <w:t>18,1</w:t>
            </w:r>
          </w:p>
        </w:tc>
        <w:tc>
          <w:tcPr>
            <w:tcW w:w="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1D5B44" w:rsidRPr="007764C9" w:rsidRDefault="001D5B44" w:rsidP="000F28E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</w:pPr>
            <w:r w:rsidRPr="00F15E23"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  <w:t>18,1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1D5B44" w:rsidRPr="007764C9" w:rsidRDefault="001D5B44" w:rsidP="000F28E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</w:pPr>
            <w:r w:rsidRPr="00F15E23"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  <w:t>18,1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1D5B44" w:rsidRPr="007764C9" w:rsidRDefault="001D5B44" w:rsidP="000F28EC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</w:pPr>
            <w:r w:rsidRPr="00F15E23"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24"/>
                <w:lang w:bidi="en-US"/>
              </w:rPr>
              <w:t>18,1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1D5B44" w:rsidRPr="000D79AA" w:rsidRDefault="001D5B44" w:rsidP="001D5B44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снижение факторов риска совершения террористических актов на объектах культуры</w:t>
            </w:r>
          </w:p>
        </w:tc>
      </w:tr>
      <w:tr w:rsidR="000D79AA" w:rsidRPr="000D79AA" w:rsidTr="006A424F">
        <w:tc>
          <w:tcPr>
            <w:tcW w:w="15176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0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0"/>
                <w:kern w:val="2"/>
                <w:sz w:val="16"/>
                <w:szCs w:val="16"/>
                <w:lang w:bidi="en-US"/>
              </w:rPr>
              <w:t>5. Обеспечение антитеррористической безопасности объектов транспортной инфраструктуры и транспортных средств</w:t>
            </w:r>
          </w:p>
        </w:tc>
      </w:tr>
      <w:tr w:rsidR="000D79AA" w:rsidRPr="000D79AA" w:rsidTr="006A424F">
        <w:trPr>
          <w:gridAfter w:val="1"/>
          <w:wAfter w:w="8" w:type="dxa"/>
        </w:trPr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A91BB8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A91B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5.1.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A91BB8" w:rsidRDefault="000D79AA" w:rsidP="00A91BB8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A91B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Проведение комплексных обследований состояния инженерно-технической укрепленности и антитеррористической защищенности объектов транспортной инфраструктуры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1D771E" w:rsidRDefault="00D47C4E" w:rsidP="00D47C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A91B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ТП ГУ МЧС по автономному округу (по согласованию) </w:t>
            </w:r>
          </w:p>
          <w:p w:rsidR="00D47C4E" w:rsidRPr="00A91BB8" w:rsidRDefault="00D47C4E" w:rsidP="00D47C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A91B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ТП УМВД по автономному округу </w:t>
            </w:r>
          </w:p>
          <w:p w:rsidR="001D771E" w:rsidRDefault="00D47C4E" w:rsidP="00D47C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A91B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(по согласованию)</w:t>
            </w:r>
          </w:p>
          <w:p w:rsidR="00D47C4E" w:rsidRPr="00A91BB8" w:rsidRDefault="00D47C4E" w:rsidP="00D47C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A91B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ТП Управления Росгвардии по автономному округу </w:t>
            </w:r>
          </w:p>
          <w:p w:rsidR="00D47C4E" w:rsidRPr="00A91BB8" w:rsidRDefault="00D47C4E" w:rsidP="00D47C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A91B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(по согласованию)</w:t>
            </w:r>
          </w:p>
          <w:p w:rsidR="00D47C4E" w:rsidRPr="00A91BB8" w:rsidRDefault="00D47C4E" w:rsidP="00D47C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</w:p>
          <w:p w:rsidR="000D79AA" w:rsidRPr="00A91BB8" w:rsidRDefault="00D47C4E" w:rsidP="00D47C4E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A91B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Аппарат Антитеррористической комиссии города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A91BB8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A91B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A91BB8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A91B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31 декабря 2021 года, </w:t>
            </w:r>
          </w:p>
          <w:p w:rsidR="000D79AA" w:rsidRPr="00A91BB8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A91B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2022 года,</w:t>
            </w:r>
          </w:p>
          <w:p w:rsidR="000D79AA" w:rsidRPr="00A91BB8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A91B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2023 года,</w:t>
            </w:r>
          </w:p>
          <w:p w:rsidR="000D79AA" w:rsidRPr="00A91BB8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A91B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2024 года,</w:t>
            </w:r>
          </w:p>
          <w:p w:rsidR="000D79AA" w:rsidRPr="00A91BB8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A91B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2025 года</w:t>
            </w:r>
            <w:bookmarkStart w:id="25" w:name="__UnoMark__6047_604028372"/>
            <w:bookmarkEnd w:id="25"/>
            <w:r w:rsidRPr="00A91B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A91BB8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A91B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A91BB8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A91B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A91BB8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A91B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A91BB8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A91B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A91BB8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A91B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A91BB8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A91BB8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A91BB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A91BB8"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  <w:t>оценка фактического состояния инженерно-технической укрепленности и антитеррористической защищенности объектов транспортной инфраструктуры, разработка корректирующих мероприятий</w:t>
            </w:r>
          </w:p>
        </w:tc>
      </w:tr>
      <w:tr w:rsidR="000D79AA" w:rsidRPr="000D79AA" w:rsidTr="006A424F">
        <w:trPr>
          <w:gridAfter w:val="1"/>
          <w:wAfter w:w="8" w:type="dxa"/>
        </w:trPr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725A97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5.2.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725A97" w:rsidRDefault="000D79AA" w:rsidP="00A91BB8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Проведение мониторинга обеспечения транспортной безопасности на объектах транспортной инфраструктуры и транспортных средствах, находящихся в </w:t>
            </w:r>
            <w:r w:rsidR="00A91BB8"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городе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725A97" w:rsidRPr="00725A97" w:rsidRDefault="00725A97" w:rsidP="0072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МКУ «Управление жилищно-коммунального хозяйства» </w:t>
            </w:r>
          </w:p>
          <w:p w:rsidR="00725A97" w:rsidRPr="00725A97" w:rsidRDefault="00725A97" w:rsidP="0072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во взаимодействии </w:t>
            </w:r>
            <w:r w:rsidR="001D771E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br/>
            </w: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с руководителями (правообладателями) </w:t>
            </w:r>
            <w:r w:rsidR="001D771E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br/>
            </w: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объектов </w:t>
            </w:r>
          </w:p>
          <w:p w:rsidR="000D79AA" w:rsidRPr="00725A97" w:rsidRDefault="00725A97" w:rsidP="00725A97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725A97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725A97" w:rsidRPr="00725A97" w:rsidRDefault="00725A97" w:rsidP="0072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15 июня и </w:t>
            </w:r>
          </w:p>
          <w:p w:rsidR="00725A97" w:rsidRPr="00725A97" w:rsidRDefault="00725A97" w:rsidP="0072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05 октября 2021 года,</w:t>
            </w:r>
          </w:p>
          <w:p w:rsidR="00725A97" w:rsidRPr="00725A97" w:rsidRDefault="00725A97" w:rsidP="0072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15 июня и </w:t>
            </w:r>
          </w:p>
          <w:p w:rsidR="00725A97" w:rsidRPr="00725A97" w:rsidRDefault="00725A97" w:rsidP="0072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05 октября 2022 года,</w:t>
            </w:r>
          </w:p>
          <w:p w:rsidR="00725A97" w:rsidRPr="00725A97" w:rsidRDefault="00725A97" w:rsidP="0072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15 июня и </w:t>
            </w:r>
          </w:p>
          <w:p w:rsidR="00725A97" w:rsidRPr="00725A97" w:rsidRDefault="00725A97" w:rsidP="0072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05 октября 2023 года,</w:t>
            </w:r>
          </w:p>
          <w:p w:rsidR="00725A97" w:rsidRPr="00725A97" w:rsidRDefault="00725A97" w:rsidP="0072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15 июня и </w:t>
            </w:r>
          </w:p>
          <w:p w:rsidR="00725A97" w:rsidRPr="00725A97" w:rsidRDefault="00725A97" w:rsidP="0072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05 октября 2024 года,</w:t>
            </w:r>
          </w:p>
          <w:p w:rsidR="00725A97" w:rsidRPr="00725A97" w:rsidRDefault="00725A97" w:rsidP="0072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15 июня и </w:t>
            </w:r>
          </w:p>
          <w:p w:rsidR="000D79AA" w:rsidRPr="00725A97" w:rsidRDefault="00725A97" w:rsidP="00725A97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05 октября 2025 года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725A97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725A97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725A97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725A97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725A97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725A97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D66E10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своевременное выявление факторов, оказывающих негативное влияние на состояние </w:t>
            </w:r>
            <w:r w:rsidR="00D66E10"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а</w:t>
            </w: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нтитеррористической защищенности объектов транспортного комплекса</w:t>
            </w:r>
          </w:p>
        </w:tc>
      </w:tr>
      <w:tr w:rsidR="000D79AA" w:rsidRPr="000D79AA" w:rsidTr="006A424F">
        <w:trPr>
          <w:gridAfter w:val="1"/>
          <w:wAfter w:w="8" w:type="dxa"/>
        </w:trPr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725A97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5.3.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725A97" w:rsidRDefault="000D79AA" w:rsidP="000D79AA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Проведение учений и тренировок на объектах транспортной инфраструктуры по отработке действий при угрозе и совершении террористических актов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D66E10" w:rsidRPr="00725A97" w:rsidRDefault="00D66E10" w:rsidP="00D6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Оперативная группа в городе Мегионе </w:t>
            </w:r>
          </w:p>
          <w:p w:rsidR="000D79AA" w:rsidRPr="00725A97" w:rsidRDefault="00D66E10" w:rsidP="00D6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(по согласованию)</w:t>
            </w:r>
          </w:p>
          <w:p w:rsidR="00D66E10" w:rsidRPr="00725A97" w:rsidRDefault="00D66E10" w:rsidP="00D6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</w:p>
          <w:p w:rsidR="00D66E10" w:rsidRPr="00725A97" w:rsidRDefault="00D66E10" w:rsidP="00D66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Аппарат Антитеррористической комиссии города</w:t>
            </w:r>
          </w:p>
          <w:p w:rsidR="00D66E10" w:rsidRPr="00725A97" w:rsidRDefault="00D66E10" w:rsidP="00D66E10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725A97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средства, предусмотренные на финансирование основной деятельности исполнителей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725A97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31 декабря 2021 года, </w:t>
            </w:r>
          </w:p>
          <w:p w:rsidR="000D79AA" w:rsidRPr="00725A97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2022 года,</w:t>
            </w:r>
          </w:p>
          <w:p w:rsidR="000D79AA" w:rsidRPr="00725A97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2023 года,</w:t>
            </w:r>
          </w:p>
          <w:p w:rsidR="000D79AA" w:rsidRPr="00725A97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до 31 декабря 2024 года,</w:t>
            </w:r>
          </w:p>
          <w:p w:rsidR="000D79AA" w:rsidRDefault="000D79AA" w:rsidP="00725A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до 31 декабря 2025 года </w:t>
            </w:r>
            <w:bookmarkStart w:id="26" w:name="__UnoMark__6119_604028372"/>
            <w:bookmarkEnd w:id="26"/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(в соответствии с планом работы ОШ и ОГ в </w:t>
            </w:r>
            <w:r w:rsid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городе</w:t>
            </w: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)</w:t>
            </w:r>
          </w:p>
          <w:p w:rsidR="0044234B" w:rsidRPr="00725A97" w:rsidRDefault="0044234B" w:rsidP="00725A97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725A97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725A97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725A97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725A97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725A97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725A97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D66E10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725A97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повышение готовности органов управления и личного состава группировки сил и средств к проведению КТО на объектах транспортной инфраструктуры</w:t>
            </w:r>
          </w:p>
        </w:tc>
      </w:tr>
      <w:tr w:rsidR="000D79AA" w:rsidRPr="000D79AA" w:rsidTr="006A424F">
        <w:trPr>
          <w:gridAfter w:val="1"/>
          <w:wAfter w:w="8" w:type="dxa"/>
        </w:trPr>
        <w:tc>
          <w:tcPr>
            <w:tcW w:w="5525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  <w:t>Итого по Плану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всего </w:t>
            </w:r>
            <w:hyperlink w:anchor="P2617">
              <w:bookmarkStart w:id="27" w:name="__UnoMark__6429_604028372"/>
              <w:bookmarkEnd w:id="27"/>
              <w:r w:rsidRPr="000D79AA">
                <w:rPr>
                  <w:rFonts w:ascii="Times New Roman" w:eastAsia="Times New Roman" w:hAnsi="Times New Roman" w:cs="Tahoma"/>
                  <w:color w:val="0000FF"/>
                  <w:kern w:val="2"/>
                  <w:sz w:val="16"/>
                  <w:szCs w:val="16"/>
                  <w:lang w:bidi="en-US"/>
                </w:rPr>
                <w:t>*</w:t>
              </w:r>
            </w:hyperlink>
            <w:r w:rsidR="000D2A92">
              <w:rPr>
                <w:rFonts w:ascii="Times New Roman" w:eastAsia="Times New Roman" w:hAnsi="Times New Roman" w:cs="Tahoma"/>
                <w:color w:val="0000FF"/>
                <w:kern w:val="2"/>
                <w:sz w:val="16"/>
                <w:szCs w:val="16"/>
                <w:lang w:bidi="en-US"/>
              </w:rPr>
              <w:t>*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2021 – 2025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EF7157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11964,9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EF7157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8938,8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EF7157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2690,0</w:t>
            </w:r>
          </w:p>
        </w:tc>
        <w:tc>
          <w:tcPr>
            <w:tcW w:w="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0D79AA" w:rsidRDefault="00EF7157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299,5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0D79AA" w:rsidRDefault="00EF7157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18,1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0D79AA" w:rsidRDefault="00EF7157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18,1</w:t>
            </w:r>
          </w:p>
        </w:tc>
        <w:tc>
          <w:tcPr>
            <w:tcW w:w="212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</w:p>
        </w:tc>
      </w:tr>
      <w:tr w:rsidR="000D79AA" w:rsidRPr="000D79AA" w:rsidTr="006A424F">
        <w:trPr>
          <w:gridAfter w:val="1"/>
          <w:wAfter w:w="8" w:type="dxa"/>
        </w:trPr>
        <w:tc>
          <w:tcPr>
            <w:tcW w:w="5525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бюджет автономного округа </w:t>
            </w:r>
            <w:hyperlink w:anchor="P2617">
              <w:r w:rsidRPr="000D79AA">
                <w:rPr>
                  <w:rFonts w:ascii="Times New Roman" w:eastAsia="Times New Roman" w:hAnsi="Times New Roman" w:cs="Tahoma"/>
                  <w:color w:val="0000FF"/>
                  <w:kern w:val="2"/>
                  <w:sz w:val="16"/>
                  <w:szCs w:val="16"/>
                  <w:lang w:bidi="en-US"/>
                </w:rPr>
                <w:t>*</w:t>
              </w:r>
            </w:hyperlink>
            <w:r w:rsidR="000D2A92">
              <w:rPr>
                <w:rFonts w:ascii="Times New Roman" w:eastAsia="Times New Roman" w:hAnsi="Times New Roman" w:cs="Tahoma"/>
                <w:color w:val="0000FF"/>
                <w:kern w:val="2"/>
                <w:sz w:val="16"/>
                <w:szCs w:val="16"/>
                <w:lang w:bidi="en-US"/>
              </w:rPr>
              <w:t>*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2021 – 2025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EF7157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0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EF7157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EF7157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0</w:t>
            </w:r>
          </w:p>
        </w:tc>
        <w:tc>
          <w:tcPr>
            <w:tcW w:w="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0D79AA" w:rsidRDefault="00EF7157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0D79AA" w:rsidRDefault="00EF7157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0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0D79AA" w:rsidRDefault="00EF7157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0</w:t>
            </w:r>
          </w:p>
        </w:tc>
        <w:tc>
          <w:tcPr>
            <w:tcW w:w="212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</w:p>
        </w:tc>
      </w:tr>
      <w:tr w:rsidR="00EF7157" w:rsidRPr="000D79AA" w:rsidTr="006A424F">
        <w:trPr>
          <w:gridAfter w:val="1"/>
          <w:wAfter w:w="8" w:type="dxa"/>
        </w:trPr>
        <w:tc>
          <w:tcPr>
            <w:tcW w:w="5525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EF7157" w:rsidRPr="000D79AA" w:rsidRDefault="00EF7157" w:rsidP="00EF715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EF7157" w:rsidRPr="000D79AA" w:rsidRDefault="00EF7157" w:rsidP="00EF7157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 xml:space="preserve">муниципальный бюджет </w:t>
            </w:r>
            <w:hyperlink w:anchor="P2617">
              <w:bookmarkStart w:id="28" w:name="__UnoMark__6469_604028372"/>
              <w:bookmarkEnd w:id="28"/>
              <w:r w:rsidRPr="000D79AA">
                <w:rPr>
                  <w:rFonts w:ascii="Times New Roman" w:eastAsia="Times New Roman" w:hAnsi="Times New Roman" w:cs="Tahoma"/>
                  <w:color w:val="0000FF"/>
                  <w:kern w:val="2"/>
                  <w:sz w:val="16"/>
                  <w:szCs w:val="16"/>
                  <w:lang w:bidi="en-US"/>
                </w:rPr>
                <w:t>*</w:t>
              </w:r>
            </w:hyperlink>
            <w:r>
              <w:rPr>
                <w:rFonts w:ascii="Times New Roman" w:eastAsia="Times New Roman" w:hAnsi="Times New Roman" w:cs="Tahoma"/>
                <w:color w:val="0000FF"/>
                <w:kern w:val="2"/>
                <w:sz w:val="16"/>
                <w:szCs w:val="16"/>
                <w:lang w:bidi="en-US"/>
              </w:rPr>
              <w:t>*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EF7157" w:rsidRPr="000D79AA" w:rsidRDefault="00EF7157" w:rsidP="00EF7157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2021 – 2025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EF7157" w:rsidRPr="000D79AA" w:rsidRDefault="00EF7157" w:rsidP="00EF71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11964,9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EF7157" w:rsidRPr="000D79AA" w:rsidRDefault="00EF7157" w:rsidP="00EF71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8938,8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EF7157" w:rsidRPr="000D79AA" w:rsidRDefault="00EF7157" w:rsidP="00EF71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2690,0</w:t>
            </w:r>
          </w:p>
        </w:tc>
        <w:tc>
          <w:tcPr>
            <w:tcW w:w="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EF7157" w:rsidRPr="000D79AA" w:rsidRDefault="00EF7157" w:rsidP="00EF71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299,5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EF7157" w:rsidRPr="000D79AA" w:rsidRDefault="00EF7157" w:rsidP="00EF71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18,1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EF7157" w:rsidRPr="000D79AA" w:rsidRDefault="00EF7157" w:rsidP="00EF71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18,1</w:t>
            </w:r>
          </w:p>
        </w:tc>
        <w:tc>
          <w:tcPr>
            <w:tcW w:w="212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EF7157" w:rsidRPr="000D79AA" w:rsidRDefault="00EF7157" w:rsidP="00EF7157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</w:p>
        </w:tc>
      </w:tr>
      <w:tr w:rsidR="000D79AA" w:rsidRPr="000D79AA" w:rsidTr="006A424F">
        <w:trPr>
          <w:gridAfter w:val="1"/>
          <w:wAfter w:w="8" w:type="dxa"/>
        </w:trPr>
        <w:tc>
          <w:tcPr>
            <w:tcW w:w="5525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0"/>
                <w:kern w:val="2"/>
                <w:sz w:val="16"/>
                <w:szCs w:val="16"/>
                <w:lang w:bidi="en-US"/>
              </w:rPr>
              <w:t xml:space="preserve">иные источники финансирования </w:t>
            </w:r>
            <w:hyperlink w:anchor="P2617">
              <w:r w:rsidRPr="000D79AA">
                <w:rPr>
                  <w:rFonts w:ascii="Times New Roman" w:eastAsia="Times New Roman" w:hAnsi="Times New Roman" w:cs="Tahoma"/>
                  <w:color w:val="0000FF"/>
                  <w:kern w:val="2"/>
                  <w:sz w:val="16"/>
                  <w:szCs w:val="16"/>
                  <w:lang w:bidi="en-US"/>
                </w:rPr>
                <w:t>*</w:t>
              </w:r>
            </w:hyperlink>
            <w:r w:rsidR="000D2A92">
              <w:rPr>
                <w:rFonts w:ascii="Times New Roman" w:eastAsia="Times New Roman" w:hAnsi="Times New Roman" w:cs="Tahoma"/>
                <w:color w:val="0000FF"/>
                <w:kern w:val="2"/>
                <w:sz w:val="16"/>
                <w:szCs w:val="16"/>
                <w:lang w:bidi="en-US"/>
              </w:rPr>
              <w:t>*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24"/>
                <w:szCs w:val="24"/>
                <w:lang w:bidi="en-US"/>
              </w:rPr>
            </w:pPr>
            <w:r w:rsidRPr="000D79AA"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2021 – 2025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EF7157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0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EF7157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EF7157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0</w:t>
            </w:r>
          </w:p>
        </w:tc>
        <w:tc>
          <w:tcPr>
            <w:tcW w:w="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0D79AA" w:rsidRDefault="00EF7157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0D79AA" w:rsidRDefault="00EF7157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0</w:t>
            </w:r>
          </w:p>
        </w:tc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bottom w:w="0" w:type="dxa"/>
            </w:tcMar>
          </w:tcPr>
          <w:p w:rsidR="000D79AA" w:rsidRPr="000D79AA" w:rsidRDefault="00EF7157" w:rsidP="000D79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2"/>
                <w:sz w:val="16"/>
                <w:szCs w:val="16"/>
                <w:lang w:bidi="en-US"/>
              </w:rPr>
              <w:t>0</w:t>
            </w:r>
          </w:p>
        </w:tc>
        <w:tc>
          <w:tcPr>
            <w:tcW w:w="212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bottom w:w="0" w:type="dxa"/>
            </w:tcMar>
          </w:tcPr>
          <w:p w:rsidR="000D79AA" w:rsidRPr="000D79AA" w:rsidRDefault="000D79AA" w:rsidP="000D79A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A"/>
                <w:kern w:val="2"/>
                <w:sz w:val="16"/>
                <w:szCs w:val="16"/>
                <w:lang w:bidi="en-US"/>
              </w:rPr>
            </w:pPr>
          </w:p>
        </w:tc>
      </w:tr>
    </w:tbl>
    <w:p w:rsidR="00C92D62" w:rsidRDefault="00C92D62" w:rsidP="003B69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102C" w:rsidRDefault="00E9102C" w:rsidP="003B69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0EB1">
        <w:rPr>
          <w:rFonts w:ascii="Times New Roman" w:hAnsi="Times New Roman" w:cs="Times New Roman"/>
          <w:sz w:val="20"/>
          <w:szCs w:val="20"/>
        </w:rPr>
        <w:t>Примечание:</w:t>
      </w:r>
    </w:p>
    <w:p w:rsidR="00B8784D" w:rsidRPr="00D20EB1" w:rsidRDefault="00B8784D" w:rsidP="003B69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102C" w:rsidRPr="00D20EB1" w:rsidRDefault="00E9102C" w:rsidP="009B2C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EB1">
        <w:rPr>
          <w:rFonts w:ascii="Times New Roman" w:hAnsi="Times New Roman" w:cs="Times New Roman"/>
          <w:sz w:val="20"/>
          <w:szCs w:val="20"/>
        </w:rPr>
        <w:t>*</w:t>
      </w:r>
      <w:r w:rsidR="00545443" w:rsidRPr="00D20EB1">
        <w:rPr>
          <w:rFonts w:ascii="Times New Roman" w:hAnsi="Times New Roman" w:cs="Times New Roman"/>
          <w:sz w:val="20"/>
          <w:szCs w:val="20"/>
        </w:rPr>
        <w:t xml:space="preserve">Объекты, внесенные в </w:t>
      </w:r>
      <w:r w:rsidR="00B217E2" w:rsidRPr="00D20EB1">
        <w:rPr>
          <w:rFonts w:ascii="Times New Roman" w:hAnsi="Times New Roman" w:cs="Times New Roman"/>
          <w:sz w:val="20"/>
          <w:szCs w:val="20"/>
        </w:rPr>
        <w:t xml:space="preserve">раздел </w:t>
      </w:r>
      <w:r w:rsidR="00B217E2" w:rsidRPr="00D20EB1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="00582DC5" w:rsidRPr="00D20EB1">
        <w:rPr>
          <w:rFonts w:ascii="Times New Roman" w:hAnsi="Times New Roman" w:cs="Times New Roman"/>
          <w:sz w:val="20"/>
          <w:szCs w:val="20"/>
        </w:rPr>
        <w:t xml:space="preserve"> «Объекты теплоснабжения» </w:t>
      </w:r>
      <w:r w:rsidR="00290763" w:rsidRPr="00D20EB1">
        <w:rPr>
          <w:rFonts w:ascii="Times New Roman" w:hAnsi="Times New Roman" w:cs="Times New Roman"/>
          <w:sz w:val="20"/>
          <w:szCs w:val="20"/>
        </w:rPr>
        <w:t>«</w:t>
      </w:r>
      <w:r w:rsidR="00582DC5" w:rsidRPr="00D20EB1">
        <w:rPr>
          <w:rFonts w:ascii="Times New Roman" w:hAnsi="Times New Roman" w:cs="Times New Roman"/>
          <w:sz w:val="20"/>
          <w:szCs w:val="20"/>
        </w:rPr>
        <w:t>Перечня объектов топливно-энергетического комплекса, расположенных на территории Ханты-Мансийского автономного округа – Югры</w:t>
      </w:r>
      <w:r w:rsidR="003B69F7" w:rsidRPr="00D20EB1">
        <w:rPr>
          <w:rFonts w:ascii="Times New Roman" w:hAnsi="Times New Roman" w:cs="Times New Roman"/>
          <w:sz w:val="20"/>
          <w:szCs w:val="20"/>
        </w:rPr>
        <w:t>,</w:t>
      </w:r>
      <w:r w:rsidR="00582DC5" w:rsidRPr="00D20EB1">
        <w:rPr>
          <w:rFonts w:ascii="Times New Roman" w:hAnsi="Times New Roman" w:cs="Times New Roman"/>
          <w:sz w:val="20"/>
          <w:szCs w:val="20"/>
        </w:rPr>
        <w:t xml:space="preserve"> подлежащих категорированию»</w:t>
      </w:r>
      <w:r w:rsidR="00290763" w:rsidRPr="00D20EB1">
        <w:rPr>
          <w:rFonts w:ascii="Times New Roman" w:hAnsi="Times New Roman" w:cs="Times New Roman"/>
          <w:sz w:val="20"/>
          <w:szCs w:val="20"/>
        </w:rPr>
        <w:t>, утвержденного распоряжением</w:t>
      </w:r>
      <w:r w:rsidR="00F95626" w:rsidRPr="00D20EB1">
        <w:rPr>
          <w:rFonts w:ascii="Times New Roman" w:hAnsi="Times New Roman" w:cs="Times New Roman"/>
          <w:sz w:val="20"/>
          <w:szCs w:val="20"/>
        </w:rPr>
        <w:t xml:space="preserve"> Губернатора </w:t>
      </w:r>
      <w:r w:rsidR="009B2C97">
        <w:rPr>
          <w:rFonts w:ascii="Times New Roman" w:hAnsi="Times New Roman" w:cs="Times New Roman"/>
          <w:sz w:val="20"/>
          <w:szCs w:val="20"/>
        </w:rPr>
        <w:t>ХМАО</w:t>
      </w:r>
      <w:r w:rsidR="00F95626" w:rsidRPr="00D20EB1">
        <w:rPr>
          <w:rFonts w:ascii="Times New Roman" w:hAnsi="Times New Roman" w:cs="Times New Roman"/>
          <w:sz w:val="20"/>
          <w:szCs w:val="20"/>
        </w:rPr>
        <w:t xml:space="preserve"> – Югры от 05</w:t>
      </w:r>
      <w:r w:rsidR="009245D0">
        <w:rPr>
          <w:rFonts w:ascii="Times New Roman" w:hAnsi="Times New Roman" w:cs="Times New Roman"/>
          <w:sz w:val="20"/>
          <w:szCs w:val="20"/>
        </w:rPr>
        <w:t>.</w:t>
      </w:r>
      <w:r w:rsidR="00F95626" w:rsidRPr="00D20EB1">
        <w:rPr>
          <w:rFonts w:ascii="Times New Roman" w:hAnsi="Times New Roman" w:cs="Times New Roman"/>
          <w:sz w:val="20"/>
          <w:szCs w:val="20"/>
        </w:rPr>
        <w:t xml:space="preserve">06.2019 №114-рг </w:t>
      </w:r>
      <w:r w:rsidR="009245D0">
        <w:rPr>
          <w:rFonts w:ascii="Times New Roman" w:hAnsi="Times New Roman" w:cs="Times New Roman"/>
          <w:sz w:val="20"/>
          <w:szCs w:val="20"/>
        </w:rPr>
        <w:br/>
      </w:r>
      <w:r w:rsidR="00F95626" w:rsidRPr="00D20EB1">
        <w:rPr>
          <w:rFonts w:ascii="Times New Roman" w:hAnsi="Times New Roman" w:cs="Times New Roman"/>
          <w:sz w:val="20"/>
          <w:szCs w:val="20"/>
        </w:rPr>
        <w:t>«О внесении изменения в распоряжение Губернатора Ханты-Мансийского автономного округа – Югры</w:t>
      </w:r>
      <w:r w:rsidR="00290763" w:rsidRPr="00D20EB1">
        <w:rPr>
          <w:rFonts w:ascii="Times New Roman" w:hAnsi="Times New Roman" w:cs="Times New Roman"/>
          <w:sz w:val="20"/>
          <w:szCs w:val="20"/>
        </w:rPr>
        <w:t xml:space="preserve"> </w:t>
      </w:r>
      <w:r w:rsidR="00F95626" w:rsidRPr="00D20EB1">
        <w:rPr>
          <w:rFonts w:ascii="Times New Roman" w:hAnsi="Times New Roman" w:cs="Times New Roman"/>
          <w:sz w:val="20"/>
          <w:szCs w:val="20"/>
        </w:rPr>
        <w:t xml:space="preserve">от 05.12.2011 №771-рг «О Перечне </w:t>
      </w:r>
      <w:r w:rsidR="003B69F7" w:rsidRPr="00D20EB1">
        <w:rPr>
          <w:rFonts w:ascii="Times New Roman" w:hAnsi="Times New Roman" w:cs="Times New Roman"/>
          <w:sz w:val="20"/>
          <w:szCs w:val="20"/>
        </w:rPr>
        <w:t>объектов топливно-энергетического комплекса, расположенных на территории Ханты-Мансийского автономного округа – Югры. подлежащих категорированию»</w:t>
      </w:r>
      <w:r w:rsidR="000D2A92" w:rsidRPr="00D20EB1">
        <w:rPr>
          <w:rFonts w:ascii="Times New Roman" w:hAnsi="Times New Roman" w:cs="Times New Roman"/>
          <w:sz w:val="20"/>
          <w:szCs w:val="20"/>
        </w:rPr>
        <w:t>;</w:t>
      </w:r>
    </w:p>
    <w:p w:rsidR="000D2A92" w:rsidRPr="00D20EB1" w:rsidRDefault="009B2C97" w:rsidP="009B2C97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2C97">
        <w:rPr>
          <w:rFonts w:ascii="Times New Roman" w:hAnsi="Times New Roman" w:cs="Times New Roman"/>
          <w:sz w:val="20"/>
          <w:szCs w:val="20"/>
        </w:rPr>
        <w:t>*</w:t>
      </w:r>
      <w:r w:rsidR="000D2A92" w:rsidRPr="00D20EB1">
        <w:rPr>
          <w:rFonts w:ascii="Times New Roman" w:hAnsi="Times New Roman" w:cs="Times New Roman"/>
          <w:sz w:val="20"/>
          <w:szCs w:val="20"/>
        </w:rPr>
        <w:t xml:space="preserve">* Фактический объем финансовых средств, реализованных в текущем году на мероприятия по профилактике террористических проявлений, уточняется по результатам реализации программных мероприятий </w:t>
      </w:r>
      <w:r w:rsidR="006A424F">
        <w:rPr>
          <w:rFonts w:ascii="Times New Roman" w:hAnsi="Times New Roman" w:cs="Times New Roman"/>
          <w:sz w:val="20"/>
          <w:szCs w:val="20"/>
        </w:rPr>
        <w:t>муниципальных</w:t>
      </w:r>
      <w:r w:rsidR="000D2A92" w:rsidRPr="00D20EB1">
        <w:rPr>
          <w:rFonts w:ascii="Times New Roman" w:hAnsi="Times New Roman" w:cs="Times New Roman"/>
          <w:sz w:val="20"/>
          <w:szCs w:val="20"/>
        </w:rPr>
        <w:t xml:space="preserve"> программ </w:t>
      </w:r>
      <w:r w:rsidR="00C92D62">
        <w:rPr>
          <w:rFonts w:ascii="Times New Roman" w:hAnsi="Times New Roman" w:cs="Times New Roman"/>
          <w:sz w:val="20"/>
          <w:szCs w:val="20"/>
        </w:rPr>
        <w:t xml:space="preserve">и Плана </w:t>
      </w:r>
      <w:r w:rsidR="006A424F">
        <w:rPr>
          <w:rFonts w:ascii="Times New Roman" w:hAnsi="Times New Roman" w:cs="Times New Roman"/>
          <w:sz w:val="20"/>
          <w:szCs w:val="20"/>
        </w:rPr>
        <w:t>по итогам</w:t>
      </w:r>
      <w:r w:rsidR="00C92D62">
        <w:rPr>
          <w:rFonts w:ascii="Times New Roman" w:hAnsi="Times New Roman" w:cs="Times New Roman"/>
          <w:sz w:val="20"/>
          <w:szCs w:val="20"/>
        </w:rPr>
        <w:t xml:space="preserve"> отчётного</w:t>
      </w:r>
      <w:r w:rsidR="000D2A92" w:rsidRPr="00D20EB1">
        <w:rPr>
          <w:rFonts w:ascii="Times New Roman" w:hAnsi="Times New Roman" w:cs="Times New Roman"/>
          <w:sz w:val="20"/>
          <w:szCs w:val="20"/>
        </w:rPr>
        <w:t xml:space="preserve"> года.</w:t>
      </w:r>
    </w:p>
    <w:sectPr w:rsidR="000D2A92" w:rsidRPr="00D20EB1" w:rsidSect="00671FEE">
      <w:pgSz w:w="16838" w:h="11906" w:orient="landscape"/>
      <w:pgMar w:top="584" w:right="820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3AF" w:rsidRDefault="005613AF" w:rsidP="00317C7A">
      <w:pPr>
        <w:spacing w:after="0" w:line="240" w:lineRule="auto"/>
      </w:pPr>
      <w:r>
        <w:separator/>
      </w:r>
    </w:p>
  </w:endnote>
  <w:endnote w:type="continuationSeparator" w:id="0">
    <w:p w:rsidR="005613AF" w:rsidRDefault="005613AF" w:rsidP="0031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3AF" w:rsidRDefault="005613AF" w:rsidP="00317C7A">
      <w:pPr>
        <w:spacing w:after="0" w:line="240" w:lineRule="auto"/>
      </w:pPr>
      <w:r>
        <w:separator/>
      </w:r>
    </w:p>
  </w:footnote>
  <w:footnote w:type="continuationSeparator" w:id="0">
    <w:p w:rsidR="005613AF" w:rsidRDefault="005613AF" w:rsidP="00317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40E" w:rsidRDefault="00EB740E" w:rsidP="00A84F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EB740E" w:rsidRDefault="00EB74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9029313"/>
      <w:docPartObj>
        <w:docPartGallery w:val="Page Numbers (Top of Page)"/>
        <w:docPartUnique/>
      </w:docPartObj>
    </w:sdtPr>
    <w:sdtContent>
      <w:p w:rsidR="00EB740E" w:rsidRDefault="00EB74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766">
          <w:rPr>
            <w:noProof/>
          </w:rPr>
          <w:t>2</w:t>
        </w:r>
        <w:r>
          <w:fldChar w:fldCharType="end"/>
        </w:r>
      </w:p>
    </w:sdtContent>
  </w:sdt>
  <w:p w:rsidR="00EB740E" w:rsidRDefault="00EB74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40E" w:rsidRDefault="00EB740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A78EE"/>
    <w:multiLevelType w:val="multilevel"/>
    <w:tmpl w:val="039E06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B9827F7"/>
    <w:multiLevelType w:val="multilevel"/>
    <w:tmpl w:val="DEEEF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69B75CD"/>
    <w:multiLevelType w:val="multilevel"/>
    <w:tmpl w:val="3414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72"/>
    <w:rsid w:val="00006F1A"/>
    <w:rsid w:val="00040472"/>
    <w:rsid w:val="00045926"/>
    <w:rsid w:val="000642F0"/>
    <w:rsid w:val="000747CE"/>
    <w:rsid w:val="00080E58"/>
    <w:rsid w:val="000B1061"/>
    <w:rsid w:val="000D2A92"/>
    <w:rsid w:val="000D79AA"/>
    <w:rsid w:val="000F28EC"/>
    <w:rsid w:val="00102766"/>
    <w:rsid w:val="00107E18"/>
    <w:rsid w:val="00121D64"/>
    <w:rsid w:val="00122A9A"/>
    <w:rsid w:val="00125843"/>
    <w:rsid w:val="00146307"/>
    <w:rsid w:val="00153B23"/>
    <w:rsid w:val="001616E5"/>
    <w:rsid w:val="0018312C"/>
    <w:rsid w:val="001A3849"/>
    <w:rsid w:val="001C696F"/>
    <w:rsid w:val="001D5B44"/>
    <w:rsid w:val="001D771E"/>
    <w:rsid w:val="001F0565"/>
    <w:rsid w:val="001F2FE4"/>
    <w:rsid w:val="001F4D0D"/>
    <w:rsid w:val="00223026"/>
    <w:rsid w:val="0023785A"/>
    <w:rsid w:val="00245EDA"/>
    <w:rsid w:val="00256DF0"/>
    <w:rsid w:val="00262D42"/>
    <w:rsid w:val="00263BA0"/>
    <w:rsid w:val="002750CF"/>
    <w:rsid w:val="00290763"/>
    <w:rsid w:val="00290A88"/>
    <w:rsid w:val="002B413D"/>
    <w:rsid w:val="002C5C9F"/>
    <w:rsid w:val="002D04CB"/>
    <w:rsid w:val="002D6706"/>
    <w:rsid w:val="002E2546"/>
    <w:rsid w:val="002E496E"/>
    <w:rsid w:val="002E7CA1"/>
    <w:rsid w:val="00314B89"/>
    <w:rsid w:val="00315DD1"/>
    <w:rsid w:val="00317C7A"/>
    <w:rsid w:val="00326249"/>
    <w:rsid w:val="00352E90"/>
    <w:rsid w:val="003606E3"/>
    <w:rsid w:val="00383995"/>
    <w:rsid w:val="00390B6D"/>
    <w:rsid w:val="003A4DC1"/>
    <w:rsid w:val="003B69F7"/>
    <w:rsid w:val="003D08B9"/>
    <w:rsid w:val="003D0A53"/>
    <w:rsid w:val="003E5D13"/>
    <w:rsid w:val="003F6290"/>
    <w:rsid w:val="004138DC"/>
    <w:rsid w:val="00430C63"/>
    <w:rsid w:val="00431FEA"/>
    <w:rsid w:val="0044234B"/>
    <w:rsid w:val="004428FC"/>
    <w:rsid w:val="00461872"/>
    <w:rsid w:val="004B724C"/>
    <w:rsid w:val="004C3850"/>
    <w:rsid w:val="004C6EA2"/>
    <w:rsid w:val="004D22BA"/>
    <w:rsid w:val="004D5BFC"/>
    <w:rsid w:val="004E3FA0"/>
    <w:rsid w:val="00521D85"/>
    <w:rsid w:val="00545443"/>
    <w:rsid w:val="0055402E"/>
    <w:rsid w:val="0055599F"/>
    <w:rsid w:val="005613AF"/>
    <w:rsid w:val="00577A5E"/>
    <w:rsid w:val="00582DC5"/>
    <w:rsid w:val="00587D35"/>
    <w:rsid w:val="005A342A"/>
    <w:rsid w:val="005A7FD8"/>
    <w:rsid w:val="005C2ED1"/>
    <w:rsid w:val="005F2008"/>
    <w:rsid w:val="006449D5"/>
    <w:rsid w:val="0066586F"/>
    <w:rsid w:val="00671FEE"/>
    <w:rsid w:val="00677448"/>
    <w:rsid w:val="006A424F"/>
    <w:rsid w:val="006A5B4F"/>
    <w:rsid w:val="006C2729"/>
    <w:rsid w:val="006D29B5"/>
    <w:rsid w:val="006E5189"/>
    <w:rsid w:val="006E7066"/>
    <w:rsid w:val="006F65C1"/>
    <w:rsid w:val="00713D37"/>
    <w:rsid w:val="00716465"/>
    <w:rsid w:val="00716AAB"/>
    <w:rsid w:val="00725A97"/>
    <w:rsid w:val="007303C1"/>
    <w:rsid w:val="00762C18"/>
    <w:rsid w:val="007764C9"/>
    <w:rsid w:val="007847AD"/>
    <w:rsid w:val="007B761A"/>
    <w:rsid w:val="007F0F94"/>
    <w:rsid w:val="00810C37"/>
    <w:rsid w:val="0082388A"/>
    <w:rsid w:val="00824B48"/>
    <w:rsid w:val="008268F3"/>
    <w:rsid w:val="008308DD"/>
    <w:rsid w:val="0084185B"/>
    <w:rsid w:val="00887D39"/>
    <w:rsid w:val="00892DF1"/>
    <w:rsid w:val="008B486A"/>
    <w:rsid w:val="008C2A2F"/>
    <w:rsid w:val="008D1AE2"/>
    <w:rsid w:val="008D6B27"/>
    <w:rsid w:val="008D7712"/>
    <w:rsid w:val="00921C07"/>
    <w:rsid w:val="009245D0"/>
    <w:rsid w:val="00932F9C"/>
    <w:rsid w:val="00937369"/>
    <w:rsid w:val="00946F0B"/>
    <w:rsid w:val="009865E6"/>
    <w:rsid w:val="009A166E"/>
    <w:rsid w:val="009B1AFA"/>
    <w:rsid w:val="009B2C97"/>
    <w:rsid w:val="00A10CA0"/>
    <w:rsid w:val="00A138CF"/>
    <w:rsid w:val="00A3721E"/>
    <w:rsid w:val="00A459C8"/>
    <w:rsid w:val="00A50733"/>
    <w:rsid w:val="00A57B93"/>
    <w:rsid w:val="00A66F89"/>
    <w:rsid w:val="00A67E1D"/>
    <w:rsid w:val="00A80F77"/>
    <w:rsid w:val="00A84F14"/>
    <w:rsid w:val="00A852F8"/>
    <w:rsid w:val="00A91BB8"/>
    <w:rsid w:val="00B217E2"/>
    <w:rsid w:val="00B31E70"/>
    <w:rsid w:val="00B426E2"/>
    <w:rsid w:val="00B4394C"/>
    <w:rsid w:val="00B55B14"/>
    <w:rsid w:val="00B574E0"/>
    <w:rsid w:val="00B86C80"/>
    <w:rsid w:val="00B8784D"/>
    <w:rsid w:val="00BA2C19"/>
    <w:rsid w:val="00BA7AFB"/>
    <w:rsid w:val="00BC169E"/>
    <w:rsid w:val="00BC535C"/>
    <w:rsid w:val="00BF4F3A"/>
    <w:rsid w:val="00C223FC"/>
    <w:rsid w:val="00C31805"/>
    <w:rsid w:val="00C35644"/>
    <w:rsid w:val="00C40E78"/>
    <w:rsid w:val="00C44408"/>
    <w:rsid w:val="00C53C39"/>
    <w:rsid w:val="00C92D62"/>
    <w:rsid w:val="00CA264C"/>
    <w:rsid w:val="00CB3272"/>
    <w:rsid w:val="00D04CB8"/>
    <w:rsid w:val="00D052D1"/>
    <w:rsid w:val="00D05462"/>
    <w:rsid w:val="00D20EB1"/>
    <w:rsid w:val="00D2585F"/>
    <w:rsid w:val="00D47C4E"/>
    <w:rsid w:val="00D66E10"/>
    <w:rsid w:val="00DA5AF4"/>
    <w:rsid w:val="00DC50B2"/>
    <w:rsid w:val="00DD1732"/>
    <w:rsid w:val="00DD3868"/>
    <w:rsid w:val="00DF61CD"/>
    <w:rsid w:val="00E53710"/>
    <w:rsid w:val="00E9102C"/>
    <w:rsid w:val="00EA1F7C"/>
    <w:rsid w:val="00EA305A"/>
    <w:rsid w:val="00EB740E"/>
    <w:rsid w:val="00EC0F5A"/>
    <w:rsid w:val="00EF7157"/>
    <w:rsid w:val="00F1094E"/>
    <w:rsid w:val="00F15E23"/>
    <w:rsid w:val="00F715A2"/>
    <w:rsid w:val="00F80593"/>
    <w:rsid w:val="00F9349B"/>
    <w:rsid w:val="00F9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09043"/>
  <w15:chartTrackingRefBased/>
  <w15:docId w15:val="{13865999-5150-4D90-BB8F-347FA2D4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EE"/>
  </w:style>
  <w:style w:type="paragraph" w:styleId="2">
    <w:name w:val="heading 2"/>
    <w:basedOn w:val="1"/>
    <w:link w:val="20"/>
    <w:qFormat/>
    <w:rsid w:val="00A84F14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B27"/>
  </w:style>
  <w:style w:type="character" w:styleId="a5">
    <w:name w:val="page number"/>
    <w:basedOn w:val="a0"/>
    <w:rsid w:val="008D6B27"/>
  </w:style>
  <w:style w:type="paragraph" w:styleId="a6">
    <w:name w:val="footer"/>
    <w:basedOn w:val="a"/>
    <w:link w:val="a7"/>
    <w:uiPriority w:val="99"/>
    <w:unhideWhenUsed/>
    <w:rsid w:val="00317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7C7A"/>
  </w:style>
  <w:style w:type="character" w:customStyle="1" w:styleId="20">
    <w:name w:val="Заголовок 2 Знак"/>
    <w:basedOn w:val="a0"/>
    <w:link w:val="2"/>
    <w:rsid w:val="00A84F14"/>
    <w:rPr>
      <w:rFonts w:ascii="Arial" w:eastAsia="Andale Sans UI" w:hAnsi="Arial" w:cs="Tahoma"/>
      <w:b/>
      <w:bCs/>
      <w:color w:val="00000A"/>
      <w:kern w:val="2"/>
      <w:sz w:val="32"/>
      <w:szCs w:val="32"/>
      <w:lang w:val="en-US" w:bidi="en-US"/>
    </w:rPr>
  </w:style>
  <w:style w:type="numbering" w:customStyle="1" w:styleId="10">
    <w:name w:val="Нет списка1"/>
    <w:next w:val="a2"/>
    <w:uiPriority w:val="99"/>
    <w:semiHidden/>
    <w:unhideWhenUsed/>
    <w:rsid w:val="00A84F14"/>
  </w:style>
  <w:style w:type="character" w:customStyle="1" w:styleId="ListLabel5">
    <w:name w:val="ListLabel 5"/>
    <w:qFormat/>
    <w:rsid w:val="00A84F1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-">
    <w:name w:val="Интернет-ссылка"/>
    <w:rsid w:val="00A84F14"/>
    <w:rPr>
      <w:color w:val="000080"/>
      <w:u w:val="single"/>
    </w:rPr>
  </w:style>
  <w:style w:type="character" w:customStyle="1" w:styleId="a8">
    <w:name w:val="Посещённая гиперссылка"/>
    <w:rsid w:val="00A84F14"/>
    <w:rPr>
      <w:color w:val="800000"/>
      <w:u w:val="single"/>
    </w:rPr>
  </w:style>
  <w:style w:type="character" w:customStyle="1" w:styleId="FontStyle15">
    <w:name w:val="Font Style15"/>
    <w:basedOn w:val="a0"/>
    <w:qFormat/>
    <w:rsid w:val="00A84F14"/>
    <w:rPr>
      <w:rFonts w:ascii="Times New Roman" w:hAnsi="Times New Roman" w:cs="Times New Roman"/>
      <w:sz w:val="26"/>
      <w:szCs w:val="26"/>
    </w:rPr>
  </w:style>
  <w:style w:type="character" w:customStyle="1" w:styleId="ListLabel6">
    <w:name w:val="ListLabel 6"/>
    <w:qFormat/>
    <w:rsid w:val="00A84F1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7">
    <w:name w:val="ListLabel 7"/>
    <w:qFormat/>
    <w:rsid w:val="00A84F1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8">
    <w:name w:val="ListLabel 8"/>
    <w:qFormat/>
    <w:rsid w:val="00A84F1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9">
    <w:name w:val="ListLabel 9"/>
    <w:qFormat/>
    <w:rsid w:val="00A84F1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0">
    <w:name w:val="ListLabel 10"/>
    <w:qFormat/>
    <w:rsid w:val="00A84F1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1">
    <w:name w:val="ListLabel 11"/>
    <w:qFormat/>
    <w:rsid w:val="00A84F1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2">
    <w:name w:val="ListLabel 12"/>
    <w:qFormat/>
    <w:rsid w:val="00A84F1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3">
    <w:name w:val="ListLabel 13"/>
    <w:qFormat/>
    <w:rsid w:val="00A84F1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4">
    <w:name w:val="ListLabel 14"/>
    <w:qFormat/>
    <w:rsid w:val="00A84F1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5">
    <w:name w:val="ListLabel 15"/>
    <w:qFormat/>
    <w:rsid w:val="00A84F1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6">
    <w:name w:val="ListLabel 16"/>
    <w:qFormat/>
    <w:rsid w:val="00A84F1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7">
    <w:name w:val="ListLabel 17"/>
    <w:qFormat/>
    <w:rsid w:val="00A84F1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8">
    <w:name w:val="ListLabel 18"/>
    <w:qFormat/>
    <w:rsid w:val="00A84F1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9">
    <w:name w:val="ListLabel 19"/>
    <w:qFormat/>
    <w:rsid w:val="00A84F1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0">
    <w:name w:val="ListLabel 20"/>
    <w:qFormat/>
    <w:rsid w:val="00A84F1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1">
    <w:name w:val="ListLabel 21"/>
    <w:qFormat/>
    <w:rsid w:val="00A84F1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2">
    <w:name w:val="ListLabel 22"/>
    <w:qFormat/>
    <w:rsid w:val="00A84F1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3">
    <w:name w:val="ListLabel 23"/>
    <w:qFormat/>
    <w:rsid w:val="00A84F1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4">
    <w:name w:val="ListLabel 24"/>
    <w:qFormat/>
    <w:rsid w:val="00A84F1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5">
    <w:name w:val="ListLabel 25"/>
    <w:qFormat/>
    <w:rsid w:val="00A84F1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26">
    <w:name w:val="ListLabel 26"/>
    <w:qFormat/>
    <w:rsid w:val="00A84F14"/>
    <w:rPr>
      <w:rFonts w:eastAsia="Times New Roman"/>
      <w:color w:val="0000FF"/>
      <w:sz w:val="16"/>
      <w:szCs w:val="16"/>
    </w:rPr>
  </w:style>
  <w:style w:type="character" w:customStyle="1" w:styleId="ListLabel27">
    <w:name w:val="ListLabel 27"/>
    <w:qFormat/>
    <w:rsid w:val="00A84F14"/>
    <w:rPr>
      <w:rFonts w:eastAsia="Times New Roman"/>
      <w:sz w:val="16"/>
      <w:szCs w:val="16"/>
    </w:rPr>
  </w:style>
  <w:style w:type="character" w:customStyle="1" w:styleId="ListLabel28">
    <w:name w:val="ListLabel 28"/>
    <w:qFormat/>
    <w:rsid w:val="00A84F14"/>
    <w:rPr>
      <w:rFonts w:eastAsia="Times New Roman"/>
      <w:sz w:val="16"/>
      <w:szCs w:val="16"/>
      <w:lang w:val="ru-RU"/>
    </w:rPr>
  </w:style>
  <w:style w:type="character" w:customStyle="1" w:styleId="ListLabel29">
    <w:name w:val="ListLabel 29"/>
    <w:qFormat/>
    <w:rsid w:val="00A84F14"/>
    <w:rPr>
      <w:rFonts w:eastAsia="Times New Roman"/>
      <w:color w:val="0000FF"/>
      <w:sz w:val="16"/>
      <w:szCs w:val="16"/>
      <w:lang w:val="ru-RU"/>
    </w:rPr>
  </w:style>
  <w:style w:type="character" w:customStyle="1" w:styleId="ListLabel30">
    <w:name w:val="ListLabel 30"/>
    <w:qFormat/>
    <w:rsid w:val="00A84F1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31">
    <w:name w:val="ListLabel 31"/>
    <w:qFormat/>
    <w:rsid w:val="00A84F1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32">
    <w:name w:val="ListLabel 32"/>
    <w:qFormat/>
    <w:rsid w:val="00A84F1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33">
    <w:name w:val="ListLabel 33"/>
    <w:qFormat/>
    <w:rsid w:val="00A84F1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34">
    <w:name w:val="ListLabel 34"/>
    <w:qFormat/>
    <w:rsid w:val="00A84F14"/>
    <w:rPr>
      <w:rFonts w:eastAsia="Times New Roman"/>
      <w:color w:val="0000FF"/>
      <w:sz w:val="16"/>
      <w:szCs w:val="16"/>
      <w:highlight w:val="yellow"/>
    </w:rPr>
  </w:style>
  <w:style w:type="character" w:customStyle="1" w:styleId="ListLabel35">
    <w:name w:val="ListLabel 35"/>
    <w:qFormat/>
    <w:rsid w:val="00A84F14"/>
    <w:rPr>
      <w:rFonts w:eastAsia="Times New Roman"/>
      <w:b/>
      <w:bCs/>
      <w:strike w:val="0"/>
      <w:d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6">
    <w:name w:val="ListLabel 36"/>
    <w:qFormat/>
    <w:rsid w:val="00A84F1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37">
    <w:name w:val="ListLabel 37"/>
    <w:qFormat/>
    <w:rsid w:val="00A84F14"/>
    <w:rPr>
      <w:rFonts w:ascii="Times New Roman" w:eastAsia="Times New Roman" w:hAnsi="Times New Roman"/>
      <w:b/>
      <w:bCs/>
      <w:strike w:val="0"/>
      <w:d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8">
    <w:name w:val="ListLabel 38"/>
    <w:qFormat/>
    <w:rsid w:val="00A84F14"/>
    <w:rPr>
      <w:rFonts w:eastAsia="Times New Roman"/>
      <w:sz w:val="16"/>
      <w:szCs w:val="16"/>
      <w:highlight w:val="yellow"/>
    </w:rPr>
  </w:style>
  <w:style w:type="character" w:customStyle="1" w:styleId="ListLabel39">
    <w:name w:val="ListLabel 39"/>
    <w:qFormat/>
    <w:rsid w:val="00A84F1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40">
    <w:name w:val="ListLabel 40"/>
    <w:qFormat/>
    <w:rsid w:val="00A84F1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41">
    <w:name w:val="ListLabel 41"/>
    <w:qFormat/>
    <w:rsid w:val="00A84F14"/>
    <w:rPr>
      <w:rFonts w:eastAsia="Times New Roman"/>
      <w:sz w:val="16"/>
      <w:szCs w:val="16"/>
    </w:rPr>
  </w:style>
  <w:style w:type="character" w:customStyle="1" w:styleId="ListLabel42">
    <w:name w:val="ListLabel 42"/>
    <w:qFormat/>
    <w:rsid w:val="00A84F14"/>
    <w:rPr>
      <w:rFonts w:eastAsia="Times New Roman"/>
      <w:sz w:val="16"/>
      <w:szCs w:val="16"/>
      <w:lang w:val="ru-RU"/>
    </w:rPr>
  </w:style>
  <w:style w:type="character" w:customStyle="1" w:styleId="ListLabel43">
    <w:name w:val="ListLabel 43"/>
    <w:qFormat/>
    <w:rsid w:val="00A84F14"/>
    <w:rPr>
      <w:rFonts w:eastAsia="Times New Roman" w:cs="Tahoma"/>
      <w:b/>
      <w:bCs/>
      <w:strike w:val="0"/>
      <w:dstrike w:val="0"/>
      <w:color w:val="000000"/>
      <w:kern w:val="2"/>
      <w:sz w:val="16"/>
      <w:szCs w:val="16"/>
      <w:highlight w:val="yellow"/>
      <w:u w:val="none"/>
      <w:lang w:val="ru-RU" w:eastAsia="en-US" w:bidi="en-US"/>
    </w:rPr>
  </w:style>
  <w:style w:type="character" w:customStyle="1" w:styleId="ListLabel44">
    <w:name w:val="ListLabel 44"/>
    <w:qFormat/>
    <w:rsid w:val="00A84F1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45">
    <w:name w:val="ListLabel 45"/>
    <w:qFormat/>
    <w:rsid w:val="00A84F1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46">
    <w:name w:val="ListLabel 46"/>
    <w:qFormat/>
    <w:rsid w:val="00A84F14"/>
    <w:rPr>
      <w:rFonts w:eastAsia="Times New Roman"/>
      <w:sz w:val="16"/>
      <w:szCs w:val="16"/>
      <w:highlight w:val="yellow"/>
      <w:lang w:val="ru-RU"/>
    </w:rPr>
  </w:style>
  <w:style w:type="character" w:customStyle="1" w:styleId="ListLabel47">
    <w:name w:val="ListLabel 47"/>
    <w:qFormat/>
    <w:rsid w:val="00A84F1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48">
    <w:name w:val="ListLabel 48"/>
    <w:qFormat/>
    <w:rsid w:val="00A84F14"/>
    <w:rPr>
      <w:rFonts w:eastAsia="Times New Roman"/>
      <w:color w:val="0000FF"/>
      <w:sz w:val="16"/>
      <w:szCs w:val="16"/>
    </w:rPr>
  </w:style>
  <w:style w:type="character" w:customStyle="1" w:styleId="ListLabel49">
    <w:name w:val="ListLabel 49"/>
    <w:qFormat/>
    <w:rsid w:val="00A84F1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50">
    <w:name w:val="ListLabel 50"/>
    <w:qFormat/>
    <w:rsid w:val="00A84F1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51">
    <w:name w:val="ListLabel 51"/>
    <w:qFormat/>
    <w:rsid w:val="00A84F1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52">
    <w:name w:val="ListLabel 52"/>
    <w:qFormat/>
    <w:rsid w:val="00A84F1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53">
    <w:name w:val="ListLabel 53"/>
    <w:qFormat/>
    <w:rsid w:val="00A84F14"/>
    <w:rPr>
      <w:rFonts w:eastAsia="Times New Roman"/>
      <w:color w:val="0000FF"/>
      <w:sz w:val="16"/>
      <w:szCs w:val="16"/>
      <w:highlight w:val="yellow"/>
    </w:rPr>
  </w:style>
  <w:style w:type="character" w:customStyle="1" w:styleId="ListLabel54">
    <w:name w:val="ListLabel 54"/>
    <w:qFormat/>
    <w:rsid w:val="00A84F14"/>
    <w:rPr>
      <w:rFonts w:eastAsia="Times New Roman"/>
      <w:b/>
      <w:bCs/>
      <w:strike w:val="0"/>
      <w:d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55">
    <w:name w:val="ListLabel 55"/>
    <w:qFormat/>
    <w:rsid w:val="00A84F1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56">
    <w:name w:val="ListLabel 56"/>
    <w:qFormat/>
    <w:rsid w:val="00A84F14"/>
    <w:rPr>
      <w:rFonts w:eastAsia="Times New Roman"/>
      <w:sz w:val="16"/>
      <w:szCs w:val="16"/>
      <w:highlight w:val="yellow"/>
    </w:rPr>
  </w:style>
  <w:style w:type="character" w:customStyle="1" w:styleId="ListLabel57">
    <w:name w:val="ListLabel 57"/>
    <w:qFormat/>
    <w:rsid w:val="00A84F1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58">
    <w:name w:val="ListLabel 58"/>
    <w:qFormat/>
    <w:rsid w:val="00A84F1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59">
    <w:name w:val="ListLabel 59"/>
    <w:qFormat/>
    <w:rsid w:val="00A84F14"/>
    <w:rPr>
      <w:rFonts w:eastAsia="Times New Roman"/>
      <w:sz w:val="16"/>
      <w:szCs w:val="16"/>
    </w:rPr>
  </w:style>
  <w:style w:type="character" w:customStyle="1" w:styleId="ListLabel60">
    <w:name w:val="ListLabel 60"/>
    <w:qFormat/>
    <w:rsid w:val="00A84F14"/>
    <w:rPr>
      <w:rFonts w:eastAsia="Times New Roman"/>
      <w:sz w:val="16"/>
      <w:szCs w:val="16"/>
      <w:lang w:val="ru-RU"/>
    </w:rPr>
  </w:style>
  <w:style w:type="character" w:customStyle="1" w:styleId="ListLabel61">
    <w:name w:val="ListLabel 61"/>
    <w:qFormat/>
    <w:rsid w:val="00A84F14"/>
    <w:rPr>
      <w:rFonts w:eastAsia="Times New Roman" w:cs="Tahoma"/>
      <w:b/>
      <w:bCs/>
      <w:strike w:val="0"/>
      <w:dstrike w:val="0"/>
      <w:color w:val="000000"/>
      <w:kern w:val="2"/>
      <w:sz w:val="16"/>
      <w:szCs w:val="16"/>
      <w:highlight w:val="yellow"/>
      <w:u w:val="none"/>
      <w:lang w:val="ru-RU" w:eastAsia="en-US" w:bidi="en-US"/>
    </w:rPr>
  </w:style>
  <w:style w:type="character" w:customStyle="1" w:styleId="ListLabel62">
    <w:name w:val="ListLabel 62"/>
    <w:qFormat/>
    <w:rsid w:val="00A84F1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63">
    <w:name w:val="ListLabel 63"/>
    <w:qFormat/>
    <w:rsid w:val="00A84F1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64">
    <w:name w:val="ListLabel 64"/>
    <w:qFormat/>
    <w:rsid w:val="00A84F14"/>
    <w:rPr>
      <w:rFonts w:eastAsia="Times New Roman"/>
      <w:sz w:val="16"/>
      <w:szCs w:val="16"/>
      <w:highlight w:val="yellow"/>
      <w:lang w:val="ru-RU"/>
    </w:rPr>
  </w:style>
  <w:style w:type="character" w:customStyle="1" w:styleId="ListLabel65">
    <w:name w:val="ListLabel 65"/>
    <w:qFormat/>
    <w:rsid w:val="00A84F1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66">
    <w:name w:val="ListLabel 66"/>
    <w:qFormat/>
    <w:rsid w:val="00A84F14"/>
    <w:rPr>
      <w:rFonts w:eastAsia="Times New Roman"/>
      <w:color w:val="0000FF"/>
      <w:sz w:val="16"/>
      <w:szCs w:val="16"/>
    </w:rPr>
  </w:style>
  <w:style w:type="character" w:customStyle="1" w:styleId="ListLabel67">
    <w:name w:val="ListLabel 67"/>
    <w:qFormat/>
    <w:rsid w:val="00A84F1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68">
    <w:name w:val="ListLabel 68"/>
    <w:qFormat/>
    <w:rsid w:val="00A84F1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69">
    <w:name w:val="ListLabel 69"/>
    <w:qFormat/>
    <w:rsid w:val="00A84F1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70">
    <w:name w:val="ListLabel 70"/>
    <w:qFormat/>
    <w:rsid w:val="00A84F14"/>
    <w:rPr>
      <w:rFonts w:eastAsia="Times New Roman"/>
      <w:color w:val="0000FF"/>
      <w:sz w:val="16"/>
      <w:szCs w:val="16"/>
      <w:highlight w:val="yellow"/>
    </w:rPr>
  </w:style>
  <w:style w:type="character" w:customStyle="1" w:styleId="ListLabel71">
    <w:name w:val="ListLabel 71"/>
    <w:qFormat/>
    <w:rsid w:val="00A84F14"/>
    <w:rPr>
      <w:rFonts w:eastAsia="Times New Roman"/>
      <w:b/>
      <w:bCs/>
      <w:strike w:val="0"/>
      <w:d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72">
    <w:name w:val="ListLabel 72"/>
    <w:qFormat/>
    <w:rsid w:val="00A84F1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73">
    <w:name w:val="ListLabel 73"/>
    <w:qFormat/>
    <w:rsid w:val="00A84F14"/>
    <w:rPr>
      <w:rFonts w:eastAsia="Times New Roman"/>
      <w:sz w:val="16"/>
      <w:szCs w:val="16"/>
      <w:highlight w:val="yellow"/>
    </w:rPr>
  </w:style>
  <w:style w:type="character" w:customStyle="1" w:styleId="ListLabel74">
    <w:name w:val="ListLabel 74"/>
    <w:qFormat/>
    <w:rsid w:val="00A84F1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75">
    <w:name w:val="ListLabel 75"/>
    <w:qFormat/>
    <w:rsid w:val="00A84F1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76">
    <w:name w:val="ListLabel 76"/>
    <w:qFormat/>
    <w:rsid w:val="00A84F14"/>
    <w:rPr>
      <w:rFonts w:eastAsia="Times New Roman"/>
      <w:sz w:val="16"/>
      <w:szCs w:val="16"/>
    </w:rPr>
  </w:style>
  <w:style w:type="character" w:customStyle="1" w:styleId="ListLabel77">
    <w:name w:val="ListLabel 77"/>
    <w:qFormat/>
    <w:rsid w:val="00A84F14"/>
    <w:rPr>
      <w:rFonts w:eastAsia="Times New Roman"/>
      <w:sz w:val="16"/>
      <w:szCs w:val="16"/>
      <w:highlight w:val="yellow"/>
      <w:lang w:val="ru-RU"/>
    </w:rPr>
  </w:style>
  <w:style w:type="character" w:customStyle="1" w:styleId="ListLabel78">
    <w:name w:val="ListLabel 78"/>
    <w:qFormat/>
    <w:rsid w:val="00A84F14"/>
    <w:rPr>
      <w:rFonts w:eastAsia="Times New Roman" w:cs="Tahoma"/>
      <w:b/>
      <w:bCs/>
      <w:strike w:val="0"/>
      <w:dstrike w:val="0"/>
      <w:color w:val="000000"/>
      <w:kern w:val="2"/>
      <w:sz w:val="16"/>
      <w:szCs w:val="16"/>
      <w:highlight w:val="yellow"/>
      <w:u w:val="none"/>
      <w:lang w:val="ru-RU" w:eastAsia="en-US" w:bidi="en-US"/>
    </w:rPr>
  </w:style>
  <w:style w:type="character" w:customStyle="1" w:styleId="ListLabel79">
    <w:name w:val="ListLabel 79"/>
    <w:qFormat/>
    <w:rsid w:val="00A84F1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80">
    <w:name w:val="ListLabel 80"/>
    <w:qFormat/>
    <w:rsid w:val="00A84F1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81">
    <w:name w:val="ListLabel 81"/>
    <w:qFormat/>
    <w:rsid w:val="00A84F1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82">
    <w:name w:val="ListLabel 82"/>
    <w:qFormat/>
    <w:rsid w:val="00A84F14"/>
    <w:rPr>
      <w:rFonts w:eastAsia="Times New Roman"/>
      <w:color w:val="0000FF"/>
      <w:sz w:val="16"/>
      <w:szCs w:val="16"/>
    </w:rPr>
  </w:style>
  <w:style w:type="character" w:customStyle="1" w:styleId="ListLabel83">
    <w:name w:val="ListLabel 83"/>
    <w:qFormat/>
    <w:rsid w:val="00A84F1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84">
    <w:name w:val="ListLabel 84"/>
    <w:qFormat/>
    <w:rsid w:val="00A84F1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85">
    <w:name w:val="ListLabel 85"/>
    <w:qFormat/>
    <w:rsid w:val="00A84F1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86">
    <w:name w:val="ListLabel 86"/>
    <w:qFormat/>
    <w:rsid w:val="00A84F14"/>
    <w:rPr>
      <w:rFonts w:eastAsia="Times New Roman"/>
      <w:color w:val="0000FF"/>
      <w:sz w:val="16"/>
      <w:szCs w:val="16"/>
      <w:highlight w:val="yellow"/>
    </w:rPr>
  </w:style>
  <w:style w:type="character" w:customStyle="1" w:styleId="ListLabel87">
    <w:name w:val="ListLabel 87"/>
    <w:qFormat/>
    <w:rsid w:val="00A84F14"/>
    <w:rPr>
      <w:rFonts w:eastAsia="Times New Roman"/>
      <w:b/>
      <w:bCs/>
      <w:strike w:val="0"/>
      <w:d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88">
    <w:name w:val="ListLabel 88"/>
    <w:qFormat/>
    <w:rsid w:val="00A84F1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89">
    <w:name w:val="ListLabel 89"/>
    <w:qFormat/>
    <w:rsid w:val="00A84F14"/>
    <w:rPr>
      <w:rFonts w:eastAsia="Times New Roman"/>
      <w:sz w:val="16"/>
      <w:szCs w:val="16"/>
      <w:highlight w:val="yellow"/>
    </w:rPr>
  </w:style>
  <w:style w:type="character" w:customStyle="1" w:styleId="ListLabel90">
    <w:name w:val="ListLabel 90"/>
    <w:qFormat/>
    <w:rsid w:val="00A84F14"/>
    <w:rPr>
      <w:rFonts w:eastAsia="Times New Roman"/>
      <w:sz w:val="16"/>
      <w:szCs w:val="16"/>
      <w:highlight w:val="yellow"/>
      <w:lang w:val="ru-RU"/>
    </w:rPr>
  </w:style>
  <w:style w:type="character" w:customStyle="1" w:styleId="ListLabel91">
    <w:name w:val="ListLabel 91"/>
    <w:qFormat/>
    <w:rsid w:val="00A84F14"/>
    <w:rPr>
      <w:rFonts w:eastAsia="Times New Roman" w:cs="Tahoma"/>
      <w:b/>
      <w:bCs/>
      <w:strike w:val="0"/>
      <w:dstrike w:val="0"/>
      <w:color w:val="000000"/>
      <w:kern w:val="2"/>
      <w:sz w:val="16"/>
      <w:szCs w:val="16"/>
      <w:highlight w:val="yellow"/>
      <w:u w:val="none"/>
      <w:lang w:val="ru-RU" w:eastAsia="en-US" w:bidi="en-US"/>
    </w:rPr>
  </w:style>
  <w:style w:type="character" w:customStyle="1" w:styleId="ListLabel92">
    <w:name w:val="ListLabel 92"/>
    <w:qFormat/>
    <w:rsid w:val="00A84F1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93">
    <w:name w:val="ListLabel 93"/>
    <w:qFormat/>
    <w:rsid w:val="00A84F1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94">
    <w:name w:val="ListLabel 94"/>
    <w:qFormat/>
    <w:rsid w:val="00A84F1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95">
    <w:name w:val="ListLabel 95"/>
    <w:qFormat/>
    <w:rsid w:val="00A84F14"/>
    <w:rPr>
      <w:rFonts w:eastAsia="Times New Roman"/>
      <w:color w:val="0000FF"/>
      <w:sz w:val="16"/>
      <w:szCs w:val="16"/>
    </w:rPr>
  </w:style>
  <w:style w:type="character" w:customStyle="1" w:styleId="ListLabel96">
    <w:name w:val="ListLabel 96"/>
    <w:qFormat/>
    <w:rsid w:val="00A84F1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97">
    <w:name w:val="ListLabel 97"/>
    <w:qFormat/>
    <w:rsid w:val="00A84F1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98">
    <w:name w:val="ListLabel 98"/>
    <w:qFormat/>
    <w:rsid w:val="00A84F1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99">
    <w:name w:val="ListLabel 99"/>
    <w:qFormat/>
    <w:rsid w:val="00A84F14"/>
    <w:rPr>
      <w:rFonts w:eastAsia="Times New Roman"/>
      <w:color w:val="0000FF"/>
      <w:sz w:val="16"/>
      <w:szCs w:val="16"/>
      <w:highlight w:val="yellow"/>
    </w:rPr>
  </w:style>
  <w:style w:type="character" w:customStyle="1" w:styleId="ListLabel100">
    <w:name w:val="ListLabel 100"/>
    <w:qFormat/>
    <w:rsid w:val="00A84F14"/>
    <w:rPr>
      <w:rFonts w:eastAsia="Times New Roman"/>
      <w:b/>
      <w:bCs/>
      <w:strike w:val="0"/>
      <w:d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101">
    <w:name w:val="ListLabel 101"/>
    <w:qFormat/>
    <w:rsid w:val="00A84F1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102">
    <w:name w:val="ListLabel 102"/>
    <w:qFormat/>
    <w:rsid w:val="00A84F14"/>
    <w:rPr>
      <w:rFonts w:eastAsia="Times New Roman"/>
      <w:sz w:val="16"/>
      <w:szCs w:val="16"/>
      <w:highlight w:val="yellow"/>
    </w:rPr>
  </w:style>
  <w:style w:type="character" w:customStyle="1" w:styleId="ListLabel103">
    <w:name w:val="ListLabel 103"/>
    <w:qFormat/>
    <w:rsid w:val="00A84F14"/>
    <w:rPr>
      <w:rFonts w:eastAsia="Times New Roman"/>
      <w:sz w:val="16"/>
      <w:szCs w:val="16"/>
      <w:highlight w:val="yellow"/>
      <w:lang w:val="ru-RU"/>
    </w:rPr>
  </w:style>
  <w:style w:type="character" w:customStyle="1" w:styleId="ListLabel104">
    <w:name w:val="ListLabel 104"/>
    <w:qFormat/>
    <w:rsid w:val="00A84F14"/>
    <w:rPr>
      <w:rFonts w:eastAsia="Times New Roman" w:cs="Tahoma"/>
      <w:b/>
      <w:bCs/>
      <w:strike w:val="0"/>
      <w:dstrike w:val="0"/>
      <w:color w:val="000000"/>
      <w:kern w:val="2"/>
      <w:sz w:val="16"/>
      <w:szCs w:val="16"/>
      <w:highlight w:val="yellow"/>
      <w:u w:val="none"/>
      <w:lang w:val="ru-RU" w:eastAsia="en-US" w:bidi="en-US"/>
    </w:rPr>
  </w:style>
  <w:style w:type="character" w:customStyle="1" w:styleId="ListLabel105">
    <w:name w:val="ListLabel 105"/>
    <w:qFormat/>
    <w:rsid w:val="00A84F1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106">
    <w:name w:val="ListLabel 106"/>
    <w:qFormat/>
    <w:rsid w:val="00A84F1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107">
    <w:name w:val="ListLabel 107"/>
    <w:qFormat/>
    <w:rsid w:val="00A84F1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108">
    <w:name w:val="ListLabel 108"/>
    <w:qFormat/>
    <w:rsid w:val="00A84F14"/>
    <w:rPr>
      <w:rFonts w:eastAsia="Times New Roman"/>
      <w:color w:val="0000FF"/>
      <w:sz w:val="16"/>
      <w:szCs w:val="16"/>
    </w:rPr>
  </w:style>
  <w:style w:type="character" w:customStyle="1" w:styleId="ListLabel109">
    <w:name w:val="ListLabel 109"/>
    <w:qFormat/>
    <w:rsid w:val="00A84F1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38">
    <w:name w:val="ListLabel 138"/>
    <w:qFormat/>
    <w:rsid w:val="00A84F14"/>
    <w:rPr>
      <w:rFonts w:eastAsia="Times New Roman"/>
      <w:color w:val="0000FF"/>
      <w:sz w:val="16"/>
      <w:szCs w:val="16"/>
      <w:highlight w:val="yellow"/>
    </w:rPr>
  </w:style>
  <w:style w:type="character" w:customStyle="1" w:styleId="ListLabel139">
    <w:name w:val="ListLabel 139"/>
    <w:qFormat/>
    <w:rsid w:val="00A84F14"/>
    <w:rPr>
      <w:rFonts w:eastAsia="Times New Roman"/>
      <w:b w:val="0"/>
      <w:bCs w:val="0"/>
      <w:color w:val="000000"/>
      <w:sz w:val="16"/>
      <w:szCs w:val="16"/>
      <w:u w:val="none"/>
      <w:lang w:val="ru-RU"/>
    </w:rPr>
  </w:style>
  <w:style w:type="character" w:customStyle="1" w:styleId="ListLabel140">
    <w:name w:val="ListLabel 140"/>
    <w:qFormat/>
    <w:rsid w:val="00A84F14"/>
    <w:rPr>
      <w:rFonts w:eastAsia="Times New Roman"/>
      <w:color w:val="0000FF"/>
      <w:sz w:val="16"/>
      <w:szCs w:val="16"/>
    </w:rPr>
  </w:style>
  <w:style w:type="character" w:customStyle="1" w:styleId="ListLabel141">
    <w:name w:val="ListLabel 141"/>
    <w:qFormat/>
    <w:rsid w:val="00A84F1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42">
    <w:name w:val="ListLabel 142"/>
    <w:qFormat/>
    <w:rsid w:val="00A84F14"/>
    <w:rPr>
      <w:rFonts w:eastAsia="Times New Roman"/>
      <w:b w:val="0"/>
      <w:bCs w:val="0"/>
      <w:strike w:val="0"/>
      <w:dstrike w:val="0"/>
      <w:color w:val="000000"/>
      <w:sz w:val="16"/>
      <w:szCs w:val="16"/>
      <w:u w:val="none"/>
      <w:lang w:val="ru-RU"/>
    </w:rPr>
  </w:style>
  <w:style w:type="character" w:customStyle="1" w:styleId="ListLabel143">
    <w:name w:val="ListLabel 143"/>
    <w:qFormat/>
    <w:rsid w:val="00A84F14"/>
    <w:rPr>
      <w:rFonts w:eastAsia="Times New Roman"/>
      <w:b w:val="0"/>
      <w:bCs w:val="0"/>
      <w:color w:val="0000FF"/>
      <w:sz w:val="16"/>
      <w:szCs w:val="16"/>
    </w:rPr>
  </w:style>
  <w:style w:type="character" w:customStyle="1" w:styleId="ListLabel144">
    <w:name w:val="ListLabel 144"/>
    <w:qFormat/>
    <w:rsid w:val="00A84F14"/>
    <w:rPr>
      <w:rFonts w:eastAsia="Times New Roman"/>
      <w:b w:val="0"/>
      <w:bCs w:val="0"/>
      <w:sz w:val="16"/>
      <w:szCs w:val="16"/>
    </w:rPr>
  </w:style>
  <w:style w:type="character" w:customStyle="1" w:styleId="ListLabel145">
    <w:name w:val="ListLabel 145"/>
    <w:qFormat/>
    <w:rsid w:val="00A84F14"/>
    <w:rPr>
      <w:rFonts w:eastAsia="Times New Roman"/>
      <w:sz w:val="16"/>
      <w:szCs w:val="16"/>
      <w:lang w:val="ru-RU"/>
    </w:rPr>
  </w:style>
  <w:style w:type="character" w:customStyle="1" w:styleId="ListLabel146">
    <w:name w:val="ListLabel 146"/>
    <w:qFormat/>
    <w:rsid w:val="00A84F14"/>
    <w:rPr>
      <w:rFonts w:eastAsia="Times New Roman"/>
      <w:sz w:val="16"/>
      <w:szCs w:val="16"/>
    </w:rPr>
  </w:style>
  <w:style w:type="character" w:customStyle="1" w:styleId="ListLabel147">
    <w:name w:val="ListLabel 147"/>
    <w:qFormat/>
    <w:rsid w:val="00A84F14"/>
    <w:rPr>
      <w:rFonts w:eastAsia="Times New Roman"/>
      <w:b w:val="0"/>
      <w:bCs w:val="0"/>
      <w:color w:val="0000FF"/>
      <w:sz w:val="16"/>
      <w:szCs w:val="16"/>
      <w:lang w:val="ru-RU"/>
    </w:rPr>
  </w:style>
  <w:style w:type="character" w:customStyle="1" w:styleId="ListLabel148">
    <w:name w:val="ListLabel 148"/>
    <w:qFormat/>
    <w:rsid w:val="00A84F14"/>
    <w:rPr>
      <w:rFonts w:eastAsia="Times New Roman"/>
      <w:color w:val="0000FF"/>
      <w:sz w:val="16"/>
      <w:szCs w:val="16"/>
      <w:lang w:val="ru-RU"/>
    </w:rPr>
  </w:style>
  <w:style w:type="character" w:customStyle="1" w:styleId="ListLabel149">
    <w:name w:val="ListLabel 149"/>
    <w:qFormat/>
    <w:rsid w:val="00A84F1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50">
    <w:name w:val="ListLabel 150"/>
    <w:qFormat/>
    <w:rsid w:val="00A84F1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51">
    <w:name w:val="ListLabel 151"/>
    <w:qFormat/>
    <w:rsid w:val="00A84F14"/>
    <w:rPr>
      <w:rFonts w:eastAsia="Times New Roman"/>
      <w:color w:val="0000FF"/>
      <w:sz w:val="16"/>
      <w:szCs w:val="16"/>
      <w:u w:val="none"/>
    </w:rPr>
  </w:style>
  <w:style w:type="character" w:customStyle="1" w:styleId="ListLabel152">
    <w:name w:val="ListLabel 152"/>
    <w:qFormat/>
    <w:rsid w:val="00A84F14"/>
    <w:rPr>
      <w:rFonts w:eastAsia="Times New Roman"/>
      <w:sz w:val="16"/>
      <w:szCs w:val="16"/>
      <w:u w:val="none"/>
    </w:rPr>
  </w:style>
  <w:style w:type="character" w:customStyle="1" w:styleId="ListLabel153">
    <w:name w:val="ListLabel 153"/>
    <w:qFormat/>
    <w:rsid w:val="00A84F14"/>
    <w:rPr>
      <w:rFonts w:eastAsia="Times New Roman"/>
      <w:sz w:val="16"/>
      <w:szCs w:val="16"/>
      <w:u w:val="none"/>
      <w:lang w:val="ru-RU"/>
    </w:rPr>
  </w:style>
  <w:style w:type="character" w:customStyle="1" w:styleId="ListLabel154">
    <w:name w:val="ListLabel 154"/>
    <w:qFormat/>
    <w:rsid w:val="00A84F14"/>
    <w:rPr>
      <w:rFonts w:eastAsia="Times New Roman"/>
      <w:color w:val="0000FF"/>
      <w:sz w:val="16"/>
      <w:szCs w:val="16"/>
      <w:u w:val="none"/>
      <w:lang w:val="ru-RU"/>
    </w:rPr>
  </w:style>
  <w:style w:type="character" w:customStyle="1" w:styleId="ListLabel155">
    <w:name w:val="ListLabel 155"/>
    <w:qFormat/>
    <w:rsid w:val="00A84F14"/>
    <w:rPr>
      <w:rFonts w:cs="Times New Roman"/>
      <w:bCs/>
      <w:color w:val="000000"/>
      <w:sz w:val="28"/>
      <w:szCs w:val="28"/>
      <w:u w:val="none"/>
      <w:lang w:val="ru-RU"/>
    </w:rPr>
  </w:style>
  <w:style w:type="paragraph" w:customStyle="1" w:styleId="1">
    <w:name w:val="Заголовок1"/>
    <w:basedOn w:val="a"/>
    <w:next w:val="a9"/>
    <w:qFormat/>
    <w:rsid w:val="00A84F14"/>
    <w:pPr>
      <w:keepNext/>
      <w:widowControl w:val="0"/>
      <w:spacing w:before="240" w:after="120" w:line="240" w:lineRule="auto"/>
    </w:pPr>
    <w:rPr>
      <w:rFonts w:ascii="Arial" w:eastAsia="Andale Sans UI" w:hAnsi="Arial" w:cs="Tahoma"/>
      <w:color w:val="00000A"/>
      <w:kern w:val="2"/>
      <w:sz w:val="28"/>
      <w:szCs w:val="28"/>
      <w:lang w:val="en-US" w:bidi="en-US"/>
    </w:rPr>
  </w:style>
  <w:style w:type="paragraph" w:styleId="a9">
    <w:name w:val="Body Text"/>
    <w:basedOn w:val="a"/>
    <w:link w:val="aa"/>
    <w:rsid w:val="00A84F14"/>
    <w:pPr>
      <w:widowControl w:val="0"/>
      <w:spacing w:after="120" w:line="240" w:lineRule="auto"/>
    </w:pPr>
    <w:rPr>
      <w:rFonts w:ascii="Times New Roman" w:eastAsia="Andale Sans UI" w:hAnsi="Times New Roman" w:cs="Tahoma"/>
      <w:color w:val="00000A"/>
      <w:kern w:val="2"/>
      <w:sz w:val="24"/>
      <w:szCs w:val="24"/>
      <w:lang w:val="en-US" w:bidi="en-US"/>
    </w:rPr>
  </w:style>
  <w:style w:type="character" w:customStyle="1" w:styleId="aa">
    <w:name w:val="Основной текст Знак"/>
    <w:basedOn w:val="a0"/>
    <w:link w:val="a9"/>
    <w:rsid w:val="00A84F14"/>
    <w:rPr>
      <w:rFonts w:ascii="Times New Roman" w:eastAsia="Andale Sans UI" w:hAnsi="Times New Roman" w:cs="Tahoma"/>
      <w:color w:val="00000A"/>
      <w:kern w:val="2"/>
      <w:sz w:val="24"/>
      <w:szCs w:val="24"/>
      <w:lang w:val="en-US" w:bidi="en-US"/>
    </w:rPr>
  </w:style>
  <w:style w:type="paragraph" w:styleId="ab">
    <w:name w:val="List"/>
    <w:basedOn w:val="a9"/>
    <w:rsid w:val="00A84F14"/>
  </w:style>
  <w:style w:type="paragraph" w:styleId="ac">
    <w:name w:val="caption"/>
    <w:basedOn w:val="a"/>
    <w:qFormat/>
    <w:rsid w:val="00A84F14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Tahoma"/>
      <w:i/>
      <w:iCs/>
      <w:color w:val="00000A"/>
      <w:kern w:val="2"/>
      <w:sz w:val="24"/>
      <w:szCs w:val="24"/>
      <w:lang w:val="en-US" w:bidi="en-US"/>
    </w:rPr>
  </w:style>
  <w:style w:type="paragraph" w:styleId="11">
    <w:name w:val="index 1"/>
    <w:basedOn w:val="a"/>
    <w:next w:val="a"/>
    <w:autoRedefine/>
    <w:uiPriority w:val="99"/>
    <w:semiHidden/>
    <w:unhideWhenUsed/>
    <w:rsid w:val="00A84F14"/>
    <w:pPr>
      <w:spacing w:after="0" w:line="240" w:lineRule="auto"/>
      <w:ind w:left="220" w:hanging="220"/>
    </w:pPr>
  </w:style>
  <w:style w:type="paragraph" w:styleId="ad">
    <w:name w:val="index heading"/>
    <w:basedOn w:val="a"/>
    <w:qFormat/>
    <w:rsid w:val="00A84F14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color w:val="00000A"/>
      <w:kern w:val="2"/>
      <w:sz w:val="24"/>
      <w:szCs w:val="24"/>
      <w:lang w:val="en-US" w:bidi="en-US"/>
    </w:rPr>
  </w:style>
  <w:style w:type="paragraph" w:customStyle="1" w:styleId="ConsPlusTitle">
    <w:name w:val="ConsPlusTitle"/>
    <w:qFormat/>
    <w:rsid w:val="00A84F14"/>
    <w:pPr>
      <w:widowControl w:val="0"/>
      <w:spacing w:after="0" w:line="240" w:lineRule="auto"/>
    </w:pPr>
    <w:rPr>
      <w:rFonts w:ascii="Liberation Serif" w:eastAsia="Times New Roman" w:hAnsi="Liberation Serif" w:cs="Calibri"/>
      <w:b/>
      <w:bCs/>
      <w:color w:val="00000A"/>
      <w:kern w:val="2"/>
      <w:sz w:val="24"/>
      <w:szCs w:val="24"/>
      <w:lang w:eastAsia="zh-CN" w:bidi="hi-IN"/>
    </w:rPr>
  </w:style>
  <w:style w:type="paragraph" w:customStyle="1" w:styleId="ae">
    <w:name w:val="Содержимое таблицы"/>
    <w:basedOn w:val="a"/>
    <w:qFormat/>
    <w:rsid w:val="00A84F14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color w:val="00000A"/>
      <w:kern w:val="2"/>
      <w:sz w:val="24"/>
      <w:szCs w:val="24"/>
      <w:lang w:val="en-US" w:bidi="en-US"/>
    </w:rPr>
  </w:style>
  <w:style w:type="paragraph" w:customStyle="1" w:styleId="af">
    <w:name w:val="Заголовок таблицы"/>
    <w:basedOn w:val="ae"/>
    <w:qFormat/>
    <w:rsid w:val="00A84F14"/>
    <w:pPr>
      <w:jc w:val="center"/>
    </w:pPr>
    <w:rPr>
      <w:b/>
      <w:bCs/>
    </w:rPr>
  </w:style>
  <w:style w:type="paragraph" w:customStyle="1" w:styleId="ConsPlusNormal">
    <w:name w:val="ConsPlusNormal"/>
    <w:rsid w:val="00A84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84F1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84F14"/>
    <w:pPr>
      <w:widowControl w:val="0"/>
      <w:spacing w:after="0" w:line="240" w:lineRule="auto"/>
    </w:pPr>
    <w:rPr>
      <w:rFonts w:ascii="Times New Roman" w:eastAsia="Andale Sans UI" w:hAnsi="Times New Roman" w:cs="Tahoma"/>
      <w:color w:val="00000A"/>
      <w:kern w:val="2"/>
      <w:sz w:val="20"/>
      <w:szCs w:val="20"/>
      <w:lang w:val="en-US" w:bidi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84F14"/>
    <w:rPr>
      <w:rFonts w:ascii="Times New Roman" w:eastAsia="Andale Sans UI" w:hAnsi="Times New Roman" w:cs="Tahoma"/>
      <w:color w:val="00000A"/>
      <w:kern w:val="2"/>
      <w:sz w:val="20"/>
      <w:szCs w:val="20"/>
      <w:lang w:val="en-US" w:bidi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84F1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84F14"/>
    <w:rPr>
      <w:rFonts w:ascii="Times New Roman" w:eastAsia="Andale Sans UI" w:hAnsi="Times New Roman" w:cs="Tahoma"/>
      <w:b/>
      <w:bCs/>
      <w:color w:val="00000A"/>
      <w:kern w:val="2"/>
      <w:sz w:val="20"/>
      <w:szCs w:val="20"/>
      <w:lang w:val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A84F14"/>
    <w:pPr>
      <w:widowControl w:val="0"/>
      <w:spacing w:after="0" w:line="240" w:lineRule="auto"/>
    </w:pPr>
    <w:rPr>
      <w:rFonts w:ascii="Segoe UI" w:eastAsia="Andale Sans UI" w:hAnsi="Segoe UI" w:cs="Segoe UI"/>
      <w:color w:val="00000A"/>
      <w:kern w:val="2"/>
      <w:sz w:val="18"/>
      <w:szCs w:val="18"/>
      <w:lang w:val="en-US" w:bidi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A84F14"/>
    <w:rPr>
      <w:rFonts w:ascii="Segoe UI" w:eastAsia="Andale Sans UI" w:hAnsi="Segoe UI" w:cs="Segoe UI"/>
      <w:color w:val="00000A"/>
      <w:kern w:val="2"/>
      <w:sz w:val="18"/>
      <w:szCs w:val="18"/>
      <w:lang w:val="en-US" w:bidi="en-US"/>
    </w:rPr>
  </w:style>
  <w:style w:type="numbering" w:customStyle="1" w:styleId="21">
    <w:name w:val="Нет списка2"/>
    <w:next w:val="a2"/>
    <w:uiPriority w:val="99"/>
    <w:semiHidden/>
    <w:unhideWhenUsed/>
    <w:rsid w:val="000D79AA"/>
  </w:style>
  <w:style w:type="paragraph" w:customStyle="1" w:styleId="22">
    <w:name w:val="Заголовок2"/>
    <w:basedOn w:val="a"/>
    <w:next w:val="a9"/>
    <w:qFormat/>
    <w:rsid w:val="000D79AA"/>
    <w:pPr>
      <w:keepNext/>
      <w:widowControl w:val="0"/>
      <w:spacing w:before="240" w:after="120" w:line="240" w:lineRule="auto"/>
    </w:pPr>
    <w:rPr>
      <w:rFonts w:ascii="Arial" w:eastAsia="Andale Sans UI" w:hAnsi="Arial" w:cs="Tahoma"/>
      <w:color w:val="00000A"/>
      <w:kern w:val="2"/>
      <w:sz w:val="28"/>
      <w:szCs w:val="28"/>
      <w:lang w:val="en-US" w:bidi="en-US"/>
    </w:rPr>
  </w:style>
  <w:style w:type="character" w:customStyle="1" w:styleId="linkdesc">
    <w:name w:val="link_desc"/>
    <w:basedOn w:val="a0"/>
    <w:rsid w:val="005A342A"/>
  </w:style>
  <w:style w:type="character" w:customStyle="1" w:styleId="linktitle">
    <w:name w:val="link_title"/>
    <w:basedOn w:val="a0"/>
    <w:rsid w:val="005A342A"/>
  </w:style>
  <w:style w:type="paragraph" w:styleId="af7">
    <w:name w:val="Normal (Web)"/>
    <w:basedOn w:val="a"/>
    <w:uiPriority w:val="99"/>
    <w:semiHidden/>
    <w:unhideWhenUsed/>
    <w:rsid w:val="005A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22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01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3549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Рянская Елена Сергеевна</cp:lastModifiedBy>
  <cp:revision>2</cp:revision>
  <cp:lastPrinted>2020-12-25T04:31:00Z</cp:lastPrinted>
  <dcterms:created xsi:type="dcterms:W3CDTF">2022-08-08T09:43:00Z</dcterms:created>
  <dcterms:modified xsi:type="dcterms:W3CDTF">2022-08-08T09:43:00Z</dcterms:modified>
</cp:coreProperties>
</file>