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E6" w:rsidRDefault="00FF64E6">
      <w:pPr>
        <w:pStyle w:val="ConsPlusTitlePage"/>
      </w:pPr>
      <w:r>
        <w:t xml:space="preserve">Документ предоставлен </w:t>
      </w:r>
      <w:hyperlink r:id="rId4">
        <w:r>
          <w:rPr>
            <w:color w:val="0000FF"/>
          </w:rPr>
          <w:t>КонсультантПлюс</w:t>
        </w:r>
      </w:hyperlink>
      <w:r>
        <w:br/>
      </w:r>
    </w:p>
    <w:p w:rsidR="00FF64E6" w:rsidRDefault="00FF64E6">
      <w:pPr>
        <w:pStyle w:val="ConsPlusNormal"/>
        <w:outlineLvl w:val="0"/>
      </w:pPr>
    </w:p>
    <w:p w:rsidR="00FF64E6" w:rsidRDefault="00FF64E6">
      <w:pPr>
        <w:pStyle w:val="ConsPlusNormal"/>
        <w:outlineLvl w:val="0"/>
      </w:pPr>
      <w:r>
        <w:t>Зарегистрировано в Управлении Минюста России по Ханты-Мансийскому автономному округу - Югре 8 ноября 2012 г. N RU863030002012005</w:t>
      </w:r>
    </w:p>
    <w:p w:rsidR="00FF64E6" w:rsidRDefault="00FF64E6">
      <w:pPr>
        <w:pStyle w:val="ConsPlusNormal"/>
        <w:pBdr>
          <w:bottom w:val="single" w:sz="6" w:space="0" w:color="auto"/>
        </w:pBdr>
        <w:spacing w:before="100" w:after="100"/>
        <w:jc w:val="both"/>
        <w:rPr>
          <w:sz w:val="2"/>
          <w:szCs w:val="2"/>
        </w:rPr>
      </w:pPr>
    </w:p>
    <w:p w:rsidR="00FF64E6" w:rsidRDefault="00FF64E6">
      <w:pPr>
        <w:pStyle w:val="ConsPlusNormal"/>
      </w:pPr>
    </w:p>
    <w:p w:rsidR="00FF64E6" w:rsidRDefault="00FF64E6">
      <w:pPr>
        <w:pStyle w:val="ConsPlusTitle"/>
        <w:jc w:val="center"/>
      </w:pPr>
      <w:r>
        <w:t>ДУМА ГОРОДА МЕГИОНА</w:t>
      </w:r>
    </w:p>
    <w:p w:rsidR="00FF64E6" w:rsidRDefault="00FF64E6">
      <w:pPr>
        <w:pStyle w:val="ConsPlusTitle"/>
        <w:jc w:val="center"/>
      </w:pPr>
    </w:p>
    <w:p w:rsidR="00FF64E6" w:rsidRDefault="00FF64E6">
      <w:pPr>
        <w:pStyle w:val="ConsPlusTitle"/>
        <w:jc w:val="center"/>
      </w:pPr>
      <w:r>
        <w:t>РЕШЕНИЕ</w:t>
      </w:r>
    </w:p>
    <w:p w:rsidR="00FF64E6" w:rsidRDefault="00FF64E6">
      <w:pPr>
        <w:pStyle w:val="ConsPlusTitle"/>
        <w:jc w:val="center"/>
      </w:pPr>
      <w:r>
        <w:t>от 28 сентября 2012 г. N 285</w:t>
      </w:r>
    </w:p>
    <w:p w:rsidR="00FF64E6" w:rsidRDefault="00FF64E6">
      <w:pPr>
        <w:pStyle w:val="ConsPlusTitle"/>
        <w:jc w:val="center"/>
      </w:pPr>
    </w:p>
    <w:p w:rsidR="00FF64E6" w:rsidRDefault="00FF64E6">
      <w:pPr>
        <w:pStyle w:val="ConsPlusTitle"/>
        <w:jc w:val="center"/>
      </w:pPr>
      <w:r>
        <w:t>О ВНЕСЕНИИ ИЗМЕНЕНИЙ И ДОПОЛНЕНИЙ В УСТАВ ГОРОДА МЕГИОНА</w:t>
      </w:r>
    </w:p>
    <w:p w:rsidR="00FF64E6" w:rsidRDefault="00FF64E6">
      <w:pPr>
        <w:pStyle w:val="ConsPlusNormal"/>
        <w:jc w:val="both"/>
      </w:pPr>
    </w:p>
    <w:p w:rsidR="00FF64E6" w:rsidRDefault="00FF64E6">
      <w:pPr>
        <w:pStyle w:val="ConsPlusNormal"/>
        <w:ind w:firstLine="540"/>
        <w:jc w:val="both"/>
      </w:pPr>
      <w:r>
        <w:t xml:space="preserve">В соответствии со </w:t>
      </w:r>
      <w:hyperlink r:id="rId5">
        <w:r>
          <w:rPr>
            <w:color w:val="0000FF"/>
          </w:rPr>
          <w:t>статьями 44</w:t>
        </w:r>
      </w:hyperlink>
      <w:r>
        <w:t xml:space="preserve">, </w:t>
      </w:r>
      <w:hyperlink r:id="rId6">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(с изменениями и дополнениями), </w:t>
      </w:r>
      <w:hyperlink r:id="rId7">
        <w:r>
          <w:rPr>
            <w:color w:val="0000FF"/>
          </w:rPr>
          <w:t>статьей 2</w:t>
        </w:r>
      </w:hyperlink>
      <w:r>
        <w:t xml:space="preserve"> Федерального закона от 10.07.2012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w:t>
      </w:r>
      <w:hyperlink r:id="rId8">
        <w:r>
          <w:rPr>
            <w:color w:val="0000FF"/>
          </w:rPr>
          <w:t>статьей 20</w:t>
        </w:r>
      </w:hyperlink>
      <w:r>
        <w:t xml:space="preserve"> Федерального закона от 25.06.2012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w:t>
      </w:r>
      <w:hyperlink r:id="rId9">
        <w:r>
          <w:rPr>
            <w:color w:val="0000FF"/>
          </w:rPr>
          <w:t>статьей 1</w:t>
        </w:r>
      </w:hyperlink>
      <w:r>
        <w:t xml:space="preserve"> Федерального закона от 25.06.2012 N 91-ФЗ "О внесении изменений в Федеральный закон "Об общих принципах организации местного самоуправления в Российской Федерации", </w:t>
      </w:r>
      <w:hyperlink r:id="rId10">
        <w:r>
          <w:rPr>
            <w:color w:val="0000FF"/>
          </w:rPr>
          <w:t>статьей 6</w:t>
        </w:r>
      </w:hyperlink>
      <w: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11">
        <w:r>
          <w:rPr>
            <w:color w:val="0000FF"/>
          </w:rPr>
          <w:t>статьями 62</w:t>
        </w:r>
      </w:hyperlink>
      <w:r>
        <w:t xml:space="preserve">, </w:t>
      </w:r>
      <w:hyperlink r:id="rId12">
        <w:r>
          <w:rPr>
            <w:color w:val="0000FF"/>
          </w:rPr>
          <w:t>154</w:t>
        </w:r>
      </w:hyperlink>
      <w:r>
        <w:t xml:space="preserve">, </w:t>
      </w:r>
      <w:hyperlink r:id="rId13">
        <w:r>
          <w:rPr>
            <w:color w:val="0000FF"/>
          </w:rPr>
          <w:t>пунктом 3 статьи 184</w:t>
        </w:r>
      </w:hyperlink>
      <w:r>
        <w:t xml:space="preserve"> Бюджетного кодекса Российской Федерации, руководствуясь </w:t>
      </w:r>
      <w:hyperlink r:id="rId14">
        <w:r>
          <w:rPr>
            <w:color w:val="0000FF"/>
          </w:rPr>
          <w:t>статьями 18</w:t>
        </w:r>
      </w:hyperlink>
      <w:r>
        <w:t xml:space="preserve">, </w:t>
      </w:r>
      <w:hyperlink r:id="rId15">
        <w:r>
          <w:rPr>
            <w:color w:val="0000FF"/>
          </w:rPr>
          <w:t>19</w:t>
        </w:r>
      </w:hyperlink>
      <w:r>
        <w:t xml:space="preserve">, </w:t>
      </w:r>
      <w:hyperlink r:id="rId16">
        <w:r>
          <w:rPr>
            <w:color w:val="0000FF"/>
          </w:rPr>
          <w:t>42</w:t>
        </w:r>
      </w:hyperlink>
      <w:r>
        <w:t xml:space="preserve">, </w:t>
      </w:r>
      <w:hyperlink r:id="rId17">
        <w:r>
          <w:rPr>
            <w:color w:val="0000FF"/>
          </w:rPr>
          <w:t>58</w:t>
        </w:r>
      </w:hyperlink>
      <w:r>
        <w:t xml:space="preserve"> Устава города Мегиона, Дума города Мегиона решила:</w:t>
      </w:r>
    </w:p>
    <w:p w:rsidR="00FF64E6" w:rsidRDefault="00FF64E6">
      <w:pPr>
        <w:pStyle w:val="ConsPlusNormal"/>
        <w:spacing w:before="220"/>
        <w:ind w:firstLine="540"/>
        <w:jc w:val="both"/>
      </w:pPr>
      <w:r>
        <w:t xml:space="preserve">1. Внести </w:t>
      </w:r>
      <w:hyperlink w:anchor="P35">
        <w:r>
          <w:rPr>
            <w:color w:val="0000FF"/>
          </w:rPr>
          <w:t>изменения и дополнения</w:t>
        </w:r>
      </w:hyperlink>
      <w:r>
        <w:t xml:space="preserve"> в </w:t>
      </w:r>
      <w:hyperlink r:id="rId18">
        <w:r>
          <w:rPr>
            <w:color w:val="0000FF"/>
          </w:rPr>
          <w:t>Устав</w:t>
        </w:r>
      </w:hyperlink>
      <w:r>
        <w:t xml:space="preserve"> города Мегиона, принятый </w:t>
      </w:r>
      <w:hyperlink r:id="rId19">
        <w:r>
          <w:rPr>
            <w:color w:val="0000FF"/>
          </w:rPr>
          <w:t>решением</w:t>
        </w:r>
      </w:hyperlink>
      <w:r>
        <w:t xml:space="preserve"> Думы города Мегиона от 28.06.2005 N 30, согласно приложению.</w:t>
      </w:r>
    </w:p>
    <w:p w:rsidR="00FF64E6" w:rsidRDefault="00FF64E6">
      <w:pPr>
        <w:pStyle w:val="ConsPlusNormal"/>
        <w:spacing w:before="220"/>
        <w:ind w:firstLine="540"/>
        <w:jc w:val="both"/>
      </w:pPr>
      <w:r>
        <w:t>2. Направить настоящее решение не позднее 15 дней со дня принятия в Управление Министерства юстиции Российской Федерации по Ханты-Мансийскому автономному округу - Югре для государственной регистрации.</w:t>
      </w:r>
    </w:p>
    <w:p w:rsidR="00FF64E6" w:rsidRDefault="00FF64E6">
      <w:pPr>
        <w:pStyle w:val="ConsPlusNormal"/>
        <w:spacing w:before="220"/>
        <w:ind w:firstLine="540"/>
        <w:jc w:val="both"/>
      </w:pPr>
      <w:r>
        <w:t>3. Настоящее решение вступает в силу после официального опубликования.</w:t>
      </w:r>
    </w:p>
    <w:p w:rsidR="00FF64E6" w:rsidRDefault="00FF64E6">
      <w:pPr>
        <w:pStyle w:val="ConsPlusNormal"/>
        <w:jc w:val="both"/>
      </w:pPr>
    </w:p>
    <w:p w:rsidR="00FF64E6" w:rsidRDefault="00FF64E6">
      <w:pPr>
        <w:pStyle w:val="ConsPlusNormal"/>
        <w:jc w:val="right"/>
      </w:pPr>
      <w:r>
        <w:t>Председатель Думы города Мегиона</w:t>
      </w:r>
    </w:p>
    <w:p w:rsidR="00FF64E6" w:rsidRDefault="00FF64E6">
      <w:pPr>
        <w:pStyle w:val="ConsPlusNormal"/>
        <w:jc w:val="right"/>
      </w:pPr>
      <w:r>
        <w:t>В.И.БОЙКО</w:t>
      </w:r>
    </w:p>
    <w:p w:rsidR="00FF64E6" w:rsidRDefault="00FF64E6">
      <w:pPr>
        <w:pStyle w:val="ConsPlusNormal"/>
      </w:pPr>
      <w:r>
        <w:t>г. Мегион</w:t>
      </w:r>
    </w:p>
    <w:p w:rsidR="00FF64E6" w:rsidRDefault="00FF64E6">
      <w:pPr>
        <w:pStyle w:val="ConsPlusNormal"/>
        <w:spacing w:before="220"/>
      </w:pPr>
      <w:r>
        <w:t>28.09.2012</w:t>
      </w:r>
    </w:p>
    <w:p w:rsidR="00FF64E6" w:rsidRDefault="00FF64E6">
      <w:pPr>
        <w:pStyle w:val="ConsPlusNormal"/>
      </w:pPr>
    </w:p>
    <w:p w:rsidR="00FF64E6" w:rsidRDefault="00FF64E6">
      <w:pPr>
        <w:pStyle w:val="ConsPlusNormal"/>
        <w:jc w:val="right"/>
      </w:pPr>
      <w:r>
        <w:t>Глава города Мегиона</w:t>
      </w:r>
    </w:p>
    <w:p w:rsidR="00FF64E6" w:rsidRDefault="00FF64E6">
      <w:pPr>
        <w:pStyle w:val="ConsPlusNormal"/>
        <w:jc w:val="right"/>
      </w:pPr>
      <w:r>
        <w:t>М.С.ИГИТОВ</w:t>
      </w:r>
    </w:p>
    <w:p w:rsidR="00FF64E6" w:rsidRDefault="00FF64E6">
      <w:pPr>
        <w:pStyle w:val="ConsPlusNormal"/>
      </w:pPr>
      <w:r>
        <w:t>г. Мегион</w:t>
      </w:r>
    </w:p>
    <w:p w:rsidR="00FF64E6" w:rsidRDefault="00FF64E6">
      <w:pPr>
        <w:pStyle w:val="ConsPlusNormal"/>
        <w:spacing w:before="220"/>
      </w:pPr>
      <w:r>
        <w:t>28.09.2012</w:t>
      </w:r>
    </w:p>
    <w:p w:rsidR="00FF64E6" w:rsidRDefault="00FF64E6">
      <w:pPr>
        <w:pStyle w:val="ConsPlusNormal"/>
        <w:jc w:val="both"/>
      </w:pPr>
    </w:p>
    <w:p w:rsidR="00FF64E6" w:rsidRDefault="00FF64E6">
      <w:pPr>
        <w:pStyle w:val="ConsPlusNormal"/>
        <w:jc w:val="both"/>
      </w:pPr>
    </w:p>
    <w:p w:rsidR="00FF64E6" w:rsidRDefault="00FF64E6">
      <w:pPr>
        <w:pStyle w:val="ConsPlusNormal"/>
        <w:jc w:val="both"/>
      </w:pPr>
    </w:p>
    <w:p w:rsidR="00FF64E6" w:rsidRDefault="00FF64E6">
      <w:pPr>
        <w:pStyle w:val="ConsPlusNormal"/>
        <w:jc w:val="both"/>
      </w:pPr>
    </w:p>
    <w:p w:rsidR="00FF64E6" w:rsidRDefault="00FF64E6">
      <w:pPr>
        <w:pStyle w:val="ConsPlusNormal"/>
        <w:jc w:val="both"/>
      </w:pPr>
    </w:p>
    <w:p w:rsidR="00FF64E6" w:rsidRDefault="00FF64E6">
      <w:pPr>
        <w:pStyle w:val="ConsPlusNormal"/>
        <w:jc w:val="right"/>
        <w:outlineLvl w:val="0"/>
      </w:pPr>
      <w:r>
        <w:t>Приложение</w:t>
      </w:r>
    </w:p>
    <w:p w:rsidR="00FF64E6" w:rsidRDefault="00FF64E6">
      <w:pPr>
        <w:pStyle w:val="ConsPlusNormal"/>
        <w:jc w:val="right"/>
      </w:pPr>
      <w:r>
        <w:lastRenderedPageBreak/>
        <w:t>к решению Думы</w:t>
      </w:r>
    </w:p>
    <w:p w:rsidR="00FF64E6" w:rsidRDefault="00FF64E6">
      <w:pPr>
        <w:pStyle w:val="ConsPlusNormal"/>
        <w:jc w:val="right"/>
      </w:pPr>
      <w:r>
        <w:t>города Мегиона</w:t>
      </w:r>
    </w:p>
    <w:p w:rsidR="00FF64E6" w:rsidRDefault="00FF64E6">
      <w:pPr>
        <w:pStyle w:val="ConsPlusNormal"/>
        <w:jc w:val="right"/>
      </w:pPr>
      <w:r>
        <w:t>от 28 сентября 2012 года N 285</w:t>
      </w:r>
    </w:p>
    <w:p w:rsidR="00FF64E6" w:rsidRDefault="00FF64E6">
      <w:pPr>
        <w:pStyle w:val="ConsPlusNormal"/>
        <w:jc w:val="both"/>
      </w:pPr>
    </w:p>
    <w:p w:rsidR="00FF64E6" w:rsidRDefault="00FF64E6">
      <w:pPr>
        <w:pStyle w:val="ConsPlusTitle"/>
        <w:jc w:val="center"/>
      </w:pPr>
      <w:bookmarkStart w:id="0" w:name="P35"/>
      <w:bookmarkEnd w:id="0"/>
      <w:r>
        <w:t>ИЗМЕНЕНИЯ И ДОПОЛНЕНИЯ</w:t>
      </w:r>
    </w:p>
    <w:p w:rsidR="00FF64E6" w:rsidRDefault="00FF64E6">
      <w:pPr>
        <w:pStyle w:val="ConsPlusTitle"/>
        <w:jc w:val="center"/>
      </w:pPr>
      <w:r>
        <w:t>В УСТАВ ГОРОДА МЕГИОНА, ПРИНЯТЫЙ РЕШЕНИЕМ ДУМЫ ГОРОДА</w:t>
      </w:r>
    </w:p>
    <w:p w:rsidR="00FF64E6" w:rsidRDefault="00FF64E6">
      <w:pPr>
        <w:pStyle w:val="ConsPlusTitle"/>
        <w:jc w:val="center"/>
      </w:pPr>
      <w:r>
        <w:t>ОТ 28.06.2005 N 30 (С ИЗМЕНЕНИЯМИ И ДОПОЛНЕНИЯМИ)</w:t>
      </w:r>
    </w:p>
    <w:p w:rsidR="00FF64E6" w:rsidRDefault="00FF64E6">
      <w:pPr>
        <w:pStyle w:val="ConsPlusNormal"/>
        <w:jc w:val="both"/>
      </w:pPr>
    </w:p>
    <w:p w:rsidR="00FF64E6" w:rsidRDefault="00FF64E6">
      <w:pPr>
        <w:pStyle w:val="ConsPlusNormal"/>
        <w:ind w:firstLine="540"/>
        <w:jc w:val="both"/>
      </w:pPr>
      <w:r>
        <w:t xml:space="preserve">1. </w:t>
      </w:r>
      <w:hyperlink r:id="rId20">
        <w:r>
          <w:rPr>
            <w:color w:val="0000FF"/>
          </w:rPr>
          <w:t>Пункт 4 статьи 2</w:t>
        </w:r>
      </w:hyperlink>
      <w:r>
        <w:t xml:space="preserve"> Устава города изложить в следующей редакции:</w:t>
      </w:r>
    </w:p>
    <w:p w:rsidR="00FF64E6" w:rsidRDefault="00FF64E6">
      <w:pPr>
        <w:pStyle w:val="ConsPlusNormal"/>
        <w:spacing w:before="220"/>
        <w:ind w:firstLine="540"/>
        <w:jc w:val="both"/>
      </w:pPr>
      <w:r>
        <w:t>"4. Порядок изготовления, использования, хранения и уничтожения бланков, печатей и иных носителей изображения герба муниципального образования город Мегион определяется Думой города.".</w:t>
      </w:r>
    </w:p>
    <w:p w:rsidR="00FF64E6" w:rsidRDefault="00FF64E6">
      <w:pPr>
        <w:pStyle w:val="ConsPlusNormal"/>
        <w:spacing w:before="220"/>
        <w:ind w:firstLine="540"/>
        <w:jc w:val="both"/>
      </w:pPr>
      <w:r>
        <w:t xml:space="preserve">2. В </w:t>
      </w:r>
      <w:hyperlink r:id="rId21">
        <w:r>
          <w:rPr>
            <w:color w:val="0000FF"/>
          </w:rPr>
          <w:t>статье 6</w:t>
        </w:r>
      </w:hyperlink>
      <w:r>
        <w:t xml:space="preserve"> Устава города:</w:t>
      </w:r>
    </w:p>
    <w:p w:rsidR="00FF64E6" w:rsidRDefault="00FF64E6">
      <w:pPr>
        <w:pStyle w:val="ConsPlusNormal"/>
        <w:spacing w:before="220"/>
        <w:ind w:firstLine="540"/>
        <w:jc w:val="both"/>
      </w:pPr>
      <w:r>
        <w:t xml:space="preserve">1) в </w:t>
      </w:r>
      <w:hyperlink r:id="rId22">
        <w:r>
          <w:rPr>
            <w:color w:val="0000FF"/>
          </w:rPr>
          <w:t>пункте 4</w:t>
        </w:r>
      </w:hyperlink>
      <w:r>
        <w:t xml:space="preserve"> после слов "снабжения населения топливом" дополнить словами "в пределах полномочий, установленных законодательством Российской Федерации;";</w:t>
      </w:r>
    </w:p>
    <w:p w:rsidR="00FF64E6" w:rsidRDefault="00FF64E6">
      <w:pPr>
        <w:pStyle w:val="ConsPlusNormal"/>
        <w:spacing w:before="220"/>
        <w:ind w:firstLine="540"/>
        <w:jc w:val="both"/>
      </w:pPr>
      <w:r>
        <w:t xml:space="preserve">2) </w:t>
      </w:r>
      <w:hyperlink r:id="rId23">
        <w:r>
          <w:rPr>
            <w:color w:val="0000FF"/>
          </w:rPr>
          <w:t>пункт 6</w:t>
        </w:r>
      </w:hyperlink>
      <w:r>
        <w:t xml:space="preserve"> изложить в следующей редакции:</w:t>
      </w:r>
    </w:p>
    <w:p w:rsidR="00FF64E6" w:rsidRDefault="00FF64E6">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F64E6" w:rsidRDefault="00FF64E6">
      <w:pPr>
        <w:pStyle w:val="ConsPlusNormal"/>
        <w:spacing w:before="220"/>
        <w:ind w:firstLine="540"/>
        <w:jc w:val="both"/>
      </w:pPr>
      <w:r>
        <w:t xml:space="preserve">3) в </w:t>
      </w:r>
      <w:hyperlink r:id="rId24">
        <w:r>
          <w:rPr>
            <w:color w:val="0000FF"/>
          </w:rPr>
          <w:t>пункте 27</w:t>
        </w:r>
      </w:hyperlink>
      <w:r>
        <w:t xml:space="preserve"> слова "при осуществлении муниципального строительства" заменить словами "при осуществлении строительства", слова "осуществление земельного контроля" заменить словами "осуществление муниципального земельного контроля".</w:t>
      </w:r>
    </w:p>
    <w:p w:rsidR="00FF64E6" w:rsidRDefault="00FF64E6">
      <w:pPr>
        <w:pStyle w:val="ConsPlusNormal"/>
        <w:spacing w:before="220"/>
        <w:ind w:firstLine="540"/>
        <w:jc w:val="both"/>
      </w:pPr>
      <w:r>
        <w:t xml:space="preserve">3. </w:t>
      </w:r>
      <w:hyperlink r:id="rId25">
        <w:r>
          <w:rPr>
            <w:color w:val="0000FF"/>
          </w:rPr>
          <w:t>Пункт 1 статьи 6.1</w:t>
        </w:r>
      </w:hyperlink>
      <w:r>
        <w:t xml:space="preserve"> Устава города дополнить пунктом 11 следующего содержания:</w:t>
      </w:r>
    </w:p>
    <w:p w:rsidR="00FF64E6" w:rsidRDefault="00FF64E6">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
        <w:r>
          <w:rPr>
            <w:color w:val="0000FF"/>
          </w:rPr>
          <w:t>законом</w:t>
        </w:r>
      </w:hyperlink>
      <w:r>
        <w:t xml:space="preserve"> от 24.11.1995 N 181-ФЗ "О социальной защите инвалидов в Российской Федерации".</w:t>
      </w:r>
    </w:p>
    <w:p w:rsidR="00FF64E6" w:rsidRDefault="00FF64E6">
      <w:pPr>
        <w:pStyle w:val="ConsPlusNormal"/>
        <w:spacing w:before="220"/>
        <w:ind w:firstLine="540"/>
        <w:jc w:val="both"/>
      </w:pPr>
      <w:r>
        <w:t xml:space="preserve">4. </w:t>
      </w:r>
      <w:hyperlink r:id="rId27">
        <w:r>
          <w:rPr>
            <w:color w:val="0000FF"/>
          </w:rPr>
          <w:t>Статью 18.1</w:t>
        </w:r>
      </w:hyperlink>
      <w:r>
        <w:t xml:space="preserve"> Устава города Мегиона дополнить пунктом 4.1 следующего содержания:</w:t>
      </w:r>
    </w:p>
    <w:p w:rsidR="00FF64E6" w:rsidRDefault="00FF64E6">
      <w:pPr>
        <w:pStyle w:val="ConsPlusNormal"/>
        <w:spacing w:before="220"/>
        <w:ind w:firstLine="540"/>
        <w:jc w:val="both"/>
      </w:pPr>
      <w:r>
        <w:t>"4.1. Руководит деятельностью Контрольно-счетной палаты председатель Контрольно-счетной палаты, назначаемый Думой города, с которым председатель Думы города заключает трудовой договор на определенный срок, установленный решением Думы города (срочный трудовой договор), в соответствии с законодательством.</w:t>
      </w:r>
    </w:p>
    <w:p w:rsidR="00FF64E6" w:rsidRDefault="00FF64E6">
      <w:pPr>
        <w:pStyle w:val="ConsPlusNormal"/>
        <w:spacing w:before="220"/>
        <w:ind w:firstLine="540"/>
        <w:jc w:val="both"/>
      </w:pPr>
      <w:r>
        <w:t>С другими должностными лицами Контрольно-счетной палаты, назначаемыми Думой города, трудовые договоры председатель Контрольно-счетной палаты заключает на определенный срок, установленный решением Думы города (срочные трудовые договоры) в соответствии с законодательством, и с работниками аппарата Контрольно-счетной палаты - трудовые договоры на неопределенный срок.";</w:t>
      </w:r>
    </w:p>
    <w:p w:rsidR="00FF64E6" w:rsidRDefault="00FF64E6">
      <w:pPr>
        <w:pStyle w:val="ConsPlusNormal"/>
        <w:spacing w:before="220"/>
        <w:ind w:firstLine="540"/>
        <w:jc w:val="both"/>
      </w:pPr>
      <w:r>
        <w:t xml:space="preserve">5. </w:t>
      </w:r>
      <w:hyperlink r:id="rId28">
        <w:r>
          <w:rPr>
            <w:color w:val="0000FF"/>
          </w:rPr>
          <w:t>Пункт 4 статьи 25</w:t>
        </w:r>
      </w:hyperlink>
      <w:r>
        <w:t xml:space="preserve"> Устава города изложить в следующей редакции:</w:t>
      </w:r>
    </w:p>
    <w:p w:rsidR="00FF64E6" w:rsidRDefault="00FF64E6">
      <w:pPr>
        <w:pStyle w:val="ConsPlusNormal"/>
        <w:spacing w:before="220"/>
        <w:ind w:firstLine="540"/>
        <w:jc w:val="both"/>
      </w:pPr>
      <w:r>
        <w:t xml:space="preserve">"4. В случае временного отсутствия главы города (командировка, отпуск, болезнь и другое) его полномочия исполняет первый заместитель главы города. В таком случае первый заместитель главы города обладает всеми полномочиями главы города, за исключением права подписания </w:t>
      </w:r>
      <w:r>
        <w:lastRenderedPageBreak/>
        <w:t>решений Думы города о внесении изменений и дополнений в настоящий Устав.</w:t>
      </w:r>
    </w:p>
    <w:p w:rsidR="00FF64E6" w:rsidRDefault="00FF64E6">
      <w:pPr>
        <w:pStyle w:val="ConsPlusNormal"/>
        <w:spacing w:before="220"/>
        <w:ind w:firstLine="540"/>
        <w:jc w:val="both"/>
      </w:pPr>
      <w:r>
        <w:t>В случае временного отсутствия первого заместителя главы города (командировка, отпуск, болезнь и другое) полномочия главы города исполняет заместитель главы города на основании распоряжения администрации города. В указанных случаях заместитель главы города обладает всеми полномочиями главы города, за исключением подписания решений Думы города.".</w:t>
      </w:r>
    </w:p>
    <w:p w:rsidR="00FF64E6" w:rsidRDefault="00FF64E6">
      <w:pPr>
        <w:pStyle w:val="ConsPlusNormal"/>
        <w:spacing w:before="220"/>
        <w:ind w:firstLine="540"/>
        <w:jc w:val="both"/>
      </w:pPr>
      <w:r>
        <w:t xml:space="preserve">6. </w:t>
      </w:r>
      <w:hyperlink r:id="rId29">
        <w:r>
          <w:rPr>
            <w:color w:val="0000FF"/>
          </w:rPr>
          <w:t>Пункт 3 статьи 26</w:t>
        </w:r>
      </w:hyperlink>
      <w:r>
        <w:t xml:space="preserve"> Устава города изложить в следующей редакции:</w:t>
      </w:r>
    </w:p>
    <w:p w:rsidR="00FF64E6" w:rsidRDefault="00FF64E6">
      <w:pPr>
        <w:pStyle w:val="ConsPlusNormal"/>
        <w:spacing w:before="220"/>
        <w:ind w:firstLine="540"/>
        <w:jc w:val="both"/>
      </w:pPr>
      <w:r>
        <w:t>"3. В случае досрочного прекращения полномочий главы города, его полномочия временно исполняет первый заместитель главы города. При отсутствии первого заместителя главы города, полномочия главы города временно исполняет заместитель главы города на основании распоряжения администрации города.".</w:t>
      </w:r>
    </w:p>
    <w:p w:rsidR="00FF64E6" w:rsidRDefault="00FF64E6">
      <w:pPr>
        <w:pStyle w:val="ConsPlusNormal"/>
        <w:spacing w:before="220"/>
        <w:ind w:firstLine="540"/>
        <w:jc w:val="both"/>
      </w:pPr>
      <w:r>
        <w:t xml:space="preserve">7. </w:t>
      </w:r>
      <w:hyperlink r:id="rId30">
        <w:r>
          <w:rPr>
            <w:color w:val="0000FF"/>
          </w:rPr>
          <w:t>Пункт 2 статьи 29</w:t>
        </w:r>
      </w:hyperlink>
      <w:r>
        <w:t xml:space="preserve"> Устава города изложить в следующей редакции:</w:t>
      </w:r>
    </w:p>
    <w:p w:rsidR="00FF64E6" w:rsidRDefault="00FF64E6">
      <w:pPr>
        <w:pStyle w:val="ConsPlusNormal"/>
        <w:spacing w:before="220"/>
        <w:ind w:firstLine="540"/>
        <w:jc w:val="both"/>
      </w:pPr>
      <w:r>
        <w:t>"2)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Думы города, разрабатывает и утверждает методики распределения и порядки предоставления межбюджетных трансфертов, обеспечивает исполнение местного бюджета и составление бюджетной отчетности, представляет отчет об исполнении местного бюджета на утверждение Думы города;".</w:t>
      </w:r>
    </w:p>
    <w:p w:rsidR="00FF64E6" w:rsidRDefault="00FF64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64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64E6" w:rsidRDefault="00FF64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64E6" w:rsidRDefault="00FF64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64E6" w:rsidRDefault="00FF64E6">
            <w:pPr>
              <w:pStyle w:val="ConsPlusNormal"/>
              <w:jc w:val="both"/>
            </w:pPr>
            <w:r>
              <w:rPr>
                <w:color w:val="392C69"/>
              </w:rPr>
              <w:t>КонсультантПлюс: примечание.</w:t>
            </w:r>
          </w:p>
          <w:p w:rsidR="00FF64E6" w:rsidRDefault="00FF64E6">
            <w:pPr>
              <w:pStyle w:val="ConsPlusNormal"/>
              <w:jc w:val="both"/>
            </w:pPr>
            <w:r>
              <w:rPr>
                <w:color w:val="392C69"/>
              </w:rPr>
              <w:t xml:space="preserve">В официальном тексте документа, видимо, допущена опечатка: </w:t>
            </w:r>
            <w:hyperlink r:id="rId31">
              <w:r>
                <w:rPr>
                  <w:color w:val="0000FF"/>
                </w:rPr>
                <w:t>решением</w:t>
              </w:r>
            </w:hyperlink>
            <w:r>
              <w:rPr>
                <w:color w:val="392C69"/>
              </w:rPr>
              <w:t xml:space="preserve"> Думы города Мегиона от 23.12.2011 N 215 пункт 3 статьи 37 изложен в новой редакции в которой после слов "муниципальных служащих Думы города - постановлением" присутствует слово "председателя".</w:t>
            </w:r>
          </w:p>
        </w:tc>
        <w:tc>
          <w:tcPr>
            <w:tcW w:w="113" w:type="dxa"/>
            <w:tcBorders>
              <w:top w:val="nil"/>
              <w:left w:val="nil"/>
              <w:bottom w:val="nil"/>
              <w:right w:val="nil"/>
            </w:tcBorders>
            <w:shd w:val="clear" w:color="auto" w:fill="F4F3F8"/>
            <w:tcMar>
              <w:top w:w="0" w:type="dxa"/>
              <w:left w:w="0" w:type="dxa"/>
              <w:bottom w:w="0" w:type="dxa"/>
              <w:right w:w="0" w:type="dxa"/>
            </w:tcMar>
          </w:tcPr>
          <w:p w:rsidR="00FF64E6" w:rsidRDefault="00FF64E6">
            <w:pPr>
              <w:pStyle w:val="ConsPlusNormal"/>
            </w:pPr>
          </w:p>
        </w:tc>
      </w:tr>
    </w:tbl>
    <w:p w:rsidR="00FF64E6" w:rsidRDefault="00FF64E6">
      <w:pPr>
        <w:pStyle w:val="ConsPlusNormal"/>
        <w:spacing w:before="280"/>
        <w:ind w:firstLine="540"/>
        <w:jc w:val="both"/>
      </w:pPr>
      <w:r>
        <w:t xml:space="preserve">8. В </w:t>
      </w:r>
      <w:hyperlink r:id="rId32">
        <w:r>
          <w:rPr>
            <w:color w:val="0000FF"/>
          </w:rPr>
          <w:t>пункте 3 статьи 37</w:t>
        </w:r>
      </w:hyperlink>
      <w:r>
        <w:t xml:space="preserve"> Устава города после слов "муниципальных служащих Думы города - постановлением" дополнить словом "председателя" и далее по тексту.</w:t>
      </w:r>
    </w:p>
    <w:p w:rsidR="00FF64E6" w:rsidRDefault="00FF64E6">
      <w:pPr>
        <w:pStyle w:val="ConsPlusNormal"/>
        <w:spacing w:before="220"/>
        <w:ind w:firstLine="540"/>
        <w:jc w:val="both"/>
      </w:pPr>
      <w:r>
        <w:t xml:space="preserve">9. В </w:t>
      </w:r>
      <w:hyperlink r:id="rId33">
        <w:r>
          <w:rPr>
            <w:color w:val="0000FF"/>
          </w:rPr>
          <w:t>статье 47</w:t>
        </w:r>
      </w:hyperlink>
      <w:r>
        <w:t xml:space="preserve"> Устава города:</w:t>
      </w:r>
    </w:p>
    <w:p w:rsidR="00FF64E6" w:rsidRDefault="00FF64E6">
      <w:pPr>
        <w:pStyle w:val="ConsPlusNormal"/>
        <w:spacing w:before="220"/>
        <w:ind w:firstLine="540"/>
        <w:jc w:val="both"/>
      </w:pPr>
      <w:r>
        <w:t xml:space="preserve">1) в </w:t>
      </w:r>
      <w:hyperlink r:id="rId34">
        <w:r>
          <w:rPr>
            <w:color w:val="0000FF"/>
          </w:rPr>
          <w:t>пункте 2.1</w:t>
        </w:r>
      </w:hyperlink>
      <w:r>
        <w:t xml:space="preserve"> слова "в частях 2 и 3" заменить словами "в частях 2, 2.1, 3 и 3.1";</w:t>
      </w:r>
    </w:p>
    <w:p w:rsidR="00FF64E6" w:rsidRDefault="00FF64E6">
      <w:pPr>
        <w:pStyle w:val="ConsPlusNormal"/>
        <w:spacing w:before="220"/>
        <w:ind w:firstLine="540"/>
        <w:jc w:val="both"/>
      </w:pPr>
      <w:r>
        <w:t xml:space="preserve">2) в </w:t>
      </w:r>
      <w:hyperlink r:id="rId35">
        <w:r>
          <w:rPr>
            <w:color w:val="0000FF"/>
          </w:rPr>
          <w:t>подпункте 3 пункта 1</w:t>
        </w:r>
      </w:hyperlink>
      <w:r>
        <w:t xml:space="preserve"> слова "улучшении жилищных условий" заменить словами "жилых помещениях".</w:t>
      </w:r>
    </w:p>
    <w:p w:rsidR="00FF64E6" w:rsidRDefault="00FF64E6">
      <w:pPr>
        <w:pStyle w:val="ConsPlusNormal"/>
        <w:spacing w:before="220"/>
        <w:ind w:firstLine="540"/>
        <w:jc w:val="both"/>
      </w:pPr>
      <w:r>
        <w:t xml:space="preserve">10. </w:t>
      </w:r>
      <w:hyperlink r:id="rId36">
        <w:r>
          <w:rPr>
            <w:color w:val="0000FF"/>
          </w:rPr>
          <w:t>Пункт 4 статьи 49</w:t>
        </w:r>
      </w:hyperlink>
      <w:r>
        <w:t xml:space="preserve"> Устава города изложить в следующей редакции:</w:t>
      </w:r>
    </w:p>
    <w:p w:rsidR="00FF64E6" w:rsidRDefault="00FF64E6">
      <w:pPr>
        <w:pStyle w:val="ConsPlusNormal"/>
        <w:spacing w:before="220"/>
        <w:ind w:firstLine="540"/>
        <w:jc w:val="both"/>
      </w:pPr>
      <w:r>
        <w:t xml:space="preserve">"4. Порядок и сроки составления проекта местного бюджета на очередной финансовый год и плановый период, а также перечень документов и материалов, обязательных для представления с проектом местного бюджета в Думу города, устанавливаются администрацией города с соблюдением требований, установленных Бюджетным </w:t>
      </w:r>
      <w:hyperlink r:id="rId37">
        <w:r>
          <w:rPr>
            <w:color w:val="0000FF"/>
          </w:rPr>
          <w:t>кодексом</w:t>
        </w:r>
      </w:hyperlink>
      <w: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FF64E6" w:rsidRDefault="00FF64E6">
      <w:pPr>
        <w:pStyle w:val="ConsPlusNormal"/>
        <w:spacing w:before="220"/>
        <w:ind w:firstLine="540"/>
        <w:jc w:val="both"/>
      </w:pPr>
      <w:r>
        <w:t xml:space="preserve">11. В </w:t>
      </w:r>
      <w:hyperlink r:id="rId38">
        <w:r>
          <w:rPr>
            <w:color w:val="0000FF"/>
          </w:rPr>
          <w:t>подпункте 4 пункта 3 статьи 50</w:t>
        </w:r>
      </w:hyperlink>
      <w:r>
        <w:t xml:space="preserve"> Устава города исключить слова "в том числе казенных,".</w:t>
      </w:r>
    </w:p>
    <w:p w:rsidR="00FF64E6" w:rsidRDefault="00FF64E6">
      <w:pPr>
        <w:pStyle w:val="ConsPlusNormal"/>
        <w:ind w:firstLine="540"/>
        <w:jc w:val="both"/>
      </w:pPr>
    </w:p>
    <w:p w:rsidR="00FF64E6" w:rsidRDefault="00FF64E6">
      <w:pPr>
        <w:pStyle w:val="ConsPlusNormal"/>
        <w:ind w:firstLine="540"/>
        <w:jc w:val="both"/>
      </w:pPr>
    </w:p>
    <w:p w:rsidR="00FF64E6" w:rsidRDefault="00FF64E6">
      <w:pPr>
        <w:pStyle w:val="ConsPlusNormal"/>
        <w:pBdr>
          <w:bottom w:val="single" w:sz="6" w:space="0" w:color="auto"/>
        </w:pBdr>
        <w:spacing w:before="100" w:after="100"/>
        <w:jc w:val="both"/>
        <w:rPr>
          <w:sz w:val="2"/>
          <w:szCs w:val="2"/>
        </w:rPr>
      </w:pPr>
    </w:p>
    <w:p w:rsidR="00960DD8" w:rsidRDefault="00960DD8">
      <w:bookmarkStart w:id="1" w:name="_GoBack"/>
      <w:bookmarkEnd w:id="1"/>
    </w:p>
    <w:sectPr w:rsidR="00960DD8" w:rsidSect="0069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E6"/>
    <w:rsid w:val="00960DD8"/>
    <w:rsid w:val="00FF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01329-93BC-4312-AF99-2FD7BC1F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4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64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64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11CE06F38A708477A63B147D5169FD0FB0696CB709F18F83010A029A4EF7D771BD8360C9117B7CDEB031BEBBE47CF94B2F5AFDBE16870C0BXBI" TargetMode="External"/><Relationship Id="rId18" Type="http://schemas.openxmlformats.org/officeDocument/2006/relationships/hyperlink" Target="consultantplus://offline/ref=DA11CE06F38A708477A625196B3D3EF208B83667B40FFBDEDA530C55C51EF18231FD853598572876D9BF7BEFFBAF73F84D03X2I" TargetMode="External"/><Relationship Id="rId26" Type="http://schemas.openxmlformats.org/officeDocument/2006/relationships/hyperlink" Target="consultantplus://offline/ref=DA11CE06F38A708477A63B147D5169FD0FB76868B206F18F83010A029A4EF7D763BDDB6CC817637BDCA567EFFD0BX2I" TargetMode="External"/><Relationship Id="rId39" Type="http://schemas.openxmlformats.org/officeDocument/2006/relationships/fontTable" Target="fontTable.xml"/><Relationship Id="rId21" Type="http://schemas.openxmlformats.org/officeDocument/2006/relationships/hyperlink" Target="consultantplus://offline/ref=DA11CE06F38A708477A625196B3D3EF208B83667B40FFBDEDA530C55C51EF18231FD85358A57707AD8BB62E9FDBA25A90B6457F8A40A870AA60FCAA30CX1I" TargetMode="External"/><Relationship Id="rId34" Type="http://schemas.openxmlformats.org/officeDocument/2006/relationships/hyperlink" Target="consultantplus://offline/ref=DA11CE06F38A708477A625196B3D3EF208B83667B40FFBDEDA530C55C51EF18231FD85358A57707DDEB031BEBBE47CF94B2F5AFDBE16870C0BXBI" TargetMode="External"/><Relationship Id="rId7" Type="http://schemas.openxmlformats.org/officeDocument/2006/relationships/hyperlink" Target="consultantplus://offline/ref=DA11CE06F38A708477A63B147D5169FD0FB06A6EB60BF18F83010A029A4EF7D771BD8360C9137D7ADDB031BEBBE47CF94B2F5AFDBE16870C0BXBI" TargetMode="External"/><Relationship Id="rId12" Type="http://schemas.openxmlformats.org/officeDocument/2006/relationships/hyperlink" Target="consultantplus://offline/ref=DA11CE06F38A708477A63B147D5169FD0FB0696CB709F18F83010A029A4EF7D771BD8363CA137D708CEA21BAF2B075E64F3544FBA01608X4I" TargetMode="External"/><Relationship Id="rId17" Type="http://schemas.openxmlformats.org/officeDocument/2006/relationships/hyperlink" Target="consultantplus://offline/ref=DA11CE06F38A708477A625196B3D3EF208B83667B40FFBDADE5C0C55C51EF18231FD85358A57707AD8BB63EDF9BA25A90B6457F8A40A870AA60FCAA30CX1I" TargetMode="External"/><Relationship Id="rId25" Type="http://schemas.openxmlformats.org/officeDocument/2006/relationships/hyperlink" Target="consultantplus://offline/ref=DA11CE06F38A708477A625196B3D3EF208B83667B40FFBDEDA530C55C51EF18231FD85358A57707AD8BB6DEFFBBA25A90B6457F8A40A870AA60FCAA30CX1I" TargetMode="External"/><Relationship Id="rId33" Type="http://schemas.openxmlformats.org/officeDocument/2006/relationships/hyperlink" Target="consultantplus://offline/ref=DA11CE06F38A708477A625196B3D3EF208B83667B40FFBDEDA530C55C51EF18231FD85358A57707AD8BB60EDFBBA25A90B6457F8A40A870AA60FCAA30CX1I" TargetMode="External"/><Relationship Id="rId38" Type="http://schemas.openxmlformats.org/officeDocument/2006/relationships/hyperlink" Target="consultantplus://offline/ref=DA11CE06F38A708477A625196B3D3EF208B83667B40FFBDEDA530C55C51EF18231FD85358A57707AD8BA67EBFCBA25A90B6457F8A40A870AA60FCAA30CX1I" TargetMode="External"/><Relationship Id="rId2" Type="http://schemas.openxmlformats.org/officeDocument/2006/relationships/settings" Target="settings.xml"/><Relationship Id="rId16" Type="http://schemas.openxmlformats.org/officeDocument/2006/relationships/hyperlink" Target="consultantplus://offline/ref=DA11CE06F38A708477A625196B3D3EF208B83667B40FFBDADE5C0C55C51EF18231FD85358A57707AD8BB60EFFABA25A90B6457F8A40A870AA60FCAA30CX1I" TargetMode="External"/><Relationship Id="rId20" Type="http://schemas.openxmlformats.org/officeDocument/2006/relationships/hyperlink" Target="consultantplus://offline/ref=DA11CE06F38A708477A625196B3D3EF208B83667B40FFBDEDA530C55C51EF18231FD85358A57707AD8BB65EEF8BA25A90B6457F8A40A870AA60FCAA30CX1I" TargetMode="External"/><Relationship Id="rId29" Type="http://schemas.openxmlformats.org/officeDocument/2006/relationships/hyperlink" Target="consultantplus://offline/ref=DA11CE06F38A708477A625196B3D3EF208B83667B40FFBDEDA530C55C51EF18231FD85358A57707AD8BA64E8FEBA25A90B6457F8A40A870AA60FCAA30CX1I" TargetMode="External"/><Relationship Id="rId1" Type="http://schemas.openxmlformats.org/officeDocument/2006/relationships/styles" Target="styles.xml"/><Relationship Id="rId6" Type="http://schemas.openxmlformats.org/officeDocument/2006/relationships/hyperlink" Target="consultantplus://offline/ref=DA11CE06F38A708477A63B147D5169FD0FB06B6FB40BF18F83010A029A4EF7D771BD8360C913787CDDB031BEBBE47CF94B2F5AFDBE16870C0BXBI" TargetMode="External"/><Relationship Id="rId11" Type="http://schemas.openxmlformats.org/officeDocument/2006/relationships/hyperlink" Target="consultantplus://offline/ref=DA11CE06F38A708477A63B147D5169FD0FB0696CB709F18F83010A029A4EF7D771BD8360CA117C708CEA21BAF2B075E64F3544FBA01608X4I" TargetMode="External"/><Relationship Id="rId24" Type="http://schemas.openxmlformats.org/officeDocument/2006/relationships/hyperlink" Target="consultantplus://offline/ref=DA11CE06F38A708477A625196B3D3EF208B83667B40FFBDEDA530C55C51EF18231FD85358A57707AD8BB62E6FFBA25A90B6457F8A40A870AA60FCAA30CX1I" TargetMode="External"/><Relationship Id="rId32" Type="http://schemas.openxmlformats.org/officeDocument/2006/relationships/hyperlink" Target="consultantplus://offline/ref=DA11CE06F38A708477A625196B3D3EF208B83667B40FFBDEDA530C55C51EF18231FD85358A57707AD8BB6CEFFEBA25A90B6457F8A40A870AA60FCAA30CX1I" TargetMode="External"/><Relationship Id="rId37" Type="http://schemas.openxmlformats.org/officeDocument/2006/relationships/hyperlink" Target="consultantplus://offline/ref=DA11CE06F38A708477A63B147D5169FD0FB0696CB709F18F83010A029A4EF7D763BDDB6CC817637BDCA567EFFD0BX2I" TargetMode="External"/><Relationship Id="rId40" Type="http://schemas.openxmlformats.org/officeDocument/2006/relationships/theme" Target="theme/theme1.xml"/><Relationship Id="rId5" Type="http://schemas.openxmlformats.org/officeDocument/2006/relationships/hyperlink" Target="consultantplus://offline/ref=DA11CE06F38A708477A63B147D5169FD0FB06B6FB40BF18F83010A029A4EF7D771BD8360C913787FD1B031BEBBE47CF94B2F5AFDBE16870C0BXBI" TargetMode="External"/><Relationship Id="rId15" Type="http://schemas.openxmlformats.org/officeDocument/2006/relationships/hyperlink" Target="consultantplus://offline/ref=DA11CE06F38A708477A625196B3D3EF208B83667B40FFBDADE5C0C55C51EF18231FD85358A57707AD8BB67ECF6BA25A90B6457F8A40A870AA60FCAA30CX1I" TargetMode="External"/><Relationship Id="rId23" Type="http://schemas.openxmlformats.org/officeDocument/2006/relationships/hyperlink" Target="consultantplus://offline/ref=DA11CE06F38A708477A625196B3D3EF208B83667B40FFBDEDA530C55C51EF18231FD85358A57707AD8BB62E9F6BA25A90B6457F8A40A870AA60FCAA30CX1I" TargetMode="External"/><Relationship Id="rId28" Type="http://schemas.openxmlformats.org/officeDocument/2006/relationships/hyperlink" Target="consultantplus://offline/ref=DA11CE06F38A708477A625196B3D3EF208B83667B40FFBDEDA530C55C51EF18231FD85358A57707AD8BA64E9F8BA25A90B6457F8A40A870AA60FCAA30CX1I" TargetMode="External"/><Relationship Id="rId36" Type="http://schemas.openxmlformats.org/officeDocument/2006/relationships/hyperlink" Target="consultantplus://offline/ref=DA11CE06F38A708477A625196B3D3EF208B83667B40FFBDEDA530C55C51EF18231FD85358A57707AD8BB6CE6F6BA25A90B6457F8A40A870AA60FCAA30CX1I" TargetMode="External"/><Relationship Id="rId10" Type="http://schemas.openxmlformats.org/officeDocument/2006/relationships/hyperlink" Target="consultantplus://offline/ref=DA11CE06F38A708477A63B147D5169FD0FB26868B309F18F83010A029A4EF7D771BD8360C9137D7FD8B031BEBBE47CF94B2F5AFDBE16870C0BXBI" TargetMode="External"/><Relationship Id="rId19" Type="http://schemas.openxmlformats.org/officeDocument/2006/relationships/hyperlink" Target="consultantplus://offline/ref=DA11CE06F38A708477A625196B3D3EF208B83667B00BF3DEDE5E515FCD47FD8036F2DA308D46707ADCA565EBE1B371FA04XCI" TargetMode="External"/><Relationship Id="rId31" Type="http://schemas.openxmlformats.org/officeDocument/2006/relationships/hyperlink" Target="consultantplus://offline/ref=DA11CE06F38A708477A625196B3D3EF208B83667B206FDDBDB5E515FCD47FD8036F2DA228D1E7C7BD8BB67EFF4E520BC1A3C5BFDBE148310BA0DC80AX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11CE06F38A708477A63B147D5169FD0FB0696FBD09F18F83010A029A4EF7D771BD8360C9137D7BD0B031BEBBE47CF94B2F5AFDBE16870C0BXBI" TargetMode="External"/><Relationship Id="rId14" Type="http://schemas.openxmlformats.org/officeDocument/2006/relationships/hyperlink" Target="consultantplus://offline/ref=DA11CE06F38A708477A625196B3D3EF208B83667B40FFBDADE5C0C55C51EF18231FD85358A57707AD8BB67EDF9BA25A90B6457F8A40A870AA60FCAA30CX1I" TargetMode="External"/><Relationship Id="rId22" Type="http://schemas.openxmlformats.org/officeDocument/2006/relationships/hyperlink" Target="consultantplus://offline/ref=DA11CE06F38A708477A625196B3D3EF208B83667B40FFBDEDA530C55C51EF18231FD85358A57707AD8BB62E9F8BA25A90B6457F8A40A870AA60FCAA30CX1I" TargetMode="External"/><Relationship Id="rId27" Type="http://schemas.openxmlformats.org/officeDocument/2006/relationships/hyperlink" Target="consultantplus://offline/ref=DA11CE06F38A708477A625196B3D3EF208B83667B40FFBDEDA530C55C51EF18231FD85358A577079D1B031BEBBE47CF94B2F5AFDBE16870C0BXBI" TargetMode="External"/><Relationship Id="rId30" Type="http://schemas.openxmlformats.org/officeDocument/2006/relationships/hyperlink" Target="consultantplus://offline/ref=DA11CE06F38A708477A625196B3D3EF208B83667B40FFBDEDA530C55C51EF18231FD85358A57707AD8BB6CEBF7BA25A90B6457F8A40A870AA60FCAA30CX1I" TargetMode="External"/><Relationship Id="rId35" Type="http://schemas.openxmlformats.org/officeDocument/2006/relationships/hyperlink" Target="consultantplus://offline/ref=DA11CE06F38A708477A625196B3D3EF208B83667B40FFBDEDA530C55C51EF18231FD85358A57707AD8BB60EDF7BA25A90B6457F8A40A870AA60FCAA30CX1I" TargetMode="External"/><Relationship Id="rId8" Type="http://schemas.openxmlformats.org/officeDocument/2006/relationships/hyperlink" Target="consultantplus://offline/ref=DA11CE06F38A708477A63B147D5169FD0FB0696FBD07F18F83010A029A4EF7D771BD8360C9137C7DDEB031BEBBE47CF94B2F5AFDBE16870C0BXB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1955</Words>
  <Characters>11145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2023-04-14T08:23:00Z</dcterms:created>
  <dcterms:modified xsi:type="dcterms:W3CDTF">2023-04-14T08:24:00Z</dcterms:modified>
</cp:coreProperties>
</file>