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49" w:rsidRDefault="005E664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E6649" w:rsidRDefault="005E6649">
      <w:pPr>
        <w:pStyle w:val="ConsPlusNormal"/>
        <w:jc w:val="both"/>
        <w:outlineLvl w:val="0"/>
      </w:pPr>
    </w:p>
    <w:p w:rsidR="005E6649" w:rsidRDefault="005E6649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27 февраля 2017 г. N RU863030002017001</w:t>
      </w:r>
    </w:p>
    <w:p w:rsidR="005E6649" w:rsidRDefault="005E66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Title"/>
        <w:jc w:val="center"/>
      </w:pPr>
      <w:r>
        <w:t>ДУМА ГОРОДА МЕГИОНА</w:t>
      </w:r>
    </w:p>
    <w:p w:rsidR="005E6649" w:rsidRDefault="005E6649">
      <w:pPr>
        <w:pStyle w:val="ConsPlusTitle"/>
        <w:jc w:val="center"/>
      </w:pPr>
    </w:p>
    <w:p w:rsidR="005E6649" w:rsidRDefault="005E6649">
      <w:pPr>
        <w:pStyle w:val="ConsPlusTitle"/>
        <w:jc w:val="center"/>
      </w:pPr>
      <w:r>
        <w:t>РЕШЕНИЕ</w:t>
      </w:r>
    </w:p>
    <w:p w:rsidR="005E6649" w:rsidRDefault="005E6649">
      <w:pPr>
        <w:pStyle w:val="ConsPlusTitle"/>
        <w:jc w:val="center"/>
      </w:pPr>
      <w:r>
        <w:t>от 27 января 2017 г. N 160</w:t>
      </w:r>
    </w:p>
    <w:p w:rsidR="005E6649" w:rsidRDefault="005E6649">
      <w:pPr>
        <w:pStyle w:val="ConsPlusTitle"/>
        <w:jc w:val="center"/>
      </w:pPr>
    </w:p>
    <w:p w:rsidR="005E6649" w:rsidRDefault="005E6649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подпунктом "б" пункта 6 статьи 66</w:t>
        </w:r>
      </w:hyperlink>
      <w:r>
        <w:t xml:space="preserve"> Федерального закона от 18.07.2011 N 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28.12.2013 N 400-ФЗ "О страховых пенсиях", </w:t>
      </w:r>
      <w:hyperlink r:id="rId9">
        <w:r>
          <w:rPr>
            <w:color w:val="0000FF"/>
          </w:rPr>
          <w:t>пунктом 5 статьи 1</w:t>
        </w:r>
      </w:hyperlink>
      <w:r>
        <w:t xml:space="preserve"> Федерального закона от 03.07.2016 N 277-ФЗ "О внесении изменений в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Федерации", руководствуясь </w:t>
      </w:r>
      <w:hyperlink r:id="rId11">
        <w:r>
          <w:rPr>
            <w:color w:val="0000FF"/>
          </w:rPr>
          <w:t>статьями 18</w:t>
        </w:r>
      </w:hyperlink>
      <w:r>
        <w:t xml:space="preserve">, </w:t>
      </w:r>
      <w:hyperlink r:id="rId12">
        <w:r>
          <w:rPr>
            <w:color w:val="0000FF"/>
          </w:rPr>
          <w:t>19</w:t>
        </w:r>
      </w:hyperlink>
      <w:r>
        <w:t xml:space="preserve">, </w:t>
      </w:r>
      <w:hyperlink r:id="rId13">
        <w:r>
          <w:rPr>
            <w:color w:val="0000FF"/>
          </w:rPr>
          <w:t>42</w:t>
        </w:r>
      </w:hyperlink>
      <w:r>
        <w:t xml:space="preserve">, </w:t>
      </w:r>
      <w:hyperlink r:id="rId14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5E6649" w:rsidRDefault="005E6649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15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5E6649" w:rsidRDefault="005E6649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5E6649" w:rsidRDefault="005E6649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Normal"/>
        <w:jc w:val="right"/>
      </w:pPr>
      <w:r>
        <w:t>Председатель Думы города Мегиона</w:t>
      </w:r>
    </w:p>
    <w:p w:rsidR="005E6649" w:rsidRDefault="005E6649">
      <w:pPr>
        <w:pStyle w:val="ConsPlusNormal"/>
        <w:jc w:val="right"/>
      </w:pPr>
      <w:r>
        <w:t>Е.Н.КОРОТЧЕНКО</w:t>
      </w:r>
    </w:p>
    <w:p w:rsidR="005E6649" w:rsidRDefault="005E6649">
      <w:pPr>
        <w:pStyle w:val="ConsPlusNormal"/>
      </w:pPr>
      <w:r>
        <w:t>г. Мегион</w:t>
      </w:r>
    </w:p>
    <w:p w:rsidR="005E6649" w:rsidRDefault="005E6649">
      <w:pPr>
        <w:pStyle w:val="ConsPlusNormal"/>
        <w:spacing w:before="220"/>
      </w:pPr>
      <w:r>
        <w:t>27.01.2017</w:t>
      </w: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Normal"/>
        <w:jc w:val="right"/>
      </w:pPr>
      <w:r>
        <w:t>Глава города Мегиона</w:t>
      </w:r>
    </w:p>
    <w:p w:rsidR="005E6649" w:rsidRDefault="005E6649">
      <w:pPr>
        <w:pStyle w:val="ConsPlusNormal"/>
        <w:jc w:val="right"/>
      </w:pPr>
      <w:r>
        <w:t>О.А.ДЕЙНЕКА</w:t>
      </w:r>
    </w:p>
    <w:p w:rsidR="005E6649" w:rsidRDefault="005E6649">
      <w:pPr>
        <w:pStyle w:val="ConsPlusNormal"/>
      </w:pPr>
      <w:r>
        <w:t>г. Мегион</w:t>
      </w:r>
    </w:p>
    <w:p w:rsidR="005E6649" w:rsidRDefault="005E6649">
      <w:pPr>
        <w:pStyle w:val="ConsPlusNormal"/>
        <w:spacing w:before="220"/>
      </w:pPr>
      <w:r>
        <w:t>27.01.2017</w:t>
      </w: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Normal"/>
        <w:jc w:val="right"/>
        <w:outlineLvl w:val="0"/>
      </w:pPr>
      <w:r>
        <w:t>Приложение</w:t>
      </w:r>
    </w:p>
    <w:p w:rsidR="005E6649" w:rsidRDefault="005E6649">
      <w:pPr>
        <w:pStyle w:val="ConsPlusNormal"/>
        <w:jc w:val="right"/>
      </w:pPr>
      <w:r>
        <w:t>к решению Думы</w:t>
      </w:r>
    </w:p>
    <w:p w:rsidR="005E6649" w:rsidRDefault="005E6649">
      <w:pPr>
        <w:pStyle w:val="ConsPlusNormal"/>
        <w:jc w:val="right"/>
      </w:pPr>
      <w:r>
        <w:t>города Мегиона</w:t>
      </w:r>
    </w:p>
    <w:p w:rsidR="005E6649" w:rsidRDefault="005E6649">
      <w:pPr>
        <w:pStyle w:val="ConsPlusNormal"/>
        <w:jc w:val="right"/>
      </w:pPr>
      <w:r>
        <w:t>от 27 января 2017 г. N 160</w:t>
      </w: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Title"/>
        <w:jc w:val="center"/>
      </w:pPr>
      <w:bookmarkStart w:id="0" w:name="P35"/>
      <w:bookmarkEnd w:id="0"/>
      <w:r>
        <w:t>ИЗМЕНЕНИЯ</w:t>
      </w:r>
    </w:p>
    <w:p w:rsidR="005E6649" w:rsidRDefault="005E6649">
      <w:pPr>
        <w:pStyle w:val="ConsPlusTitle"/>
        <w:jc w:val="center"/>
      </w:pPr>
      <w:r>
        <w:t>И ДОПОЛНЕНИЯ В УСТАВ ГОРОДА МЕГИОНА,</w:t>
      </w:r>
    </w:p>
    <w:p w:rsidR="005E6649" w:rsidRDefault="005E6649">
      <w:pPr>
        <w:pStyle w:val="ConsPlusTitle"/>
        <w:jc w:val="center"/>
      </w:pPr>
      <w:r>
        <w:t>ПРИНЯТЫЙ РЕШЕНИЕМ ДУМЫ ГОРОДА ОТ 28.06.2005 N 30</w:t>
      </w:r>
    </w:p>
    <w:p w:rsidR="005E6649" w:rsidRDefault="005E6649">
      <w:pPr>
        <w:pStyle w:val="ConsPlusTitle"/>
        <w:jc w:val="center"/>
      </w:pPr>
      <w:r>
        <w:t>(С ИЗМЕНЕНИЯМИ И ДОПОЛНЕНИЯМИ)</w:t>
      </w: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Normal"/>
        <w:ind w:firstLine="540"/>
        <w:jc w:val="both"/>
      </w:pPr>
      <w:r>
        <w:t xml:space="preserve">1. В </w:t>
      </w:r>
      <w:hyperlink r:id="rId16">
        <w:r>
          <w:rPr>
            <w:color w:val="0000FF"/>
          </w:rPr>
          <w:t>абзаце первом пункта 2 статьи 28</w:t>
        </w:r>
      </w:hyperlink>
      <w:r>
        <w:t xml:space="preserve"> Устава города после слов "Думы города," дополнить словами "главы города,".</w:t>
      </w:r>
    </w:p>
    <w:p w:rsidR="005E6649" w:rsidRDefault="005E6649">
      <w:pPr>
        <w:pStyle w:val="ConsPlusNormal"/>
        <w:spacing w:before="220"/>
        <w:ind w:firstLine="540"/>
        <w:jc w:val="both"/>
      </w:pPr>
      <w:r>
        <w:t xml:space="preserve">2. В </w:t>
      </w:r>
      <w:hyperlink r:id="rId17">
        <w:r>
          <w:rPr>
            <w:color w:val="0000FF"/>
          </w:rPr>
          <w:t>статье 34.2</w:t>
        </w:r>
      </w:hyperlink>
      <w:r>
        <w:t xml:space="preserve"> Устава города:</w:t>
      </w:r>
    </w:p>
    <w:p w:rsidR="005E6649" w:rsidRDefault="005E6649">
      <w:pPr>
        <w:pStyle w:val="ConsPlusNormal"/>
        <w:spacing w:before="220"/>
        <w:ind w:firstLine="540"/>
        <w:jc w:val="both"/>
      </w:pPr>
      <w:r>
        <w:t xml:space="preserve">1) в </w:t>
      </w:r>
      <w:hyperlink r:id="rId18">
        <w:r>
          <w:rPr>
            <w:color w:val="0000FF"/>
          </w:rPr>
          <w:t>пункте 1</w:t>
        </w:r>
      </w:hyperlink>
      <w:r>
        <w:t xml:space="preserve"> слово "округа;" заменить словами "округа. Перечень видов муниципального контроля и органов местного самоуправления, уполномоченных на их осуществление, ведется в порядке, установленном Думой города Мегиона;";</w:t>
      </w:r>
    </w:p>
    <w:p w:rsidR="005E6649" w:rsidRDefault="005E6649">
      <w:pPr>
        <w:pStyle w:val="ConsPlusNormal"/>
        <w:spacing w:before="220"/>
        <w:ind w:firstLine="540"/>
        <w:jc w:val="both"/>
      </w:pPr>
      <w:r>
        <w:t xml:space="preserve">2) </w:t>
      </w:r>
      <w:hyperlink r:id="rId19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5E6649" w:rsidRDefault="005E6649">
      <w:pPr>
        <w:pStyle w:val="ConsPlusNormal"/>
        <w:spacing w:before="220"/>
        <w:ind w:firstLine="540"/>
        <w:jc w:val="both"/>
      </w:pPr>
      <w:r>
        <w:t xml:space="preserve">"1.1) организация и осуществление регионального государственного контроля (надзора), полномочиями </w:t>
      </w:r>
      <w:proofErr w:type="gramStart"/>
      <w:r>
        <w:t>по осуществлению</w:t>
      </w:r>
      <w:proofErr w:type="gramEnd"/>
      <w:r>
        <w:t xml:space="preserve"> которого наделены органы местного самоуправления;";</w:t>
      </w:r>
    </w:p>
    <w:p w:rsidR="005E6649" w:rsidRDefault="005E6649">
      <w:pPr>
        <w:pStyle w:val="ConsPlusNormal"/>
        <w:spacing w:before="220"/>
        <w:ind w:firstLine="540"/>
        <w:jc w:val="both"/>
      </w:pPr>
      <w:r>
        <w:t xml:space="preserve">3) </w:t>
      </w:r>
      <w:hyperlink r:id="rId20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E6649" w:rsidRDefault="005E6649">
      <w:pPr>
        <w:pStyle w:val="ConsPlusNormal"/>
        <w:spacing w:before="220"/>
        <w:ind w:firstLine="540"/>
        <w:jc w:val="both"/>
      </w:pPr>
      <w:r>
        <w:t xml:space="preserve">"2)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Ханты-Мансийского автономного округа - Югры, административных регламентов осуществления регионального государственного контроля (надзора), полномочиями </w:t>
      </w:r>
      <w:proofErr w:type="gramStart"/>
      <w:r>
        <w:t>по осуществлению</w:t>
      </w:r>
      <w:proofErr w:type="gramEnd"/>
      <w:r>
        <w:t xml:space="preserve">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Ханты-Мансийского автономного округа - Югры;".</w:t>
      </w:r>
    </w:p>
    <w:p w:rsidR="005E6649" w:rsidRDefault="005E6649">
      <w:pPr>
        <w:pStyle w:val="ConsPlusNormal"/>
        <w:spacing w:before="220"/>
        <w:ind w:firstLine="540"/>
        <w:jc w:val="both"/>
      </w:pPr>
      <w:r>
        <w:t xml:space="preserve">3. </w:t>
      </w:r>
      <w:hyperlink r:id="rId21">
        <w:r>
          <w:rPr>
            <w:color w:val="0000FF"/>
          </w:rPr>
          <w:t>Подпункт 4 пункта 6 статьи 38</w:t>
        </w:r>
      </w:hyperlink>
      <w:r>
        <w:t xml:space="preserve"> Устава города изложить в следующей редакции:</w:t>
      </w:r>
    </w:p>
    <w:p w:rsidR="005E6649" w:rsidRDefault="005E6649">
      <w:pPr>
        <w:pStyle w:val="ConsPlusNormal"/>
        <w:spacing w:before="220"/>
        <w:ind w:firstLine="540"/>
        <w:jc w:val="both"/>
      </w:pPr>
      <w:r>
        <w:t xml:space="preserve">"4) единовременное пособие при уходе на страховую пенсию по старости,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страховых пенсиях", нормативными правовыми актами Ханты-Мансийского автономного округа - Югры, муниципальными правовыми актами.".</w:t>
      </w: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Normal"/>
        <w:jc w:val="both"/>
      </w:pPr>
    </w:p>
    <w:p w:rsidR="005E6649" w:rsidRDefault="005E66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8AD" w:rsidRDefault="009108AD">
      <w:bookmarkStart w:id="1" w:name="_GoBack"/>
      <w:bookmarkEnd w:id="1"/>
    </w:p>
    <w:sectPr w:rsidR="009108AD" w:rsidSect="0054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49"/>
    <w:rsid w:val="005E6649"/>
    <w:rsid w:val="0091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5B53-CFF5-4F3C-8957-C2A450CC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6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66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D17AB7372468990011BA45AD4608E98691A4822DC397CAAD50EA917933E981D0D021C669CE0975B8950F74A2435BI" TargetMode="External"/><Relationship Id="rId13" Type="http://schemas.openxmlformats.org/officeDocument/2006/relationships/hyperlink" Target="consultantplus://offline/ref=05D17AB7372468990011A448BB2A5FE6829AFB8E28C29A9EF400ECC62663EFD482907F9F2B8E1A74BC8B0874A5333B62C7D120C1950AA11BD2A42137495BI" TargetMode="External"/><Relationship Id="rId18" Type="http://schemas.openxmlformats.org/officeDocument/2006/relationships/hyperlink" Target="consultantplus://offline/ref=05D17AB7372468990011A448BB2A5FE6829AFB8E28C29A9EF400ECC62663EFD482907F9F2B8E1A74BC8A0D7DA7333B62C7D120C1950AA11BD2A42137495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D17AB7372468990011A448BB2A5FE6829AFB8E28C29A9EF400ECC62663EFD482907F9F2B8E1A74BC8A0D71A4333B62C7D120C1950AA11BD2A42137495BI" TargetMode="External"/><Relationship Id="rId7" Type="http://schemas.openxmlformats.org/officeDocument/2006/relationships/hyperlink" Target="consultantplus://offline/ref=05D17AB7372468990011BA45AD4608E98691A58B2BC397CAAD50EA917933E981C2D079CA68CB1E77BE805925E46D6232879A2DC48F16A11D4C5FI" TargetMode="External"/><Relationship Id="rId12" Type="http://schemas.openxmlformats.org/officeDocument/2006/relationships/hyperlink" Target="consultantplus://offline/ref=05D17AB7372468990011A448BB2A5FE6829AFB8E28C29A9EF400ECC62663EFD482907F9F2B8E1A74BC8B0F77A9333B62C7D120C1950AA11BD2A42137495BI" TargetMode="External"/><Relationship Id="rId17" Type="http://schemas.openxmlformats.org/officeDocument/2006/relationships/hyperlink" Target="consultantplus://offline/ref=05D17AB7372468990011A448BB2A5FE6829AFB8E28C29A9EF400ECC62663EFD482907F9F2B8E1A74BC8A0D7DA5333B62C7D120C1950AA11BD2A42137495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D17AB7372468990011A448BB2A5FE6829AFB8E28C29A9EF400ECC62663EFD482907F9F2B8E1A74BC8A0F74A5333B62C7D120C1950AA11BD2A42137495BI" TargetMode="External"/><Relationship Id="rId20" Type="http://schemas.openxmlformats.org/officeDocument/2006/relationships/hyperlink" Target="consultantplus://offline/ref=05D17AB7372468990011A448BB2A5FE6829AFB8E28C29A9EF400ECC62663EFD482907F9F2B8E1A74BC8A0D7DA8333B62C7D120C1950AA11BD2A42137495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7AB7372468990011BA45AD4608E98690A5832CCF97CAAD50EA917933E981C2D079CA68CA1272B9805925E46D6232879A2DC48F16A11D4C5FI" TargetMode="External"/><Relationship Id="rId11" Type="http://schemas.openxmlformats.org/officeDocument/2006/relationships/hyperlink" Target="consultantplus://offline/ref=05D17AB7372468990011A448BB2A5FE6829AFB8E28C29A9EF400ECC62663EFD482907F9F2B8E1A74BC8B0F76A6333B62C7D120C1950AA11BD2A42137495B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5D17AB7372468990011BA45AD4608E98690A5832CCF97CAAD50EA917933E981C2D079CA68CA1271B5805925E46D6232879A2DC48F16A11D4C5FI" TargetMode="External"/><Relationship Id="rId15" Type="http://schemas.openxmlformats.org/officeDocument/2006/relationships/hyperlink" Target="consultantplus://offline/ref=05D17AB7372468990011A448BB2A5FE6829AFB8E28C29A9EF400ECC62663EFD482907F9F398E4278BD8F1374A4266D33814857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5D17AB7372468990011BA45AD4608E98691A48520CF97CAAD50EA917933E981D0D021C669CE0975B8950F74A2435BI" TargetMode="External"/><Relationship Id="rId19" Type="http://schemas.openxmlformats.org/officeDocument/2006/relationships/hyperlink" Target="consultantplus://offline/ref=05D17AB7372468990011A448BB2A5FE6829AFB8E28C29A9EF400ECC62663EFD482907F9F2B8E1A74BC8A0D7DA5333B62C7D120C1950AA11BD2A42137495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5D17AB7372468990011BA45AD4608E98691A5862EC797CAAD50EA917933E981C2D079CA68CA1777BA805925E46D6232879A2DC48F16A11D4C5FI" TargetMode="External"/><Relationship Id="rId14" Type="http://schemas.openxmlformats.org/officeDocument/2006/relationships/hyperlink" Target="consultantplus://offline/ref=05D17AB7372468990011A448BB2A5FE6829AFB8E28C29A9EF400ECC62663EFD482907F9F2B8E1A74BC8B0B76A6333B62C7D120C1950AA11BD2A42137495BI" TargetMode="External"/><Relationship Id="rId22" Type="http://schemas.openxmlformats.org/officeDocument/2006/relationships/hyperlink" Target="consultantplus://offline/ref=05D17AB7372468990011BA45AD4608E98691A4822DC397CAAD50EA917933E981D0D021C669CE0975B8950F74A2435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2023-04-14T08:57:00Z</dcterms:created>
  <dcterms:modified xsi:type="dcterms:W3CDTF">2023-04-14T08:58:00Z</dcterms:modified>
</cp:coreProperties>
</file>