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3A" w:rsidRDefault="00E0143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0143A" w:rsidRDefault="00E0143A">
      <w:pPr>
        <w:pStyle w:val="ConsPlusNormal"/>
        <w:jc w:val="both"/>
        <w:outlineLvl w:val="0"/>
      </w:pPr>
    </w:p>
    <w:p w:rsidR="00E0143A" w:rsidRDefault="00E0143A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26 октября 2015 г. N RU863030002015004</w:t>
      </w:r>
    </w:p>
    <w:p w:rsidR="00E0143A" w:rsidRDefault="00E014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143A" w:rsidRDefault="00E0143A">
      <w:pPr>
        <w:pStyle w:val="ConsPlusNormal"/>
        <w:jc w:val="both"/>
      </w:pPr>
    </w:p>
    <w:p w:rsidR="00E0143A" w:rsidRDefault="00E0143A">
      <w:pPr>
        <w:pStyle w:val="ConsPlusTitle"/>
        <w:jc w:val="center"/>
      </w:pPr>
      <w:r>
        <w:t>ДУМА ГОРОДА МЕГИОНА</w:t>
      </w:r>
    </w:p>
    <w:p w:rsidR="00E0143A" w:rsidRDefault="00E0143A">
      <w:pPr>
        <w:pStyle w:val="ConsPlusTitle"/>
        <w:jc w:val="center"/>
      </w:pPr>
    </w:p>
    <w:p w:rsidR="00E0143A" w:rsidRDefault="00E0143A">
      <w:pPr>
        <w:pStyle w:val="ConsPlusTitle"/>
        <w:jc w:val="center"/>
      </w:pPr>
      <w:r>
        <w:t>РЕШЕНИЕ</w:t>
      </w:r>
    </w:p>
    <w:p w:rsidR="00E0143A" w:rsidRDefault="00E0143A">
      <w:pPr>
        <w:pStyle w:val="ConsPlusTitle"/>
        <w:jc w:val="center"/>
      </w:pPr>
      <w:r>
        <w:t>от 23 сентября 2015 г. N 11</w:t>
      </w:r>
    </w:p>
    <w:p w:rsidR="00E0143A" w:rsidRDefault="00E0143A">
      <w:pPr>
        <w:pStyle w:val="ConsPlusTitle"/>
        <w:jc w:val="center"/>
      </w:pPr>
    </w:p>
    <w:p w:rsidR="00E0143A" w:rsidRDefault="00E0143A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E0143A" w:rsidRDefault="00E0143A">
      <w:pPr>
        <w:pStyle w:val="ConsPlusNormal"/>
        <w:jc w:val="both"/>
      </w:pPr>
    </w:p>
    <w:p w:rsidR="00E0143A" w:rsidRDefault="00E0143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пунктом 3 статьи 3</w:t>
        </w:r>
      </w:hyperlink>
      <w:r>
        <w:t xml:space="preserve"> Федерального закона от 29.06.2015 N 204-ФЗ "О внесении изменений в Федеральный закон "О физической культуре и спорте в Российской Федерации" и отдельные законодательные акты Российской Федерации", </w:t>
      </w:r>
      <w:hyperlink r:id="rId8">
        <w:r>
          <w:rPr>
            <w:color w:val="0000FF"/>
          </w:rPr>
          <w:t>пунктом 3 статьи 1</w:t>
        </w:r>
      </w:hyperlink>
      <w:r>
        <w:t xml:space="preserve"> Федерального закона от 29.06.2015 N 187-ФЗ "О внесении изменений в Федеральный закон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пунктом 2 статьи 2</w:t>
        </w:r>
      </w:hyperlink>
      <w:r>
        <w:t xml:space="preserve"> Федерального закона от 30.03.2015 N 64-ФЗ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14.1 и 16.1 Федерального закона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пунктом 6 "б" статьи 5</w:t>
        </w:r>
      </w:hyperlink>
      <w:r>
        <w:t xml:space="preserve"> Федерального закона от 30.12.2012 N 289-ФЗ "О внесении изменений в Градостроительный кодекс Российской Федерации и отдельные законодательные акты Российской Федерации", руководствуясь </w:t>
      </w:r>
      <w:hyperlink r:id="rId11">
        <w:r>
          <w:rPr>
            <w:color w:val="0000FF"/>
          </w:rPr>
          <w:t>статьями 18</w:t>
        </w:r>
      </w:hyperlink>
      <w:r>
        <w:t xml:space="preserve">, </w:t>
      </w:r>
      <w:hyperlink r:id="rId12">
        <w:r>
          <w:rPr>
            <w:color w:val="0000FF"/>
          </w:rPr>
          <w:t>19</w:t>
        </w:r>
      </w:hyperlink>
      <w:r>
        <w:t xml:space="preserve">, </w:t>
      </w:r>
      <w:hyperlink r:id="rId13">
        <w:r>
          <w:rPr>
            <w:color w:val="0000FF"/>
          </w:rPr>
          <w:t>42</w:t>
        </w:r>
      </w:hyperlink>
      <w:r>
        <w:t xml:space="preserve">, </w:t>
      </w:r>
      <w:hyperlink r:id="rId14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0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15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6">
        <w:r>
          <w:rPr>
            <w:color w:val="0000FF"/>
          </w:rPr>
          <w:t>решением</w:t>
        </w:r>
      </w:hyperlink>
      <w:r>
        <w:t xml:space="preserve"> Думы города Мегиона от 28.06.2005 N 30 согласно приложению.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E0143A" w:rsidRDefault="00E0143A">
      <w:pPr>
        <w:pStyle w:val="ConsPlusNormal"/>
        <w:jc w:val="both"/>
      </w:pPr>
    </w:p>
    <w:p w:rsidR="00E0143A" w:rsidRDefault="00E0143A">
      <w:pPr>
        <w:pStyle w:val="ConsPlusNormal"/>
        <w:jc w:val="right"/>
      </w:pPr>
      <w:r>
        <w:t>Глава города Мегиона</w:t>
      </w:r>
    </w:p>
    <w:p w:rsidR="00E0143A" w:rsidRDefault="00E0143A">
      <w:pPr>
        <w:pStyle w:val="ConsPlusNormal"/>
        <w:jc w:val="right"/>
      </w:pPr>
      <w:r>
        <w:t>В.И.БОЙКО</w:t>
      </w:r>
    </w:p>
    <w:p w:rsidR="00E0143A" w:rsidRDefault="00E0143A">
      <w:pPr>
        <w:pStyle w:val="ConsPlusNormal"/>
      </w:pPr>
      <w:r>
        <w:t>г. Мегион</w:t>
      </w:r>
    </w:p>
    <w:p w:rsidR="00E0143A" w:rsidRDefault="00E0143A">
      <w:pPr>
        <w:pStyle w:val="ConsPlusNormal"/>
        <w:spacing w:before="220"/>
      </w:pPr>
      <w:r>
        <w:t>23.09.2015</w:t>
      </w:r>
    </w:p>
    <w:p w:rsidR="00E0143A" w:rsidRDefault="00E0143A">
      <w:pPr>
        <w:pStyle w:val="ConsPlusNormal"/>
        <w:jc w:val="both"/>
      </w:pPr>
    </w:p>
    <w:p w:rsidR="00E0143A" w:rsidRDefault="00E0143A">
      <w:pPr>
        <w:pStyle w:val="ConsPlusNormal"/>
        <w:jc w:val="both"/>
      </w:pPr>
    </w:p>
    <w:p w:rsidR="00E0143A" w:rsidRDefault="00E0143A">
      <w:pPr>
        <w:pStyle w:val="ConsPlusNormal"/>
        <w:jc w:val="both"/>
      </w:pPr>
    </w:p>
    <w:p w:rsidR="00E0143A" w:rsidRDefault="00E0143A">
      <w:pPr>
        <w:pStyle w:val="ConsPlusNormal"/>
        <w:jc w:val="both"/>
      </w:pPr>
    </w:p>
    <w:p w:rsidR="00E0143A" w:rsidRDefault="00E0143A">
      <w:pPr>
        <w:pStyle w:val="ConsPlusNormal"/>
        <w:jc w:val="both"/>
      </w:pPr>
    </w:p>
    <w:p w:rsidR="00E0143A" w:rsidRDefault="00E0143A">
      <w:pPr>
        <w:pStyle w:val="ConsPlusNormal"/>
        <w:jc w:val="right"/>
        <w:outlineLvl w:val="0"/>
      </w:pPr>
      <w:r>
        <w:t>Приложение</w:t>
      </w:r>
    </w:p>
    <w:p w:rsidR="00E0143A" w:rsidRDefault="00E0143A">
      <w:pPr>
        <w:pStyle w:val="ConsPlusNormal"/>
        <w:jc w:val="right"/>
      </w:pPr>
      <w:r>
        <w:t>к решению Думы</w:t>
      </w:r>
    </w:p>
    <w:p w:rsidR="00E0143A" w:rsidRDefault="00E0143A">
      <w:pPr>
        <w:pStyle w:val="ConsPlusNormal"/>
        <w:jc w:val="right"/>
      </w:pPr>
      <w:r>
        <w:t>города Мегиона</w:t>
      </w:r>
    </w:p>
    <w:p w:rsidR="00E0143A" w:rsidRDefault="00E0143A">
      <w:pPr>
        <w:pStyle w:val="ConsPlusNormal"/>
        <w:jc w:val="right"/>
      </w:pPr>
      <w:r>
        <w:t>от 23.09.2015 N 11</w:t>
      </w:r>
    </w:p>
    <w:p w:rsidR="00E0143A" w:rsidRDefault="00E0143A">
      <w:pPr>
        <w:pStyle w:val="ConsPlusNormal"/>
        <w:jc w:val="both"/>
      </w:pPr>
    </w:p>
    <w:p w:rsidR="00E0143A" w:rsidRDefault="00E0143A">
      <w:pPr>
        <w:pStyle w:val="ConsPlusTitle"/>
        <w:jc w:val="center"/>
      </w:pPr>
      <w:bookmarkStart w:id="0" w:name="P30"/>
      <w:bookmarkEnd w:id="0"/>
      <w:r>
        <w:t>ИЗМЕНЕНИЯ</w:t>
      </w:r>
    </w:p>
    <w:p w:rsidR="00E0143A" w:rsidRDefault="00E0143A">
      <w:pPr>
        <w:pStyle w:val="ConsPlusTitle"/>
        <w:jc w:val="center"/>
      </w:pPr>
      <w:r>
        <w:t>В УСТАВ ГОРОДА МЕГИОНА, ПРИНЯТЫЙ РЕШЕНИЕМ ДУМЫ ГОРОДА</w:t>
      </w:r>
    </w:p>
    <w:p w:rsidR="00E0143A" w:rsidRDefault="00E0143A">
      <w:pPr>
        <w:pStyle w:val="ConsPlusTitle"/>
        <w:jc w:val="center"/>
      </w:pPr>
      <w:r>
        <w:lastRenderedPageBreak/>
        <w:t>ОТ 28.06.2005 N 30</w:t>
      </w:r>
    </w:p>
    <w:p w:rsidR="00E0143A" w:rsidRDefault="00E0143A">
      <w:pPr>
        <w:pStyle w:val="ConsPlusTitle"/>
        <w:jc w:val="center"/>
      </w:pPr>
      <w:r>
        <w:t>(С ИЗМЕНЕНИЯМИ И ДОПОЛНЕНИЯМИ)</w:t>
      </w:r>
    </w:p>
    <w:p w:rsidR="00E0143A" w:rsidRDefault="00E0143A">
      <w:pPr>
        <w:pStyle w:val="ConsPlusNormal"/>
        <w:jc w:val="both"/>
      </w:pPr>
    </w:p>
    <w:p w:rsidR="00E0143A" w:rsidRDefault="00E0143A">
      <w:pPr>
        <w:pStyle w:val="ConsPlusNormal"/>
        <w:ind w:firstLine="540"/>
        <w:jc w:val="both"/>
      </w:pPr>
      <w:r>
        <w:t xml:space="preserve">1. </w:t>
      </w:r>
      <w:hyperlink r:id="rId17">
        <w:r>
          <w:rPr>
            <w:color w:val="0000FF"/>
          </w:rPr>
          <w:t>Пункт 20 статьи 6</w:t>
        </w:r>
      </w:hyperlink>
      <w:r>
        <w:t xml:space="preserve"> Устава города изложить в следующей редакции: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>"20)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округа;".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 xml:space="preserve">2. </w:t>
      </w:r>
      <w:hyperlink r:id="rId18">
        <w:r>
          <w:rPr>
            <w:color w:val="0000FF"/>
          </w:rPr>
          <w:t>Подпункт 4 пункта 4 статьи 13</w:t>
        </w:r>
      </w:hyperlink>
      <w:r>
        <w:t xml:space="preserve"> Устава города дополнить словами ", за исключением случаев, если в соответствии со </w:t>
      </w:r>
      <w:hyperlink r:id="rId19">
        <w:r>
          <w:rPr>
            <w:color w:val="0000FF"/>
          </w:rPr>
          <w:t>статьей 13</w:t>
        </w:r>
      </w:hyperlink>
      <w:r>
        <w:t xml:space="preserve"> Федерального закона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голосования.".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 xml:space="preserve">3. </w:t>
      </w:r>
      <w:hyperlink r:id="rId20">
        <w:r>
          <w:rPr>
            <w:color w:val="0000FF"/>
          </w:rPr>
          <w:t>Пункт 1 статьи 6.1</w:t>
        </w:r>
      </w:hyperlink>
      <w:r>
        <w:t xml:space="preserve"> Устава города дополнить подпунктом 15 следующего содержания: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>"15) осуществление мероприятий по отлову и содержанию безнадзорных животных, обитающих на территории городского округа.".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 xml:space="preserve">4. В </w:t>
      </w:r>
      <w:hyperlink r:id="rId21">
        <w:r>
          <w:rPr>
            <w:color w:val="0000FF"/>
          </w:rPr>
          <w:t>пункте 14 статьи 32</w:t>
        </w:r>
      </w:hyperlink>
      <w:r>
        <w:t xml:space="preserve"> Устава города слова "товары и" исключить.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 xml:space="preserve">5. </w:t>
      </w:r>
      <w:hyperlink r:id="rId22">
        <w:r>
          <w:rPr>
            <w:color w:val="0000FF"/>
          </w:rPr>
          <w:t>Пункт 10 статьи 33</w:t>
        </w:r>
      </w:hyperlink>
      <w:r>
        <w:t xml:space="preserve"> Устава города изложить в следующей редакции: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>"10) обеспечивает условия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округа;".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 xml:space="preserve">6. В </w:t>
      </w:r>
      <w:hyperlink r:id="rId23">
        <w:r>
          <w:rPr>
            <w:color w:val="0000FF"/>
          </w:rPr>
          <w:t>статье 53</w:t>
        </w:r>
      </w:hyperlink>
      <w:r>
        <w:t xml:space="preserve"> Устава города: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 xml:space="preserve">1) </w:t>
      </w:r>
      <w:hyperlink r:id="rId24">
        <w:r>
          <w:rPr>
            <w:color w:val="0000FF"/>
          </w:rPr>
          <w:t>пункт 8</w:t>
        </w:r>
      </w:hyperlink>
      <w:r>
        <w:t xml:space="preserve"> исключить;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 xml:space="preserve">2) </w:t>
      </w:r>
      <w:hyperlink r:id="rId25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E0143A" w:rsidRDefault="00E0143A">
      <w:pPr>
        <w:pStyle w:val="ConsPlusNormal"/>
        <w:spacing w:before="220"/>
        <w:ind w:firstLine="540"/>
        <w:jc w:val="both"/>
      </w:pPr>
      <w:r>
        <w:t>"Проект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опубликованию.".</w:t>
      </w:r>
    </w:p>
    <w:p w:rsidR="00E0143A" w:rsidRDefault="00E0143A">
      <w:pPr>
        <w:pStyle w:val="ConsPlusNormal"/>
        <w:jc w:val="both"/>
      </w:pPr>
    </w:p>
    <w:p w:rsidR="00E0143A" w:rsidRDefault="00E0143A">
      <w:pPr>
        <w:pStyle w:val="ConsPlusNormal"/>
        <w:jc w:val="both"/>
      </w:pPr>
    </w:p>
    <w:p w:rsidR="00E0143A" w:rsidRDefault="00E014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269F" w:rsidRDefault="007C269F">
      <w:bookmarkStart w:id="1" w:name="_GoBack"/>
      <w:bookmarkEnd w:id="1"/>
    </w:p>
    <w:sectPr w:rsidR="007C269F" w:rsidSect="00A8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3A"/>
    <w:rsid w:val="007C269F"/>
    <w:rsid w:val="00E0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9DC31-18BB-48CA-B726-C66A99D0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1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14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E491C65C99AF5690AF958D52BFF7099FF6B56F735DCADF8EA5D9B55AAB44C04888A02C7486D16680D690827B60EA8C68B74A19CAD2253d50EI" TargetMode="External"/><Relationship Id="rId13" Type="http://schemas.openxmlformats.org/officeDocument/2006/relationships/hyperlink" Target="consultantplus://offline/ref=DA7E491C65C99AF5690AE755C347A87F9EFC3453F533D7FCA6BC5BCC0AFAB21944C88C57840C60166A06385966E857F886C079A486B1225543DCB038d10AI" TargetMode="External"/><Relationship Id="rId18" Type="http://schemas.openxmlformats.org/officeDocument/2006/relationships/hyperlink" Target="consultantplus://offline/ref=DA7E491C65C99AF5690AE755C347A87F9EFC3453F531D2FCA1BB5BCC0AFAB21944C88C57840C60166A063C5161E857F886C079A486B1225543DCB038d10A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7E491C65C99AF5690AE755C347A87F9EFC3453F531D2FCA1BB5BCC0AFAB21944C88C57840C60166A073E5D61E857F886C079A486B1225543DCB038d10AI" TargetMode="External"/><Relationship Id="rId7" Type="http://schemas.openxmlformats.org/officeDocument/2006/relationships/hyperlink" Target="consultantplus://offline/ref=DA7E491C65C99AF5690AF958D52BFF7099FF6B56F032DCADF8EA5D9B55AAB44C04888A02C7486C146A0D690827B60EA8C68B74A19CAD2253d50EI" TargetMode="External"/><Relationship Id="rId12" Type="http://schemas.openxmlformats.org/officeDocument/2006/relationships/hyperlink" Target="consultantplus://offline/ref=DA7E491C65C99AF5690AE755C347A87F9EFC3453F533D7FCA6BC5BCC0AFAB21944C88C57840C60166A063F5A6AE857F886C079A486B1225543DCB038d10AI" TargetMode="External"/><Relationship Id="rId17" Type="http://schemas.openxmlformats.org/officeDocument/2006/relationships/hyperlink" Target="consultantplus://offline/ref=DA7E491C65C99AF5690AE755C347A87F9EFC3453F531D2FCA1BB5BCC0AFAB21944C88C57840C60166A063A5160E857F886C079A486B1225543DCB038d10AI" TargetMode="External"/><Relationship Id="rId25" Type="http://schemas.openxmlformats.org/officeDocument/2006/relationships/hyperlink" Target="consultantplus://offline/ref=DA7E491C65C99AF5690AE755C347A87F9EFC3453F531D2FCA1BB5BCC0AFAB21944C88C57840C60166A063B5966E857F886C079A486B1225543DCB038d10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7E491C65C99AF5690AE755C347A87F9EFC3453F136DEFCA5B506C602A3BE1B43C7D34083456C176A063D5C68B752ED979875A19CAF264F5FDEB2d309I" TargetMode="External"/><Relationship Id="rId20" Type="http://schemas.openxmlformats.org/officeDocument/2006/relationships/hyperlink" Target="consultantplus://offline/ref=DA7E491C65C99AF5690AE755C347A87F9EFC3453F531D2FCA1BB5BCC0AFAB21944C88C57840C60166A06355967E857F886C079A486B1225543DCB038d10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E491C65C99AF5690AF958D52BFF7099F06C5DF335DCADF8EA5D9B55AAB44C04888A02C74868106F0D690827B60EA8C68B74A19CAD2253d50EI" TargetMode="External"/><Relationship Id="rId11" Type="http://schemas.openxmlformats.org/officeDocument/2006/relationships/hyperlink" Target="consultantplus://offline/ref=DA7E491C65C99AF5690AE755C347A87F9EFC3453F533D7FCA6BC5BCC0AFAB21944C88C57840C60166A063F5B65E857F886C079A486B1225543DCB038d10AI" TargetMode="External"/><Relationship Id="rId24" Type="http://schemas.openxmlformats.org/officeDocument/2006/relationships/hyperlink" Target="consultantplus://offline/ref=DA7E491C65C99AF5690AE755C347A87F9EFC3453F531D2FCA1BB5BCC0AFAB21944C88C57840C60166A063B5967E857F886C079A486B1225543DCB038d10AI" TargetMode="External"/><Relationship Id="rId5" Type="http://schemas.openxmlformats.org/officeDocument/2006/relationships/hyperlink" Target="consultantplus://offline/ref=DA7E491C65C99AF5690AF958D52BFF7099F06C5DF335DCADF8EA5D9B55AAB44C04888A02C7486813630D690827B60EA8C68B74A19CAD2253d50EI" TargetMode="External"/><Relationship Id="rId15" Type="http://schemas.openxmlformats.org/officeDocument/2006/relationships/hyperlink" Target="consultantplus://offline/ref=DA7E491C65C99AF5690AE755C347A87F9EFC3453F531D2FCA1BB5BCC0AFAB21944C88C57960C381A6B02235967FD01A9C0d906I" TargetMode="External"/><Relationship Id="rId23" Type="http://schemas.openxmlformats.org/officeDocument/2006/relationships/hyperlink" Target="consultantplus://offline/ref=DA7E491C65C99AF5690AE755C347A87F9EFC3453F531D2FCA1BB5BCC0AFAB21944C88C57840C60166A06385065E857F886C079A486B1225543DCB038d10AI" TargetMode="External"/><Relationship Id="rId10" Type="http://schemas.openxmlformats.org/officeDocument/2006/relationships/hyperlink" Target="consultantplus://offline/ref=DA7E491C65C99AF5690AF958D52BFF7099F36A5EFC37DCADF8EA5D9B55AAB44C04888A02C7486C146F0D690827B60EA8C68B74A19CAD2253d50EI" TargetMode="External"/><Relationship Id="rId19" Type="http://schemas.openxmlformats.org/officeDocument/2006/relationships/hyperlink" Target="consultantplus://offline/ref=DA7E491C65C99AF5690AF958D52BFF7099F06C5DF335DCADF8EA5D9B55AAB44C04888A02C7486C176F0D690827B60EA8C68B74A19CAD2253d50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A7E491C65C99AF5690AF958D52BFF7099F06D5CF532DCADF8EA5D9B55AAB44C04888A02C7486D166E0D690827B60EA8C68B74A19CAD2253d50EI" TargetMode="External"/><Relationship Id="rId14" Type="http://schemas.openxmlformats.org/officeDocument/2006/relationships/hyperlink" Target="consultantplus://offline/ref=DA7E491C65C99AF5690AE755C347A87F9EFC3453F533D7FCA6BC5BCC0AFAB21944C88C57840C60166A063B5B65E857F886C079A486B1225543DCB038d10AI" TargetMode="External"/><Relationship Id="rId22" Type="http://schemas.openxmlformats.org/officeDocument/2006/relationships/hyperlink" Target="consultantplus://offline/ref=DA7E491C65C99AF5690AE755C347A87F9EFC3453F531D2FCA1BB5BCC0AFAB21944C88C57840C60166A06345F6AE857F886C079A486B1225543DCB038d10A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2023-04-14T08:52:00Z</dcterms:created>
  <dcterms:modified xsi:type="dcterms:W3CDTF">2023-04-14T08:52:00Z</dcterms:modified>
</cp:coreProperties>
</file>