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EC" w:rsidRDefault="000A6D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6DEC" w:rsidRDefault="000A6DEC">
      <w:pPr>
        <w:pStyle w:val="ConsPlusNormal"/>
        <w:ind w:firstLine="540"/>
        <w:jc w:val="both"/>
        <w:outlineLvl w:val="0"/>
      </w:pPr>
    </w:p>
    <w:p w:rsidR="000A6DEC" w:rsidRDefault="000A6DEC">
      <w:pPr>
        <w:pStyle w:val="ConsPlusNormal"/>
        <w:outlineLvl w:val="0"/>
      </w:pPr>
      <w:r>
        <w:t>Зарегистрировано в Управлении Минюста РФ по Тюменской области, Ханты-Мансийскому автономному округу - Югре и Ямало-Ненецкому автономному округу 26 сентября 2008 г. N RU863030002008002</w:t>
      </w:r>
    </w:p>
    <w:p w:rsidR="000A6DEC" w:rsidRDefault="000A6D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Title"/>
        <w:jc w:val="center"/>
      </w:pPr>
      <w:r>
        <w:t>ДУМА ГОРОДА МЕГИОНА</w:t>
      </w:r>
    </w:p>
    <w:p w:rsidR="000A6DEC" w:rsidRDefault="000A6DEC">
      <w:pPr>
        <w:pStyle w:val="ConsPlusTitle"/>
        <w:jc w:val="center"/>
      </w:pPr>
    </w:p>
    <w:p w:rsidR="000A6DEC" w:rsidRDefault="000A6DEC">
      <w:pPr>
        <w:pStyle w:val="ConsPlusTitle"/>
        <w:jc w:val="center"/>
      </w:pPr>
      <w:r>
        <w:t>РЕШЕНИЕ</w:t>
      </w:r>
    </w:p>
    <w:p w:rsidR="000A6DEC" w:rsidRDefault="000A6DEC">
      <w:pPr>
        <w:pStyle w:val="ConsPlusTitle"/>
        <w:jc w:val="center"/>
      </w:pPr>
      <w:r>
        <w:t>от 10 июля 2008 г. N 489</w:t>
      </w:r>
    </w:p>
    <w:p w:rsidR="000A6DEC" w:rsidRDefault="000A6DEC">
      <w:pPr>
        <w:pStyle w:val="ConsPlusTitle"/>
        <w:jc w:val="center"/>
      </w:pPr>
    </w:p>
    <w:p w:rsidR="000A6DEC" w:rsidRDefault="000A6DEC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44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Федеральными законами от 18.10.2007 </w:t>
      </w:r>
      <w:hyperlink r:id="rId6">
        <w:r>
          <w:rPr>
            <w:color w:val="0000FF"/>
          </w:rPr>
          <w:t>N 230-ФЗ</w:t>
        </w:r>
      </w:hyperlink>
      <w:r>
        <w:t xml:space="preserve"> "О внесении изменений в отдельные законодательные акты Российской Федерации в связи с совершенствованием разграничения полномочий", от 04.11.2007 </w:t>
      </w:r>
      <w:hyperlink r:id="rId7">
        <w:r>
          <w:rPr>
            <w:color w:val="0000FF"/>
          </w:rPr>
          <w:t>N 253-ФЗ</w:t>
        </w:r>
      </w:hyperlink>
      <w:r>
        <w:t xml:space="preserve"> "О внесении изменения в статью 40 Федерального закона "Об общих принципах организации местного самоуправления в Российской Федерации", от 18.06.2007 </w:t>
      </w:r>
      <w:hyperlink r:id="rId8">
        <w:r>
          <w:rPr>
            <w:color w:val="0000FF"/>
          </w:rPr>
          <w:t>N 101-ФЗ</w:t>
        </w:r>
      </w:hyperlink>
      <w:r>
        <w:t xml:space="preserve"> "О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 представительных органов муниципальных образований", от 26.04.2007 </w:t>
      </w:r>
      <w:hyperlink r:id="rId9">
        <w:r>
          <w:rPr>
            <w:color w:val="0000FF"/>
          </w:rPr>
          <w:t>N 63-ФЗ</w:t>
        </w:r>
      </w:hyperlink>
      <w:r>
        <w:t xml:space="preserve">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от 26.06.2007 </w:t>
      </w:r>
      <w:hyperlink r:id="rId10">
        <w:r>
          <w:rPr>
            <w:color w:val="0000FF"/>
          </w:rPr>
          <w:t>N 118-ФЗ</w:t>
        </w:r>
      </w:hyperlink>
      <w:r>
        <w:t xml:space="preserve"> "О внесении изменений в законодательные акты Российской Федерации в части приведения их в соответствие с Земельным кодексом Российской Федерации", от 10.05.2007 </w:t>
      </w:r>
      <w:hyperlink r:id="rId11">
        <w:r>
          <w:rPr>
            <w:color w:val="0000FF"/>
          </w:rPr>
          <w:t>N 69-ФЗ</w:t>
        </w:r>
      </w:hyperlink>
      <w:r>
        <w:t xml:space="preserve"> "О внесении изменений в отдельные законодательные акты Российской Федерации в части установления порядка резервирования земель для государственных и муниципальных нужд", </w:t>
      </w:r>
      <w:hyperlink r:id="rId12">
        <w:r>
          <w:rPr>
            <w:color w:val="0000FF"/>
          </w:rPr>
          <w:t>статьей 84</w:t>
        </w:r>
      </w:hyperlink>
      <w:r>
        <w:t xml:space="preserve"> Лесного кодекса Российской Федерации, </w:t>
      </w:r>
      <w:hyperlink r:id="rId13">
        <w:r>
          <w:rPr>
            <w:color w:val="0000FF"/>
          </w:rPr>
          <w:t>статьями 16</w:t>
        </w:r>
      </w:hyperlink>
      <w:r>
        <w:t xml:space="preserve">, </w:t>
      </w:r>
      <w:hyperlink r:id="rId14">
        <w:r>
          <w:rPr>
            <w:color w:val="0000FF"/>
          </w:rPr>
          <w:t>27</w:t>
        </w:r>
      </w:hyperlink>
      <w:r>
        <w:t xml:space="preserve"> Водного кодекса Российской Федерации, </w:t>
      </w:r>
      <w:hyperlink r:id="rId15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с целью приведения </w:t>
      </w:r>
      <w:hyperlink r:id="rId16">
        <w:r>
          <w:rPr>
            <w:color w:val="0000FF"/>
          </w:rPr>
          <w:t>Устава</w:t>
        </w:r>
      </w:hyperlink>
      <w:r>
        <w:t xml:space="preserve"> города Мегиона в соответствие с действующим законодательством, руководствуясь </w:t>
      </w:r>
      <w:hyperlink r:id="rId17">
        <w:r>
          <w:rPr>
            <w:color w:val="0000FF"/>
          </w:rPr>
          <w:t>статьями 18</w:t>
        </w:r>
      </w:hyperlink>
      <w:r>
        <w:t xml:space="preserve">, </w:t>
      </w:r>
      <w:hyperlink r:id="rId18">
        <w:r>
          <w:rPr>
            <w:color w:val="0000FF"/>
          </w:rPr>
          <w:t>19</w:t>
        </w:r>
      </w:hyperlink>
      <w:r>
        <w:t xml:space="preserve">, </w:t>
      </w:r>
      <w:hyperlink r:id="rId19">
        <w:r>
          <w:rPr>
            <w:color w:val="0000FF"/>
          </w:rPr>
          <w:t>42</w:t>
        </w:r>
      </w:hyperlink>
      <w:r>
        <w:t xml:space="preserve">, </w:t>
      </w:r>
      <w:hyperlink r:id="rId20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29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21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2. Главе города Мегиона в течение 14 дней направить настоящее решение в отдел законодательства и ведения федерального регистра Ханты-Мансийского автономного округа - Югры управления Министерства юстиции Российской Федерации по Уральскому федеральному округу для государственной регистрации.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3. </w:t>
      </w:r>
      <w:hyperlink w:anchor="P29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22">
        <w:r>
          <w:rPr>
            <w:color w:val="0000FF"/>
          </w:rPr>
          <w:t>Устав</w:t>
        </w:r>
      </w:hyperlink>
      <w:r>
        <w:t xml:space="preserve"> города Мегиона, принятые настоящим решением, опубликовать в газете "Мегионские новости" в течение десяти дней после государственной регистрации.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 в газете "Мегионские новости".</w:t>
      </w:r>
    </w:p>
    <w:p w:rsidR="000A6DEC" w:rsidRDefault="000A6DEC">
      <w:pPr>
        <w:pStyle w:val="ConsPlusNormal"/>
        <w:jc w:val="right"/>
      </w:pPr>
    </w:p>
    <w:p w:rsidR="000A6DEC" w:rsidRDefault="000A6DEC">
      <w:pPr>
        <w:pStyle w:val="ConsPlusNormal"/>
        <w:jc w:val="right"/>
      </w:pPr>
      <w:r>
        <w:t>Глава города Мегиона</w:t>
      </w:r>
    </w:p>
    <w:p w:rsidR="000A6DEC" w:rsidRDefault="000A6DEC">
      <w:pPr>
        <w:pStyle w:val="ConsPlusNormal"/>
        <w:jc w:val="right"/>
      </w:pPr>
      <w:r>
        <w:t>А.А.КУЗЬМИН</w:t>
      </w: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jc w:val="right"/>
        <w:outlineLvl w:val="0"/>
      </w:pPr>
      <w:r>
        <w:t>Приложение 1</w:t>
      </w:r>
    </w:p>
    <w:p w:rsidR="000A6DEC" w:rsidRDefault="000A6DEC">
      <w:pPr>
        <w:pStyle w:val="ConsPlusNormal"/>
        <w:jc w:val="right"/>
      </w:pPr>
      <w:r>
        <w:t>к решению Думы</w:t>
      </w:r>
    </w:p>
    <w:p w:rsidR="000A6DEC" w:rsidRDefault="000A6DEC">
      <w:pPr>
        <w:pStyle w:val="ConsPlusNormal"/>
        <w:jc w:val="right"/>
      </w:pPr>
      <w:r>
        <w:t>города Мегиона</w:t>
      </w:r>
    </w:p>
    <w:p w:rsidR="000A6DEC" w:rsidRDefault="000A6DEC">
      <w:pPr>
        <w:pStyle w:val="ConsPlusNormal"/>
        <w:jc w:val="right"/>
      </w:pPr>
      <w:r>
        <w:t>от 10.07.2008 N 489</w:t>
      </w:r>
    </w:p>
    <w:p w:rsidR="000A6DEC" w:rsidRDefault="000A6DEC">
      <w:pPr>
        <w:pStyle w:val="ConsPlusNormal"/>
        <w:jc w:val="center"/>
      </w:pPr>
    </w:p>
    <w:p w:rsidR="000A6DEC" w:rsidRDefault="000A6DEC">
      <w:pPr>
        <w:pStyle w:val="ConsPlusTitle"/>
        <w:jc w:val="center"/>
      </w:pPr>
      <w:bookmarkStart w:id="0" w:name="P29"/>
      <w:bookmarkEnd w:id="0"/>
      <w:r>
        <w:t>ИЗМЕНЕНИЯ И ДОПОЛНЕНИЯ</w:t>
      </w:r>
    </w:p>
    <w:p w:rsidR="000A6DEC" w:rsidRDefault="000A6DEC">
      <w:pPr>
        <w:pStyle w:val="ConsPlusTitle"/>
        <w:jc w:val="center"/>
      </w:pPr>
      <w:r>
        <w:t>В УСТАВ ГОРОДА МЕГИОНА, ПРИНЯТЫЙ РЕШЕНИЕМ ДУМЫ ГОРОДА</w:t>
      </w:r>
    </w:p>
    <w:p w:rsidR="000A6DEC" w:rsidRDefault="000A6DEC">
      <w:pPr>
        <w:pStyle w:val="ConsPlusTitle"/>
        <w:jc w:val="center"/>
      </w:pPr>
      <w:r>
        <w:t>ОТ 28.06.2005 N 30, С ИЗМЕНЕНИЯМИ И ДОПОЛНЕНИЯМИ</w:t>
      </w:r>
    </w:p>
    <w:p w:rsidR="000A6DEC" w:rsidRDefault="000A6DEC">
      <w:pPr>
        <w:pStyle w:val="ConsPlusTitle"/>
        <w:jc w:val="center"/>
      </w:pPr>
      <w:r>
        <w:t>ОТ 27.02.2007, 21.12.2007</w:t>
      </w:r>
    </w:p>
    <w:p w:rsidR="000A6DEC" w:rsidRDefault="000A6DEC">
      <w:pPr>
        <w:pStyle w:val="ConsPlusNormal"/>
        <w:jc w:val="center"/>
      </w:pPr>
    </w:p>
    <w:p w:rsidR="000A6DEC" w:rsidRDefault="000A6DEC">
      <w:pPr>
        <w:pStyle w:val="ConsPlusNormal"/>
        <w:ind w:firstLine="540"/>
        <w:jc w:val="both"/>
      </w:pPr>
      <w:r>
        <w:t xml:space="preserve">1. </w:t>
      </w:r>
      <w:hyperlink r:id="rId23">
        <w:r>
          <w:rPr>
            <w:color w:val="0000FF"/>
          </w:rPr>
          <w:t>Пункт 1 статьи 6.1</w:t>
        </w:r>
      </w:hyperlink>
      <w:r>
        <w:t xml:space="preserve"> дополнить подпунктом 8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"8) создание службы неотложной медицинской помощи в структуре медицинских учреждений в целях оказания на территории городского округа первичной медико-санитарной помощи".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2. В </w:t>
      </w:r>
      <w:hyperlink r:id="rId24">
        <w:r>
          <w:rPr>
            <w:color w:val="0000FF"/>
          </w:rPr>
          <w:t>статье 20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 3 пункта 2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"3) в случае преобразования муниципального образования, осуществляемого в соответствии с федеральным законом, а также в случае его упразднения;";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пункт 2</w:t>
        </w:r>
      </w:hyperlink>
      <w:r>
        <w:t xml:space="preserve"> дополнить подпунктом 4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"4)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 4 пункта 2</w:t>
        </w:r>
      </w:hyperlink>
      <w:r>
        <w:t xml:space="preserve"> считать подпунктом 5;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дополнить подпунктом 6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"6) в случае принятия в установленном порядке закона Ханты-Мансийского автономного округа - Югры о роспуске Думы города".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3. В </w:t>
      </w:r>
      <w:hyperlink r:id="rId29">
        <w:r>
          <w:rPr>
            <w:color w:val="0000FF"/>
          </w:rPr>
          <w:t>статье 23.1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название</w:t>
        </w:r>
      </w:hyperlink>
      <w:r>
        <w:t xml:space="preserve"> статьи изложить в следующей редакции: "Гарантии осуществления полномочий главы города, депутатов Думы города, осуществляющих свою деятельность на постоянной и непостоянной основе";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"1. Главе города, депутатам Думы города, осуществляющим свою деятельность на постоянной основе, предоставляются следующие гарантии за счет средств бюджета городского округа: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1) право на своевременное и в полном объеме получение денежного содержания;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2)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</w:t>
      </w:r>
      <w:r>
        <w:lastRenderedPageBreak/>
        <w:t>ежегодного оплачиваемого отпуска и отпуска за ненормированный рабочий день;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3) медицинское обслуживание лица, замещающего муниципальную должность, и членов его семьи, в том числе после выхода лица, замещающего муниципальную должность, на пенсию;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4) частичная компенсация стоимости оздоровительной или санаторно-курортной путевки, а также компенсация стоимости проезда к месту оздоровительного или санаторно-курортного лечения и обратно;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5) страхование на случай причинения вреда здоровью и имуществу лица, замещающего муниципальную должность,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6) дополнительное пенсионное обеспечение за выслугу лет и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7) защита лица, замещающего муниципальную должность, и членов его семьи от насилия, угроз и других неправомерных действий в связи с исполнением им должностных полномочий;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8) предоставление по окончании срока их полномочий возможности получать заработную плату (с учетом индексации) до момента устройства на новое место работы в течение года со дня прекращения полномочий;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9) предоставление по окончании срока полномочий доплаты до уровня прежней заработной платы в случае, если на новом месте работы заработная плата ниже размера прежней, но не более одного календарного года со дня прекращения полномочий.";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 Депутатам Думы города, осуществляющим свою деятельность на непостоянной основе, предоставляются следующие гарантии за счет средств бюджета городского округа: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1) защита лица, замещающего муниципальную должность, и членов его семьи от насилия, угроз и других неправомерных действий в связи с исполнением им должностных полномочий;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2) компенсация расходов, связанных с осуществлением депутатской деятельности.";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"3. Порядок, условия и размер предоставления гарантий, определенных в пунктах 1 и 2 настоящей статьи, устанавливаются решениями Думы города в соответствии с федеральными законами, законами Ханты-Мансийского автономного округа - Югры и Уставом города Мегиона.".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4. В </w:t>
      </w:r>
      <w:hyperlink r:id="rId34">
        <w:r>
          <w:rPr>
            <w:color w:val="0000FF"/>
          </w:rPr>
          <w:t>статье 28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подпункт 6 пункта 1</w:t>
        </w:r>
      </w:hyperlink>
      <w:r>
        <w:t xml:space="preserve"> дополнить словами "гражданской обороны," перед словами "защиты населения";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пункте 2</w:t>
        </w:r>
      </w:hyperlink>
      <w:r>
        <w:t xml:space="preserve"> исключить слова "главы местной администрации".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5. В </w:t>
      </w:r>
      <w:hyperlink r:id="rId37">
        <w:r>
          <w:rPr>
            <w:color w:val="0000FF"/>
          </w:rPr>
          <w:t>статье 29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"2) обеспечивает организацию составления проекта бюджета городского округа, прогноз </w:t>
      </w:r>
      <w:r>
        <w:lastRenderedPageBreak/>
        <w:t>основных параметров бюджета городского округа, исполнение бюджета городского округа;";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пункт 2</w:t>
        </w:r>
      </w:hyperlink>
      <w:r>
        <w:t xml:space="preserve"> дополнить подпунктом 2.1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"2.1) разрабатывает основные направления бюджетной политики;";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пункте 6</w:t>
        </w:r>
      </w:hyperlink>
      <w:r>
        <w:t xml:space="preserve"> после слов "финансовый год" дополнить словами "и плановый период";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"10) осуществляет муниципальные заимствования, выдачу муниципальных гарантий, управление муниципальным долгом в соответствии с Положением о порядке привлечения и использования заемных средств, в том числе за счет выпуска ценных бумаг администрацией города Мегиона, ведет учет долговых обязательств муниципального образования в муниципальной долговой книге;";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дополнить</w:t>
        </w:r>
      </w:hyperlink>
      <w:r>
        <w:t xml:space="preserve"> абзацем 2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"Полномочия в области бюджета, указанные в пунктах 2, 2.1, 3, 7, 8, 9, 10, 11, 12, администрация города осуществляет через уполномоченный финансовый орган.".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6. В </w:t>
      </w:r>
      <w:hyperlink r:id="rId43">
        <w:r>
          <w:rPr>
            <w:color w:val="0000FF"/>
          </w:rPr>
          <w:t>статье 31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"1) управляет и распоряжается земельными участками, находящимися в муниципальной собственности, осуществляет резервирование земель;";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"2) осуществляет использование, охрану, защиту и воспроизводство лесов, лесов особо охраняемых природных территорий, расположенных в границах городского округа, находящихся в муниципальной собственности;";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дополнить</w:t>
        </w:r>
      </w:hyperlink>
      <w:r>
        <w:t xml:space="preserve"> пунктом 2.1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"2.1) владеет, пользуется и распоряжается лесными участками, находящимися в муниципальной собственности;";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дополнить</w:t>
        </w:r>
      </w:hyperlink>
      <w:r>
        <w:t xml:space="preserve"> пунктом 2.2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"2.2) устанавливает ставки платы за единицу объема лесных ресурсов, за единицу площади лесного участка, находящегося в муниципальной собственности, в целях его аренды, а также за единицу объема древесины;";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дополнить</w:t>
        </w:r>
      </w:hyperlink>
      <w:r>
        <w:t xml:space="preserve"> пунктом 2.3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"2.3) разрабатывает и утверждает лесохозяйственные регламенты, а также проводит государственную экспертизу проектов освоения лесов;";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дополнить</w:t>
        </w:r>
      </w:hyperlink>
      <w:r>
        <w:t xml:space="preserve"> пунктом 2.4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"2.4) осуществляет муниципальный лесной контроль и надзор в отношении лесных участков, находящихся в муниципальной собственности;";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пункт 3</w:t>
        </w:r>
      </w:hyperlink>
      <w:r>
        <w:t xml:space="preserve"> исключить;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пункте 12</w:t>
        </w:r>
      </w:hyperlink>
      <w:r>
        <w:t xml:space="preserve"> исключить слова "и отводе земельных участков;";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дополнить</w:t>
        </w:r>
      </w:hyperlink>
      <w:r>
        <w:t xml:space="preserve"> пунктом 17.1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"17.1) управляет и распоряжается водными объектами, находящимися в муниципальной собственности;";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дополнить</w:t>
        </w:r>
      </w:hyperlink>
      <w:r>
        <w:t xml:space="preserve"> пунктом 17.2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"17.2) осуществляет меры по предотвращению негативного воздействия вод и ликвидации его последствий, а также по охране водных объектов, находящихся в муниципальной собственности;";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дополнить</w:t>
        </w:r>
      </w:hyperlink>
      <w:r>
        <w:t xml:space="preserve"> пунктом 17.3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"17.3) устанавливает ставки платы за пользование водными объектами, находящимися в муниципальной собственности, порядок расчета и взимания платы;";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дополнить</w:t>
        </w:r>
      </w:hyperlink>
      <w:r>
        <w:t xml:space="preserve"> пунктом 17.4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"17.4) предоставляет водные объекты, находящиеся в муниципальной собственности, в порядке и на условиях, установленных законом;";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56">
        <w:r>
          <w:rPr>
            <w:color w:val="0000FF"/>
          </w:rPr>
          <w:t>пункте 19</w:t>
        </w:r>
      </w:hyperlink>
      <w:r>
        <w:t xml:space="preserve"> слова "сельского хозяйства," исключить, после слов "использования земли," дополнить словами "водных объектов,".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7. В </w:t>
      </w:r>
      <w:hyperlink r:id="rId57">
        <w:r>
          <w:rPr>
            <w:color w:val="0000FF"/>
          </w:rPr>
          <w:t>статье 33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"2) осуществляет организацию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городского округа, а также организацию отдыха детей в каникулярное время;";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"8) является органом опеки и попечительства, выполняющим соответствующие государственные полномочия, установленные законом Ханты-Мансийского автономного округа - Югры;";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пункты 9</w:t>
        </w:r>
      </w:hyperlink>
      <w:r>
        <w:t xml:space="preserve"> и </w:t>
      </w:r>
      <w:hyperlink r:id="rId6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"9) осуществляет организацию оказания на территории городского округа скорой медицинской помощи (за исключением санитарно-авиационной), первичной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</w:t>
      </w:r>
      <w:proofErr w:type="gramStart"/>
      <w:r>
        <w:t>во время</w:t>
      </w:r>
      <w:proofErr w:type="gramEnd"/>
      <w:r>
        <w:t xml:space="preserve"> и после родов;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10) обеспечивает условия для развития на территории городского округа физической культуры и массового спорта";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"14) 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городского округа,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lastRenderedPageBreak/>
        <w:t>"15) обеспечивает создание музеев городского округа;";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дополнить</w:t>
        </w:r>
      </w:hyperlink>
      <w:r>
        <w:t xml:space="preserve"> пунктом 27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"27) принимает меры по выявлению и профилактике туберкулеза;";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пункт 27</w:t>
        </w:r>
      </w:hyperlink>
      <w:r>
        <w:t xml:space="preserve"> считать пунктом 28.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8. В </w:t>
      </w:r>
      <w:hyperlink r:id="rId66">
        <w:r>
          <w:rPr>
            <w:color w:val="0000FF"/>
          </w:rPr>
          <w:t>статье 34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название</w:t>
        </w:r>
      </w:hyperlink>
      <w:r>
        <w:t xml:space="preserve"> статьи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"Полномочия администрации города в области гражданской обороны, защиты населения и территории от чрезвычайных ситуаций природного и техногенного характера";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68">
        <w:r>
          <w:rPr>
            <w:color w:val="0000FF"/>
          </w:rPr>
          <w:t>первом абзаце</w:t>
        </w:r>
      </w:hyperlink>
      <w:r>
        <w:t xml:space="preserve"> после слов "в области" дополнить словами "гражданской обороны,";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дополнить</w:t>
        </w:r>
      </w:hyperlink>
      <w:r>
        <w:t xml:space="preserve"> пунктами 1, 2, 3, 4 следующего содержания: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"1) проводит мероприятия по гражданской обороне, разрабатывает и реализовывает планы гражданской обороны и защиты населения;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2) проводит подготовку и обучение населения в области гражданской обороны;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3) поддерживает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4) проводит мероприятия по подготовке к эвакуации населения, материальных и культурных ценностей в безопасные районы;";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пункты 1</w:t>
        </w:r>
      </w:hyperlink>
      <w:r>
        <w:t xml:space="preserve">, </w:t>
      </w:r>
      <w:hyperlink r:id="rId71">
        <w:r>
          <w:rPr>
            <w:color w:val="0000FF"/>
          </w:rPr>
          <w:t>2</w:t>
        </w:r>
      </w:hyperlink>
      <w:r>
        <w:t xml:space="preserve">, </w:t>
      </w:r>
      <w:hyperlink r:id="rId72">
        <w:r>
          <w:rPr>
            <w:color w:val="0000FF"/>
          </w:rPr>
          <w:t>3</w:t>
        </w:r>
      </w:hyperlink>
      <w:r>
        <w:t xml:space="preserve">, </w:t>
      </w:r>
      <w:hyperlink r:id="rId73">
        <w:r>
          <w:rPr>
            <w:color w:val="0000FF"/>
          </w:rPr>
          <w:t>4</w:t>
        </w:r>
      </w:hyperlink>
      <w:r>
        <w:t xml:space="preserve">, </w:t>
      </w:r>
      <w:hyperlink r:id="rId74">
        <w:r>
          <w:rPr>
            <w:color w:val="0000FF"/>
          </w:rPr>
          <w:t>5</w:t>
        </w:r>
      </w:hyperlink>
      <w:r>
        <w:t xml:space="preserve">, </w:t>
      </w:r>
      <w:hyperlink r:id="rId75">
        <w:r>
          <w:rPr>
            <w:color w:val="0000FF"/>
          </w:rPr>
          <w:t>6</w:t>
        </w:r>
      </w:hyperlink>
      <w:r>
        <w:t xml:space="preserve">, </w:t>
      </w:r>
      <w:hyperlink r:id="rId76">
        <w:r>
          <w:rPr>
            <w:color w:val="0000FF"/>
          </w:rPr>
          <w:t>7</w:t>
        </w:r>
      </w:hyperlink>
      <w:r>
        <w:t xml:space="preserve">, </w:t>
      </w:r>
      <w:hyperlink r:id="rId77">
        <w:r>
          <w:rPr>
            <w:color w:val="0000FF"/>
          </w:rPr>
          <w:t>8</w:t>
        </w:r>
      </w:hyperlink>
      <w:r>
        <w:t xml:space="preserve">, </w:t>
      </w:r>
      <w:hyperlink r:id="rId78">
        <w:r>
          <w:rPr>
            <w:color w:val="0000FF"/>
          </w:rPr>
          <w:t>9</w:t>
        </w:r>
      </w:hyperlink>
      <w:r>
        <w:t xml:space="preserve">, </w:t>
      </w:r>
      <w:hyperlink r:id="rId79">
        <w:r>
          <w:rPr>
            <w:color w:val="0000FF"/>
          </w:rPr>
          <w:t>10</w:t>
        </w:r>
      </w:hyperlink>
      <w:r>
        <w:t xml:space="preserve"> считать соответственно пунктами 5, 6, 7, 8, 9, 10, 11, 12, 13, 14;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80">
        <w:r>
          <w:rPr>
            <w:color w:val="0000FF"/>
          </w:rPr>
          <w:t>пункте 7</w:t>
        </w:r>
      </w:hyperlink>
      <w:r>
        <w:t xml:space="preserve"> после слов "информирование населения" дополнить словами "в том числе с использованием специализированных технических средств оповещения и информирования населения в местах массового пребывания людей," и далее по тексту;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81">
        <w:r>
          <w:rPr>
            <w:color w:val="0000FF"/>
          </w:rPr>
          <w:t>пункте 14</w:t>
        </w:r>
      </w:hyperlink>
      <w:r>
        <w:t xml:space="preserve"> после слов "в области" дополнить словами "гражданской обороны,".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9. В </w:t>
      </w:r>
      <w:hyperlink r:id="rId82">
        <w:r>
          <w:rPr>
            <w:color w:val="0000FF"/>
          </w:rPr>
          <w:t>статье 38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"4. Права и обязанности муниципального служащего, виды поощрений муниципального служащего и порядок их применения устанавливаются муниципальными правовыми актами органов местного самоуправления в соответствии с федеральными законами, законами Ханты-Мансийского автономного округа - Югры и Уставом города.".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10. В </w:t>
      </w:r>
      <w:hyperlink r:id="rId84">
        <w:r>
          <w:rPr>
            <w:color w:val="0000FF"/>
          </w:rPr>
          <w:t>статье 41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85">
        <w:r>
          <w:rPr>
            <w:color w:val="0000FF"/>
          </w:rPr>
          <w:t>пункте 1</w:t>
        </w:r>
      </w:hyperlink>
      <w:r>
        <w:t xml:space="preserve"> после слов "не предусмотрено" дополнить словом "иное" и далее по тексту.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11. В </w:t>
      </w:r>
      <w:hyperlink r:id="rId86">
        <w:r>
          <w:rPr>
            <w:color w:val="0000FF"/>
          </w:rPr>
          <w:t>статье 42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87">
        <w:r>
          <w:rPr>
            <w:color w:val="0000FF"/>
          </w:rPr>
          <w:t>первом предложении пункта 3</w:t>
        </w:r>
      </w:hyperlink>
      <w:r>
        <w:t xml:space="preserve"> слова "главе на подписание" заменить словами "главе города для подписания и обнародования" и далее по тексту.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lastRenderedPageBreak/>
        <w:t xml:space="preserve">12. В </w:t>
      </w:r>
      <w:hyperlink r:id="rId88">
        <w:r>
          <w:rPr>
            <w:color w:val="0000FF"/>
          </w:rPr>
          <w:t>статье 47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подпункт 2 пункта 1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"2) автомобильные дороги местного значения в границах городского округа, а также имущество, предназначенное для обслуживания таких автомобильных дорог;";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подпункт 7 пункта 1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"7) имущество, предназначенное для развития малого и среднего предпринимательства в городском округе, в том числе для формирования и развития инфраструктуры поддержки субъектов малого и среднего предпринимательства;";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подпункт 10 пункта 1</w:t>
        </w:r>
      </w:hyperlink>
      <w:r>
        <w:t xml:space="preserve"> изложить в следующей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"10) имущество, предназначенное для оказания на территории городского округа скорой медицинской помощи (за исключением санитарно-авиационной), первичной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</w:t>
      </w:r>
      <w:proofErr w:type="gramStart"/>
      <w:r>
        <w:t>во время</w:t>
      </w:r>
      <w:proofErr w:type="gramEnd"/>
      <w:r>
        <w:t xml:space="preserve"> и после родов;";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92">
        <w:r>
          <w:rPr>
            <w:color w:val="0000FF"/>
          </w:rPr>
          <w:t>пункте 17</w:t>
        </w:r>
      </w:hyperlink>
      <w:r>
        <w:t xml:space="preserve"> слово "массовой" исключить, после слов "физической культуры и" дополнить словом "массового".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13. В </w:t>
      </w:r>
      <w:hyperlink r:id="rId93">
        <w:r>
          <w:rPr>
            <w:color w:val="0000FF"/>
          </w:rPr>
          <w:t>статье 49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94">
        <w:r>
          <w:rPr>
            <w:color w:val="0000FF"/>
          </w:rPr>
          <w:t>пункте 2</w:t>
        </w:r>
      </w:hyperlink>
      <w:r>
        <w:t xml:space="preserve"> слова "администрацией города" заменить словами "уполномоченным финансовым органом администрации города" и далее по тексту;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95">
        <w:r>
          <w:rPr>
            <w:color w:val="0000FF"/>
          </w:rPr>
          <w:t>пункте 3</w:t>
        </w:r>
      </w:hyperlink>
      <w:r>
        <w:t xml:space="preserve"> после слов "исполнение местного бюджета" дополнить словами "на очередной финансовый год и плановый период" и далее по тексту;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96">
        <w:r>
          <w:rPr>
            <w:color w:val="0000FF"/>
          </w:rPr>
          <w:t>пункте 4</w:t>
        </w:r>
      </w:hyperlink>
      <w:r>
        <w:t xml:space="preserve"> после слов "проекта местного бюджета" дополнить словами "на очередной финансовый год и плановый период" и далее по тексту.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14. </w:t>
      </w:r>
      <w:hyperlink r:id="rId97">
        <w:r>
          <w:rPr>
            <w:color w:val="0000FF"/>
          </w:rPr>
          <w:t>Статью 50</w:t>
        </w:r>
      </w:hyperlink>
      <w:r>
        <w:t xml:space="preserve"> изложить в новой редакции: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"Статья 50. Доходы местного бюджета</w:t>
      </w: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  <w:r>
        <w:t>1. К собственным доходам местного бюджета относятся налоговые доходы, неналоговые доходы и безвозмездные поступления, за исключением субвенций.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2. К налоговым доходам местного бюджета относятся: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1) доходы от местных налогов, устанавливаемых Думой города в соответствии с законодательством Российской Федерации о налогах и сборах, а также от пеней и штрафов по ним;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2) доходы от федеральных налогов и сборов, в том числе налогов, предусмотренных специальными налоговыми режимами, а также от пеней и штрафов по ним;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3) доходы от региональных налогов по единым нормативам отчислений, установленных законами Ханты-Мансийского автономного округа - Югры, а также от пеней и штрафов по ним.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3. К неналоговым доходам местного бюджета относятся: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1) доходы от использования имущества, находящегося в муниципальной собственности, за исключением имущества муниципальных унитарных предприятий, в том числе казенных;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lastRenderedPageBreak/>
        <w:t>2) 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автономных учреждений, а также имущества муниципальных унитарных предприятий, в том числе казенных;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3) доходы от платных услуг, оказываемых муниципальными бюджетными учреждениями;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4)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утвержденном решением Думы города;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5) плата за негативное воздействие на окружающую среду;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6) доходы от передачи в аренду земельных участков, государственная собственность на которые не разграничена и которые расположены в границах городского округа город Мегион, а также средства от продажи права на заключение договоров аренды указанных земельных участков;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7) доходы от продажи земельных участков, государственная собственность на которые не разграничена и которые расположены в границах городского округа;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8) плата за пользование водными объектами в зависимости от права собственности на водные объекты;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9) средства самообложения граждан.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Во всех случаях нормативы отчислений в местный бюджет определяются в соответствии с законодательством Российской Федерации о налогах и сборах.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4. К безвозмездным поступлениям относятся: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1) дотации и субсидии из других бюджетов бюджетной системы Российской Федерации;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2) субвенции из федерального бюджета, а также из бюджета Ханты-Мансийского автономного округа - Югры;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3) иные межбюджетные трансферты из других бюджетов бюджетной системы Российской Федерации;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>4)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пожертвования.".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15. В </w:t>
      </w:r>
      <w:hyperlink r:id="rId98">
        <w:r>
          <w:rPr>
            <w:color w:val="0000FF"/>
          </w:rPr>
          <w:t>статье 51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r>
        <w:t xml:space="preserve">в </w:t>
      </w:r>
      <w:hyperlink r:id="rId99">
        <w:r>
          <w:rPr>
            <w:color w:val="0000FF"/>
          </w:rPr>
          <w:t>абзаце 2 пункта 1</w:t>
        </w:r>
      </w:hyperlink>
      <w:r>
        <w:t>: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слова</w:t>
        </w:r>
      </w:hyperlink>
      <w:r>
        <w:t xml:space="preserve"> "администрация города" заменить словами "уполномоченный финансовый орган администрации города";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слова</w:t>
        </w:r>
      </w:hyperlink>
      <w:r>
        <w:t xml:space="preserve"> "решением Думы города" заменить словами "муниципальным правовым актом главы города";</w:t>
      </w:r>
    </w:p>
    <w:p w:rsidR="000A6DEC" w:rsidRDefault="000A6DEC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первый абзац пункта 4</w:t>
        </w:r>
      </w:hyperlink>
      <w:r>
        <w:t xml:space="preserve"> после слов "финансовый год" дополнить словами "и плановый период".</w:t>
      </w: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ind w:firstLine="540"/>
        <w:jc w:val="both"/>
      </w:pPr>
    </w:p>
    <w:p w:rsidR="000A6DEC" w:rsidRDefault="000A6D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9A9" w:rsidRDefault="00A739A9">
      <w:bookmarkStart w:id="1" w:name="_GoBack"/>
      <w:bookmarkEnd w:id="1"/>
    </w:p>
    <w:sectPr w:rsidR="00A739A9" w:rsidSect="00C7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EC"/>
    <w:rsid w:val="000A6DEC"/>
    <w:rsid w:val="00A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41AF-C288-4140-87FE-9888E1FA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D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38C7DC4BFE0B09F39993454A0B69B35C67083698C8B7298684E946C1E94B0ADBDE4F3178C56A39525225F0670F14BFA4F4DBA2645BC9C40851D0W0AEI" TargetMode="External"/><Relationship Id="rId21" Type="http://schemas.openxmlformats.org/officeDocument/2006/relationships/hyperlink" Target="consultantplus://offline/ref=DA38C7DC4BFE0B09F39993454A0B69B35C67083698C8B7298684E946C1E94B0ADBDE4F23789D6638564E23F2725945F9WFA2I" TargetMode="External"/><Relationship Id="rId42" Type="http://schemas.openxmlformats.org/officeDocument/2006/relationships/hyperlink" Target="consultantplus://offline/ref=DA38C7DC4BFE0B09F39993454A0B69B35C67083698C8B7298684E946C1E94B0ADBDE4F3178C56A39525325FF670F14BFA4F4DBA2645BC9C40851D0W0AEI" TargetMode="External"/><Relationship Id="rId47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63" Type="http://schemas.openxmlformats.org/officeDocument/2006/relationships/hyperlink" Target="consultantplus://offline/ref=DA38C7DC4BFE0B09F39993454A0B69B35C67083698C8B7298684E946C1E94B0ADBDE4F3178C56A39525727F4670F14BFA4F4DBA2645BC9C40851D0W0AEI" TargetMode="External"/><Relationship Id="rId68" Type="http://schemas.openxmlformats.org/officeDocument/2006/relationships/hyperlink" Target="consultantplus://offline/ref=DA38C7DC4BFE0B09F39993454A0B69B35C67083698C8B7298684E946C1E94B0ADBDE4F3178C56A39525425F5670F14BFA4F4DBA2645BC9C40851D0W0AEI" TargetMode="External"/><Relationship Id="rId84" Type="http://schemas.openxmlformats.org/officeDocument/2006/relationships/hyperlink" Target="consultantplus://offline/ref=DA38C7DC4BFE0B09F39993454A0B69B35C67083698C8B7298684E946C1E94B0ADBDE4F3178C56A39525523F7670F14BFA4F4DBA2645BC9C40851D0W0AEI" TargetMode="External"/><Relationship Id="rId89" Type="http://schemas.openxmlformats.org/officeDocument/2006/relationships/hyperlink" Target="consultantplus://offline/ref=DA38C7DC4BFE0B09F39993454A0B69B35C67083698C8B7298684E946C1E94B0ADBDE4F3178C56A39525521F1670F14BFA4F4DBA2645BC9C40851D0W0AEI" TargetMode="External"/><Relationship Id="rId16" Type="http://schemas.openxmlformats.org/officeDocument/2006/relationships/hyperlink" Target="consultantplus://offline/ref=DA38C7DC4BFE0B09F39993454A0B69B35C67083698C8B7298684E946C1E94B0ADBDE4F23789D6638564E23F2725945F9WFA2I" TargetMode="External"/><Relationship Id="rId11" Type="http://schemas.openxmlformats.org/officeDocument/2006/relationships/hyperlink" Target="consultantplus://offline/ref=DA38C7DC4BFE0B09F3998D485C673EBC5B6D573397CBBE78D8DBB21B96E0415D8E914E7F3DCC7539564E21F66EW5A8I" TargetMode="External"/><Relationship Id="rId32" Type="http://schemas.openxmlformats.org/officeDocument/2006/relationships/hyperlink" Target="consultantplus://offline/ref=DA38C7DC4BFE0B09F39993454A0B69B35C67083698C8B7298684E946C1E94B0ADBDE4F3178C56A3952582BF7670F14BFA4F4DBA2645BC9C40851D0W0AEI" TargetMode="External"/><Relationship Id="rId37" Type="http://schemas.openxmlformats.org/officeDocument/2006/relationships/hyperlink" Target="consultantplus://offline/ref=DA38C7DC4BFE0B09F39993454A0B69B35C67083698C8B7298684E946C1E94B0ADBDE4F3178C56A39525325FF670F14BFA4F4DBA2645BC9C40851D0W0AEI" TargetMode="External"/><Relationship Id="rId53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58" Type="http://schemas.openxmlformats.org/officeDocument/2006/relationships/hyperlink" Target="consultantplus://offline/ref=DA38C7DC4BFE0B09F39993454A0B69B35C67083698C8B7298684E946C1E94B0ADBDE4F3178C56A39525427F5670F14BFA4F4DBA2645BC9C40851D0W0AEI" TargetMode="External"/><Relationship Id="rId74" Type="http://schemas.openxmlformats.org/officeDocument/2006/relationships/hyperlink" Target="consultantplus://offline/ref=DA38C7DC4BFE0B09F39993454A0B69B35C67083698C8B7298684E946C1E94B0ADBDE4F3178C56A39525425FE670F14BFA4F4DBA2645BC9C40851D0W0AEI" TargetMode="External"/><Relationship Id="rId79" Type="http://schemas.openxmlformats.org/officeDocument/2006/relationships/hyperlink" Target="consultantplus://offline/ref=DA38C7DC4BFE0B09F39993454A0B69B35C67083698C8B7298684E946C1E94B0ADBDE4F3178C56A39525424F4670F14BFA4F4DBA2645BC9C40851D0W0AEI" TargetMode="External"/><Relationship Id="rId102" Type="http://schemas.openxmlformats.org/officeDocument/2006/relationships/hyperlink" Target="consultantplus://offline/ref=DA38C7DC4BFE0B09F39993454A0B69B35C67083698C8B7298684E946C1E94B0ADBDE4F3178C56A3952552BFF670F14BFA4F4DBA2645BC9C40851D0W0AEI" TargetMode="External"/><Relationship Id="rId5" Type="http://schemas.openxmlformats.org/officeDocument/2006/relationships/hyperlink" Target="consultantplus://offline/ref=DA38C7DC4BFE0B09F3998D485C673EBC5B6D55389BC4BE78D8DBB21B96E0415D9C9116733CC86E3D5B5B77A7280E48FAF5E7DAA26459CDD8W0A9I" TargetMode="External"/><Relationship Id="rId90" Type="http://schemas.openxmlformats.org/officeDocument/2006/relationships/hyperlink" Target="consultantplus://offline/ref=DA38C7DC4BFE0B09F39993454A0B69B35C67083698C8B7298684E946C1E94B0ADBDE4F3178C56A39525520F4670F14BFA4F4DBA2645BC9C40851D0W0AEI" TargetMode="External"/><Relationship Id="rId95" Type="http://schemas.openxmlformats.org/officeDocument/2006/relationships/hyperlink" Target="consultantplus://offline/ref=DA38C7DC4BFE0B09F39993454A0B69B35C67083698C8B7298684E946C1E94B0ADBDE4F3178C56A39525525F3670F14BFA4F4DBA2645BC9C40851D0W0AEI" TargetMode="External"/><Relationship Id="rId22" Type="http://schemas.openxmlformats.org/officeDocument/2006/relationships/hyperlink" Target="consultantplus://offline/ref=DA38C7DC4BFE0B09F39993454A0B69B35C67083698C8B7298684E946C1E94B0ADBDE4F23789D6638564E23F2725945F9WFA2I" TargetMode="External"/><Relationship Id="rId27" Type="http://schemas.openxmlformats.org/officeDocument/2006/relationships/hyperlink" Target="consultantplus://offline/ref=DA38C7DC4BFE0B09F39993454A0B69B35C67083698C8B7298684E946C1E94B0ADBDE4F3178C56A39525224F6670F14BFA4F4DBA2645BC9C40851D0W0AEI" TargetMode="External"/><Relationship Id="rId43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48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64" Type="http://schemas.openxmlformats.org/officeDocument/2006/relationships/hyperlink" Target="consultantplus://offline/ref=DA38C7DC4BFE0B09F39993454A0B69B35C67083698C8B7298684E946C1E94B0ADBDE4F3178C56A39525427F6670F14BFA4F4DBA2645BC9C40851D0W0AEI" TargetMode="External"/><Relationship Id="rId69" Type="http://schemas.openxmlformats.org/officeDocument/2006/relationships/hyperlink" Target="consultantplus://offline/ref=DA38C7DC4BFE0B09F39993454A0B69B35C67083698C8B7298684E946C1E94B0ADBDE4F3178C56A39525425F4670F14BFA4F4DBA2645BC9C40851D0W0AEI" TargetMode="External"/><Relationship Id="rId80" Type="http://schemas.openxmlformats.org/officeDocument/2006/relationships/hyperlink" Target="consultantplus://offline/ref=DA38C7DC4BFE0B09F39993454A0B69B35C67083698C8B7298684E946C1E94B0ADBDE4F3178C56A39525425F0670F14BFA4F4DBA2645BC9C40851D0W0AEI" TargetMode="External"/><Relationship Id="rId85" Type="http://schemas.openxmlformats.org/officeDocument/2006/relationships/hyperlink" Target="consultantplus://offline/ref=DA38C7DC4BFE0B09F39993454A0B69B35C67083698C8B7298684E946C1E94B0ADBDE4F3178C56A39525523F4670F14BFA4F4DBA2645BC9C40851D0W0AEI" TargetMode="External"/><Relationship Id="rId12" Type="http://schemas.openxmlformats.org/officeDocument/2006/relationships/hyperlink" Target="consultantplus://offline/ref=DA38C7DC4BFE0B09F3998D485C673EBC5B6C5E329FCEBE78D8DBB21B96E0415D9C9116733CC86E3F505B77A7280E48FAF5E7DAA26459CDD8W0A9I" TargetMode="External"/><Relationship Id="rId17" Type="http://schemas.openxmlformats.org/officeDocument/2006/relationships/hyperlink" Target="consultantplus://offline/ref=DA38C7DC4BFE0B09F39993454A0B69B35C67083698C8B7298684E946C1E94B0ADBDE4F3178C56A39525221F0670F14BFA4F4DBA2645BC9C40851D0W0AEI" TargetMode="External"/><Relationship Id="rId25" Type="http://schemas.openxmlformats.org/officeDocument/2006/relationships/hyperlink" Target="consultantplus://offline/ref=DA38C7DC4BFE0B09F39993454A0B69B35C67083698C8B7298684E946C1E94B0ADBDE4F3178C56A39525225FF670F14BFA4F4DBA2645BC9C40851D0W0AEI" TargetMode="External"/><Relationship Id="rId33" Type="http://schemas.openxmlformats.org/officeDocument/2006/relationships/hyperlink" Target="consultantplus://offline/ref=DA38C7DC4BFE0B09F39993454A0B69B35C67083698C8B7298684E946C1E94B0ADBDE4F3178C56A39525824FF670F14BFA4F4DBA2645BC9C40851D0W0AEI" TargetMode="External"/><Relationship Id="rId38" Type="http://schemas.openxmlformats.org/officeDocument/2006/relationships/hyperlink" Target="consultantplus://offline/ref=DA38C7DC4BFE0B09F39993454A0B69B35C67083698C8B7298684E946C1E94B0ADBDE4F3178C56A3952562BF0670F14BFA4F4DBA2645BC9C40851D0W0AEI" TargetMode="External"/><Relationship Id="rId46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59" Type="http://schemas.openxmlformats.org/officeDocument/2006/relationships/hyperlink" Target="consultantplus://offline/ref=DA38C7DC4BFE0B09F39993454A0B69B35C67083698C8B7298684E946C1E94B0ADBDE4F3178C56A39525427F0670F14BFA4F4DBA2645BC9C40851D0W0AEI" TargetMode="External"/><Relationship Id="rId67" Type="http://schemas.openxmlformats.org/officeDocument/2006/relationships/hyperlink" Target="consultantplus://offline/ref=DA38C7DC4BFE0B09F39993454A0B69B35C67083698C8B7298684E946C1E94B0ADBDE4F3178C56A39525425F4670F14BFA4F4DBA2645BC9C40851D0W0AEI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DA38C7DC4BFE0B09F39993454A0B69B35C67083698C8B7298684E946C1E94B0ADBDE4F3178C56A39525621F0670F14BFA4F4DBA2645BC9C40851D0W0AEI" TargetMode="External"/><Relationship Id="rId41" Type="http://schemas.openxmlformats.org/officeDocument/2006/relationships/hyperlink" Target="consultantplus://offline/ref=DA38C7DC4BFE0B09F39993454A0B69B35C67083698C8B7298684E946C1E94B0ADBDE4F3178C56A39525324FF670F14BFA4F4DBA2645BC9C40851D0W0AEI" TargetMode="External"/><Relationship Id="rId54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62" Type="http://schemas.openxmlformats.org/officeDocument/2006/relationships/hyperlink" Target="consultantplus://offline/ref=DA38C7DC4BFE0B09F39993454A0B69B35C67083698C8B7298684E946C1E94B0ADBDE4F3178C56A39525426F6670F14BFA4F4DBA2645BC9C40851D0W0AEI" TargetMode="External"/><Relationship Id="rId70" Type="http://schemas.openxmlformats.org/officeDocument/2006/relationships/hyperlink" Target="consultantplus://offline/ref=DA38C7DC4BFE0B09F39993454A0B69B35C67083698C8B7298684E946C1E94B0ADBDE4F3178C56A39525425F2670F14BFA4F4DBA2645BC9C40851D0W0AEI" TargetMode="External"/><Relationship Id="rId75" Type="http://schemas.openxmlformats.org/officeDocument/2006/relationships/hyperlink" Target="consultantplus://offline/ref=DA38C7DC4BFE0B09F39993454A0B69B35C67083698C8B7298684E946C1E94B0ADBDE4F3178C56A39525425FF670F14BFA4F4DBA2645BC9C40851D0W0AEI" TargetMode="External"/><Relationship Id="rId83" Type="http://schemas.openxmlformats.org/officeDocument/2006/relationships/hyperlink" Target="consultantplus://offline/ref=DA38C7DC4BFE0B09F39993454A0B69B35C67083698C8B7298684E946C1E94B0ADBDE4F3178C56A3952542BF0670F14BFA4F4DBA2645BC9C40851D0W0AEI" TargetMode="External"/><Relationship Id="rId88" Type="http://schemas.openxmlformats.org/officeDocument/2006/relationships/hyperlink" Target="consultantplus://offline/ref=DA38C7DC4BFE0B09F39993454A0B69B35C67083698C8B7298684E946C1E94B0ADBDE4F3178C56A39525521F2670F14BFA4F4DBA2645BC9C40851D0W0AEI" TargetMode="External"/><Relationship Id="rId91" Type="http://schemas.openxmlformats.org/officeDocument/2006/relationships/hyperlink" Target="consultantplus://offline/ref=DA38C7DC4BFE0B09F39993454A0B69B35C67083698C8B7298684E946C1E94B0ADBDE4F3178C56A39525520F3670F14BFA4F4DBA2645BC9C40851D0W0AEI" TargetMode="External"/><Relationship Id="rId96" Type="http://schemas.openxmlformats.org/officeDocument/2006/relationships/hyperlink" Target="consultantplus://offline/ref=DA38C7DC4BFE0B09F39993454A0B69B35C67083698C8B7298684E946C1E94B0ADBDE4F3178C56A39525525F0670F14BFA4F4DBA2645BC9C40851D0W0A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8C7DC4BFE0B09F3998D485C673EBC5B6C543B9CCBBE78D8DBB21B96E0415D8E914E7F3DCC7539564E21F66EW5A8I" TargetMode="External"/><Relationship Id="rId15" Type="http://schemas.openxmlformats.org/officeDocument/2006/relationships/hyperlink" Target="consultantplus://offline/ref=DA38C7DC4BFE0B09F39993454A0B69B35C6708369BC9BC288684E946C1E94B0ADBDE4F23789D6638564E23F2725945F9WFA2I" TargetMode="External"/><Relationship Id="rId23" Type="http://schemas.openxmlformats.org/officeDocument/2006/relationships/hyperlink" Target="consultantplus://offline/ref=DA38C7DC4BFE0B09F39993454A0B69B35C67083698C8B7298684E946C1E94B0ADBDE4F3178C56A39525823F2670F14BFA4F4DBA2645BC9C40851D0W0AEI" TargetMode="External"/><Relationship Id="rId28" Type="http://schemas.openxmlformats.org/officeDocument/2006/relationships/hyperlink" Target="consultantplus://offline/ref=DA38C7DC4BFE0B09F39993454A0B69B35C67083698C8B7298684E946C1E94B0ADBDE4F3178C56A39525225F0670F14BFA4F4DBA2645BC9C40851D0W0AEI" TargetMode="External"/><Relationship Id="rId36" Type="http://schemas.openxmlformats.org/officeDocument/2006/relationships/hyperlink" Target="consultantplus://offline/ref=DA38C7DC4BFE0B09F39993454A0B69B35C67083698C8B7298684E946C1E94B0ADBDE4F3178C56A39525325FE670F14BFA4F4DBA2645BC9C40851D0W0AEI" TargetMode="External"/><Relationship Id="rId49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57" Type="http://schemas.openxmlformats.org/officeDocument/2006/relationships/hyperlink" Target="consultantplus://offline/ref=DA38C7DC4BFE0B09F39993454A0B69B35C67083698C8B7298684E946C1E94B0ADBDE4F3178C56A39525427F6670F14BFA4F4DBA2645BC9C40851D0W0AEI" TargetMode="External"/><Relationship Id="rId10" Type="http://schemas.openxmlformats.org/officeDocument/2006/relationships/hyperlink" Target="consultantplus://offline/ref=DA38C7DC4BFE0B09F3998D485C673EBC5D68503B9AC7E372D082BE1991EF1E589B80167338D66B3D4C5223F4W6AFI" TargetMode="External"/><Relationship Id="rId31" Type="http://schemas.openxmlformats.org/officeDocument/2006/relationships/hyperlink" Target="consultantplus://offline/ref=DA38C7DC4BFE0B09F39993454A0B69B35C67083698C8B7298684E946C1E94B0ADBDE4F3178C56A3952582BF6670F14BFA4F4DBA2645BC9C40851D0W0AEI" TargetMode="External"/><Relationship Id="rId44" Type="http://schemas.openxmlformats.org/officeDocument/2006/relationships/hyperlink" Target="consultantplus://offline/ref=DA38C7DC4BFE0B09F39993454A0B69B35C67083698C8B7298684E946C1E94B0ADBDE4F3178C56A3952532AF3670F14BFA4F4DBA2645BC9C40851D0W0AEI" TargetMode="External"/><Relationship Id="rId52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60" Type="http://schemas.openxmlformats.org/officeDocument/2006/relationships/hyperlink" Target="consultantplus://offline/ref=DA38C7DC4BFE0B09F39993454A0B69B35C67083698C8B7298684E946C1E94B0ADBDE4F3178C56A39525427F1670F14BFA4F4DBA2645BC9C40851D0W0AEI" TargetMode="External"/><Relationship Id="rId65" Type="http://schemas.openxmlformats.org/officeDocument/2006/relationships/hyperlink" Target="consultantplus://offline/ref=DA38C7DC4BFE0B09F39993454A0B69B35C67083698C8B7298684E946C1E94B0ADBDE4F3178C56A39525726F2670F14BFA4F4DBA2645BC9C40851D0W0AEI" TargetMode="External"/><Relationship Id="rId73" Type="http://schemas.openxmlformats.org/officeDocument/2006/relationships/hyperlink" Target="consultantplus://offline/ref=DA38C7DC4BFE0B09F39993454A0B69B35C67083698C8B7298684E946C1E94B0ADBDE4F3178C56A39525425F1670F14BFA4F4DBA2645BC9C40851D0W0AEI" TargetMode="External"/><Relationship Id="rId78" Type="http://schemas.openxmlformats.org/officeDocument/2006/relationships/hyperlink" Target="consultantplus://offline/ref=DA38C7DC4BFE0B09F39993454A0B69B35C67083698C8B7298684E946C1E94B0ADBDE4F3178C56A39525726F3670F14BFA4F4DBA2645BC9C40851D0W0AEI" TargetMode="External"/><Relationship Id="rId81" Type="http://schemas.openxmlformats.org/officeDocument/2006/relationships/hyperlink" Target="consultantplus://offline/ref=DA38C7DC4BFE0B09F39993454A0B69B35C67083698C8B7298684E946C1E94B0ADBDE4F3178C56A39525424F4670F14BFA4F4DBA2645BC9C40851D0W0AEI" TargetMode="External"/><Relationship Id="rId86" Type="http://schemas.openxmlformats.org/officeDocument/2006/relationships/hyperlink" Target="consultantplus://offline/ref=DA38C7DC4BFE0B09F39993454A0B69B35C67083698C8B7298684E946C1E94B0ADBDE4F3178C56A39525523F3670F14BFA4F4DBA2645BC9C40851D0W0AEI" TargetMode="External"/><Relationship Id="rId94" Type="http://schemas.openxmlformats.org/officeDocument/2006/relationships/hyperlink" Target="consultantplus://offline/ref=DA38C7DC4BFE0B09F39993454A0B69B35C67083698C8B7298684E946C1E94B0ADBDE4F3178C56A39525525F2670F14BFA4F4DBA2645BC9C40851D0W0AEI" TargetMode="External"/><Relationship Id="rId99" Type="http://schemas.openxmlformats.org/officeDocument/2006/relationships/hyperlink" Target="consultantplus://offline/ref=DA38C7DC4BFE0B09F39993454A0B69B35C67083698C8B7298684E946C1E94B0ADBDE4F3178C56A3952552BF0670F14BFA4F4DBA2645BC9C40851D0W0AEI" TargetMode="External"/><Relationship Id="rId101" Type="http://schemas.openxmlformats.org/officeDocument/2006/relationships/hyperlink" Target="consultantplus://offline/ref=DA38C7DC4BFE0B09F39993454A0B69B35C67083698C8B7298684E946C1E94B0ADBDE4F3178C56A3952552BF0670F14BFA4F4DBA2645BC9C40851D0W0A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38C7DC4BFE0B09F3998D485C673EBC5B6C56389FCFBE78D8DBB21B96E0415D8E914E7F3DCC7539564E21F66EW5A8I" TargetMode="External"/><Relationship Id="rId13" Type="http://schemas.openxmlformats.org/officeDocument/2006/relationships/hyperlink" Target="consultantplus://offline/ref=DA38C7DC4BFE0B09F3998D485C673EBC5B6C5E3399C9BE78D8DBB21B96E0415D9C9116733CC86A3E505B77A7280E48FAF5E7DAA26459CDD8W0A9I" TargetMode="External"/><Relationship Id="rId18" Type="http://schemas.openxmlformats.org/officeDocument/2006/relationships/hyperlink" Target="consultantplus://offline/ref=DA38C7DC4BFE0B09F39993454A0B69B35C67083698C8B7298684E946C1E94B0ADBDE4F3178C56A39525220FF670F14BFA4F4DBA2645BC9C40851D0W0AEI" TargetMode="External"/><Relationship Id="rId39" Type="http://schemas.openxmlformats.org/officeDocument/2006/relationships/hyperlink" Target="consultantplus://offline/ref=DA38C7DC4BFE0B09F39993454A0B69B35C67083698C8B7298684E946C1E94B0ADBDE4F3178C56A3952562BF0670F14BFA4F4DBA2645BC9C40851D0W0AEI" TargetMode="External"/><Relationship Id="rId34" Type="http://schemas.openxmlformats.org/officeDocument/2006/relationships/hyperlink" Target="consultantplus://offline/ref=DA38C7DC4BFE0B09F39993454A0B69B35C67083698C8B7298684E946C1E94B0ADBDE4F3178C56A39525325F6670F14BFA4F4DBA2645BC9C40851D0W0AEI" TargetMode="External"/><Relationship Id="rId50" Type="http://schemas.openxmlformats.org/officeDocument/2006/relationships/hyperlink" Target="consultantplus://offline/ref=DA38C7DC4BFE0B09F39993454A0B69B35C67083698C8B7298684E946C1E94B0ADBDE4F3178C56A3952532AF1670F14BFA4F4DBA2645BC9C40851D0W0AEI" TargetMode="External"/><Relationship Id="rId55" Type="http://schemas.openxmlformats.org/officeDocument/2006/relationships/hyperlink" Target="consultantplus://offline/ref=DA38C7DC4BFE0B09F39993454A0B69B35C67083698C8B7298684E946C1E94B0ADBDE4F3178C56A3952532AF5670F14BFA4F4DBA2645BC9C40851D0W0AEI" TargetMode="External"/><Relationship Id="rId76" Type="http://schemas.openxmlformats.org/officeDocument/2006/relationships/hyperlink" Target="consultantplus://offline/ref=DA38C7DC4BFE0B09F39993454A0B69B35C67083698C8B7298684E946C1E94B0ADBDE4F3178C56A39525424F6670F14BFA4F4DBA2645BC9C40851D0W0AEI" TargetMode="External"/><Relationship Id="rId97" Type="http://schemas.openxmlformats.org/officeDocument/2006/relationships/hyperlink" Target="consultantplus://offline/ref=DA38C7DC4BFE0B09F39993454A0B69B35C67083698C8B7298684E946C1E94B0ADBDE4F3178C56A39525524F6670F14BFA4F4DBA2645BC9C40851D0W0AEI" TargetMode="External"/><Relationship Id="rId104" Type="http://schemas.openxmlformats.org/officeDocument/2006/relationships/theme" Target="theme/theme1.xml"/><Relationship Id="rId7" Type="http://schemas.openxmlformats.org/officeDocument/2006/relationships/hyperlink" Target="consultantplus://offline/ref=DA38C7DC4BFE0B09F3998D485C673EBC5D6E543E97C7E372D082BE1991EF1E589B80167338D66B3D4C5223F4W6AFI" TargetMode="External"/><Relationship Id="rId71" Type="http://schemas.openxmlformats.org/officeDocument/2006/relationships/hyperlink" Target="consultantplus://offline/ref=DA38C7DC4BFE0B09F39993454A0B69B35C67083698C8B7298684E946C1E94B0ADBDE4F3178C56A39525425F3670F14BFA4F4DBA2645BC9C40851D0W0AEI" TargetMode="External"/><Relationship Id="rId92" Type="http://schemas.openxmlformats.org/officeDocument/2006/relationships/hyperlink" Target="consultantplus://offline/ref=DA38C7DC4BFE0B09F39993454A0B69B35C67083698C8B7298684E946C1E94B0ADBDE4F3178C56A39525527F4670F14BFA4F4DBA2645BC9C40851D0W0A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A38C7DC4BFE0B09F39993454A0B69B35C67083698C8B7298684E946C1E94B0ADBDE4F3178C56A39525824FF670F14BFA4F4DBA2645BC9C40851D0W0AEI" TargetMode="External"/><Relationship Id="rId24" Type="http://schemas.openxmlformats.org/officeDocument/2006/relationships/hyperlink" Target="consultantplus://offline/ref=DA38C7DC4BFE0B09F39993454A0B69B35C67083698C8B7298684E946C1E94B0ADBDE4F3178C56A39525225F2670F14BFA4F4DBA2645BC9C40851D0W0AEI" TargetMode="External"/><Relationship Id="rId40" Type="http://schemas.openxmlformats.org/officeDocument/2006/relationships/hyperlink" Target="consultantplus://offline/ref=DA38C7DC4BFE0B09F39993454A0B69B35C67083698C8B7298684E946C1E94B0ADBDE4F3178C56A39525324F3670F14BFA4F4DBA2645BC9C40851D0W0AEI" TargetMode="External"/><Relationship Id="rId45" Type="http://schemas.openxmlformats.org/officeDocument/2006/relationships/hyperlink" Target="consultantplus://offline/ref=DA38C7DC4BFE0B09F39993454A0B69B35C67083698C8B7298684E946C1E94B0ADBDE4F3178C56A3952532AF0670F14BFA4F4DBA2645BC9C40851D0W0AEI" TargetMode="External"/><Relationship Id="rId66" Type="http://schemas.openxmlformats.org/officeDocument/2006/relationships/hyperlink" Target="consultantplus://offline/ref=DA38C7DC4BFE0B09F39993454A0B69B35C67083698C8B7298684E946C1E94B0ADBDE4F3178C56A39525425F4670F14BFA4F4DBA2645BC9C40851D0W0AEI" TargetMode="External"/><Relationship Id="rId87" Type="http://schemas.openxmlformats.org/officeDocument/2006/relationships/hyperlink" Target="consultantplus://offline/ref=DA38C7DC4BFE0B09F39993454A0B69B35C67083698C8B7298684E946C1E94B0ADBDE4F3178C56A39525523FF670F14BFA4F4DBA2645BC9C40851D0W0AEI" TargetMode="External"/><Relationship Id="rId61" Type="http://schemas.openxmlformats.org/officeDocument/2006/relationships/hyperlink" Target="consultantplus://offline/ref=DA38C7DC4BFE0B09F39993454A0B69B35C67083698C8B7298684E946C1E94B0ADBDE4F3178C56A39525427FE670F14BFA4F4DBA2645BC9C40851D0W0AEI" TargetMode="External"/><Relationship Id="rId82" Type="http://schemas.openxmlformats.org/officeDocument/2006/relationships/hyperlink" Target="consultantplus://offline/ref=DA38C7DC4BFE0B09F39993454A0B69B35C67083698C8B7298684E946C1E94B0ADBDE4F3178C56A3952542BF4670F14BFA4F4DBA2645BC9C40851D0W0AEI" TargetMode="External"/><Relationship Id="rId19" Type="http://schemas.openxmlformats.org/officeDocument/2006/relationships/hyperlink" Target="consultantplus://offline/ref=DA38C7DC4BFE0B09F39993454A0B69B35C67083698C8B7298684E946C1E94B0ADBDE4F3178C56A39525523F3670F14BFA4F4DBA2645BC9C40851D0W0AEI" TargetMode="External"/><Relationship Id="rId14" Type="http://schemas.openxmlformats.org/officeDocument/2006/relationships/hyperlink" Target="consultantplus://offline/ref=DA38C7DC4BFE0B09F3998D485C673EBC5B6C5E3399C9BE78D8DBB21B96E0415D9C9116733CC86931525B77A7280E48FAF5E7DAA26459CDD8W0A9I" TargetMode="External"/><Relationship Id="rId30" Type="http://schemas.openxmlformats.org/officeDocument/2006/relationships/hyperlink" Target="consultantplus://offline/ref=DA38C7DC4BFE0B09F39993454A0B69B35C67083698C8B7298684E946C1E94B0ADBDE4F3178C56A39525824FF670F14BFA4F4DBA2645BC9C40851D0W0AEI" TargetMode="External"/><Relationship Id="rId35" Type="http://schemas.openxmlformats.org/officeDocument/2006/relationships/hyperlink" Target="consultantplus://offline/ref=DA38C7DC4BFE0B09F39993454A0B69B35C67083698C8B7298684E946C1E94B0ADBDE4F3178C56A39525325F1670F14BFA4F4DBA2645BC9C40851D0W0AEI" TargetMode="External"/><Relationship Id="rId56" Type="http://schemas.openxmlformats.org/officeDocument/2006/relationships/hyperlink" Target="consultantplus://offline/ref=DA38C7DC4BFE0B09F39993454A0B69B35C67083698C8B7298684E946C1E94B0ADBDE4F3178C56A3952562AFF670F14BFA4F4DBA2645BC9C40851D0W0AEI" TargetMode="External"/><Relationship Id="rId77" Type="http://schemas.openxmlformats.org/officeDocument/2006/relationships/hyperlink" Target="consultantplus://offline/ref=DA38C7DC4BFE0B09F39993454A0B69B35C67083698C8B7298684E946C1E94B0ADBDE4F3178C56A39525424F7670F14BFA4F4DBA2645BC9C40851D0W0AEI" TargetMode="External"/><Relationship Id="rId100" Type="http://schemas.openxmlformats.org/officeDocument/2006/relationships/hyperlink" Target="consultantplus://offline/ref=DA38C7DC4BFE0B09F39993454A0B69B35C67083698C8B7298684E946C1E94B0ADBDE4F3178C56A3952552BF0670F14BFA4F4DBA2645BC9C40851D0W0AEI" TargetMode="External"/><Relationship Id="rId8" Type="http://schemas.openxmlformats.org/officeDocument/2006/relationships/hyperlink" Target="consultantplus://offline/ref=DA38C7DC4BFE0B09F3998D485C673EBC5369563F9DC7E372D082BE1991EF1E589B80167338D66B3D4C5223F4W6AFI" TargetMode="External"/><Relationship Id="rId51" Type="http://schemas.openxmlformats.org/officeDocument/2006/relationships/hyperlink" Target="consultantplus://offline/ref=DA38C7DC4BFE0B09F39993454A0B69B35C67083698C8B7298684E946C1E94B0ADBDE4F3178C56A39525423F0670F14BFA4F4DBA2645BC9C40851D0W0AEI" TargetMode="External"/><Relationship Id="rId72" Type="http://schemas.openxmlformats.org/officeDocument/2006/relationships/hyperlink" Target="consultantplus://offline/ref=DA38C7DC4BFE0B09F39993454A0B69B35C67083698C8B7298684E946C1E94B0ADBDE4F3178C56A39525425F0670F14BFA4F4DBA2645BC9C40851D0W0AEI" TargetMode="External"/><Relationship Id="rId93" Type="http://schemas.openxmlformats.org/officeDocument/2006/relationships/hyperlink" Target="consultantplus://offline/ref=DA38C7DC4BFE0B09F39993454A0B69B35C67083698C8B7298684E946C1E94B0ADBDE4F3178C56A39525525F4670F14BFA4F4DBA2645BC9C40851D0W0AEI" TargetMode="External"/><Relationship Id="rId98" Type="http://schemas.openxmlformats.org/officeDocument/2006/relationships/hyperlink" Target="consultantplus://offline/ref=DA38C7DC4BFE0B09F39993454A0B69B35C67083698C8B7298684E946C1E94B0ADBDE4F3178C56A3952552BF2670F14BFA4F4DBA2645BC9C40851D0W0AE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2023-04-14T08:00:00Z</dcterms:created>
  <dcterms:modified xsi:type="dcterms:W3CDTF">2023-04-14T08:01:00Z</dcterms:modified>
</cp:coreProperties>
</file>