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4111"/>
      </w:tblGrid>
      <w:tr w:rsidR="007E17F6" w:rsidRPr="007E17F6" w:rsidTr="007E17F6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17F6" w:rsidRPr="007E17F6" w:rsidRDefault="007E17F6" w:rsidP="007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17F6" w:rsidRPr="007E17F6" w:rsidRDefault="007E17F6" w:rsidP="007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7E17F6" w:rsidRPr="007E17F6" w:rsidTr="007E17F6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17F6" w:rsidRPr="007E17F6" w:rsidRDefault="007E17F6" w:rsidP="007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17F6" w:rsidRPr="007E17F6" w:rsidRDefault="007E17F6" w:rsidP="007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24.03.2022</w:t>
            </w:r>
          </w:p>
        </w:tc>
      </w:tr>
      <w:tr w:rsidR="007E17F6" w:rsidRPr="007E17F6" w:rsidTr="007E17F6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17F6" w:rsidRPr="007E17F6" w:rsidRDefault="007E17F6" w:rsidP="007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17F6" w:rsidRPr="007E17F6" w:rsidRDefault="007E17F6" w:rsidP="007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7E17F6" w:rsidRPr="007E17F6" w:rsidTr="007E17F6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17F6" w:rsidRPr="007E17F6" w:rsidRDefault="007E17F6" w:rsidP="007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17F6" w:rsidRPr="007E17F6" w:rsidRDefault="007E17F6" w:rsidP="007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7E17F6" w:rsidRDefault="007E17F6" w:rsidP="007E17F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7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7E1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15.04.2021 №891 «Об утверждении Плана мероприятий</w:t>
      </w:r>
      <w:r w:rsidRPr="007E1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реализации Стратегии государственн</w:t>
      </w:r>
      <w:bookmarkStart w:id="0" w:name="_GoBack"/>
      <w:bookmarkEnd w:id="0"/>
      <w:r w:rsidRPr="007E1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антинаркотической</w:t>
      </w:r>
      <w:r w:rsidRPr="007E1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политики Российской Федерации на период до 2030 года</w:t>
      </w:r>
      <w:r w:rsidRPr="007E1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городе Мегионе»</w:t>
      </w:r>
    </w:p>
    <w:p w:rsidR="007E17F6" w:rsidRPr="007E17F6" w:rsidRDefault="007E17F6" w:rsidP="007E17F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организационно-штатными изменениями в администрации города:</w:t>
      </w:r>
    </w:p>
    <w:p w:rsidR="007E17F6" w:rsidRPr="007E17F6" w:rsidRDefault="007E17F6" w:rsidP="007E17F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изменение в постановление администрации города от 15.04.2021 №891</w:t>
      </w:r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«Об утверждении Плана мероприятий по реализации Стратегии государственной антинаркотической политики Российской Федерации на период до 2030 года в городе Мегионе»:</w:t>
      </w:r>
    </w:p>
    <w:p w:rsidR="007E17F6" w:rsidRPr="007E17F6" w:rsidRDefault="007E17F6" w:rsidP="007E17F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1.1.Раздел 4 Плана мероприятий по реализации Стратегии государственной</w:t>
      </w:r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антинаркотической политики Российской Федерации на период до 2030 года в городе Мегионе (далее – План) изложить в новой редакции, согласно приложению.</w:t>
      </w:r>
    </w:p>
    <w:p w:rsidR="007E17F6" w:rsidRPr="007E17F6" w:rsidRDefault="007E17F6" w:rsidP="007E17F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2.Ответственным исполнителям, реализующим мероприятия в соответствии</w:t>
      </w:r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Планом, предоставлять информацию о его выполнении в Аппарат Антинаркотической комиссии города ежегодно в срок не позднее 01 декабря текущего года.</w:t>
      </w:r>
    </w:p>
    <w:p w:rsidR="007E17F6" w:rsidRPr="007E17F6" w:rsidRDefault="007E17F6" w:rsidP="007E17F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3.Рекомендовать руководителям территориальных органов федеральных органов исполнительной власти, реализующим мероприятия в соответствии с Планом, предоставлять информацию о его выполнении в Аппарат Антинаркотической комиссии города ежегодно</w:t>
      </w:r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срок не позднее 01 декабря текущего года.</w:t>
      </w:r>
    </w:p>
    <w:p w:rsidR="007E17F6" w:rsidRPr="007E17F6" w:rsidRDefault="007E17F6" w:rsidP="007E17F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4.Контроль за выполнением постановления возложить на первого заместителя главы</w:t>
      </w:r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города </w:t>
      </w:r>
      <w:proofErr w:type="spellStart"/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И.Г.Алчинова</w:t>
      </w:r>
      <w:proofErr w:type="spellEnd"/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17F6" w:rsidRPr="007E17F6" w:rsidRDefault="007E17F6" w:rsidP="007E17F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proofErr w:type="spellStart"/>
      <w:r w:rsidRPr="007E1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7E17F6" w:rsidRDefault="007E17F6">
      <w:pPr>
        <w:spacing w:after="160" w:line="259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2710D1" w:rsidRPr="00137B7F" w:rsidRDefault="002710D1" w:rsidP="002710D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37B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</w:t>
      </w:r>
    </w:p>
    <w:p w:rsidR="002710D1" w:rsidRDefault="002710D1" w:rsidP="002710D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B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горо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 </w:t>
      </w:r>
    </w:p>
    <w:p w:rsidR="002710D1" w:rsidRPr="00137B7F" w:rsidRDefault="002710D1" w:rsidP="002710D1">
      <w:pPr>
        <w:spacing w:after="0" w:line="240" w:lineRule="auto"/>
        <w:ind w:left="5670"/>
        <w:jc w:val="both"/>
        <w:textAlignment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3A2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24.03.2022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="003A2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749</w:t>
      </w:r>
    </w:p>
    <w:p w:rsidR="002710D1" w:rsidRDefault="002710D1" w:rsidP="002710D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710D1" w:rsidRPr="000009E4" w:rsidRDefault="002710D1" w:rsidP="002710D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8D214F" w:rsidRDefault="008D214F" w:rsidP="002710D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710D1" w:rsidRPr="00137B7F" w:rsidRDefault="0097430E" w:rsidP="002710D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2710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2710D1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Приоритетные направления реализации Стратегии в город</w:t>
      </w:r>
      <w:r w:rsidR="002710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2710D1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Мегион</w:t>
      </w:r>
      <w:r w:rsidR="002710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2710D1" w:rsidRPr="00137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2710D1" w:rsidRPr="000009E4" w:rsidRDefault="002710D1" w:rsidP="002710D1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14"/>
          <w:szCs w:val="24"/>
          <w:bdr w:val="none" w:sz="0" w:space="0" w:color="auto" w:frame="1"/>
          <w:lang w:eastAsia="ru-RU"/>
        </w:rPr>
      </w:pPr>
    </w:p>
    <w:p w:rsidR="002710D1" w:rsidRPr="00DE4FE9" w:rsidRDefault="002710D1" w:rsidP="00271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Перечень приоритетных направлений определяет с учетом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местных</w:t>
      </w: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особенностей:</w:t>
      </w:r>
    </w:p>
    <w:p w:rsidR="002710D1" w:rsidRPr="00DE4FE9" w:rsidRDefault="002710D1" w:rsidP="00104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направления антинаркотической деятельности (далее – направление);</w:t>
      </w:r>
    </w:p>
    <w:p w:rsidR="002710D1" w:rsidRPr="00DE4FE9" w:rsidRDefault="002710D1" w:rsidP="00104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задачи, решаемые в направлениях антинаркотической деятельности;</w:t>
      </w:r>
    </w:p>
    <w:p w:rsidR="002710D1" w:rsidRPr="00DE4FE9" w:rsidRDefault="002710D1" w:rsidP="00104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меры, обеспечивающие решение задач антинаркотической деятельности;</w:t>
      </w:r>
    </w:p>
    <w:p w:rsidR="002710D1" w:rsidRPr="00DE4FE9" w:rsidRDefault="002710D1" w:rsidP="00104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план мероприятий по реализации направления антинаркотической деятельности.</w:t>
      </w:r>
    </w:p>
    <w:p w:rsidR="002710D1" w:rsidRPr="000009E4" w:rsidRDefault="002710D1" w:rsidP="00271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4"/>
          <w:szCs w:val="28"/>
          <w:lang w:eastAsia="ru-RU"/>
        </w:rPr>
      </w:pPr>
    </w:p>
    <w:p w:rsidR="002710D1" w:rsidRDefault="002710D1" w:rsidP="002710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4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Перечень приоритетных направлений</w:t>
      </w:r>
    </w:p>
    <w:p w:rsidR="002710D1" w:rsidRPr="000009E4" w:rsidRDefault="002710D1" w:rsidP="002710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4"/>
          <w:szCs w:val="28"/>
          <w:lang w:eastAsia="ru-RU"/>
        </w:rPr>
      </w:pPr>
    </w:p>
    <w:p w:rsidR="002710D1" w:rsidRPr="00DE4FE9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Направление 1 «Совершенствование антинаркотической деятельности </w:t>
      </w:r>
      <w:r w:rsidR="002D5878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и государственного контроля за оборотом наркотиков».</w:t>
      </w:r>
    </w:p>
    <w:p w:rsidR="002710D1" w:rsidRPr="00DE4FE9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Задачи, решаемые в этом направлении:</w:t>
      </w:r>
    </w:p>
    <w:p w:rsidR="002710D1" w:rsidRPr="00DE4FE9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совершенствование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(с учетом анализа наркоситуации</w:t>
      </w: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) нормативного правового регулирования антинаркотической деятельности;</w:t>
      </w:r>
    </w:p>
    <w:p w:rsidR="002710D1" w:rsidRPr="00DE4FE9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обеспечение эффективной координации антинаркотической деятельности;</w:t>
      </w:r>
    </w:p>
    <w:p w:rsidR="002710D1" w:rsidRPr="00DE4FE9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совершенствование системы мониторинга наркоситуации, повышение оперативности и объективности исследований в сфере контроля за оборотом наркотиков.</w:t>
      </w:r>
    </w:p>
    <w:p w:rsidR="002710D1" w:rsidRPr="00DE4FE9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Меры, обеспечивающие решение указанных задач:</w:t>
      </w:r>
    </w:p>
    <w:p w:rsidR="002710D1" w:rsidRPr="00DE4FE9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принятие нормативных правовых актов, повышающих эффективность антинаркотической деятельности;</w:t>
      </w:r>
    </w:p>
    <w:p w:rsidR="002710D1" w:rsidRPr="00DE4FE9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обеспечение согласованности мер по реализации Стратегии на муниципальном уровн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е</w:t>
      </w: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2710D1" w:rsidRPr="00DE4FE9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участие в</w:t>
      </w: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профессиональной подготовк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е</w:t>
      </w: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и переподготовк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е</w:t>
      </w: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специалистов, обеспечивающих реализацию государственной антинаркотической политики;</w:t>
      </w:r>
    </w:p>
    <w:p w:rsidR="002710D1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создание условий для эффективного участия общественных объединений, организаций и граждан в антинаркотической деятельности.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Направление 2 «Профилактика и раннее выявление незаконного потребления наркотиков».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Задачи, решаемые в этом направлении: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формирование на общих методологических основаниях системы комплексной антинаркотической профилактической деятельности;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к незаконному потреблению наркотиков.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Меры, обеспечивающие решение указанных задач: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развитие инфраструктуры, форм и методов первичной профилактики незаконного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потребления наркотиков; 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реализация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ресурсы; 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расширение практики использования универсальных педагогических методик (тренинг, проектная деятельность, другие методики);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включение профилактических мероприятий во внеурочную и воспитательную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работу, проекты, практики гражданско-патриотического, духовно-нравственного воспитания граждан, в особенности детей и молодежи;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proofErr w:type="spellStart"/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уделение</w:t>
      </w:r>
      <w:proofErr w:type="spellEnd"/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особого внимания в образовательных организациях духовно-нравственному воспитанию, формирующему у обучающихся устойчивое неприятие незаконного потребления наркотиков;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внедрение механизмов обязательной экспертизы профилактических программ, реализуемых общественными и некоммерческими организациями;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активное привлечение добровольцев (волонтеров) к участию в реализации антинаркотической политики;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совершенствование механизма раннего выявления незаконного потребления наркотиков в образовательных организациях, создание условий максимального охвата обучающихся в мероприятиях по раннему выявлению незаконного потребления наркотиков;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очередь, несовершеннолетних и их родителей (законных представителей),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 рисках, связанных с незаконным потреблением наркотиков, и последствиях такого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потребления;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осуществление мониторинга и анализа эффективности информационно-просветительских программ, направленных на содействие реализации антинаркотической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политики.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Направление 3 «Сокращение числа лиц, у которых диагностированы наркомания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или пагубное (с негативными последствиями) потребление наркотиков».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Задачи, решаемые в этом направлении: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повышение эффективности функционирования наркологической службы, предупреждение случаев незаконного лечения больных наркоманией;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повышение доступности для наркопотребителей профилактики, диагностики </w:t>
      </w:r>
      <w:r w:rsidR="002D5878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и лечения инфекционных заболеваний (ВИЧ-инфекции, вирусных гепатитов, туберкулеза, инфекций, передающихся половым путем);</w:t>
      </w:r>
    </w:p>
    <w:p w:rsidR="002710D1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повышение доступности социальной реабилитации и ресоциализации </w:t>
      </w:r>
      <w:r w:rsidR="002D5878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для наркопотребителей, включая лиц, освободившихся из мест лишения свободы, и лиц </w:t>
      </w:r>
      <w:r w:rsidR="002D5878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без</w:t>
      </w:r>
      <w:r w:rsidR="0043743D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определенного места жительства;</w:t>
      </w:r>
    </w:p>
    <w:p w:rsidR="0043743D" w:rsidRPr="00A23E82" w:rsidRDefault="0043743D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A23E8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снижение числа отравлений наркотическими средствами и психотропными веществами, в том числе со смертельным исходом, а также профилактические мероприятия для групп риска среди потребителей психоактивных веществ.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Меры, обеспечивающие решение указанных задач: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информационная поддержка деятельности медицинских реабилитационных центров и отделений;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</w:t>
      </w:r>
      <w:r w:rsidR="002D5878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 организациями, осуществляющими мероприятия по социальной реабилитации </w:t>
      </w:r>
      <w:r w:rsidR="002D5878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и ресоциализации наркопотребителей;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</w:t>
      </w:r>
      <w:r w:rsidR="002D5878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с психоактивным действием;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внедрение программ профилактики социально значимых инфекционных заболеваний среди наркопотребителей;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участие в развитии системы социальной реабилитации, а также ресоциализации наркопотребителей;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участие в развитии с участием негосударственных организаций системы ресоциализации наркопотребителей, создание условий для эффективной деятельности негосударственных организаций, оказывающих услуги в сфере социальной реабилитации наркопотребителей;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недопущение применения в городе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сокращение количества отравления людей и снижение уровня смертности населения </w:t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  <w:t>в результате незаконного потребления наркотиков</w:t>
      </w:r>
      <w:r w:rsidR="004C7D28" w:rsidRPr="004C7D28">
        <w:t xml:space="preserve"> </w:t>
      </w:r>
      <w:r w:rsidR="004C7D28" w:rsidRPr="004C7D28">
        <w:rPr>
          <w:rFonts w:ascii="Times New Roman" w:eastAsiaTheme="minorEastAsia" w:hAnsi="Times New Roman" w:cs="Times New Roman"/>
          <w:sz w:val="24"/>
          <w:szCs w:val="28"/>
          <w:lang w:eastAsia="ru-RU"/>
        </w:rPr>
        <w:t>и психотропны</w:t>
      </w:r>
      <w:r w:rsidR="004C7D28">
        <w:rPr>
          <w:rFonts w:ascii="Times New Roman" w:eastAsiaTheme="minorEastAsia" w:hAnsi="Times New Roman" w:cs="Times New Roman"/>
          <w:sz w:val="24"/>
          <w:szCs w:val="28"/>
          <w:lang w:eastAsia="ru-RU"/>
        </w:rPr>
        <w:t>х</w:t>
      </w:r>
      <w:r w:rsidR="004C7D28" w:rsidRPr="004C7D28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вещест</w:t>
      </w:r>
      <w:r w:rsidR="004C7D28">
        <w:rPr>
          <w:rFonts w:ascii="Times New Roman" w:eastAsiaTheme="minorEastAsia" w:hAnsi="Times New Roman" w:cs="Times New Roman"/>
          <w:sz w:val="24"/>
          <w:szCs w:val="28"/>
          <w:lang w:eastAsia="ru-RU"/>
        </w:rPr>
        <w:t>в</w:t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Направление 4 «Сокращение количества преступлений и правонарушений, связанных </w:t>
      </w: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с незаконным оборотом наркотиков».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Задачи, решаемые в этом направлении: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снижение уровня рецидивной преступности в сфере незаконного оборота наркотиков;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повышение уровня информированности населения о предусмотренной законодательством уголовной и административной ответственности за совершение преступлений и правонарушений, связанных с незаконным оборотом наркотиков.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Меры, обеспечивающие решение указанных задач: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создание условий для медицинской и социальной реабилитации наркопотребителей, включая лиц, освободившихся из мест лишения свободы;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выявление и пресечение функционирования в сети Интернет ресурсов, используемых для пропаганды незаконных потребления и распространения наркотиков;</w:t>
      </w:r>
    </w:p>
    <w:p w:rsidR="002710D1" w:rsidRPr="00C314BE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314BE">
        <w:rPr>
          <w:rFonts w:ascii="Times New Roman" w:eastAsiaTheme="minorEastAsia" w:hAnsi="Times New Roman" w:cs="Times New Roman"/>
          <w:sz w:val="24"/>
          <w:szCs w:val="28"/>
          <w:lang w:eastAsia="ru-RU"/>
        </w:rPr>
        <w:t>антинаркотическая пропаганда и информационное сопровождение деятельности правоохранительных органов по противодействию незаконному обороту наркотиков.</w:t>
      </w:r>
    </w:p>
    <w:p w:rsidR="002710D1" w:rsidRPr="000009E4" w:rsidRDefault="002710D1" w:rsidP="0027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28"/>
          <w:lang w:eastAsia="ru-RU"/>
        </w:rPr>
      </w:pPr>
    </w:p>
    <w:p w:rsidR="002710D1" w:rsidRPr="00DE4FE9" w:rsidRDefault="00A561D7" w:rsidP="002710D1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Перечень</w:t>
      </w:r>
      <w:r w:rsidR="002710D1" w:rsidRPr="00DE4FE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мероприятий </w:t>
      </w:r>
      <w:r w:rsidR="002710D1" w:rsidRPr="00C76914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 реализации Стратегии государственной антинаркотической политики Российской Федерации на период до 2030 года в городе Мегионе</w:t>
      </w:r>
    </w:p>
    <w:tbl>
      <w:tblPr>
        <w:tblW w:w="102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2693"/>
        <w:gridCol w:w="1417"/>
        <w:gridCol w:w="12"/>
      </w:tblGrid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016ED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F016E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6ED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F016ED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FE18E1">
            <w:pPr>
              <w:spacing w:after="0" w:line="240" w:lineRule="auto"/>
              <w:ind w:right="33" w:firstLine="34"/>
              <w:jc w:val="both"/>
              <w:rPr>
                <w:rFonts w:ascii="Times New Roman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Направление 1</w:t>
            </w:r>
            <w:r w:rsidR="00E80A1C"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Совершенствование антинаркотической деятельности и государственного контроля за оборотом наркотиков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FE18E1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Задача 1.1</w:t>
            </w:r>
            <w:r w:rsidR="00E80A1C"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Совершенствование (с учетом анализа наркоситуации) нормативных правовых актов, направленных на осуществление мероприятий антинаркотической деятельности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1.1.1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Издание нормативных правовых актов (внесение изменений), направленных на осуществление мероприятий в сфере профилактики незаконного потребления наркотических средств и психотропных веществ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общественной безопасности администрации города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FE18E1">
            <w:pPr>
              <w:spacing w:after="0" w:line="240" w:lineRule="auto"/>
              <w:ind w:right="33" w:firstLine="34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Задача 1.2</w:t>
            </w:r>
            <w:r w:rsidR="00E80A1C"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Обеспечение эффективной координации антинаркотической деятельности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1.2.2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Проведение анализа состояния наркообстановки </w:t>
            </w:r>
            <w:r w:rsidR="005A610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ситуации по выявленным фактам употребления новых видов потенциально опасных психоактивных веществ на территории города Мегиона</w:t>
            </w:r>
          </w:p>
        </w:tc>
        <w:tc>
          <w:tcPr>
            <w:tcW w:w="2693" w:type="dxa"/>
          </w:tcPr>
          <w:p w:rsidR="00FE18E1" w:rsidRPr="00F016ED" w:rsidRDefault="00FE18E1" w:rsidP="00D6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D6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D6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D6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D65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1.2.3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 мероприятий по осуществлению контроля за оборотом прекурсоров, деятельностью организаций, осуществляющих их реализацию, недопущение их использования для незаконного производства наркотиков</w:t>
            </w:r>
          </w:p>
        </w:tc>
        <w:tc>
          <w:tcPr>
            <w:tcW w:w="2693" w:type="dxa"/>
          </w:tcPr>
          <w:p w:rsidR="00FE18E1" w:rsidRPr="00F016ED" w:rsidRDefault="00FE18E1" w:rsidP="00FE18E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Министерства внутренних дел Российской Федерации по городу Мегиону</w:t>
            </w:r>
          </w:p>
          <w:p w:rsidR="00FE18E1" w:rsidRPr="00F016ED" w:rsidRDefault="00FE18E1" w:rsidP="00FE18E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(далее – ОМВД России по городу Мегиону)</w:t>
            </w:r>
          </w:p>
          <w:p w:rsidR="00FE18E1" w:rsidRPr="00F016ED" w:rsidRDefault="00FE18E1" w:rsidP="00FE1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1.2.4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Участие в семинарах-совещаниях, круглых столах по вопросам организации антинаркотической работы, межведомственного взаимодействия субъектов профилактики, совершенствования работы </w:t>
            </w:r>
            <w:r w:rsidR="005A610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 профилактике вредных зависимостей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члены Антинаркотической комиссии города Мегиона (далее – АНК)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E1" w:rsidRPr="00F016ED" w:rsidRDefault="00FE18E1" w:rsidP="00D65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специалисты и сотрудники обеспечивающие реализацию 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антинаркотической политики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1.2.5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Взаимодействие с общественными организациями, занимающихся профилактикой наркомании </w:t>
            </w:r>
            <w:r w:rsidR="005A610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реабилитацией наркозависимых лиц, привлечение иных институтов гражданского общества к решению задач, предусмотренных Стратегией</w:t>
            </w:r>
          </w:p>
        </w:tc>
        <w:tc>
          <w:tcPr>
            <w:tcW w:w="2693" w:type="dxa"/>
          </w:tcPr>
          <w:p w:rsidR="00FE18E1" w:rsidRPr="00F016ED" w:rsidRDefault="00FE18E1" w:rsidP="00D65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общественной безопасности администрации города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1.2.6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Планирование, организация и проведение мероприятий по профилактике наркомании, алкоголизма и табакокурения 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руководитель Аппарата АНК</w:t>
            </w:r>
          </w:p>
          <w:p w:rsidR="00FE18E1" w:rsidRPr="00F016ED" w:rsidRDefault="00FE18E1" w:rsidP="007D234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7D234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департамент образования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отдел культуры администрации города 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отдел молодёжной политики администрации города 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отдел физической культуры и спорта администрации города 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1.2.7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Проведение заседаний антинаркотической комиссии города </w:t>
            </w:r>
          </w:p>
        </w:tc>
        <w:tc>
          <w:tcPr>
            <w:tcW w:w="2693" w:type="dxa"/>
          </w:tcPr>
          <w:p w:rsidR="00FE18E1" w:rsidRPr="00F016ED" w:rsidRDefault="00FE18E1" w:rsidP="00D65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общественной безопасности администрации города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 реже 1 раза в</w:t>
            </w:r>
          </w:p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квартал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FE18E1">
            <w:pPr>
              <w:spacing w:after="0" w:line="240" w:lineRule="auto"/>
              <w:ind w:right="33" w:firstLine="34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Задача 1.3: Совершенствование системы мониторинга наркоситуации, повышение оперативности и объективности исследований в сфере контроля за оборотом наркотиков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1.3.1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Внесение предложений по дополнительным критериям социологического исследования с учетом параметров наркообстановки в рамках проведения ежегодного мониторинга наркообстановки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БУ ХМАО – Югры «Психоневрологическая больница имени Святой 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преподобномученицы Елизаветы»</w:t>
            </w:r>
          </w:p>
          <w:p w:rsidR="00FE18E1" w:rsidRPr="00F016ED" w:rsidRDefault="00FE18E1" w:rsidP="00D65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2021-2030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D6565B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Направление 2</w:t>
            </w:r>
            <w:r w:rsidR="00D656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Профилактика и раннее выявление незаконного потребления наркотиков.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D6565B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Задача 2.1</w:t>
            </w:r>
            <w:r w:rsidR="00D656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Формирование на общих методологических основаниях системы комплексной антинаркотической профилактической деятельности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2.1.1</w:t>
            </w:r>
          </w:p>
        </w:tc>
        <w:tc>
          <w:tcPr>
            <w:tcW w:w="5245" w:type="dxa"/>
          </w:tcPr>
          <w:p w:rsidR="00FE18E1" w:rsidRPr="00F016ED" w:rsidRDefault="00FE18E1" w:rsidP="00336FD3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Проведение информационной антинаркотической политики. Публикация в средствах массовой информации (в том числе в официальных </w:t>
            </w:r>
            <w:r w:rsidR="00336FD3">
              <w:rPr>
                <w:rFonts w:ascii="Times New Roman" w:eastAsiaTheme="minorEastAsia" w:hAnsi="Times New Roman" w:cs="Times New Roman"/>
                <w:lang w:eastAsia="ru-RU"/>
              </w:rPr>
              <w:t>аккаунтах</w:t>
            </w: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 xml:space="preserve"> в сети Интернет), на официальном сайте администрации города материалов, направленных на профилактику употребления наркотических средств, психотропных веществ и пропаганду здорового образа жизни</w:t>
            </w:r>
          </w:p>
        </w:tc>
        <w:tc>
          <w:tcPr>
            <w:tcW w:w="2693" w:type="dxa"/>
          </w:tcPr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управление общественных связей администрации города</w:t>
            </w:r>
          </w:p>
          <w:p w:rsidR="00336FD3" w:rsidRDefault="00336FD3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bdr w:val="none" w:sz="0" w:space="0" w:color="auto" w:frame="1"/>
                <w:lang w:eastAsia="ru-RU"/>
              </w:rPr>
            </w:pPr>
            <w:r w:rsidRPr="00336FD3">
              <w:rPr>
                <w:rFonts w:ascii="Times New Roman" w:eastAsia="Times New Roman" w:hAnsi="Times New Roman" w:cs="Times New Roman"/>
                <w:i/>
                <w:bdr w:val="none" w:sz="0" w:space="0" w:color="auto" w:frame="1"/>
                <w:lang w:eastAsia="ru-RU"/>
              </w:rPr>
              <w:t>(в соответствии с медиа-планом)</w:t>
            </w:r>
          </w:p>
          <w:p w:rsidR="00AC09C7" w:rsidRDefault="00AC09C7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336FD3" w:rsidRPr="00AC09C7" w:rsidRDefault="00AC09C7" w:rsidP="00AC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отдел общественной безопасности администрации города 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2.1.2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 консультативной организационно-методической помощи для педагогов общеобразовательных и средних профессиональных организаций в рамках организации работы, направленной на профилактику наркомании среди подростков</w:t>
            </w:r>
          </w:p>
        </w:tc>
        <w:tc>
          <w:tcPr>
            <w:tcW w:w="2693" w:type="dxa"/>
          </w:tcPr>
          <w:p w:rsidR="00FE18E1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департамент образования </w:t>
            </w:r>
          </w:p>
          <w:p w:rsidR="00FE18E1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администрации города</w:t>
            </w:r>
          </w:p>
          <w:p w:rsidR="00FE18E1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«Мегионский политехнический колледж»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 раз в полугодие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2.1.3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Внесение предложений по совершенствованию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2693" w:type="dxa"/>
          </w:tcPr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департамент образования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администрации города 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городская лекторская группа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2.1.4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12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социально-психологического тестирования учащихся образовательных организаций на предмет выявления склонности </w:t>
            </w:r>
            <w:r w:rsidR="005A610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 xml:space="preserve">к употреблению наркотических средств </w:t>
            </w:r>
            <w:r w:rsidR="005A610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и курительных смесей, и медицинских осмотров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учащихся на предмет потребления наркотических средств и психоактивных веществ.</w:t>
            </w:r>
          </w:p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результатов тестирования </w:t>
            </w:r>
            <w:r w:rsidR="005A610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и внесение на его основе корректив в планы воспитательной и профилактической антинаркотической работы образовательных организаций</w:t>
            </w:r>
          </w:p>
        </w:tc>
        <w:tc>
          <w:tcPr>
            <w:tcW w:w="2693" w:type="dxa"/>
          </w:tcPr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департамент образования 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администрации города 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(в течение учебного года)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E12B77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2.1.5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Организация разъяснительной работы путем проведения антинаркотической пропаганды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</w:t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средствами массовой информации, направленной на повышение уровня </w:t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осведомленности граждан, в первую очередь несовершеннолетних и их родителей (законных представителей):</w:t>
            </w:r>
          </w:p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о рисках, связанных с незаконным потреблением наркотиков;</w:t>
            </w:r>
          </w:p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о правовой ответственности за незаконный оборот наркотических средств и психотропных веществ;</w:t>
            </w:r>
          </w:p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о пропаганде ценностей здорового образа жизни;</w:t>
            </w:r>
          </w:p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о разъяснении доступности наркологической помощи (в том числе анонимной);</w:t>
            </w:r>
          </w:p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 xml:space="preserve">о разъяснении мер социально-правовых ограничений в отношении наркозависимых </w:t>
            </w:r>
            <w:r w:rsidR="005A610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 xml:space="preserve">(с разъяснением правовых последствий постановки на профилактический и диспансерный учет </w:t>
            </w:r>
            <w:r w:rsidR="005A610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у нарколога)</w:t>
            </w:r>
          </w:p>
        </w:tc>
        <w:tc>
          <w:tcPr>
            <w:tcW w:w="2693" w:type="dxa"/>
          </w:tcPr>
          <w:p w:rsidR="00FE18E1" w:rsidRDefault="00FE18E1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департамент образования</w:t>
            </w:r>
          </w:p>
          <w:p w:rsidR="00FE18E1" w:rsidRDefault="00FE18E1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администрации города </w:t>
            </w:r>
          </w:p>
          <w:p w:rsidR="00FE18E1" w:rsidRDefault="00FE18E1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отдел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молодёжной политики администрации города</w:t>
            </w:r>
          </w:p>
          <w:p w:rsidR="00FE18E1" w:rsidRPr="00F016ED" w:rsidRDefault="00FE18E1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управление общественных связей администрации города</w:t>
            </w:r>
          </w:p>
          <w:p w:rsidR="00FE18E1" w:rsidRDefault="00FE18E1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A27155" w:rsidRDefault="00FE18E1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A2715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A27155" w:rsidRDefault="00FE18E1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A2715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A27155" w:rsidRDefault="00FE18E1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A27155" w:rsidRDefault="00FE18E1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A2715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Default="00FE18E1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A2715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Default="00FE18E1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3C438A" w:rsidRDefault="00FE18E1" w:rsidP="003C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C438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F016ED" w:rsidRDefault="00FE18E1" w:rsidP="00E12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438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E12B77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2.1.6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 xml:space="preserve">Медицинская профилактика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</w:t>
            </w:r>
            <w:r w:rsidR="005A6106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и психоактивных веществ, в том числе у детей, включая профилактические мероприятия с участием лиц, эпизодически употребляющих психоактивные вещества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2.1.7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 xml:space="preserve">Размещение наглядной агитации и наружной рекламы антинаркотического содержания </w:t>
            </w:r>
            <w:r w:rsidR="005A6106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с указанием «телефонов доверия» в учреждениях образования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 xml:space="preserve"> молодёжной политики, культуры, физкультуры и спорта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а также раздела </w:t>
            </w:r>
            <w:r w:rsidR="005A6106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на официальном сайте администрации города «Сообщи, где торгуют смертью»</w:t>
            </w: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департамент образования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администрации города 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отдел 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молодёжной политики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2.1.8</w:t>
            </w:r>
          </w:p>
        </w:tc>
        <w:tc>
          <w:tcPr>
            <w:tcW w:w="5245" w:type="dxa"/>
          </w:tcPr>
          <w:p w:rsidR="00FE18E1" w:rsidRPr="00F016ED" w:rsidRDefault="00FE18E1" w:rsidP="005A6106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Участие в проведении мероприятий в рамках Всероссийской профилактической</w:t>
            </w:r>
            <w:r w:rsidR="005A6106">
              <w:rPr>
                <w:rFonts w:ascii="Times New Roman" w:eastAsiaTheme="minorEastAsia" w:hAnsi="Times New Roman" w:cs="Times New Roman"/>
                <w:lang w:eastAsia="ru-RU"/>
              </w:rPr>
              <w:t xml:space="preserve"> а</w:t>
            </w: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нтинаркотической акции «Сообщи, где торгуют смертью»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отдел общественной безопасности администрации города 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департамент образования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администрации города 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молодёжной политики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отдел культуры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2021-2030</w:t>
            </w:r>
          </w:p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март,</w:t>
            </w:r>
          </w:p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ноябрь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2.1.9</w:t>
            </w:r>
          </w:p>
        </w:tc>
        <w:tc>
          <w:tcPr>
            <w:tcW w:w="5245" w:type="dxa"/>
          </w:tcPr>
          <w:p w:rsidR="00FE18E1" w:rsidRPr="00F016ED" w:rsidRDefault="00FE18E1" w:rsidP="002F245B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 xml:space="preserve">Организация и проведение всероссийского месячника антинаркотической направленности </w:t>
            </w:r>
            <w:r w:rsidR="004D7090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и популяризации  здорового образа жизни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отдел общественной безопасности администрации города 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департамент образования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администрации города 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молодёжной политики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  <w:p w:rsidR="00FE18E1" w:rsidRPr="00F016ED" w:rsidRDefault="00FE18E1" w:rsidP="00FE1046">
            <w:pPr>
              <w:spacing w:after="0" w:line="240" w:lineRule="auto"/>
              <w:ind w:firstLine="16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2.1.10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Организация и проведение комплекса мероприятий по профилактике наркомании, алкоголизма </w:t>
            </w:r>
            <w:r w:rsidR="004D709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табакокурения, приуроченных:</w:t>
            </w:r>
          </w:p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ко Всемирному дню здоровья;</w:t>
            </w:r>
          </w:p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 Всемирному дню без табака;</w:t>
            </w:r>
          </w:p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к Международному дню </w:t>
            </w:r>
            <w:r w:rsidRPr="002F08B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борьбы </w:t>
            </w:r>
            <w:r w:rsidR="004D709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2F08B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со злоупотреблением наркотическими средствами </w:t>
            </w:r>
            <w:r w:rsidR="004D709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2F08B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их незаконным оборотом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;</w:t>
            </w:r>
          </w:p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 Международному дню трезвости;</w:t>
            </w:r>
          </w:p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 Международному дню отказа от курения;</w:t>
            </w:r>
          </w:p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 Всемирному дню борьбы со СПИД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 xml:space="preserve">отдел общественной безопасности администрации города 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департамент образования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администрации города 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молодёжной политики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2021-2030</w:t>
            </w:r>
          </w:p>
          <w:p w:rsidR="00FE18E1" w:rsidRPr="00F016ED" w:rsidRDefault="00FE18E1" w:rsidP="00FE104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март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апрель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май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июнь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октябрь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ноябрь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2.1.11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Рейдовые мероприятия по выявлению аптечных организаций (пунктов), осуществляющих безрецептурную продажи лекарственных препаратов, оказывающих психоактивное воздействие на организм человека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общественной безопасности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общественные организации</w:t>
            </w:r>
          </w:p>
          <w:p w:rsidR="00FE18E1" w:rsidRPr="00D54607" w:rsidRDefault="00D54607" w:rsidP="00D5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FE18E1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Задача 2.2</w:t>
            </w:r>
            <w:r w:rsidR="00C75AA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</w:t>
            </w:r>
            <w:r w:rsidR="00F94CD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 незаконному потреблению наркотиков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2.2.1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 xml:space="preserve">Включение профилактических мероприятий </w:t>
            </w:r>
            <w:r w:rsidR="004D70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во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2693" w:type="dxa"/>
          </w:tcPr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департамент образования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администрации города 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молодёжной политики администрации города 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D54607" w:rsidRDefault="00FE18E1" w:rsidP="00D5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</w:t>
            </w:r>
            <w:r w:rsidR="00D5460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культуры администрации города 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2.2.2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 лекций, бесед, родительских собраний, тематических классных часов, семинаров, круглых столов с учащимися, студентами образовательных организаций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их родителями по вопросам профилактики наркомании, алкоголизма </w:t>
            </w:r>
            <w:r w:rsidR="004D709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табакокурения, пропаганде здорового образа жизни с учетом традиционных российских духовно-нравственных и культурных ценностей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городская лекторская группа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Руководитель Аппарата АНК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департамент образования </w:t>
            </w:r>
          </w:p>
          <w:p w:rsidR="00FE18E1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администрации города </w:t>
            </w:r>
          </w:p>
          <w:p w:rsidR="00FE18E1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молодёжной политики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2.2.3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Привлечение добровольцев (волонтеров) к участию </w:t>
            </w:r>
            <w:r w:rsidR="004D709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реализации антинаркотических мероприяти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й</w:t>
            </w:r>
          </w:p>
        </w:tc>
        <w:tc>
          <w:tcPr>
            <w:tcW w:w="2693" w:type="dxa"/>
          </w:tcPr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департамент образования 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администрации города 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молодёжной политики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общественной безопасности администрации города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2.2.4</w:t>
            </w:r>
          </w:p>
        </w:tc>
        <w:tc>
          <w:tcPr>
            <w:tcW w:w="5245" w:type="dxa"/>
          </w:tcPr>
          <w:p w:rsidR="00FE18E1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Проведение мероприятий, направленных </w:t>
            </w:r>
            <w:r w:rsidR="004D709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  <w:r w:rsidR="004D709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формирование мотивации устойчивого отказа допризывной молодежи от употребления наркотиков, алкоголя и иных зависимостей </w:t>
            </w:r>
            <w:r w:rsidR="004D709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примере патриотического воспитания</w:t>
            </w:r>
          </w:p>
          <w:p w:rsidR="00D54607" w:rsidRPr="00F016ED" w:rsidRDefault="00D54607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57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2.2.5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 и проведение индивидуальной работы по профилактике наркомании, вредных зависимостей и пропаганде здорового образа жизни с подростками, состоящими на профилактическом учете в органах системы профилактики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департамент образования 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общественной безопасности администрации города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2.2.6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 мероприятий антинаркотической направленности в летних лагерях дневного пребывания, оздоровительных и дворовых площадках, творческих коллективах, спортивных секциях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городская лекторская группа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руководитель Аппарата АНК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департамент образования</w:t>
            </w:r>
          </w:p>
          <w:p w:rsidR="00FE18E1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администрации города </w:t>
            </w:r>
          </w:p>
          <w:p w:rsidR="00FE18E1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молодёжной политики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2.2.7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 физкультурных и спортивных мероприятий на территории города, нацеленных на формирование здорового образа жизни</w:t>
            </w:r>
            <w:r w:rsidRPr="00F016ED">
              <w:t xml:space="preserve"> </w:t>
            </w:r>
            <w:r w:rsidRPr="00F016ED">
              <w:rPr>
                <w:rFonts w:ascii="Times New Roman" w:hAnsi="Times New Roman" w:cs="Times New Roman"/>
              </w:rPr>
              <w:t xml:space="preserve">и 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осознанного негативного отношения к незаконному потреблению наркотиков</w:t>
            </w:r>
          </w:p>
        </w:tc>
        <w:tc>
          <w:tcPr>
            <w:tcW w:w="2693" w:type="dxa"/>
          </w:tcPr>
          <w:p w:rsidR="00FE18E1" w:rsidRPr="00573532" w:rsidRDefault="00FE18E1" w:rsidP="0057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2.2.8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 массовых мероприятий антинаркотической направленности</w:t>
            </w:r>
          </w:p>
        </w:tc>
        <w:tc>
          <w:tcPr>
            <w:tcW w:w="2693" w:type="dxa"/>
          </w:tcPr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департамент образования 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администрации города </w:t>
            </w: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отдел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молодёжной политики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культуры администрации города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57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физической культуры и спорта администрации города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2.2.9</w:t>
            </w:r>
          </w:p>
        </w:tc>
        <w:tc>
          <w:tcPr>
            <w:tcW w:w="5245" w:type="dxa"/>
          </w:tcPr>
          <w:p w:rsidR="00FE18E1" w:rsidRPr="00F016ED" w:rsidRDefault="00FE18E1" w:rsidP="004D7090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Calibri" w:hAnsi="Times New Roman" w:cs="Times New Roman"/>
              </w:rPr>
              <w:t xml:space="preserve">Организация и проведение мероприятий в сфере молодежной политики, направленных </w:t>
            </w:r>
            <w:r w:rsidR="004D7090">
              <w:rPr>
                <w:rFonts w:ascii="Times New Roman" w:eastAsia="Calibri" w:hAnsi="Times New Roman" w:cs="Times New Roman"/>
              </w:rPr>
              <w:br/>
            </w:r>
            <w:r w:rsidRPr="00F016ED">
              <w:rPr>
                <w:rFonts w:ascii="Times New Roman" w:eastAsia="Calibri" w:hAnsi="Times New Roman" w:cs="Times New Roman"/>
              </w:rPr>
              <w:t xml:space="preserve">на гражданское и патриотическое воспитание, формирование правовых, культурных </w:t>
            </w:r>
            <w:r w:rsidR="00295177">
              <w:rPr>
                <w:rFonts w:ascii="Times New Roman" w:eastAsia="Calibri" w:hAnsi="Times New Roman" w:cs="Times New Roman"/>
              </w:rPr>
              <w:br/>
            </w:r>
            <w:r w:rsidRPr="00F016ED">
              <w:rPr>
                <w:rFonts w:ascii="Times New Roman" w:eastAsia="Calibri" w:hAnsi="Times New Roman" w:cs="Times New Roman"/>
              </w:rPr>
              <w:t xml:space="preserve">и нравственных ценностей и нетерпимости </w:t>
            </w:r>
            <w:r w:rsidR="00295177">
              <w:rPr>
                <w:rFonts w:ascii="Times New Roman" w:eastAsia="Calibri" w:hAnsi="Times New Roman" w:cs="Times New Roman"/>
              </w:rPr>
              <w:br/>
            </w:r>
            <w:r w:rsidRPr="00F016ED">
              <w:rPr>
                <w:rFonts w:ascii="Times New Roman" w:eastAsia="Calibri" w:hAnsi="Times New Roman" w:cs="Times New Roman"/>
              </w:rPr>
              <w:t>к потреблению наркотических и психоактивных веществ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молодёжной политики администрации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города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573532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Направление 3</w:t>
            </w:r>
            <w:r w:rsidR="002E27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Сокращение числа лиц, у которых диагностированы наркомания или пагубное </w:t>
            </w:r>
            <w:r w:rsidR="0057353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(с негативными последствиями) потребление наркотиков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FE18E1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Задача 3.1: Повышение эффективности функционирования наркологической службы, предупреждение случаев незаконного лечения больных наркоманией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3.1.1</w:t>
            </w:r>
          </w:p>
        </w:tc>
        <w:tc>
          <w:tcPr>
            <w:tcW w:w="5245" w:type="dxa"/>
          </w:tcPr>
          <w:p w:rsidR="00FE18E1" w:rsidRPr="00295177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Своевременный обмен информацией о случаях отравления и смертности населения на территории города в результате незаконного потребления наркотиков для принятия оперативных мер реагирования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29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295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3.1.2</w:t>
            </w:r>
          </w:p>
        </w:tc>
        <w:tc>
          <w:tcPr>
            <w:tcW w:w="5245" w:type="dxa"/>
          </w:tcPr>
          <w:p w:rsidR="001953C7" w:rsidRPr="00A23E82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A23E8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Проведение </w:t>
            </w:r>
            <w:r w:rsidR="001953C7" w:rsidRPr="00A23E8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мероприятий,</w:t>
            </w:r>
            <w:r w:rsidRPr="00A23E8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1953C7" w:rsidRPr="00A23E8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нацеленных: </w:t>
            </w:r>
          </w:p>
          <w:p w:rsidR="00FE18E1" w:rsidRPr="00A23E82" w:rsidRDefault="001953C7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A23E8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-на </w:t>
            </w:r>
            <w:r w:rsidR="00FE18E1" w:rsidRPr="00A23E8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профилактик</w:t>
            </w:r>
            <w:r w:rsidRPr="00A23E8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="00FE18E1" w:rsidRPr="00A23E8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 диагностик</w:t>
            </w:r>
            <w:r w:rsidRPr="00A23E8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="00FE18E1" w:rsidRPr="00A23E8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незаконного потребления наркотиков и наркомании, а также принятие мер по лечению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</w:t>
            </w:r>
            <w:r w:rsidR="004C7D28" w:rsidRPr="00A23E8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;</w:t>
            </w:r>
          </w:p>
          <w:p w:rsidR="00785585" w:rsidRPr="00A23E82" w:rsidRDefault="00785585" w:rsidP="00FE1046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A23E8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-на снижение числа отравлений наркотическими средствами и психотропными веществами, в том числе со смертельным исходом, а также профилактические мероприятия для групп риска среди потребителей психоактивных веществ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29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«Психоневрологическая больница имени Святой преподобномученицы Елизаветы»</w:t>
            </w:r>
          </w:p>
          <w:p w:rsidR="00FE18E1" w:rsidRPr="00F016ED" w:rsidRDefault="00FE18E1" w:rsidP="00295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3.1.3</w:t>
            </w:r>
          </w:p>
        </w:tc>
        <w:tc>
          <w:tcPr>
            <w:tcW w:w="5245" w:type="dxa"/>
          </w:tcPr>
          <w:p w:rsidR="00FE18E1" w:rsidRDefault="00FE18E1" w:rsidP="00FE18E1">
            <w:pPr>
              <w:spacing w:after="0" w:line="240" w:lineRule="auto"/>
              <w:ind w:right="33" w:firstLine="3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системы оказания медицинской помощи больным туберкулезом, включая мероприятия профилактической направленности</w:t>
            </w:r>
          </w:p>
          <w:p w:rsidR="000D70B8" w:rsidRPr="00F016ED" w:rsidRDefault="000D70B8" w:rsidP="00FE18E1">
            <w:pPr>
              <w:spacing w:after="0" w:line="240" w:lineRule="auto"/>
              <w:ind w:right="33" w:firstLine="3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FE18E1" w:rsidRPr="00F016ED" w:rsidRDefault="00FE18E1" w:rsidP="0029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295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FE18E1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Задача 3.2</w:t>
            </w:r>
            <w:r w:rsidR="00BB41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Повышение доступности для наркопотребителей профилактики, диагностики и лечения инфекционных заболеваний (ВИЧ-инфекции, вирусных гепатитов, туберкулеза, инфекций, передающихся половым путем)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3.2.1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Информирование наркозависимых о социально значимых инфекционных заболеваниях среди наркопотребителей </w:t>
            </w:r>
          </w:p>
        </w:tc>
        <w:tc>
          <w:tcPr>
            <w:tcW w:w="2693" w:type="dxa"/>
          </w:tcPr>
          <w:p w:rsidR="00FE18E1" w:rsidRPr="00F016ED" w:rsidRDefault="00FE18E1" w:rsidP="0029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295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3.2.2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Реализация мероприятий по организации и проведению консультативных, 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2693" w:type="dxa"/>
          </w:tcPr>
          <w:p w:rsidR="00FE18E1" w:rsidRPr="00F016ED" w:rsidRDefault="00FE18E1" w:rsidP="0029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 ХМАО – Югры «Мегионская городская больница»</w:t>
            </w:r>
          </w:p>
          <w:p w:rsidR="00FE18E1" w:rsidRPr="00F016ED" w:rsidRDefault="00FE18E1" w:rsidP="00295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FE18E1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Задача 3.3</w:t>
            </w:r>
            <w:r w:rsidR="00BB41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Повышение доступности социальной реабилитации и ресоциализации </w:t>
            </w:r>
            <w:r w:rsidR="006540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для наркопотребителей, включая лиц, освободившихся из мест лишения свободы, </w:t>
            </w:r>
            <w:r w:rsidR="006540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лиц без определенного места жительства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3.3.1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Информирование лиц, освободившихся из мест лишения свободы за преступления, связанные </w:t>
            </w:r>
            <w:r w:rsidR="0029517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 незаконным оборотом наркотиков, совершивших административные правонарушения в сфере НОН, лиц, уклоняющихся от наблюдения врача нарколога, лиц без определенного места жительства </w:t>
            </w:r>
            <w:r w:rsidR="0029517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 наличии и видах социальной реабилитации </w:t>
            </w:r>
            <w:r w:rsidR="0029517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ресоциализации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 общественной безопасности администрации города;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C62FAB" w:rsidRDefault="00FE18E1" w:rsidP="00C6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62FA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КУ ХМАО-Югры «Мегионский центр занятости населения»</w:t>
            </w:r>
          </w:p>
          <w:p w:rsidR="00FE18E1" w:rsidRDefault="00FE18E1" w:rsidP="00C6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62FA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Default="00FE18E1" w:rsidP="00C6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540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Управление социальной защиты населения по городу Мегиону Департамента социального развития Ханты – Мансийского автономного округа – Югры </w:t>
            </w:r>
          </w:p>
          <w:p w:rsidR="00FE18E1" w:rsidRPr="00F016ED" w:rsidRDefault="00FE18E1" w:rsidP="00FE1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40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3.3.2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E1" w:rsidRPr="00F016ED" w:rsidRDefault="00FE18E1" w:rsidP="00FE18E1">
            <w:pPr>
              <w:widowControl w:val="0"/>
              <w:shd w:val="clear" w:color="auto" w:fill="FFFFFF"/>
              <w:tabs>
                <w:tab w:val="left" w:pos="9072"/>
              </w:tabs>
              <w:spacing w:after="0" w:line="240" w:lineRule="auto"/>
              <w:ind w:right="33" w:firstLine="34"/>
              <w:jc w:val="both"/>
              <w:rPr>
                <w:rFonts w:ascii="Times New Roman" w:eastAsiaTheme="minorEastAsia" w:hAnsi="Times New Roman" w:cs="Times New Roman"/>
                <w:bCs/>
                <w:color w:val="00000A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bCs/>
                <w:color w:val="00000A"/>
                <w:lang w:eastAsia="ru-RU"/>
              </w:rPr>
              <w:t>Предоставление сертификатов на оплату услуг по социальной реабилитации и ресоциализации гражданам, страдающим наркологическими заболеваниями</w:t>
            </w:r>
          </w:p>
        </w:tc>
        <w:tc>
          <w:tcPr>
            <w:tcW w:w="2693" w:type="dxa"/>
          </w:tcPr>
          <w:p w:rsidR="0037643B" w:rsidRDefault="00FE18E1" w:rsidP="0029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</w:rPr>
              <w:t xml:space="preserve">Управление социальной защиты населения </w:t>
            </w:r>
          </w:p>
          <w:p w:rsidR="00FE18E1" w:rsidRDefault="00FE18E1" w:rsidP="0029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</w:rPr>
              <w:t xml:space="preserve">по городу Мегиону Департамента социального развития </w:t>
            </w:r>
            <w:r w:rsidR="00295177">
              <w:rPr>
                <w:rFonts w:ascii="Times New Roman" w:eastAsia="Times New Roman" w:hAnsi="Times New Roman" w:cs="Times New Roman"/>
              </w:rPr>
              <w:t>ХМАО</w:t>
            </w:r>
            <w:r w:rsidRPr="00F016ED">
              <w:rPr>
                <w:rFonts w:ascii="Times New Roman" w:eastAsia="Times New Roman" w:hAnsi="Times New Roman" w:cs="Times New Roman"/>
              </w:rPr>
              <w:t xml:space="preserve"> – Югры</w:t>
            </w:r>
          </w:p>
          <w:p w:rsidR="00FE18E1" w:rsidRPr="00F016ED" w:rsidRDefault="00FE18E1" w:rsidP="00295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3.3.3</w:t>
            </w:r>
          </w:p>
        </w:tc>
        <w:tc>
          <w:tcPr>
            <w:tcW w:w="5245" w:type="dxa"/>
          </w:tcPr>
          <w:p w:rsidR="00FE18E1" w:rsidRPr="00F016ED" w:rsidRDefault="00FE18E1" w:rsidP="0072345C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Содействие в решении вопроса по выходу из трудной жизненной ситуации, обратившимся за помощью лицам, освободившимся из мест лишения свободы, </w:t>
            </w:r>
            <w:r w:rsidR="0072345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том числе за преступления, связанные </w:t>
            </w:r>
            <w:r w:rsidR="0072345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 незаконным оборотом наркотиков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КУ ХМАО-Югры «Мегионский центр занятости населения»</w:t>
            </w: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FE104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37643B" w:rsidRDefault="00FE18E1" w:rsidP="0037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</w:rPr>
              <w:t xml:space="preserve">Управление социальной защиты населения </w:t>
            </w:r>
          </w:p>
          <w:p w:rsidR="0037643B" w:rsidRDefault="00FE18E1" w:rsidP="0037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</w:rPr>
              <w:t xml:space="preserve">по городу Мегиону Департамента социального развития </w:t>
            </w:r>
            <w:r w:rsidR="0037643B">
              <w:rPr>
                <w:rFonts w:ascii="Times New Roman" w:eastAsia="Times New Roman" w:hAnsi="Times New Roman" w:cs="Times New Roman"/>
              </w:rPr>
              <w:t xml:space="preserve">ХМАО – </w:t>
            </w:r>
            <w:r w:rsidRPr="00F016ED">
              <w:rPr>
                <w:rFonts w:ascii="Times New Roman" w:eastAsia="Times New Roman" w:hAnsi="Times New Roman" w:cs="Times New Roman"/>
              </w:rPr>
              <w:t>Югры</w:t>
            </w:r>
            <w:r w:rsidR="0037643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18E1" w:rsidRPr="00F016ED" w:rsidRDefault="00FE18E1" w:rsidP="00376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3.3.4</w:t>
            </w:r>
          </w:p>
        </w:tc>
        <w:tc>
          <w:tcPr>
            <w:tcW w:w="5245" w:type="dxa"/>
          </w:tcPr>
          <w:p w:rsidR="00FE18E1" w:rsidRPr="00F016ED" w:rsidRDefault="00FE18E1" w:rsidP="0072345C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профилактической работы с лицами, осужденными к наказаниям </w:t>
            </w:r>
            <w:r w:rsidR="003764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мерам уголовно-правового характера, имеющих обязанность пройти лечение от наркомании и (или) медицинскую и (или)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социальную реабилитацию</w:t>
            </w:r>
          </w:p>
        </w:tc>
        <w:tc>
          <w:tcPr>
            <w:tcW w:w="2693" w:type="dxa"/>
          </w:tcPr>
          <w:p w:rsidR="00FE18E1" w:rsidRPr="00F016ED" w:rsidRDefault="00FE18E1" w:rsidP="0037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ОМВД России по городу Мегиону</w:t>
            </w:r>
          </w:p>
          <w:p w:rsidR="00FE18E1" w:rsidRPr="00F016ED" w:rsidRDefault="00FE18E1" w:rsidP="0037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(по согласованию)</w:t>
            </w:r>
          </w:p>
          <w:p w:rsidR="00FE18E1" w:rsidRPr="00F016ED" w:rsidRDefault="00FE18E1" w:rsidP="0037643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E18E1" w:rsidRPr="00F016ED" w:rsidRDefault="00FE18E1" w:rsidP="0072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 xml:space="preserve">филиал по городу Мегиону </w:t>
            </w:r>
            <w:r w:rsidR="0037643B">
              <w:rPr>
                <w:rFonts w:ascii="Times New Roman" w:eastAsia="Times New Roman" w:hAnsi="Times New Roman" w:cs="Times New Roman"/>
                <w:lang w:eastAsia="ru-RU"/>
              </w:rPr>
              <w:t>ФГКУ</w:t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 xml:space="preserve"> «Уголовно-исполнительная инспекция Управления Федеральной службы исполнения наказаний Российской Федерации </w:t>
            </w:r>
            <w:r w:rsidR="0072345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37643B">
              <w:rPr>
                <w:rFonts w:ascii="Times New Roman" w:eastAsia="Times New Roman" w:hAnsi="Times New Roman" w:cs="Times New Roman"/>
                <w:lang w:eastAsia="ru-RU"/>
              </w:rPr>
              <w:t>ХМАО</w:t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 xml:space="preserve"> – Югре» </w:t>
            </w:r>
            <w:r w:rsidR="0072345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2021-2030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FE18E1">
            <w:pPr>
              <w:spacing w:after="0" w:line="240" w:lineRule="auto"/>
              <w:ind w:right="33" w:firstLine="34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Направление 4</w:t>
            </w:r>
            <w:r w:rsidR="00C62FA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Сокращение количества преступлений и правонарушений, связанных с незаконным оборотом наркотиков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FE18E1">
            <w:pPr>
              <w:spacing w:after="0" w:line="240" w:lineRule="auto"/>
              <w:ind w:right="33" w:firstLine="34"/>
              <w:jc w:val="both"/>
              <w:rPr>
                <w:rFonts w:ascii="Times New Roman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Задача 4.1</w:t>
            </w:r>
            <w:r w:rsidR="004E38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F016ED">
              <w:rPr>
                <w:rFonts w:ascii="Times New Roman" w:hAnsi="Times New Roman" w:cs="Times New Roman"/>
              </w:rPr>
              <w:t xml:space="preserve">Снижение уровня рецидивной преступности в сфере незаконного </w:t>
            </w:r>
            <w:r w:rsidRPr="00F016ED">
              <w:rPr>
                <w:rFonts w:ascii="Times New Roman" w:hAnsi="Times New Roman" w:cs="Times New Roman"/>
              </w:rPr>
              <w:br/>
              <w:t>оборота наркотиков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4.1.1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 мероприятий по пресечению незаконного оборота наркотиков в местах проведения культурно-досуговых мероприятий</w:t>
            </w:r>
          </w:p>
        </w:tc>
        <w:tc>
          <w:tcPr>
            <w:tcW w:w="2693" w:type="dxa"/>
          </w:tcPr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37643B" w:rsidRDefault="0037643B" w:rsidP="0037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4.1.2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Проведение мероприятий, направленных </w:t>
            </w:r>
            <w:r w:rsidR="003764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на выявление и пресечение функционирования </w:t>
            </w:r>
            <w:r w:rsidR="003764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сети «Интернет» ресурсов, используемых для пропаганды незаконных потребления </w:t>
            </w:r>
            <w:r w:rsidR="003764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распространения наркотиков</w:t>
            </w:r>
          </w:p>
        </w:tc>
        <w:tc>
          <w:tcPr>
            <w:tcW w:w="2693" w:type="dxa"/>
          </w:tcPr>
          <w:p w:rsidR="00FE18E1" w:rsidRPr="00F016ED" w:rsidRDefault="00FE18E1" w:rsidP="0037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Default="00FE18E1" w:rsidP="0037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37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Default="00FE18E1" w:rsidP="0037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департамент образования</w:t>
            </w:r>
          </w:p>
          <w:p w:rsidR="00FE18E1" w:rsidRDefault="00FE18E1" w:rsidP="0037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администрации города</w:t>
            </w:r>
          </w:p>
          <w:p w:rsidR="00FE18E1" w:rsidRDefault="00FE18E1" w:rsidP="0037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376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</w:t>
            </w: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молодежной политики администрации города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4.1.3</w:t>
            </w:r>
          </w:p>
        </w:tc>
        <w:tc>
          <w:tcPr>
            <w:tcW w:w="5245" w:type="dxa"/>
          </w:tcPr>
          <w:p w:rsidR="00FE18E1" w:rsidRPr="00F016ED" w:rsidRDefault="00FE18E1" w:rsidP="004D7090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Мониторинг посредством системы видеонаблюдения на территории города в рамках предупреждения и пресечения распространения наркотических средств методом «закладок»</w:t>
            </w:r>
          </w:p>
        </w:tc>
        <w:tc>
          <w:tcPr>
            <w:tcW w:w="2693" w:type="dxa"/>
          </w:tcPr>
          <w:p w:rsidR="00FE18E1" w:rsidRPr="00F016ED" w:rsidRDefault="00FE18E1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Pr="00F016ED" w:rsidRDefault="00FE18E1" w:rsidP="001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2710D1" w:rsidRPr="00F016ED" w:rsidTr="00144823">
        <w:tc>
          <w:tcPr>
            <w:tcW w:w="10218" w:type="dxa"/>
            <w:gridSpan w:val="5"/>
          </w:tcPr>
          <w:p w:rsidR="002710D1" w:rsidRPr="00F016ED" w:rsidRDefault="002710D1" w:rsidP="00FE18E1">
            <w:pPr>
              <w:spacing w:after="0" w:line="240" w:lineRule="auto"/>
              <w:ind w:right="33" w:firstLine="34"/>
              <w:jc w:val="both"/>
              <w:rPr>
                <w:rFonts w:ascii="Times New Roman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Задача 4.2</w:t>
            </w:r>
            <w:r w:rsidR="004E38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 w:rsidRPr="00F016ED">
              <w:rPr>
                <w:rFonts w:ascii="Times New Roman" w:hAnsi="Times New Roman" w:cs="Times New Roman"/>
              </w:rPr>
              <w:t xml:space="preserve"> Повышение уровня информированности населения </w:t>
            </w:r>
            <w:r w:rsidRPr="00F016ED">
              <w:rPr>
                <w:rFonts w:ascii="Times New Roman" w:hAnsi="Times New Roman" w:cs="Times New Roman"/>
              </w:rPr>
              <w:br/>
              <w:t>о предусмотренной законодательством уголовной и административной ответственности за совершение преступлений и правонарушений, связанных с незаконным оборотом наркотиков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4.2.1</w:t>
            </w:r>
          </w:p>
        </w:tc>
        <w:tc>
          <w:tcPr>
            <w:tcW w:w="5245" w:type="dxa"/>
          </w:tcPr>
          <w:p w:rsidR="00FE18E1" w:rsidRPr="00F016ED" w:rsidRDefault="00FE18E1" w:rsidP="00FE18E1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hAnsi="Times New Roman" w:cs="Times New Roman"/>
              </w:rPr>
              <w:t>Информирование населения города</w:t>
            </w:r>
            <w:r>
              <w:rPr>
                <w:rFonts w:ascii="Times New Roman" w:hAnsi="Times New Roman" w:cs="Times New Roman"/>
              </w:rPr>
              <w:t xml:space="preserve">, в том числе через </w:t>
            </w:r>
            <w:r w:rsidRPr="00F016ED">
              <w:rPr>
                <w:rFonts w:ascii="Times New Roman" w:hAnsi="Times New Roman" w:cs="Times New Roman"/>
              </w:rPr>
              <w:t xml:space="preserve">средства массовой информации </w:t>
            </w:r>
            <w:r w:rsidR="00190AB4">
              <w:rPr>
                <w:rFonts w:ascii="Times New Roman" w:hAnsi="Times New Roman" w:cs="Times New Roman"/>
              </w:rPr>
              <w:br/>
            </w:r>
            <w:r w:rsidRPr="00F016ED">
              <w:rPr>
                <w:rFonts w:ascii="Times New Roman" w:hAnsi="Times New Roman" w:cs="Times New Roman"/>
              </w:rPr>
              <w:t xml:space="preserve">о предусмотренной законодательством уголовной и административной ответственности за совершение преступлений и правонарушений, связанных </w:t>
            </w:r>
            <w:r w:rsidR="004D7090">
              <w:rPr>
                <w:rFonts w:ascii="Times New Roman" w:hAnsi="Times New Roman" w:cs="Times New Roman"/>
              </w:rPr>
              <w:br/>
            </w:r>
            <w:r w:rsidRPr="00F016ED">
              <w:rPr>
                <w:rFonts w:ascii="Times New Roman" w:hAnsi="Times New Roman" w:cs="Times New Roman"/>
              </w:rPr>
              <w:t>с незаконным оборотом наркотиков</w:t>
            </w:r>
          </w:p>
        </w:tc>
        <w:tc>
          <w:tcPr>
            <w:tcW w:w="2693" w:type="dxa"/>
          </w:tcPr>
          <w:p w:rsidR="00FE18E1" w:rsidRPr="000A5D3B" w:rsidRDefault="00FE18E1" w:rsidP="000A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5D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Default="00FE18E1" w:rsidP="000A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5D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Pr="00F016ED" w:rsidRDefault="00FE18E1" w:rsidP="000A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E18E1" w:rsidRPr="00F016ED" w:rsidRDefault="00FE18E1" w:rsidP="00FE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управление общественных связей администрации города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2021-2030</w:t>
            </w:r>
          </w:p>
        </w:tc>
      </w:tr>
      <w:tr w:rsidR="00FE18E1" w:rsidRPr="00F016ED" w:rsidTr="00144823">
        <w:trPr>
          <w:gridAfter w:val="1"/>
          <w:wAfter w:w="12" w:type="dxa"/>
        </w:trPr>
        <w:tc>
          <w:tcPr>
            <w:tcW w:w="851" w:type="dxa"/>
          </w:tcPr>
          <w:p w:rsidR="00FE18E1" w:rsidRPr="00F016ED" w:rsidRDefault="00FE18E1" w:rsidP="00FE1046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16ED">
              <w:rPr>
                <w:rFonts w:ascii="Times New Roman" w:eastAsiaTheme="minorEastAsia" w:hAnsi="Times New Roman" w:cs="Times New Roman"/>
                <w:lang w:eastAsia="ru-RU"/>
              </w:rPr>
              <w:t>4.2.2</w:t>
            </w:r>
          </w:p>
        </w:tc>
        <w:tc>
          <w:tcPr>
            <w:tcW w:w="5245" w:type="dxa"/>
          </w:tcPr>
          <w:p w:rsidR="00FE18E1" w:rsidRPr="00F016ED" w:rsidRDefault="00FE18E1" w:rsidP="004D7090">
            <w:pPr>
              <w:spacing w:after="0" w:line="240" w:lineRule="auto"/>
              <w:ind w:right="33"/>
              <w:jc w:val="both"/>
              <w:textAlignment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Антинаркотическая пропаганда и информационное сопровождение деятельности правоохранительных органов по противодействию незаконному обороту наркотиков</w:t>
            </w:r>
          </w:p>
        </w:tc>
        <w:tc>
          <w:tcPr>
            <w:tcW w:w="2693" w:type="dxa"/>
          </w:tcPr>
          <w:p w:rsidR="00FE18E1" w:rsidRPr="00F016ED" w:rsidRDefault="00FE18E1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 России по городу Мегиону</w:t>
            </w:r>
          </w:p>
          <w:p w:rsidR="00FE18E1" w:rsidRDefault="00FE18E1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согласованию)</w:t>
            </w:r>
          </w:p>
          <w:p w:rsidR="00FE18E1" w:rsidRDefault="00FE18E1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90AB4" w:rsidRPr="00190AB4" w:rsidRDefault="00FE18E1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A5D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управление общественных связей администрации города</w:t>
            </w:r>
          </w:p>
        </w:tc>
        <w:tc>
          <w:tcPr>
            <w:tcW w:w="1417" w:type="dxa"/>
          </w:tcPr>
          <w:p w:rsidR="00FE18E1" w:rsidRPr="00F016ED" w:rsidRDefault="00FE18E1" w:rsidP="00FE10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6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2021-2030</w:t>
            </w:r>
          </w:p>
        </w:tc>
      </w:tr>
    </w:tbl>
    <w:p w:rsidR="002710D1" w:rsidRDefault="002710D1" w:rsidP="000A5D3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</w:pPr>
    </w:p>
    <w:p w:rsidR="0097430E" w:rsidRDefault="0097430E" w:rsidP="000A5D3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  <w:t>».</w:t>
      </w:r>
    </w:p>
    <w:sectPr w:rsidR="0097430E" w:rsidSect="00D6565B">
      <w:headerReference w:type="default" r:id="rId7"/>
      <w:pgSz w:w="11906" w:h="16838"/>
      <w:pgMar w:top="1135" w:right="707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E1" w:rsidRDefault="007773E1">
      <w:pPr>
        <w:spacing w:after="0" w:line="240" w:lineRule="auto"/>
      </w:pPr>
      <w:r>
        <w:separator/>
      </w:r>
    </w:p>
  </w:endnote>
  <w:endnote w:type="continuationSeparator" w:id="0">
    <w:p w:rsidR="007773E1" w:rsidRDefault="0077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E1" w:rsidRDefault="007773E1">
      <w:pPr>
        <w:spacing w:after="0" w:line="240" w:lineRule="auto"/>
      </w:pPr>
      <w:r>
        <w:separator/>
      </w:r>
    </w:p>
  </w:footnote>
  <w:footnote w:type="continuationSeparator" w:id="0">
    <w:p w:rsidR="007773E1" w:rsidRDefault="0077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830905"/>
      <w:docPartObj>
        <w:docPartGallery w:val="Page Numbers (Top of Page)"/>
        <w:docPartUnique/>
      </w:docPartObj>
    </w:sdtPr>
    <w:sdtEndPr/>
    <w:sdtContent>
      <w:p w:rsidR="00981B90" w:rsidRDefault="00981B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7F6">
          <w:rPr>
            <w:noProof/>
          </w:rPr>
          <w:t>2</w:t>
        </w:r>
        <w:r>
          <w:fldChar w:fldCharType="end"/>
        </w:r>
      </w:p>
    </w:sdtContent>
  </w:sdt>
  <w:p w:rsidR="00981B90" w:rsidRDefault="00981B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FB3"/>
    <w:multiLevelType w:val="multilevel"/>
    <w:tmpl w:val="0A12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A60F6"/>
    <w:multiLevelType w:val="hybridMultilevel"/>
    <w:tmpl w:val="F6BC5002"/>
    <w:lvl w:ilvl="0" w:tplc="DDDA9A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CD5932"/>
    <w:multiLevelType w:val="multilevel"/>
    <w:tmpl w:val="A8A65C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D1"/>
    <w:rsid w:val="00010C52"/>
    <w:rsid w:val="00020181"/>
    <w:rsid w:val="000243DA"/>
    <w:rsid w:val="00085756"/>
    <w:rsid w:val="000A5D3B"/>
    <w:rsid w:val="000D70B8"/>
    <w:rsid w:val="001042E3"/>
    <w:rsid w:val="00122DEF"/>
    <w:rsid w:val="00135D75"/>
    <w:rsid w:val="00142629"/>
    <w:rsid w:val="00144823"/>
    <w:rsid w:val="00190AB4"/>
    <w:rsid w:val="001923E1"/>
    <w:rsid w:val="001953C7"/>
    <w:rsid w:val="001F0565"/>
    <w:rsid w:val="002513D9"/>
    <w:rsid w:val="002710D1"/>
    <w:rsid w:val="00295177"/>
    <w:rsid w:val="002B413D"/>
    <w:rsid w:val="002D5878"/>
    <w:rsid w:val="002E2703"/>
    <w:rsid w:val="002F08BF"/>
    <w:rsid w:val="002F1248"/>
    <w:rsid w:val="002F245B"/>
    <w:rsid w:val="00314B89"/>
    <w:rsid w:val="00316DCF"/>
    <w:rsid w:val="00336FD3"/>
    <w:rsid w:val="0037564F"/>
    <w:rsid w:val="0037643B"/>
    <w:rsid w:val="00383995"/>
    <w:rsid w:val="00384773"/>
    <w:rsid w:val="00385C6A"/>
    <w:rsid w:val="003A20F6"/>
    <w:rsid w:val="003C438A"/>
    <w:rsid w:val="0040628F"/>
    <w:rsid w:val="0043743D"/>
    <w:rsid w:val="004C6EA2"/>
    <w:rsid w:val="004C7D28"/>
    <w:rsid w:val="004D7090"/>
    <w:rsid w:val="004E3820"/>
    <w:rsid w:val="004F1A66"/>
    <w:rsid w:val="00521984"/>
    <w:rsid w:val="00573532"/>
    <w:rsid w:val="00584A73"/>
    <w:rsid w:val="005A6106"/>
    <w:rsid w:val="006540F5"/>
    <w:rsid w:val="00680099"/>
    <w:rsid w:val="006A5B4F"/>
    <w:rsid w:val="006E1319"/>
    <w:rsid w:val="00711FC0"/>
    <w:rsid w:val="00716AAB"/>
    <w:rsid w:val="0072345C"/>
    <w:rsid w:val="007773E1"/>
    <w:rsid w:val="00785585"/>
    <w:rsid w:val="007D2342"/>
    <w:rsid w:val="007E17F6"/>
    <w:rsid w:val="00824B48"/>
    <w:rsid w:val="0082734C"/>
    <w:rsid w:val="008D214F"/>
    <w:rsid w:val="0092168B"/>
    <w:rsid w:val="0097430E"/>
    <w:rsid w:val="00981B90"/>
    <w:rsid w:val="009865E6"/>
    <w:rsid w:val="00A10CA0"/>
    <w:rsid w:val="00A23E82"/>
    <w:rsid w:val="00A27155"/>
    <w:rsid w:val="00A561D7"/>
    <w:rsid w:val="00AC09C7"/>
    <w:rsid w:val="00BB41F5"/>
    <w:rsid w:val="00BB6705"/>
    <w:rsid w:val="00BC169E"/>
    <w:rsid w:val="00C02114"/>
    <w:rsid w:val="00C62FAB"/>
    <w:rsid w:val="00C75AA7"/>
    <w:rsid w:val="00CB3272"/>
    <w:rsid w:val="00D05462"/>
    <w:rsid w:val="00D06B7E"/>
    <w:rsid w:val="00D14263"/>
    <w:rsid w:val="00D54607"/>
    <w:rsid w:val="00D61982"/>
    <w:rsid w:val="00D6565B"/>
    <w:rsid w:val="00DD59C1"/>
    <w:rsid w:val="00E12B77"/>
    <w:rsid w:val="00E613A3"/>
    <w:rsid w:val="00E67C92"/>
    <w:rsid w:val="00E80A1C"/>
    <w:rsid w:val="00EE3675"/>
    <w:rsid w:val="00F016ED"/>
    <w:rsid w:val="00F715A2"/>
    <w:rsid w:val="00F94CD6"/>
    <w:rsid w:val="00FE1046"/>
    <w:rsid w:val="00FE18E1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3C81"/>
  <w15:chartTrackingRefBased/>
  <w15:docId w15:val="{CF43F530-235B-42F9-B723-905D7288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1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1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0D1"/>
  </w:style>
  <w:style w:type="paragraph" w:styleId="a6">
    <w:name w:val="footer"/>
    <w:basedOn w:val="a"/>
    <w:link w:val="a7"/>
    <w:uiPriority w:val="99"/>
    <w:unhideWhenUsed/>
    <w:rsid w:val="0027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0D1"/>
  </w:style>
  <w:style w:type="paragraph" w:styleId="a8">
    <w:name w:val="Balloon Text"/>
    <w:basedOn w:val="a"/>
    <w:link w:val="a9"/>
    <w:uiPriority w:val="99"/>
    <w:semiHidden/>
    <w:unhideWhenUsed/>
    <w:rsid w:val="0027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10D1"/>
    <w:rPr>
      <w:rFonts w:ascii="Segoe UI" w:hAnsi="Segoe UI" w:cs="Segoe UI"/>
      <w:sz w:val="18"/>
      <w:szCs w:val="18"/>
    </w:rPr>
  </w:style>
  <w:style w:type="character" w:customStyle="1" w:styleId="linkdesc">
    <w:name w:val="link_desc"/>
    <w:basedOn w:val="a0"/>
    <w:rsid w:val="007E17F6"/>
  </w:style>
  <w:style w:type="character" w:customStyle="1" w:styleId="linktitle">
    <w:name w:val="link_title"/>
    <w:basedOn w:val="a0"/>
    <w:rsid w:val="007E17F6"/>
  </w:style>
  <w:style w:type="paragraph" w:styleId="aa">
    <w:name w:val="Normal (Web)"/>
    <w:basedOn w:val="a"/>
    <w:uiPriority w:val="99"/>
    <w:semiHidden/>
    <w:unhideWhenUsed/>
    <w:rsid w:val="007E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Рянская Елена</cp:lastModifiedBy>
  <cp:revision>3</cp:revision>
  <cp:lastPrinted>2022-03-24T09:50:00Z</cp:lastPrinted>
  <dcterms:created xsi:type="dcterms:W3CDTF">2022-03-29T06:15:00Z</dcterms:created>
  <dcterms:modified xsi:type="dcterms:W3CDTF">2022-08-04T11:26:00Z</dcterms:modified>
</cp:coreProperties>
</file>