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74" w:rsidRPr="0031262F" w:rsidRDefault="0031262F">
      <w:pPr>
        <w:pStyle w:val="ConsPlusTitle"/>
        <w:jc w:val="center"/>
        <w:rPr>
          <w:rFonts w:ascii="Times New Roman" w:hAnsi="Times New Roman" w:cs="Times New Roman"/>
          <w:b w:val="0"/>
          <w:sz w:val="24"/>
          <w:szCs w:val="24"/>
        </w:rPr>
      </w:pPr>
      <w:r w:rsidRPr="0031262F">
        <w:rPr>
          <w:rFonts w:ascii="Times New Roman" w:hAnsi="Times New Roman" w:cs="Times New Roman"/>
          <w:b w:val="0"/>
          <w:sz w:val="24"/>
          <w:szCs w:val="24"/>
        </w:rPr>
        <w:t xml:space="preserve">ПОСТАНОВЛЕНИЕ </w:t>
      </w:r>
    </w:p>
    <w:p w:rsidR="0031262F" w:rsidRDefault="0031262F">
      <w:pPr>
        <w:pStyle w:val="ConsPlusTitle"/>
        <w:jc w:val="center"/>
        <w:rPr>
          <w:rFonts w:ascii="Times New Roman" w:hAnsi="Times New Roman" w:cs="Times New Roman"/>
          <w:b w:val="0"/>
          <w:sz w:val="24"/>
          <w:szCs w:val="24"/>
        </w:rPr>
      </w:pPr>
      <w:r w:rsidRPr="0031262F">
        <w:rPr>
          <w:rFonts w:ascii="Times New Roman" w:hAnsi="Times New Roman" w:cs="Times New Roman"/>
          <w:b w:val="0"/>
          <w:sz w:val="24"/>
          <w:szCs w:val="24"/>
        </w:rPr>
        <w:t>АДМИНИСТРАЦИИ ГОРОДА</w:t>
      </w:r>
    </w:p>
    <w:p w:rsidR="0031262F" w:rsidRDefault="0031262F" w:rsidP="0031262F">
      <w:pPr>
        <w:pStyle w:val="ConsPlusTitle"/>
        <w:rPr>
          <w:rFonts w:ascii="Times New Roman" w:hAnsi="Times New Roman" w:cs="Times New Roman"/>
          <w:b w:val="0"/>
          <w:sz w:val="24"/>
          <w:szCs w:val="24"/>
        </w:rPr>
      </w:pPr>
    </w:p>
    <w:p w:rsidR="0031262F" w:rsidRDefault="0031262F" w:rsidP="0031262F">
      <w:pPr>
        <w:pStyle w:val="ConsPlusTitle"/>
        <w:rPr>
          <w:rFonts w:ascii="Times New Roman" w:hAnsi="Times New Roman" w:cs="Times New Roman"/>
          <w:b w:val="0"/>
          <w:sz w:val="24"/>
          <w:szCs w:val="24"/>
        </w:rPr>
      </w:pPr>
    </w:p>
    <w:p w:rsidR="0031262F" w:rsidRPr="0031262F" w:rsidRDefault="0031262F" w:rsidP="0031262F">
      <w:pPr>
        <w:pStyle w:val="ConsPlusTitle"/>
        <w:rPr>
          <w:rFonts w:ascii="Times New Roman" w:hAnsi="Times New Roman" w:cs="Times New Roman"/>
          <w:b w:val="0"/>
          <w:sz w:val="24"/>
          <w:szCs w:val="24"/>
        </w:rPr>
      </w:pPr>
      <w:r>
        <w:rPr>
          <w:rFonts w:ascii="Times New Roman" w:hAnsi="Times New Roman" w:cs="Times New Roman"/>
          <w:b w:val="0"/>
          <w:sz w:val="24"/>
          <w:szCs w:val="24"/>
        </w:rPr>
        <w:t>от 27.12.2018                                                                                                                             №2910</w:t>
      </w:r>
    </w:p>
    <w:p w:rsidR="00FD62A4" w:rsidRDefault="00FD62A4">
      <w:pPr>
        <w:pStyle w:val="ConsPlusTitle"/>
        <w:jc w:val="center"/>
        <w:rPr>
          <w:rFonts w:ascii="Times New Roman" w:hAnsi="Times New Roman" w:cs="Times New Roman"/>
          <w:sz w:val="24"/>
          <w:szCs w:val="24"/>
        </w:rPr>
      </w:pPr>
    </w:p>
    <w:p w:rsidR="0031262F" w:rsidRDefault="0031262F">
      <w:pPr>
        <w:pStyle w:val="ConsPlusTitle"/>
        <w:jc w:val="center"/>
        <w:rPr>
          <w:rFonts w:ascii="Times New Roman" w:hAnsi="Times New Roman" w:cs="Times New Roman"/>
          <w:sz w:val="24"/>
          <w:szCs w:val="24"/>
        </w:rPr>
      </w:pPr>
    </w:p>
    <w:p w:rsidR="0031262F" w:rsidRDefault="0031262F">
      <w:pPr>
        <w:pStyle w:val="ConsPlusTitle"/>
        <w:jc w:val="center"/>
        <w:rPr>
          <w:rFonts w:ascii="Times New Roman" w:hAnsi="Times New Roman" w:cs="Times New Roman"/>
          <w:sz w:val="24"/>
          <w:szCs w:val="24"/>
        </w:rPr>
      </w:pPr>
    </w:p>
    <w:p w:rsidR="00FD62A4" w:rsidRDefault="00FD62A4">
      <w:pPr>
        <w:pStyle w:val="ConsPlusTitle"/>
        <w:jc w:val="center"/>
        <w:rPr>
          <w:rFonts w:ascii="Times New Roman" w:hAnsi="Times New Roman" w:cs="Times New Roman"/>
          <w:sz w:val="24"/>
          <w:szCs w:val="24"/>
        </w:rPr>
      </w:pPr>
    </w:p>
    <w:p w:rsidR="00FD62A4" w:rsidRPr="0031262F" w:rsidRDefault="00C21770" w:rsidP="00C2177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w:t>
      </w:r>
      <w:r w:rsidR="0031262F" w:rsidRPr="0031262F">
        <w:rPr>
          <w:rFonts w:ascii="Times New Roman" w:hAnsi="Times New Roman" w:cs="Times New Roman"/>
          <w:b w:val="0"/>
          <w:sz w:val="24"/>
          <w:szCs w:val="24"/>
        </w:rPr>
        <w:t>с изменениями от 12.07.2019 №1417; от 24.04.2020 №818; от 01.10.2020 №1847; от 09.02.2021 №285; от 18.02.2021 №372; от 26.11.2021 №2618; от 09.12.2021 №2746; от 04.03.2022 №560</w:t>
      </w:r>
      <w:r w:rsidR="00123843">
        <w:rPr>
          <w:rFonts w:ascii="Times New Roman" w:hAnsi="Times New Roman" w:cs="Times New Roman"/>
          <w:b w:val="0"/>
          <w:sz w:val="24"/>
          <w:szCs w:val="24"/>
        </w:rPr>
        <w:t>; от 19.05.2022 №1326</w:t>
      </w:r>
      <w:r w:rsidR="00EC1E79">
        <w:rPr>
          <w:rFonts w:ascii="Times New Roman" w:hAnsi="Times New Roman" w:cs="Times New Roman"/>
          <w:b w:val="0"/>
          <w:sz w:val="24"/>
          <w:szCs w:val="24"/>
        </w:rPr>
        <w:t>; от 25.08.2022 №2254</w:t>
      </w:r>
      <w:r w:rsidR="00F014C2">
        <w:rPr>
          <w:rFonts w:ascii="Times New Roman" w:hAnsi="Times New Roman" w:cs="Times New Roman"/>
          <w:b w:val="0"/>
          <w:sz w:val="24"/>
          <w:szCs w:val="24"/>
        </w:rPr>
        <w:t>; от 22.12.2022 №3332</w:t>
      </w:r>
      <w:r w:rsidR="0066485A">
        <w:rPr>
          <w:rFonts w:ascii="Times New Roman" w:hAnsi="Times New Roman" w:cs="Times New Roman"/>
          <w:b w:val="0"/>
          <w:sz w:val="24"/>
          <w:szCs w:val="24"/>
        </w:rPr>
        <w:t>; от 10.02.2023 №269</w:t>
      </w:r>
      <w:r>
        <w:rPr>
          <w:rFonts w:ascii="Times New Roman" w:hAnsi="Times New Roman" w:cs="Times New Roman"/>
          <w:b w:val="0"/>
          <w:sz w:val="24"/>
          <w:szCs w:val="24"/>
        </w:rPr>
        <w:t>)</w:t>
      </w:r>
    </w:p>
    <w:p w:rsidR="00FD62A4" w:rsidRDefault="00FD62A4">
      <w:pPr>
        <w:pStyle w:val="ConsPlusTitle"/>
        <w:jc w:val="center"/>
        <w:rPr>
          <w:rFonts w:ascii="Times New Roman" w:hAnsi="Times New Roman" w:cs="Times New Roman"/>
          <w:sz w:val="24"/>
          <w:szCs w:val="24"/>
        </w:rPr>
      </w:pPr>
    </w:p>
    <w:p w:rsidR="00FD62A4" w:rsidRPr="0031262F" w:rsidRDefault="00FD62A4">
      <w:pPr>
        <w:pStyle w:val="ConsPlusTitle"/>
        <w:jc w:val="center"/>
        <w:rPr>
          <w:rFonts w:ascii="Times New Roman" w:hAnsi="Times New Roman" w:cs="Times New Roman"/>
          <w:sz w:val="24"/>
          <w:szCs w:val="24"/>
        </w:rPr>
      </w:pPr>
    </w:p>
    <w:p w:rsidR="00B3707E" w:rsidRDefault="00B3707E">
      <w:pPr>
        <w:pStyle w:val="ConsPlusTitle"/>
        <w:jc w:val="center"/>
        <w:rPr>
          <w:rFonts w:ascii="Times New Roman" w:hAnsi="Times New Roman" w:cs="Times New Roman"/>
          <w:sz w:val="24"/>
          <w:szCs w:val="24"/>
        </w:rPr>
      </w:pPr>
    </w:p>
    <w:p w:rsidR="00B3707E" w:rsidRDefault="00B3707E" w:rsidP="007179FF">
      <w:pPr>
        <w:pStyle w:val="ConsPlusTitle"/>
        <w:rPr>
          <w:rFonts w:ascii="Times New Roman" w:hAnsi="Times New Roman" w:cs="Times New Roman"/>
          <w:sz w:val="24"/>
          <w:szCs w:val="24"/>
        </w:rPr>
      </w:pPr>
    </w:p>
    <w:p w:rsidR="00FD62A4" w:rsidRDefault="00FD62A4">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tblGrid>
      <w:tr w:rsidR="00782030" w:rsidRPr="00BA6356" w:rsidTr="00664035">
        <w:trPr>
          <w:trHeight w:val="1162"/>
        </w:trPr>
        <w:tc>
          <w:tcPr>
            <w:tcW w:w="4485" w:type="dxa"/>
            <w:tcBorders>
              <w:top w:val="nil"/>
              <w:left w:val="nil"/>
              <w:bottom w:val="nil"/>
              <w:right w:val="nil"/>
            </w:tcBorders>
            <w:shd w:val="clear" w:color="auto" w:fill="auto"/>
          </w:tcPr>
          <w:p w:rsidR="00782030" w:rsidRPr="00BA6356" w:rsidRDefault="00D77542" w:rsidP="000718A8">
            <w:pPr>
              <w:pStyle w:val="4"/>
              <w:numPr>
                <w:ilvl w:val="0"/>
                <w:numId w:val="0"/>
              </w:numPr>
              <w:spacing w:before="0" w:after="0"/>
              <w:jc w:val="both"/>
              <w:rPr>
                <w:rFonts w:ascii="Times New Roman" w:hAnsi="Times New Roman" w:cs="Times New Roman"/>
                <w:b w:val="0"/>
              </w:rPr>
            </w:pPr>
            <w:r>
              <w:rPr>
                <w:rFonts w:ascii="Times New Roman" w:hAnsi="Times New Roman" w:cs="Times New Roman"/>
                <w:b w:val="0"/>
                <w:bCs w:val="0"/>
              </w:rPr>
              <w:t>Об</w:t>
            </w:r>
            <w:r w:rsidRPr="00D77542">
              <w:rPr>
                <w:rFonts w:ascii="Times New Roman" w:hAnsi="Times New Roman" w:cs="Times New Roman"/>
                <w:b w:val="0"/>
                <w:bCs w:val="0"/>
              </w:rPr>
              <w:t xml:space="preserve"> утверждении муниципальной программы</w:t>
            </w:r>
            <w:r>
              <w:rPr>
                <w:rFonts w:ascii="Times New Roman" w:hAnsi="Times New Roman" w:cs="Times New Roman"/>
                <w:b w:val="0"/>
                <w:bCs w:val="0"/>
              </w:rPr>
              <w:t xml:space="preserve"> </w:t>
            </w:r>
            <w:r w:rsidRPr="00D77542">
              <w:rPr>
                <w:rFonts w:ascii="Times New Roman" w:hAnsi="Times New Roman" w:cs="Times New Roman"/>
                <w:b w:val="0"/>
                <w:bCs w:val="0"/>
              </w:rPr>
              <w:t xml:space="preserve">«Развитие жилищно-коммунального комплекса и повышение энергетической эффективности в городе </w:t>
            </w:r>
            <w:proofErr w:type="spellStart"/>
            <w:r w:rsidRPr="00D77542">
              <w:rPr>
                <w:rFonts w:ascii="Times New Roman" w:hAnsi="Times New Roman" w:cs="Times New Roman"/>
                <w:b w:val="0"/>
                <w:bCs w:val="0"/>
              </w:rPr>
              <w:t>Мегионе</w:t>
            </w:r>
            <w:proofErr w:type="spellEnd"/>
            <w:r w:rsidRPr="00D77542">
              <w:rPr>
                <w:rFonts w:ascii="Times New Roman" w:hAnsi="Times New Roman" w:cs="Times New Roman"/>
                <w:b w:val="0"/>
                <w:bCs w:val="0"/>
              </w:rPr>
              <w:t xml:space="preserve"> на 2019-2025 годы»    </w:t>
            </w:r>
            <w:r w:rsidR="000718A8">
              <w:rPr>
                <w:rFonts w:ascii="Times New Roman" w:hAnsi="Times New Roman" w:cs="Times New Roman"/>
                <w:b w:val="0"/>
                <w:bCs w:val="0"/>
              </w:rPr>
              <w:t xml:space="preserve">                             </w:t>
            </w:r>
          </w:p>
        </w:tc>
      </w:tr>
    </w:tbl>
    <w:p w:rsidR="00FD62A4" w:rsidRDefault="00FD62A4" w:rsidP="00782030">
      <w:pPr>
        <w:pStyle w:val="ConsPlusTitle"/>
        <w:rPr>
          <w:rFonts w:ascii="Times New Roman" w:hAnsi="Times New Roman" w:cs="Times New Roman"/>
          <w:sz w:val="24"/>
          <w:szCs w:val="24"/>
        </w:rPr>
      </w:pPr>
    </w:p>
    <w:p w:rsidR="005002C0" w:rsidRDefault="005002C0" w:rsidP="005002C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22974" w:rsidRPr="00D22974" w:rsidRDefault="00D22974">
      <w:pPr>
        <w:pStyle w:val="ConsPlusNormal"/>
        <w:ind w:firstLine="540"/>
        <w:jc w:val="both"/>
        <w:rPr>
          <w:rFonts w:ascii="Times New Roman" w:hAnsi="Times New Roman" w:cs="Times New Roman"/>
          <w:sz w:val="24"/>
          <w:szCs w:val="24"/>
        </w:rPr>
      </w:pPr>
    </w:p>
    <w:p w:rsidR="00D77542" w:rsidRPr="00D77542" w:rsidRDefault="006B4CC9" w:rsidP="00D77542">
      <w:pPr>
        <w:pStyle w:val="ConsPlusNormal"/>
        <w:ind w:firstLine="540"/>
        <w:jc w:val="both"/>
        <w:rPr>
          <w:rFonts w:ascii="Times New Roman" w:hAnsi="Times New Roman" w:cs="Times New Roman"/>
          <w:sz w:val="24"/>
          <w:szCs w:val="24"/>
        </w:rPr>
      </w:pPr>
      <w:r w:rsidRPr="00A647BD">
        <w:rPr>
          <w:rFonts w:ascii="Times New Roman CYR" w:eastAsiaTheme="minorEastAsia" w:hAnsi="Times New Roman CYR" w:cs="Times New Roman CYR"/>
          <w:sz w:val="24"/>
          <w:szCs w:val="24"/>
        </w:rPr>
        <w:t xml:space="preserve">В соответствии с </w:t>
      </w:r>
      <w:hyperlink r:id="rId8" w:history="1">
        <w:r w:rsidRPr="00A647BD">
          <w:rPr>
            <w:rFonts w:ascii="Times New Roman CYR" w:eastAsiaTheme="minorEastAsia" w:hAnsi="Times New Roman CYR" w:cs="Times New Roman CYR"/>
            <w:sz w:val="24"/>
            <w:szCs w:val="24"/>
          </w:rPr>
          <w:t>распоряжением</w:t>
        </w:r>
      </w:hyperlink>
      <w:r w:rsidRPr="00A647BD">
        <w:rPr>
          <w:rFonts w:ascii="Times New Roman CYR" w:eastAsiaTheme="minorEastAsia" w:hAnsi="Times New Roman CYR" w:cs="Times New Roman CYR"/>
          <w:sz w:val="24"/>
          <w:szCs w:val="24"/>
        </w:rPr>
        <w:t xml:space="preserve"> Правительства Ханты-Мансийского автономного округа - Югры от 22.03.2013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101-рп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О стратегии социально-экономического развития Ханты-Мансийского автономного округа - Югры до 2020 года и на период до 2030 года</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 решением Думы города </w:t>
      </w:r>
      <w:proofErr w:type="spellStart"/>
      <w:r w:rsidRPr="00A647BD">
        <w:rPr>
          <w:rFonts w:ascii="Times New Roman CYR" w:eastAsiaTheme="minorEastAsia" w:hAnsi="Times New Roman CYR" w:cs="Times New Roman CYR"/>
          <w:sz w:val="24"/>
          <w:szCs w:val="24"/>
        </w:rPr>
        <w:t>Мегиона</w:t>
      </w:r>
      <w:proofErr w:type="spellEnd"/>
      <w:r w:rsidRPr="00A647BD">
        <w:rPr>
          <w:rFonts w:ascii="Times New Roman CYR" w:eastAsiaTheme="minorEastAsia" w:hAnsi="Times New Roman CYR" w:cs="Times New Roman CYR"/>
          <w:sz w:val="24"/>
          <w:szCs w:val="24"/>
        </w:rPr>
        <w:t xml:space="preserve"> от 20.04.2018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269 "О внесении изменений в решение Думы города </w:t>
      </w:r>
      <w:proofErr w:type="spellStart"/>
      <w:r w:rsidRPr="00A647BD">
        <w:rPr>
          <w:rFonts w:ascii="Times New Roman CYR" w:eastAsiaTheme="minorEastAsia" w:hAnsi="Times New Roman CYR" w:cs="Times New Roman CYR"/>
          <w:sz w:val="24"/>
          <w:szCs w:val="24"/>
        </w:rPr>
        <w:t>Мегиона</w:t>
      </w:r>
      <w:proofErr w:type="spellEnd"/>
      <w:r w:rsidRPr="00A647BD">
        <w:rPr>
          <w:rFonts w:ascii="Times New Roman CYR" w:eastAsiaTheme="minorEastAsia" w:hAnsi="Times New Roman CYR" w:cs="Times New Roman CYR"/>
          <w:sz w:val="24"/>
          <w:szCs w:val="24"/>
        </w:rPr>
        <w:t xml:space="preserve"> от 27.11.2014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464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О стратегии социально-экономического развития городского округа город Мегион на период до 2035 года</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 </w:t>
      </w:r>
      <w:hyperlink r:id="rId9" w:history="1">
        <w:r w:rsidRPr="00A647BD">
          <w:rPr>
            <w:rFonts w:ascii="Times New Roman CYR" w:eastAsiaTheme="minorEastAsia" w:hAnsi="Times New Roman CYR" w:cs="Times New Roman CYR"/>
            <w:sz w:val="24"/>
            <w:szCs w:val="24"/>
          </w:rPr>
          <w:t>постановлением</w:t>
        </w:r>
      </w:hyperlink>
      <w:r w:rsidRPr="00A647BD">
        <w:rPr>
          <w:rFonts w:ascii="Times New Roman CYR" w:eastAsiaTheme="minorEastAsia" w:hAnsi="Times New Roman CYR" w:cs="Times New Roman CYR"/>
          <w:sz w:val="24"/>
          <w:szCs w:val="24"/>
        </w:rPr>
        <w:t xml:space="preserve"> администрации города от 19.10.2018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 2207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О модельной муниципальной программе, порядке разработки и утверждения муниципальных программ города </w:t>
      </w:r>
      <w:proofErr w:type="spellStart"/>
      <w:r w:rsidRPr="00A647BD">
        <w:rPr>
          <w:rFonts w:ascii="Times New Roman CYR" w:eastAsiaTheme="minorEastAsia" w:hAnsi="Times New Roman CYR" w:cs="Times New Roman CYR"/>
          <w:sz w:val="24"/>
          <w:szCs w:val="24"/>
        </w:rPr>
        <w:t>Мегиона</w:t>
      </w:r>
      <w:proofErr w:type="spellEnd"/>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 распоряжением администрации города от 01.08.2018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 xml:space="preserve"> 240 </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О перечне муниципальных программ городского округа город Мегион</w:t>
      </w:r>
      <w:r>
        <w:rPr>
          <w:rFonts w:ascii="Times New Roman CYR" w:eastAsiaTheme="minorEastAsia" w:hAnsi="Times New Roman CYR" w:cs="Times New Roman CYR"/>
          <w:sz w:val="24"/>
          <w:szCs w:val="24"/>
        </w:rPr>
        <w:t>»</w:t>
      </w:r>
      <w:r w:rsidRPr="00A647BD">
        <w:rPr>
          <w:rFonts w:ascii="Times New Roman CYR" w:eastAsiaTheme="minorEastAsia" w:hAnsi="Times New Roman CYR" w:cs="Times New Roman CYR"/>
          <w:sz w:val="24"/>
          <w:szCs w:val="24"/>
        </w:rPr>
        <w:t>:</w:t>
      </w:r>
    </w:p>
    <w:p w:rsidR="00D77542" w:rsidRPr="00D77542" w:rsidRDefault="00D77542" w:rsidP="00D77542">
      <w:pPr>
        <w:pStyle w:val="ConsPlusNormal"/>
        <w:ind w:firstLine="540"/>
        <w:jc w:val="both"/>
        <w:rPr>
          <w:rFonts w:ascii="Times New Roman" w:hAnsi="Times New Roman" w:cs="Times New Roman"/>
          <w:sz w:val="24"/>
          <w:szCs w:val="24"/>
        </w:rPr>
      </w:pPr>
      <w:r w:rsidRPr="00D77542">
        <w:rPr>
          <w:rFonts w:ascii="Times New Roman" w:hAnsi="Times New Roman" w:cs="Times New Roman"/>
          <w:sz w:val="24"/>
          <w:szCs w:val="24"/>
        </w:rPr>
        <w:t>1.</w:t>
      </w:r>
      <w:r w:rsidR="000718A8" w:rsidRPr="00A647BD">
        <w:rPr>
          <w:rFonts w:ascii="Times New Roman CYR" w:eastAsiaTheme="minorEastAsia" w:hAnsi="Times New Roman CYR" w:cs="Times New Roman CYR"/>
          <w:sz w:val="24"/>
          <w:szCs w:val="24"/>
        </w:rPr>
        <w:t xml:space="preserve">Утвердить муниципальную программу </w:t>
      </w:r>
      <w:r w:rsidR="000718A8">
        <w:rPr>
          <w:rFonts w:ascii="Times New Roman CYR" w:eastAsiaTheme="minorEastAsia" w:hAnsi="Times New Roman CYR" w:cs="Times New Roman CYR"/>
          <w:sz w:val="24"/>
          <w:szCs w:val="24"/>
        </w:rPr>
        <w:t>«</w:t>
      </w:r>
      <w:r w:rsidR="000718A8" w:rsidRPr="00A647BD">
        <w:rPr>
          <w:rFonts w:ascii="Times New Roman CYR" w:eastAsiaTheme="minorEastAsia" w:hAnsi="Times New Roman CYR" w:cs="Times New Roman CYR"/>
          <w:sz w:val="24"/>
          <w:szCs w:val="24"/>
        </w:rPr>
        <w:t xml:space="preserve">Развитие жилищно-коммунального комплекса и повышение энергетической эффективности в городе </w:t>
      </w:r>
      <w:proofErr w:type="spellStart"/>
      <w:r w:rsidR="000718A8" w:rsidRPr="00A647BD">
        <w:rPr>
          <w:rFonts w:ascii="Times New Roman CYR" w:eastAsiaTheme="minorEastAsia" w:hAnsi="Times New Roman CYR" w:cs="Times New Roman CYR"/>
          <w:sz w:val="24"/>
          <w:szCs w:val="24"/>
        </w:rPr>
        <w:t>Мегионе</w:t>
      </w:r>
      <w:proofErr w:type="spellEnd"/>
      <w:r w:rsidR="000718A8" w:rsidRPr="00A647BD">
        <w:rPr>
          <w:rFonts w:ascii="Times New Roman CYR" w:eastAsiaTheme="minorEastAsia" w:hAnsi="Times New Roman CYR" w:cs="Times New Roman CYR"/>
          <w:sz w:val="24"/>
          <w:szCs w:val="24"/>
        </w:rPr>
        <w:t xml:space="preserve"> на 2019 - 2025 годы</w:t>
      </w:r>
      <w:r w:rsidR="000718A8">
        <w:rPr>
          <w:rFonts w:ascii="Times New Roman CYR" w:eastAsiaTheme="minorEastAsia" w:hAnsi="Times New Roman CYR" w:cs="Times New Roman CYR"/>
          <w:sz w:val="24"/>
          <w:szCs w:val="24"/>
        </w:rPr>
        <w:t>»</w:t>
      </w:r>
      <w:r w:rsidR="000718A8" w:rsidRPr="00A647BD">
        <w:rPr>
          <w:rFonts w:ascii="Times New Roman CYR" w:eastAsiaTheme="minorEastAsia" w:hAnsi="Times New Roman CYR" w:cs="Times New Roman CYR"/>
          <w:sz w:val="24"/>
          <w:szCs w:val="24"/>
        </w:rPr>
        <w:t xml:space="preserve">, согласно </w:t>
      </w:r>
      <w:hyperlink w:anchor="sub_1000" w:history="1">
        <w:r w:rsidR="000718A8" w:rsidRPr="00A647BD">
          <w:rPr>
            <w:rFonts w:ascii="Times New Roman CYR" w:eastAsiaTheme="minorEastAsia" w:hAnsi="Times New Roman CYR" w:cs="Times New Roman CYR"/>
            <w:sz w:val="24"/>
            <w:szCs w:val="24"/>
          </w:rPr>
          <w:t>приложению</w:t>
        </w:r>
      </w:hyperlink>
      <w:r w:rsidR="000718A8" w:rsidRPr="00A647BD">
        <w:rPr>
          <w:rFonts w:ascii="Times New Roman CYR" w:eastAsiaTheme="minorEastAsia" w:hAnsi="Times New Roman CYR" w:cs="Times New Roman CYR"/>
          <w:sz w:val="24"/>
          <w:szCs w:val="24"/>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r>
        <w:rPr>
          <w:rFonts w:ascii="Times New Roman" w:hAnsi="Times New Roman" w:cs="Times New Roman"/>
          <w:sz w:val="24"/>
          <w:szCs w:val="24"/>
        </w:rPr>
        <w:t>2.</w:t>
      </w:r>
      <w:r w:rsidRPr="000718A8">
        <w:rPr>
          <w:rFonts w:ascii="Times New Roman CYR" w:eastAsiaTheme="minorEastAsia" w:hAnsi="Times New Roman CYR" w:cs="Times New Roman CYR"/>
          <w:sz w:val="24"/>
          <w:szCs w:val="24"/>
          <w:lang w:eastAsia="ru-RU"/>
        </w:rPr>
        <w:t xml:space="preserve"> </w:t>
      </w:r>
      <w:r w:rsidRPr="00A647BD">
        <w:rPr>
          <w:rFonts w:ascii="Times New Roman CYR" w:eastAsiaTheme="minorEastAsia" w:hAnsi="Times New Roman CYR" w:cs="Times New Roman CYR"/>
          <w:sz w:val="24"/>
          <w:szCs w:val="24"/>
          <w:lang w:eastAsia="ru-RU"/>
        </w:rPr>
        <w:t>Признать утратившими силу следующие постановления администрации города:</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0" w:name="sub_1022"/>
      <w:r w:rsidRPr="00A647BD">
        <w:rPr>
          <w:rFonts w:ascii="Times New Roman CYR" w:eastAsiaTheme="minorEastAsia" w:hAnsi="Times New Roman CYR" w:cs="Times New Roman CYR"/>
          <w:sz w:val="24"/>
          <w:szCs w:val="24"/>
          <w:lang w:eastAsia="ru-RU"/>
        </w:rPr>
        <w:t xml:space="preserve">2.1. </w:t>
      </w:r>
      <w:hyperlink r:id="rId10" w:history="1">
        <w:r w:rsidRPr="00A647BD">
          <w:rPr>
            <w:rFonts w:ascii="Times New Roman CYR" w:eastAsiaTheme="minorEastAsia" w:hAnsi="Times New Roman CYR" w:cs="Times New Roman CYR"/>
            <w:sz w:val="24"/>
            <w:szCs w:val="24"/>
            <w:lang w:eastAsia="ru-RU"/>
          </w:rPr>
          <w:t xml:space="preserve">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2381</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Об утверждении муниципальной программы "Развитие жилищно-коммунального комплекса и повышение энергетической эффективности в городском округе город Мегион на 2014 - 2020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 w:name="sub_1023"/>
      <w:bookmarkEnd w:id="0"/>
      <w:r w:rsidRPr="00A647BD">
        <w:rPr>
          <w:rFonts w:ascii="Times New Roman CYR" w:eastAsiaTheme="minorEastAsia" w:hAnsi="Times New Roman CYR" w:cs="Times New Roman CYR"/>
          <w:sz w:val="24"/>
          <w:szCs w:val="24"/>
          <w:lang w:eastAsia="ru-RU"/>
        </w:rPr>
        <w:t xml:space="preserve">2.2. </w:t>
      </w:r>
      <w:hyperlink r:id="rId11" w:history="1">
        <w:r w:rsidRPr="00A647BD">
          <w:rPr>
            <w:rFonts w:ascii="Times New Roman CYR" w:eastAsiaTheme="minorEastAsia" w:hAnsi="Times New Roman CYR" w:cs="Times New Roman CYR"/>
            <w:sz w:val="24"/>
            <w:szCs w:val="24"/>
            <w:lang w:eastAsia="ru-RU"/>
          </w:rPr>
          <w:t xml:space="preserve">От 23.12.2013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3020</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приложение к постановлению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Об утверждении муниципальной программы "Развитие жилищно-коммунального комплекса и повышение энергетической эффективности в городском округе город Мегион на 2014 - 2016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2" w:name="sub_1024"/>
      <w:bookmarkEnd w:id="1"/>
      <w:r w:rsidRPr="00A647BD">
        <w:rPr>
          <w:rFonts w:ascii="Times New Roman CYR" w:eastAsiaTheme="minorEastAsia" w:hAnsi="Times New Roman CYR" w:cs="Times New Roman CYR"/>
          <w:sz w:val="24"/>
          <w:szCs w:val="24"/>
          <w:lang w:eastAsia="ru-RU"/>
        </w:rPr>
        <w:t xml:space="preserve">2.3. </w:t>
      </w:r>
      <w:hyperlink r:id="rId12" w:history="1">
        <w:r w:rsidRPr="00A647BD">
          <w:rPr>
            <w:rFonts w:ascii="Times New Roman CYR" w:eastAsiaTheme="minorEastAsia" w:hAnsi="Times New Roman CYR" w:cs="Times New Roman CYR"/>
            <w:sz w:val="24"/>
            <w:szCs w:val="24"/>
            <w:lang w:eastAsia="ru-RU"/>
          </w:rPr>
          <w:t xml:space="preserve">От 29.05.2014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1375</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приложение к постановлению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Об утверждении муниципальной программы "Развитие жилищно-коммунального комплекса и повышение энергетической эффективности в городском округе город Мегион на 2014 - 2016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3" w:name="sub_1025"/>
      <w:bookmarkEnd w:id="2"/>
      <w:r w:rsidRPr="00A647BD">
        <w:rPr>
          <w:rFonts w:ascii="Times New Roman CYR" w:eastAsiaTheme="minorEastAsia" w:hAnsi="Times New Roman CYR" w:cs="Times New Roman CYR"/>
          <w:sz w:val="24"/>
          <w:szCs w:val="24"/>
          <w:lang w:eastAsia="ru-RU"/>
        </w:rPr>
        <w:t xml:space="preserve">2.4. </w:t>
      </w:r>
      <w:hyperlink r:id="rId13" w:history="1">
        <w:r w:rsidRPr="00A647BD">
          <w:rPr>
            <w:rFonts w:ascii="Times New Roman CYR" w:eastAsiaTheme="minorEastAsia" w:hAnsi="Times New Roman CYR" w:cs="Times New Roman CYR"/>
            <w:sz w:val="24"/>
            <w:szCs w:val="24"/>
            <w:lang w:eastAsia="ru-RU"/>
          </w:rPr>
          <w:t xml:space="preserve">От 17.07.2014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1750</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приложение к постановлению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sidRPr="00A647BD">
        <w:rPr>
          <w:rFonts w:ascii="Times New Roman CYR" w:eastAsiaTheme="minorEastAsia" w:hAnsi="Times New Roman CYR" w:cs="Times New Roman CYR"/>
          <w:sz w:val="24"/>
          <w:szCs w:val="24"/>
          <w:lang w:eastAsia="ru-RU"/>
        </w:rPr>
        <w:lastRenderedPageBreak/>
        <w:t>"Развитие жилищно-коммунального комплекса и повышение энергетической эффективности в городском округе город Мегион на 2014 - 2016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4" w:name="sub_1026"/>
      <w:bookmarkEnd w:id="3"/>
      <w:r w:rsidRPr="00A647BD">
        <w:rPr>
          <w:rFonts w:ascii="Times New Roman CYR" w:eastAsiaTheme="minorEastAsia" w:hAnsi="Times New Roman CYR" w:cs="Times New Roman CYR"/>
          <w:sz w:val="24"/>
          <w:szCs w:val="24"/>
          <w:lang w:eastAsia="ru-RU"/>
        </w:rPr>
        <w:t xml:space="preserve">2.5. </w:t>
      </w:r>
      <w:hyperlink r:id="rId14" w:history="1">
        <w:r w:rsidRPr="00A647BD">
          <w:rPr>
            <w:rFonts w:ascii="Times New Roman CYR" w:eastAsiaTheme="minorEastAsia" w:hAnsi="Times New Roman CYR" w:cs="Times New Roman CYR"/>
            <w:sz w:val="24"/>
            <w:szCs w:val="24"/>
            <w:lang w:eastAsia="ru-RU"/>
          </w:rPr>
          <w:t xml:space="preserve">От 02.10.2014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2416</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2014 - 2016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5" w:name="sub_1027"/>
      <w:bookmarkEnd w:id="4"/>
      <w:r w:rsidRPr="00A647BD">
        <w:rPr>
          <w:rFonts w:ascii="Times New Roman CYR" w:eastAsiaTheme="minorEastAsia" w:hAnsi="Times New Roman CYR" w:cs="Times New Roman CYR"/>
          <w:sz w:val="24"/>
          <w:szCs w:val="24"/>
          <w:lang w:eastAsia="ru-RU"/>
        </w:rPr>
        <w:t xml:space="preserve">2.6. </w:t>
      </w:r>
      <w:hyperlink r:id="rId15" w:history="1">
        <w:r w:rsidRPr="00A647BD">
          <w:rPr>
            <w:rFonts w:ascii="Times New Roman CYR" w:eastAsiaTheme="minorEastAsia" w:hAnsi="Times New Roman CYR" w:cs="Times New Roman CYR"/>
            <w:sz w:val="24"/>
            <w:szCs w:val="24"/>
            <w:lang w:eastAsia="ru-RU"/>
          </w:rPr>
          <w:t xml:space="preserve">От 21.11.2014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2841</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приложение к постановлению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Об утверждении муниципальной программы "Развитие жилищно-коммунального комплекса и повышение энергетической эффективности в городском округе город Мегион на 2014 - 2016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6" w:name="sub_1028"/>
      <w:bookmarkEnd w:id="5"/>
      <w:r w:rsidRPr="00A647BD">
        <w:rPr>
          <w:rFonts w:ascii="Times New Roman CYR" w:eastAsiaTheme="minorEastAsia" w:hAnsi="Times New Roman CYR" w:cs="Times New Roman CYR"/>
          <w:sz w:val="24"/>
          <w:szCs w:val="24"/>
          <w:lang w:eastAsia="ru-RU"/>
        </w:rPr>
        <w:t xml:space="preserve">2.7. </w:t>
      </w:r>
      <w:hyperlink r:id="rId16" w:history="1">
        <w:r w:rsidRPr="00A647BD">
          <w:rPr>
            <w:rFonts w:ascii="Times New Roman CYR" w:eastAsiaTheme="minorEastAsia" w:hAnsi="Times New Roman CYR" w:cs="Times New Roman CYR"/>
            <w:sz w:val="24"/>
            <w:szCs w:val="24"/>
            <w:lang w:eastAsia="ru-RU"/>
          </w:rPr>
          <w:t xml:space="preserve">От 18.12.2014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3044</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Об утверждении муниципальной программы "Развитие жилищно-коммунального комплекса и повышение энергетической эффективности в городском округе город Мегион на 2014 - 2017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7" w:name="sub_1029"/>
      <w:bookmarkEnd w:id="6"/>
      <w:r w:rsidRPr="00A647BD">
        <w:rPr>
          <w:rFonts w:ascii="Times New Roman CYR" w:eastAsiaTheme="minorEastAsia" w:hAnsi="Times New Roman CYR" w:cs="Times New Roman CYR"/>
          <w:sz w:val="24"/>
          <w:szCs w:val="24"/>
          <w:lang w:eastAsia="ru-RU"/>
        </w:rPr>
        <w:t xml:space="preserve">2.8. </w:t>
      </w:r>
      <w:hyperlink r:id="rId17" w:history="1">
        <w:r w:rsidRPr="00A647BD">
          <w:rPr>
            <w:rFonts w:ascii="Times New Roman CYR" w:eastAsiaTheme="minorEastAsia" w:hAnsi="Times New Roman CYR" w:cs="Times New Roman CYR"/>
            <w:sz w:val="24"/>
            <w:szCs w:val="24"/>
            <w:lang w:eastAsia="ru-RU"/>
          </w:rPr>
          <w:t xml:space="preserve">От 05.06.2015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1528</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2014 - 2017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8" w:name="sub_1030"/>
      <w:bookmarkEnd w:id="7"/>
      <w:r w:rsidRPr="00A647BD">
        <w:rPr>
          <w:rFonts w:ascii="Times New Roman CYR" w:eastAsiaTheme="minorEastAsia" w:hAnsi="Times New Roman CYR" w:cs="Times New Roman CYR"/>
          <w:sz w:val="24"/>
          <w:szCs w:val="24"/>
          <w:lang w:eastAsia="ru-RU"/>
        </w:rPr>
        <w:t xml:space="preserve">2.9. </w:t>
      </w:r>
      <w:hyperlink r:id="rId18" w:history="1">
        <w:r w:rsidRPr="00A647BD">
          <w:rPr>
            <w:rFonts w:ascii="Times New Roman CYR" w:eastAsiaTheme="minorEastAsia" w:hAnsi="Times New Roman CYR" w:cs="Times New Roman CYR"/>
            <w:sz w:val="24"/>
            <w:szCs w:val="24"/>
            <w:lang w:eastAsia="ru-RU"/>
          </w:rPr>
          <w:t xml:space="preserve">От 23.07.2015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1828</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2014 - 2017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9" w:name="sub_1031"/>
      <w:bookmarkEnd w:id="8"/>
      <w:r w:rsidRPr="00A647BD">
        <w:rPr>
          <w:rFonts w:ascii="Times New Roman CYR" w:eastAsiaTheme="minorEastAsia" w:hAnsi="Times New Roman CYR" w:cs="Times New Roman CYR"/>
          <w:sz w:val="24"/>
          <w:szCs w:val="24"/>
          <w:lang w:eastAsia="ru-RU"/>
        </w:rPr>
        <w:t xml:space="preserve">2.10. </w:t>
      </w:r>
      <w:hyperlink r:id="rId19" w:history="1">
        <w:r w:rsidRPr="00A647BD">
          <w:rPr>
            <w:rFonts w:ascii="Times New Roman CYR" w:eastAsiaTheme="minorEastAsia" w:hAnsi="Times New Roman CYR" w:cs="Times New Roman CYR"/>
            <w:sz w:val="24"/>
            <w:szCs w:val="24"/>
            <w:lang w:eastAsia="ru-RU"/>
          </w:rPr>
          <w:t xml:space="preserve">От 07.08.2015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1981</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2014 - 2017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0" w:name="sub_1032"/>
      <w:bookmarkEnd w:id="9"/>
      <w:r w:rsidRPr="00A647BD">
        <w:rPr>
          <w:rFonts w:ascii="Times New Roman CYR" w:eastAsiaTheme="minorEastAsia" w:hAnsi="Times New Roman CYR" w:cs="Times New Roman CYR"/>
          <w:sz w:val="24"/>
          <w:szCs w:val="24"/>
          <w:lang w:eastAsia="ru-RU"/>
        </w:rPr>
        <w:t xml:space="preserve">2.11. </w:t>
      </w:r>
      <w:hyperlink r:id="rId20" w:history="1">
        <w:r w:rsidRPr="00A647BD">
          <w:rPr>
            <w:rFonts w:ascii="Times New Roman CYR" w:eastAsiaTheme="minorEastAsia" w:hAnsi="Times New Roman CYR" w:cs="Times New Roman CYR"/>
            <w:sz w:val="24"/>
            <w:szCs w:val="24"/>
            <w:lang w:eastAsia="ru-RU"/>
          </w:rPr>
          <w:t xml:space="preserve">От 24.09.2015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2376</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2014 - 2017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1" w:name="sub_1033"/>
      <w:bookmarkEnd w:id="10"/>
      <w:r w:rsidRPr="00A647BD">
        <w:rPr>
          <w:rFonts w:ascii="Times New Roman CYR" w:eastAsiaTheme="minorEastAsia" w:hAnsi="Times New Roman CYR" w:cs="Times New Roman CYR"/>
          <w:sz w:val="24"/>
          <w:szCs w:val="24"/>
          <w:lang w:eastAsia="ru-RU"/>
        </w:rPr>
        <w:t xml:space="preserve">2.12. </w:t>
      </w:r>
      <w:hyperlink r:id="rId21" w:history="1">
        <w:r w:rsidRPr="00A647BD">
          <w:rPr>
            <w:rFonts w:ascii="Times New Roman CYR" w:eastAsiaTheme="minorEastAsia" w:hAnsi="Times New Roman CYR" w:cs="Times New Roman CYR"/>
            <w:sz w:val="24"/>
            <w:szCs w:val="24"/>
            <w:lang w:eastAsia="ru-RU"/>
          </w:rPr>
          <w:t xml:space="preserve">От 16.10.2015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2599</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2014 - 2017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2" w:name="sub_1034"/>
      <w:bookmarkEnd w:id="11"/>
      <w:r w:rsidRPr="00A647BD">
        <w:rPr>
          <w:rFonts w:ascii="Times New Roman CYR" w:eastAsiaTheme="minorEastAsia" w:hAnsi="Times New Roman CYR" w:cs="Times New Roman CYR"/>
          <w:sz w:val="24"/>
          <w:szCs w:val="24"/>
          <w:lang w:eastAsia="ru-RU"/>
        </w:rPr>
        <w:t xml:space="preserve">2.13. </w:t>
      </w:r>
      <w:hyperlink r:id="rId22" w:history="1">
        <w:r w:rsidRPr="00A647BD">
          <w:rPr>
            <w:rFonts w:ascii="Times New Roman CYR" w:eastAsiaTheme="minorEastAsia" w:hAnsi="Times New Roman CYR" w:cs="Times New Roman CYR"/>
            <w:sz w:val="24"/>
            <w:szCs w:val="24"/>
            <w:lang w:eastAsia="ru-RU"/>
          </w:rPr>
          <w:t xml:space="preserve">От 17.12.2015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3095</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2014 - 2018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3" w:name="sub_1035"/>
      <w:bookmarkEnd w:id="12"/>
      <w:r w:rsidRPr="00A647BD">
        <w:rPr>
          <w:rFonts w:ascii="Times New Roman CYR" w:eastAsiaTheme="minorEastAsia" w:hAnsi="Times New Roman CYR" w:cs="Times New Roman CYR"/>
          <w:sz w:val="24"/>
          <w:szCs w:val="24"/>
          <w:lang w:eastAsia="ru-RU"/>
        </w:rPr>
        <w:t xml:space="preserve">2.14. </w:t>
      </w:r>
      <w:hyperlink r:id="rId23" w:history="1">
        <w:r w:rsidRPr="00A647BD">
          <w:rPr>
            <w:rFonts w:ascii="Times New Roman CYR" w:eastAsiaTheme="minorEastAsia" w:hAnsi="Times New Roman CYR" w:cs="Times New Roman CYR"/>
            <w:sz w:val="24"/>
            <w:szCs w:val="24"/>
            <w:lang w:eastAsia="ru-RU"/>
          </w:rPr>
          <w:t>От 27.01.2016</w:t>
        </w:r>
        <w:r>
          <w:rPr>
            <w:rFonts w:ascii="Times New Roman CYR" w:eastAsiaTheme="minorEastAsia" w:hAnsi="Times New Roman CYR" w:cs="Times New Roman CYR"/>
            <w:sz w:val="24"/>
            <w:szCs w:val="24"/>
            <w:lang w:eastAsia="ru-RU"/>
          </w:rPr>
          <w:t xml:space="preserve"> №</w:t>
        </w:r>
        <w:r w:rsidRPr="00A647BD">
          <w:rPr>
            <w:rFonts w:ascii="Times New Roman CYR" w:eastAsiaTheme="minorEastAsia" w:hAnsi="Times New Roman CYR" w:cs="Times New Roman CYR"/>
            <w:sz w:val="24"/>
            <w:szCs w:val="24"/>
            <w:lang w:eastAsia="ru-RU"/>
          </w:rPr>
          <w:t> 80</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2014 - 2018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4" w:name="sub_1036"/>
      <w:bookmarkEnd w:id="13"/>
      <w:r w:rsidRPr="00A647BD">
        <w:rPr>
          <w:rFonts w:ascii="Times New Roman CYR" w:eastAsiaTheme="minorEastAsia" w:hAnsi="Times New Roman CYR" w:cs="Times New Roman CYR"/>
          <w:sz w:val="24"/>
          <w:szCs w:val="24"/>
          <w:lang w:eastAsia="ru-RU"/>
        </w:rPr>
        <w:t xml:space="preserve">2.15. </w:t>
      </w:r>
      <w:hyperlink r:id="rId24" w:history="1">
        <w:r w:rsidRPr="00A647BD">
          <w:rPr>
            <w:rFonts w:ascii="Times New Roman CYR" w:eastAsiaTheme="minorEastAsia" w:hAnsi="Times New Roman CYR" w:cs="Times New Roman CYR"/>
            <w:sz w:val="24"/>
            <w:szCs w:val="24"/>
            <w:lang w:eastAsia="ru-RU"/>
          </w:rPr>
          <w:t xml:space="preserve">От 01.04.2016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696</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2014 - 2018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5" w:name="sub_1037"/>
      <w:bookmarkEnd w:id="14"/>
      <w:r w:rsidRPr="00A647BD">
        <w:rPr>
          <w:rFonts w:ascii="Times New Roman CYR" w:eastAsiaTheme="minorEastAsia" w:hAnsi="Times New Roman CYR" w:cs="Times New Roman CYR"/>
          <w:sz w:val="24"/>
          <w:szCs w:val="24"/>
          <w:lang w:eastAsia="ru-RU"/>
        </w:rPr>
        <w:t xml:space="preserve">2.16. </w:t>
      </w:r>
      <w:hyperlink r:id="rId25" w:history="1">
        <w:r w:rsidRPr="00A647BD">
          <w:rPr>
            <w:rFonts w:ascii="Times New Roman CYR" w:eastAsiaTheme="minorEastAsia" w:hAnsi="Times New Roman CYR" w:cs="Times New Roman CYR"/>
            <w:sz w:val="24"/>
            <w:szCs w:val="24"/>
            <w:lang w:eastAsia="ru-RU"/>
          </w:rPr>
          <w:t xml:space="preserve">От 17.06.2016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1461</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2014 - 2018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A647BD"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6" w:name="sub_1038"/>
      <w:bookmarkEnd w:id="15"/>
      <w:r w:rsidRPr="00A647BD">
        <w:rPr>
          <w:rFonts w:ascii="Times New Roman CYR" w:eastAsiaTheme="minorEastAsia" w:hAnsi="Times New Roman CYR" w:cs="Times New Roman CYR"/>
          <w:sz w:val="24"/>
          <w:szCs w:val="24"/>
          <w:lang w:eastAsia="ru-RU"/>
        </w:rPr>
        <w:t xml:space="preserve">2.17. </w:t>
      </w:r>
      <w:hyperlink r:id="rId26" w:history="1">
        <w:r w:rsidRPr="00A647BD">
          <w:rPr>
            <w:rFonts w:ascii="Times New Roman CYR" w:eastAsiaTheme="minorEastAsia" w:hAnsi="Times New Roman CYR" w:cs="Times New Roman CYR"/>
            <w:sz w:val="24"/>
            <w:szCs w:val="24"/>
            <w:lang w:eastAsia="ru-RU"/>
          </w:rPr>
          <w:t xml:space="preserve">От 28.10.2016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2615</w:t>
        </w:r>
      </w:hyperlink>
      <w:r w:rsidRPr="00A647B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w:t>
      </w:r>
      <w:r w:rsidRPr="00A647BD">
        <w:rPr>
          <w:rFonts w:ascii="Times New Roman CYR" w:eastAsiaTheme="minorEastAsia" w:hAnsi="Times New Roman CYR" w:cs="Times New Roman CYR"/>
          <w:sz w:val="24"/>
          <w:szCs w:val="24"/>
          <w:lang w:eastAsia="ru-RU"/>
        </w:rPr>
        <w:lastRenderedPageBreak/>
        <w:t xml:space="preserve">города от 16.10.2013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 2381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 xml:space="preserve">Об утверждении муниципальной программы </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2014 - 2018 годы</w:t>
      </w:r>
      <w:r>
        <w:rPr>
          <w:rFonts w:ascii="Times New Roman CYR" w:eastAsiaTheme="minorEastAsia" w:hAnsi="Times New Roman CYR" w:cs="Times New Roman CYR"/>
          <w:sz w:val="24"/>
          <w:szCs w:val="24"/>
          <w:lang w:eastAsia="ru-RU"/>
        </w:rPr>
        <w:t>»</w:t>
      </w:r>
      <w:r w:rsidRPr="00A647BD">
        <w:rPr>
          <w:rFonts w:ascii="Times New Roman CYR" w:eastAsiaTheme="minorEastAsia" w:hAnsi="Times New Roman CYR" w:cs="Times New Roman CYR"/>
          <w:sz w:val="24"/>
          <w:szCs w:val="24"/>
          <w:lang w:eastAsia="ru-RU"/>
        </w:rPr>
        <w:t>;</w:t>
      </w:r>
    </w:p>
    <w:p w:rsidR="000718A8" w:rsidRPr="00B206E0"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7" w:name="sub_1039"/>
      <w:bookmarkEnd w:id="16"/>
      <w:r w:rsidRPr="00B206E0">
        <w:rPr>
          <w:rFonts w:ascii="Times New Roman CYR" w:eastAsiaTheme="minorEastAsia" w:hAnsi="Times New Roman CYR" w:cs="Times New Roman CYR"/>
          <w:sz w:val="24"/>
          <w:szCs w:val="24"/>
          <w:lang w:eastAsia="ru-RU"/>
        </w:rPr>
        <w:t xml:space="preserve">2.18. </w:t>
      </w:r>
      <w:hyperlink r:id="rId27" w:history="1">
        <w:r w:rsidRPr="00176164">
          <w:rPr>
            <w:rFonts w:ascii="Times New Roman CYR" w:eastAsiaTheme="minorEastAsia" w:hAnsi="Times New Roman CYR" w:cs="Times New Roman CYR"/>
            <w:sz w:val="24"/>
            <w:szCs w:val="24"/>
            <w:lang w:eastAsia="ru-RU"/>
          </w:rPr>
          <w:t>От 29.12.2016 № 3111</w:t>
        </w:r>
      </w:hyperlink>
      <w:r w:rsidRPr="00B206E0">
        <w:rPr>
          <w:rFonts w:ascii="Times New Roman CYR" w:eastAsiaTheme="minorEastAsia" w:hAnsi="Times New Roman CYR" w:cs="Times New Roman CYR"/>
          <w:sz w:val="24"/>
          <w:szCs w:val="24"/>
          <w:lang w:eastAsia="ru-RU"/>
        </w:rPr>
        <w:t xml:space="preserve">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 2381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Об утверждении муниципальной программы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2014 - 2019 годы</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w:t>
      </w:r>
    </w:p>
    <w:p w:rsidR="000718A8" w:rsidRPr="00B206E0"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8" w:name="sub_1040"/>
      <w:bookmarkEnd w:id="17"/>
      <w:r w:rsidRPr="00B206E0">
        <w:rPr>
          <w:rFonts w:ascii="Times New Roman CYR" w:eastAsiaTheme="minorEastAsia" w:hAnsi="Times New Roman CYR" w:cs="Times New Roman CYR"/>
          <w:sz w:val="24"/>
          <w:szCs w:val="24"/>
          <w:lang w:eastAsia="ru-RU"/>
        </w:rPr>
        <w:t xml:space="preserve">2.19. </w:t>
      </w:r>
      <w:hyperlink r:id="rId28" w:history="1">
        <w:r w:rsidRPr="00176164">
          <w:rPr>
            <w:rFonts w:ascii="Times New Roman CYR" w:eastAsiaTheme="minorEastAsia" w:hAnsi="Times New Roman CYR" w:cs="Times New Roman CYR"/>
            <w:sz w:val="24"/>
            <w:szCs w:val="24"/>
            <w:lang w:eastAsia="ru-RU"/>
          </w:rPr>
          <w:t>От 25.05.2017 №978</w:t>
        </w:r>
      </w:hyperlink>
      <w:r w:rsidRPr="00B206E0">
        <w:rPr>
          <w:rFonts w:ascii="Times New Roman CYR" w:eastAsiaTheme="minorEastAsia" w:hAnsi="Times New Roman CYR" w:cs="Times New Roman CYR"/>
          <w:sz w:val="24"/>
          <w:szCs w:val="24"/>
          <w:lang w:eastAsia="ru-RU"/>
        </w:rPr>
        <w:t xml:space="preserve">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2381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Об утверждении муниципальной программы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2014 - 2019 годы</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w:t>
      </w:r>
    </w:p>
    <w:p w:rsidR="000718A8" w:rsidRPr="00B206E0"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19" w:name="sub_1041"/>
      <w:bookmarkEnd w:id="18"/>
      <w:r w:rsidRPr="00B206E0">
        <w:rPr>
          <w:rFonts w:ascii="Times New Roman CYR" w:eastAsiaTheme="minorEastAsia" w:hAnsi="Times New Roman CYR" w:cs="Times New Roman CYR"/>
          <w:sz w:val="24"/>
          <w:szCs w:val="24"/>
          <w:lang w:eastAsia="ru-RU"/>
        </w:rPr>
        <w:t xml:space="preserve">2.20. </w:t>
      </w:r>
      <w:hyperlink r:id="rId29" w:history="1">
        <w:r w:rsidRPr="00176164">
          <w:rPr>
            <w:rFonts w:ascii="Times New Roman CYR" w:eastAsiaTheme="minorEastAsia" w:hAnsi="Times New Roman CYR" w:cs="Times New Roman CYR"/>
            <w:sz w:val="24"/>
            <w:szCs w:val="24"/>
            <w:lang w:eastAsia="ru-RU"/>
          </w:rPr>
          <w:t>От 03.08.2017 № 1459</w:t>
        </w:r>
      </w:hyperlink>
      <w:r w:rsidRPr="00B206E0">
        <w:rPr>
          <w:rFonts w:ascii="Times New Roman CYR" w:eastAsiaTheme="minorEastAsia" w:hAnsi="Times New Roman CYR" w:cs="Times New Roman CYR"/>
          <w:sz w:val="24"/>
          <w:szCs w:val="24"/>
          <w:lang w:eastAsia="ru-RU"/>
        </w:rPr>
        <w:t xml:space="preserve">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 2381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Об утверждении муниципальной программы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2014 - 2019 годы</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w:t>
      </w:r>
    </w:p>
    <w:p w:rsidR="000718A8" w:rsidRPr="00B206E0"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20" w:name="sub_1042"/>
      <w:bookmarkEnd w:id="19"/>
      <w:r w:rsidRPr="00B206E0">
        <w:rPr>
          <w:rFonts w:ascii="Times New Roman CYR" w:eastAsiaTheme="minorEastAsia" w:hAnsi="Times New Roman CYR" w:cs="Times New Roman CYR"/>
          <w:sz w:val="24"/>
          <w:szCs w:val="24"/>
          <w:lang w:eastAsia="ru-RU"/>
        </w:rPr>
        <w:t xml:space="preserve">2.21. </w:t>
      </w:r>
      <w:hyperlink r:id="rId30" w:history="1">
        <w:r w:rsidRPr="00176164">
          <w:rPr>
            <w:rFonts w:ascii="Times New Roman CYR" w:eastAsiaTheme="minorEastAsia" w:hAnsi="Times New Roman CYR" w:cs="Times New Roman CYR"/>
            <w:sz w:val="24"/>
            <w:szCs w:val="24"/>
            <w:lang w:eastAsia="ru-RU"/>
          </w:rPr>
          <w:t>От 27.10.2017 № 2126</w:t>
        </w:r>
      </w:hyperlink>
      <w:r w:rsidRPr="00B206E0">
        <w:rPr>
          <w:rFonts w:ascii="Times New Roman CYR" w:eastAsiaTheme="minorEastAsia" w:hAnsi="Times New Roman CYR" w:cs="Times New Roman CYR"/>
          <w:sz w:val="24"/>
          <w:szCs w:val="24"/>
          <w:lang w:eastAsia="ru-RU"/>
        </w:rPr>
        <w:t xml:space="preserve">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 2381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Об утверждении муниципальной программы </w:t>
      </w:r>
      <w:r w:rsidRPr="00176164">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2014 - 2019 годы</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w:t>
      </w:r>
    </w:p>
    <w:p w:rsidR="000718A8" w:rsidRPr="00B206E0"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21" w:name="sub_1043"/>
      <w:bookmarkEnd w:id="20"/>
      <w:r w:rsidRPr="00B206E0">
        <w:rPr>
          <w:rFonts w:ascii="Times New Roman CYR" w:eastAsiaTheme="minorEastAsia" w:hAnsi="Times New Roman CYR" w:cs="Times New Roman CYR"/>
          <w:sz w:val="24"/>
          <w:szCs w:val="24"/>
          <w:lang w:eastAsia="ru-RU"/>
        </w:rPr>
        <w:t xml:space="preserve">2.22. </w:t>
      </w:r>
      <w:hyperlink r:id="rId31" w:history="1">
        <w:r w:rsidRPr="00A813F6">
          <w:rPr>
            <w:rFonts w:ascii="Times New Roman CYR" w:eastAsiaTheme="minorEastAsia" w:hAnsi="Times New Roman CYR" w:cs="Times New Roman CYR"/>
            <w:sz w:val="24"/>
            <w:szCs w:val="24"/>
            <w:lang w:eastAsia="ru-RU"/>
          </w:rPr>
          <w:t>От 27.12.2017 №2709</w:t>
        </w:r>
      </w:hyperlink>
      <w:r w:rsidRPr="00B206E0">
        <w:rPr>
          <w:rFonts w:ascii="Times New Roman CYR" w:eastAsiaTheme="minorEastAsia" w:hAnsi="Times New Roman CYR" w:cs="Times New Roman CYR"/>
          <w:sz w:val="24"/>
          <w:szCs w:val="24"/>
          <w:lang w:eastAsia="ru-RU"/>
        </w:rPr>
        <w:t xml:space="preserve">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 2381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Об утверждении муниципальной программы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2014 - 2020 годы</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w:t>
      </w:r>
    </w:p>
    <w:p w:rsidR="000718A8" w:rsidRPr="00B206E0"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22" w:name="sub_1044"/>
      <w:bookmarkEnd w:id="21"/>
      <w:r w:rsidRPr="00B206E0">
        <w:rPr>
          <w:rFonts w:ascii="Times New Roman CYR" w:eastAsiaTheme="minorEastAsia" w:hAnsi="Times New Roman CYR" w:cs="Times New Roman CYR"/>
          <w:sz w:val="24"/>
          <w:szCs w:val="24"/>
          <w:lang w:eastAsia="ru-RU"/>
        </w:rPr>
        <w:t xml:space="preserve">2.23. </w:t>
      </w:r>
      <w:hyperlink r:id="rId32" w:history="1">
        <w:r w:rsidRPr="00A813F6">
          <w:rPr>
            <w:rFonts w:ascii="Times New Roman CYR" w:eastAsiaTheme="minorEastAsia" w:hAnsi="Times New Roman CYR" w:cs="Times New Roman CYR"/>
            <w:sz w:val="24"/>
            <w:szCs w:val="24"/>
            <w:lang w:eastAsia="ru-RU"/>
          </w:rPr>
          <w:t>От 15.02.2018 №332</w:t>
        </w:r>
      </w:hyperlink>
      <w:r w:rsidRPr="00B206E0">
        <w:rPr>
          <w:rFonts w:ascii="Times New Roman CYR" w:eastAsiaTheme="minorEastAsia" w:hAnsi="Times New Roman CYR" w:cs="Times New Roman CYR"/>
          <w:sz w:val="24"/>
          <w:szCs w:val="24"/>
          <w:lang w:eastAsia="ru-RU"/>
        </w:rPr>
        <w:t xml:space="preserve">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 2381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Об утверждении муниципальной программы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2014 - 2020 годы</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w:t>
      </w:r>
    </w:p>
    <w:p w:rsidR="000718A8" w:rsidRPr="00B206E0" w:rsidRDefault="000718A8" w:rsidP="000718A8">
      <w:pPr>
        <w:widowControl w:val="0"/>
        <w:autoSpaceDE w:val="0"/>
        <w:autoSpaceDN w:val="0"/>
        <w:adjustRightInd w:val="0"/>
        <w:spacing w:after="0" w:line="240" w:lineRule="auto"/>
        <w:ind w:firstLine="540"/>
        <w:jc w:val="both"/>
        <w:rPr>
          <w:rFonts w:ascii="Times New Roman CYR" w:eastAsiaTheme="minorEastAsia" w:hAnsi="Times New Roman CYR" w:cs="Times New Roman CYR"/>
          <w:sz w:val="24"/>
          <w:szCs w:val="24"/>
          <w:lang w:eastAsia="ru-RU"/>
        </w:rPr>
      </w:pPr>
      <w:bookmarkStart w:id="23" w:name="sub_1045"/>
      <w:bookmarkEnd w:id="22"/>
      <w:r w:rsidRPr="00B206E0">
        <w:rPr>
          <w:rFonts w:ascii="Times New Roman CYR" w:eastAsiaTheme="minorEastAsia" w:hAnsi="Times New Roman CYR" w:cs="Times New Roman CYR"/>
          <w:sz w:val="24"/>
          <w:szCs w:val="24"/>
          <w:lang w:eastAsia="ru-RU"/>
        </w:rPr>
        <w:t xml:space="preserve">2.24. </w:t>
      </w:r>
      <w:hyperlink r:id="rId33" w:history="1">
        <w:r w:rsidRPr="00A813F6">
          <w:rPr>
            <w:rFonts w:ascii="Times New Roman CYR" w:eastAsiaTheme="minorEastAsia" w:hAnsi="Times New Roman CYR" w:cs="Times New Roman CYR"/>
            <w:sz w:val="24"/>
            <w:szCs w:val="24"/>
            <w:lang w:eastAsia="ru-RU"/>
          </w:rPr>
          <w:t>От 03.05.2018 № 873</w:t>
        </w:r>
      </w:hyperlink>
      <w:r w:rsidRPr="00B206E0">
        <w:rPr>
          <w:rFonts w:ascii="Times New Roman CYR" w:eastAsiaTheme="minorEastAsia" w:hAnsi="Times New Roman CYR" w:cs="Times New Roman CYR"/>
          <w:sz w:val="24"/>
          <w:szCs w:val="24"/>
          <w:lang w:eastAsia="ru-RU"/>
        </w:rPr>
        <w:t xml:space="preserve">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 внесении изменений в постановление администрации города от 16.10.2013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 2381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Об утверждении муниципальной программы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Развитие жилищно-коммунального комплекса и повышение энергетической эффективности в городском округе город Мегион на 2014 - 2020 годы</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w:t>
      </w:r>
    </w:p>
    <w:bookmarkEnd w:id="23"/>
    <w:p w:rsidR="00D77542" w:rsidRPr="00D77542" w:rsidRDefault="000718A8" w:rsidP="000718A8">
      <w:pPr>
        <w:pStyle w:val="ConsPlusNormal"/>
        <w:ind w:firstLine="540"/>
        <w:jc w:val="both"/>
        <w:rPr>
          <w:rFonts w:ascii="Times New Roman" w:hAnsi="Times New Roman" w:cs="Times New Roman"/>
          <w:sz w:val="24"/>
          <w:szCs w:val="24"/>
        </w:rPr>
      </w:pPr>
      <w:r w:rsidRPr="00B206E0">
        <w:rPr>
          <w:rFonts w:ascii="Times New Roman CYR" w:eastAsiaTheme="minorEastAsia" w:hAnsi="Times New Roman CYR" w:cs="Times New Roman CYR"/>
          <w:sz w:val="24"/>
          <w:szCs w:val="24"/>
        </w:rPr>
        <w:t xml:space="preserve">2.25. </w:t>
      </w:r>
      <w:hyperlink r:id="rId34" w:history="1">
        <w:r w:rsidRPr="00A813F6">
          <w:rPr>
            <w:rFonts w:ascii="Times New Roman CYR" w:eastAsiaTheme="minorEastAsia" w:hAnsi="Times New Roman CYR" w:cs="Times New Roman CYR"/>
            <w:sz w:val="24"/>
            <w:szCs w:val="24"/>
          </w:rPr>
          <w:t>От 11.10.2018 № 2130</w:t>
        </w:r>
      </w:hyperlink>
      <w:r w:rsidRPr="00B206E0">
        <w:rPr>
          <w:rFonts w:ascii="Times New Roman CYR" w:eastAsiaTheme="minorEastAsia" w:hAnsi="Times New Roman CYR" w:cs="Times New Roman CYR"/>
          <w:sz w:val="24"/>
          <w:szCs w:val="24"/>
        </w:rPr>
        <w:t xml:space="preserve"> </w:t>
      </w:r>
      <w:r w:rsidRPr="00A813F6">
        <w:rPr>
          <w:rFonts w:ascii="Times New Roman CYR" w:eastAsiaTheme="minorEastAsia" w:hAnsi="Times New Roman CYR" w:cs="Times New Roman CYR"/>
          <w:sz w:val="24"/>
          <w:szCs w:val="24"/>
        </w:rPr>
        <w:t>«</w:t>
      </w:r>
      <w:r w:rsidRPr="00B206E0">
        <w:rPr>
          <w:rFonts w:ascii="Times New Roman CYR" w:eastAsiaTheme="minorEastAsia" w:hAnsi="Times New Roman CYR" w:cs="Times New Roman CYR"/>
          <w:sz w:val="24"/>
          <w:szCs w:val="24"/>
        </w:rPr>
        <w:t xml:space="preserve">О внесении изменений в постановление администрации города от 16.10.2013 </w:t>
      </w:r>
      <w:r w:rsidRPr="00A813F6">
        <w:rPr>
          <w:rFonts w:ascii="Times New Roman CYR" w:eastAsiaTheme="minorEastAsia" w:hAnsi="Times New Roman CYR" w:cs="Times New Roman CYR"/>
          <w:sz w:val="24"/>
          <w:szCs w:val="24"/>
        </w:rPr>
        <w:t>№</w:t>
      </w:r>
      <w:r w:rsidRPr="00B206E0">
        <w:rPr>
          <w:rFonts w:ascii="Times New Roman CYR" w:eastAsiaTheme="minorEastAsia" w:hAnsi="Times New Roman CYR" w:cs="Times New Roman CYR"/>
          <w:sz w:val="24"/>
          <w:szCs w:val="24"/>
        </w:rPr>
        <w:t xml:space="preserve"> 2381 </w:t>
      </w:r>
      <w:r w:rsidRPr="00A813F6">
        <w:rPr>
          <w:rFonts w:ascii="Times New Roman CYR" w:eastAsiaTheme="minorEastAsia" w:hAnsi="Times New Roman CYR" w:cs="Times New Roman CYR"/>
          <w:sz w:val="24"/>
          <w:szCs w:val="24"/>
        </w:rPr>
        <w:t>«</w:t>
      </w:r>
      <w:r w:rsidRPr="00B206E0">
        <w:rPr>
          <w:rFonts w:ascii="Times New Roman CYR" w:eastAsiaTheme="minorEastAsia" w:hAnsi="Times New Roman CYR" w:cs="Times New Roman CYR"/>
          <w:sz w:val="24"/>
          <w:szCs w:val="24"/>
        </w:rPr>
        <w:t xml:space="preserve">Об утверждении муниципальной программы </w:t>
      </w:r>
      <w:r w:rsidRPr="00A813F6">
        <w:rPr>
          <w:rFonts w:ascii="Times New Roman CYR" w:eastAsiaTheme="minorEastAsia" w:hAnsi="Times New Roman CYR" w:cs="Times New Roman CYR"/>
          <w:sz w:val="24"/>
          <w:szCs w:val="24"/>
        </w:rPr>
        <w:t>«</w:t>
      </w:r>
      <w:r w:rsidRPr="00B206E0">
        <w:rPr>
          <w:rFonts w:ascii="Times New Roman CYR" w:eastAsiaTheme="minorEastAsia" w:hAnsi="Times New Roman CYR" w:cs="Times New Roman CYR"/>
          <w:sz w:val="24"/>
          <w:szCs w:val="24"/>
        </w:rPr>
        <w:t>Развитие жилищно-коммунального комплекса и повышение энергетической эффективности в городском округе город Мегион на 2014 - 2020 годы</w:t>
      </w:r>
      <w:r w:rsidRPr="00A813F6">
        <w:rPr>
          <w:rFonts w:ascii="Times New Roman CYR" w:eastAsiaTheme="minorEastAsia" w:hAnsi="Times New Roman CYR" w:cs="Times New Roman CYR"/>
          <w:sz w:val="24"/>
          <w:szCs w:val="24"/>
        </w:rPr>
        <w:t>»</w:t>
      </w:r>
      <w:r w:rsidRPr="00B206E0">
        <w:rPr>
          <w:rFonts w:ascii="Times New Roman CYR" w:eastAsiaTheme="minorEastAsia" w:hAnsi="Times New Roman CYR" w:cs="Times New Roman CYR"/>
          <w:sz w:val="24"/>
          <w:szCs w:val="24"/>
        </w:rPr>
        <w:t>.</w:t>
      </w:r>
    </w:p>
    <w:p w:rsidR="006B4CC9" w:rsidRPr="00B206E0" w:rsidRDefault="006B4CC9" w:rsidP="006B4C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3"/>
      <w:r w:rsidRPr="00B206E0">
        <w:rPr>
          <w:rFonts w:ascii="Times New Roman CYR" w:eastAsiaTheme="minorEastAsia" w:hAnsi="Times New Roman CYR" w:cs="Times New Roman CYR"/>
          <w:sz w:val="24"/>
          <w:szCs w:val="24"/>
          <w:lang w:eastAsia="ru-RU"/>
        </w:rPr>
        <w:t xml:space="preserve">3. Управлению информационной политики администрации города </w:t>
      </w:r>
      <w:hyperlink r:id="rId35" w:history="1">
        <w:r w:rsidRPr="00A813F6">
          <w:rPr>
            <w:rFonts w:ascii="Times New Roman CYR" w:eastAsiaTheme="minorEastAsia" w:hAnsi="Times New Roman CYR" w:cs="Times New Roman CYR"/>
            <w:sz w:val="24"/>
            <w:szCs w:val="24"/>
            <w:lang w:eastAsia="ru-RU"/>
          </w:rPr>
          <w:t>опубликовать</w:t>
        </w:r>
      </w:hyperlink>
      <w:r w:rsidRPr="00B206E0">
        <w:rPr>
          <w:rFonts w:ascii="Times New Roman CYR" w:eastAsiaTheme="minorEastAsia" w:hAnsi="Times New Roman CYR" w:cs="Times New Roman CYR"/>
          <w:sz w:val="24"/>
          <w:szCs w:val="24"/>
          <w:lang w:eastAsia="ru-RU"/>
        </w:rPr>
        <w:t xml:space="preserve"> постановление в газете</w:t>
      </w:r>
      <w:r w:rsidRPr="00A813F6">
        <w:rPr>
          <w:rFonts w:ascii="Times New Roman CYR" w:eastAsiaTheme="minorEastAsia" w:hAnsi="Times New Roman CYR" w:cs="Times New Roman CYR"/>
          <w:sz w:val="24"/>
          <w:szCs w:val="24"/>
          <w:lang w:eastAsia="ru-RU"/>
        </w:rPr>
        <w:t xml:space="preserve"> «</w:t>
      </w:r>
      <w:proofErr w:type="spellStart"/>
      <w:r w:rsidRPr="00B206E0">
        <w:rPr>
          <w:rFonts w:ascii="Times New Roman CYR" w:eastAsiaTheme="minorEastAsia" w:hAnsi="Times New Roman CYR" w:cs="Times New Roman CYR"/>
          <w:sz w:val="24"/>
          <w:szCs w:val="24"/>
          <w:lang w:eastAsia="ru-RU"/>
        </w:rPr>
        <w:t>Мегионские</w:t>
      </w:r>
      <w:proofErr w:type="spellEnd"/>
      <w:r w:rsidRPr="00B206E0">
        <w:rPr>
          <w:rFonts w:ascii="Times New Roman CYR" w:eastAsiaTheme="minorEastAsia" w:hAnsi="Times New Roman CYR" w:cs="Times New Roman CYR"/>
          <w:sz w:val="24"/>
          <w:szCs w:val="24"/>
          <w:lang w:eastAsia="ru-RU"/>
        </w:rPr>
        <w:t xml:space="preserve"> новости</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 xml:space="preserve"> и разместить на </w:t>
      </w:r>
      <w:hyperlink r:id="rId36" w:history="1">
        <w:r w:rsidRPr="00A813F6">
          <w:rPr>
            <w:rFonts w:ascii="Times New Roman CYR" w:eastAsiaTheme="minorEastAsia" w:hAnsi="Times New Roman CYR" w:cs="Times New Roman CYR"/>
            <w:sz w:val="24"/>
            <w:szCs w:val="24"/>
            <w:lang w:eastAsia="ru-RU"/>
          </w:rPr>
          <w:t>официальном сайте</w:t>
        </w:r>
      </w:hyperlink>
      <w:r w:rsidRPr="00B206E0">
        <w:rPr>
          <w:rFonts w:ascii="Times New Roman CYR" w:eastAsiaTheme="minorEastAsia" w:hAnsi="Times New Roman CYR" w:cs="Times New Roman CYR"/>
          <w:sz w:val="24"/>
          <w:szCs w:val="24"/>
          <w:lang w:eastAsia="ru-RU"/>
        </w:rPr>
        <w:t xml:space="preserve"> администрации города в сети </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Интернет</w:t>
      </w:r>
      <w:r w:rsidRPr="00A813F6">
        <w:rPr>
          <w:rFonts w:ascii="Times New Roman CYR" w:eastAsiaTheme="minorEastAsia" w:hAnsi="Times New Roman CYR" w:cs="Times New Roman CYR"/>
          <w:sz w:val="24"/>
          <w:szCs w:val="24"/>
          <w:lang w:eastAsia="ru-RU"/>
        </w:rPr>
        <w:t>»</w:t>
      </w:r>
      <w:r w:rsidRPr="00B206E0">
        <w:rPr>
          <w:rFonts w:ascii="Times New Roman CYR" w:eastAsiaTheme="minorEastAsia" w:hAnsi="Times New Roman CYR" w:cs="Times New Roman CYR"/>
          <w:sz w:val="24"/>
          <w:szCs w:val="24"/>
          <w:lang w:eastAsia="ru-RU"/>
        </w:rPr>
        <w:t>.</w:t>
      </w:r>
    </w:p>
    <w:p w:rsidR="006B4CC9" w:rsidRPr="00B206E0" w:rsidRDefault="006B4CC9" w:rsidP="006B4C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4"/>
      <w:bookmarkEnd w:id="24"/>
      <w:r w:rsidRPr="00B206E0">
        <w:rPr>
          <w:rFonts w:ascii="Times New Roman CYR" w:eastAsiaTheme="minorEastAsia" w:hAnsi="Times New Roman CYR" w:cs="Times New Roman CYR"/>
          <w:sz w:val="24"/>
          <w:szCs w:val="24"/>
          <w:lang w:eastAsia="ru-RU"/>
        </w:rPr>
        <w:t>4. Настоящее постановление вступает в силу с 01.01.2019.</w:t>
      </w:r>
    </w:p>
    <w:p w:rsidR="006B4CC9" w:rsidRPr="00B206E0" w:rsidRDefault="006B4CC9" w:rsidP="006B4C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5"/>
      <w:bookmarkEnd w:id="25"/>
      <w:r w:rsidRPr="00B206E0">
        <w:rPr>
          <w:rFonts w:ascii="Times New Roman CYR" w:eastAsiaTheme="minorEastAsia" w:hAnsi="Times New Roman CYR" w:cs="Times New Roman CYR"/>
          <w:sz w:val="24"/>
          <w:szCs w:val="24"/>
          <w:lang w:eastAsia="ru-RU"/>
        </w:rPr>
        <w:t>5. Контроль за выполнением постановления возложить на заместителя главы города - начальника управления жилищно-коммунального хозяйства.</w:t>
      </w:r>
    </w:p>
    <w:bookmarkEnd w:id="26"/>
    <w:p w:rsidR="00D77542" w:rsidRPr="00D77542" w:rsidRDefault="00D77542" w:rsidP="00D77542">
      <w:pPr>
        <w:pStyle w:val="ConsPlusNormal"/>
        <w:ind w:firstLine="540"/>
        <w:jc w:val="both"/>
        <w:rPr>
          <w:rFonts w:ascii="Times New Roman" w:hAnsi="Times New Roman" w:cs="Times New Roman"/>
          <w:sz w:val="24"/>
          <w:szCs w:val="24"/>
        </w:rPr>
      </w:pPr>
    </w:p>
    <w:p w:rsidR="00D77542" w:rsidRPr="00D77542" w:rsidRDefault="00D77542" w:rsidP="00D77542">
      <w:pPr>
        <w:pStyle w:val="ConsPlusNormal"/>
        <w:ind w:firstLine="540"/>
        <w:jc w:val="both"/>
        <w:rPr>
          <w:rFonts w:ascii="Times New Roman" w:hAnsi="Times New Roman" w:cs="Times New Roman"/>
          <w:sz w:val="24"/>
          <w:szCs w:val="24"/>
        </w:rPr>
      </w:pPr>
    </w:p>
    <w:p w:rsidR="00D77542" w:rsidRPr="00D77542" w:rsidRDefault="00D77542" w:rsidP="00D77542">
      <w:pPr>
        <w:pStyle w:val="ConsPlusNormal"/>
        <w:ind w:firstLine="540"/>
        <w:jc w:val="both"/>
        <w:rPr>
          <w:rFonts w:ascii="Times New Roman" w:hAnsi="Times New Roman" w:cs="Times New Roman"/>
          <w:sz w:val="24"/>
          <w:szCs w:val="24"/>
        </w:rPr>
      </w:pPr>
    </w:p>
    <w:p w:rsidR="00D77542" w:rsidRPr="00FE367D" w:rsidRDefault="00FE367D" w:rsidP="00FE367D">
      <w:pPr>
        <w:pStyle w:val="ConsPlusNormal"/>
        <w:rPr>
          <w:rFonts w:ascii="Times New Roman" w:hAnsi="Times New Roman" w:cs="Times New Roman"/>
          <w:sz w:val="24"/>
          <w:szCs w:val="24"/>
        </w:rPr>
      </w:pPr>
      <w:r>
        <w:rPr>
          <w:rFonts w:ascii="Times New Roman" w:hAnsi="Times New Roman" w:cs="Times New Roman"/>
          <w:sz w:val="24"/>
          <w:szCs w:val="24"/>
          <w:shd w:val="clear" w:color="auto" w:fill="FFFFFF"/>
        </w:rPr>
        <w:t xml:space="preserve">Исполняющий </w:t>
      </w:r>
      <w:r w:rsidRPr="00FE367D">
        <w:rPr>
          <w:rFonts w:ascii="Times New Roman" w:hAnsi="Times New Roman" w:cs="Times New Roman"/>
          <w:sz w:val="24"/>
          <w:szCs w:val="24"/>
          <w:shd w:val="clear" w:color="auto" w:fill="FFFFFF"/>
        </w:rPr>
        <w:t>обязанности</w:t>
      </w:r>
      <w:r w:rsidRPr="00FE367D">
        <w:rPr>
          <w:rFonts w:ascii="Times New Roman" w:hAnsi="Times New Roman" w:cs="Times New Roman"/>
          <w:sz w:val="24"/>
          <w:szCs w:val="24"/>
        </w:rPr>
        <w:br/>
      </w:r>
      <w:r w:rsidRPr="00FE367D">
        <w:rPr>
          <w:rFonts w:ascii="Times New Roman" w:hAnsi="Times New Roman" w:cs="Times New Roman"/>
          <w:sz w:val="24"/>
          <w:szCs w:val="24"/>
          <w:shd w:val="clear" w:color="auto" w:fill="FFFFFF"/>
        </w:rPr>
        <w:t xml:space="preserve">главы города </w:t>
      </w:r>
      <w:r>
        <w:rPr>
          <w:rFonts w:ascii="Times New Roman" w:hAnsi="Times New Roman" w:cs="Times New Roman"/>
          <w:sz w:val="24"/>
          <w:szCs w:val="24"/>
          <w:shd w:val="clear" w:color="auto" w:fill="FFFFFF"/>
        </w:rPr>
        <w:t xml:space="preserve">                                                                                                              </w:t>
      </w:r>
      <w:proofErr w:type="spellStart"/>
      <w:r w:rsidRPr="00FE367D">
        <w:rPr>
          <w:rFonts w:ascii="Times New Roman" w:hAnsi="Times New Roman" w:cs="Times New Roman"/>
          <w:sz w:val="24"/>
          <w:szCs w:val="24"/>
          <w:shd w:val="clear" w:color="auto" w:fill="FFFFFF"/>
        </w:rPr>
        <w:t>Д.М.Мамонтов</w:t>
      </w:r>
      <w:proofErr w:type="spellEnd"/>
      <w:r w:rsidRPr="00FE367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FE367D">
        <w:rPr>
          <w:rFonts w:ascii="Times New Roman" w:hAnsi="Times New Roman" w:cs="Times New Roman"/>
          <w:sz w:val="24"/>
          <w:szCs w:val="24"/>
          <w:shd w:val="clear" w:color="auto" w:fill="FFFFFF"/>
        </w:rPr>
        <w:t xml:space="preserve">  </w:t>
      </w:r>
    </w:p>
    <w:p w:rsidR="00D77542" w:rsidRPr="00FE367D" w:rsidRDefault="00D77542" w:rsidP="00D77542">
      <w:pPr>
        <w:pStyle w:val="ConsPlusNormal"/>
        <w:ind w:firstLine="540"/>
        <w:jc w:val="both"/>
        <w:rPr>
          <w:rFonts w:ascii="Times New Roman" w:hAnsi="Times New Roman" w:cs="Times New Roman"/>
          <w:sz w:val="24"/>
          <w:szCs w:val="24"/>
        </w:rPr>
      </w:pPr>
    </w:p>
    <w:p w:rsidR="00D77542" w:rsidRPr="00D77542" w:rsidRDefault="00D77542" w:rsidP="00D77542">
      <w:pPr>
        <w:pStyle w:val="ConsPlusNormal"/>
        <w:ind w:firstLine="540"/>
        <w:jc w:val="both"/>
        <w:rPr>
          <w:rFonts w:ascii="Times New Roman" w:hAnsi="Times New Roman" w:cs="Times New Roman"/>
          <w:sz w:val="24"/>
          <w:szCs w:val="24"/>
        </w:rPr>
      </w:pPr>
    </w:p>
    <w:p w:rsidR="00D22974" w:rsidRDefault="00D22974" w:rsidP="0012705F">
      <w:pPr>
        <w:pStyle w:val="ConsPlusNormal"/>
        <w:jc w:val="both"/>
        <w:rPr>
          <w:rFonts w:ascii="Times New Roman" w:hAnsi="Times New Roman" w:cs="Times New Roman"/>
          <w:sz w:val="24"/>
          <w:szCs w:val="24"/>
        </w:rPr>
      </w:pPr>
    </w:p>
    <w:p w:rsidR="00F04076" w:rsidRDefault="00F0407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D77542" w:rsidRDefault="00D77542">
      <w:pPr>
        <w:pStyle w:val="ConsPlusNormal"/>
        <w:rPr>
          <w:rFonts w:ascii="Times New Roman" w:hAnsi="Times New Roman" w:cs="Times New Roman"/>
          <w:sz w:val="24"/>
          <w:szCs w:val="24"/>
        </w:rPr>
        <w:sectPr w:rsidR="00D77542" w:rsidSect="00CA4CBA">
          <w:headerReference w:type="default" r:id="rId37"/>
          <w:headerReference w:type="first" r:id="rId38"/>
          <w:pgSz w:w="11906" w:h="16838"/>
          <w:pgMar w:top="1134" w:right="567" w:bottom="1134" w:left="1701" w:header="709" w:footer="709" w:gutter="0"/>
          <w:pgNumType w:start="1"/>
          <w:cols w:space="708"/>
          <w:titlePg/>
          <w:docGrid w:linePitch="360"/>
        </w:sectPr>
      </w:pPr>
    </w:p>
    <w:p w:rsidR="00A63B5B" w:rsidRDefault="00D7754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63B5B">
        <w:rPr>
          <w:rFonts w:ascii="Times New Roman" w:eastAsia="Times New Roman" w:hAnsi="Times New Roman" w:cs="Times New Roman"/>
          <w:sz w:val="24"/>
          <w:szCs w:val="24"/>
          <w:lang w:eastAsia="ru-RU"/>
        </w:rPr>
        <w:t xml:space="preserve">                                                                                                                                               </w:t>
      </w:r>
      <w:r w:rsidR="00683C27">
        <w:rPr>
          <w:rFonts w:ascii="Times New Roman" w:eastAsia="Times New Roman" w:hAnsi="Times New Roman" w:cs="Times New Roman"/>
          <w:sz w:val="24"/>
          <w:szCs w:val="24"/>
          <w:lang w:eastAsia="ru-RU"/>
        </w:rPr>
        <w:t xml:space="preserve">                               Приложение к</w:t>
      </w:r>
      <w:r w:rsidR="00A63B5B">
        <w:rPr>
          <w:rFonts w:ascii="Times New Roman" w:eastAsia="Times New Roman" w:hAnsi="Times New Roman" w:cs="Times New Roman"/>
          <w:sz w:val="24"/>
          <w:szCs w:val="24"/>
          <w:lang w:eastAsia="ru-RU"/>
        </w:rPr>
        <w:t xml:space="preserve"> постановлению                                                                                                                                                                 </w:t>
      </w:r>
    </w:p>
    <w:p w:rsidR="00A63B5B"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4C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города</w:t>
      </w:r>
    </w:p>
    <w:p w:rsidR="00A63B5B" w:rsidRDefault="00A63B5B" w:rsidP="00CA4C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59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059AE">
        <w:rPr>
          <w:rFonts w:ascii="Times New Roman" w:eastAsia="Times New Roman" w:hAnsi="Times New Roman" w:cs="Times New Roman"/>
          <w:sz w:val="24"/>
          <w:szCs w:val="24"/>
          <w:lang w:eastAsia="ru-RU"/>
        </w:rPr>
        <w:t xml:space="preserve"> от «__</w:t>
      </w:r>
      <w:proofErr w:type="gramStart"/>
      <w:r w:rsidR="003059AE">
        <w:rPr>
          <w:rFonts w:ascii="Times New Roman" w:eastAsia="Times New Roman" w:hAnsi="Times New Roman" w:cs="Times New Roman"/>
          <w:sz w:val="24"/>
          <w:szCs w:val="24"/>
          <w:lang w:eastAsia="ru-RU"/>
        </w:rPr>
        <w:t>_»_</w:t>
      </w:r>
      <w:proofErr w:type="gramEnd"/>
      <w:r w:rsidR="003059AE">
        <w:rPr>
          <w:rFonts w:ascii="Times New Roman" w:eastAsia="Times New Roman" w:hAnsi="Times New Roman" w:cs="Times New Roman"/>
          <w:sz w:val="24"/>
          <w:szCs w:val="24"/>
          <w:lang w:eastAsia="ru-RU"/>
        </w:rPr>
        <w:t>______202</w:t>
      </w:r>
      <w:r w:rsidR="0066485A">
        <w:rPr>
          <w:rFonts w:ascii="Times New Roman" w:eastAsia="Times New Roman" w:hAnsi="Times New Roman" w:cs="Times New Roman"/>
          <w:sz w:val="24"/>
          <w:szCs w:val="24"/>
          <w:lang w:eastAsia="ru-RU"/>
        </w:rPr>
        <w:t>3</w:t>
      </w:r>
      <w:r w:rsidR="003059AE">
        <w:rPr>
          <w:rFonts w:ascii="Times New Roman" w:eastAsia="Times New Roman" w:hAnsi="Times New Roman" w:cs="Times New Roman"/>
          <w:sz w:val="24"/>
          <w:szCs w:val="24"/>
          <w:lang w:eastAsia="ru-RU"/>
        </w:rPr>
        <w:t xml:space="preserve"> №___</w:t>
      </w:r>
    </w:p>
    <w:p w:rsidR="003059AE" w:rsidRDefault="003059AE" w:rsidP="003059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26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«Приложение к постановлению                                                                                                                                                                 </w:t>
      </w:r>
    </w:p>
    <w:p w:rsidR="003059AE" w:rsidRDefault="003059AE" w:rsidP="003059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города</w:t>
      </w:r>
    </w:p>
    <w:p w:rsidR="003059AE" w:rsidRPr="00A20918" w:rsidRDefault="003059AE" w:rsidP="003059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27.12.2018 №2910</w:t>
      </w:r>
    </w:p>
    <w:p w:rsidR="00A63B5B" w:rsidRPr="0031262F"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Паспорт</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w:t>
      </w:r>
      <w:r w:rsidRPr="00BB77FC">
        <w:rPr>
          <w:rFonts w:ascii="Times New Roman" w:eastAsia="Times New Roman" w:hAnsi="Times New Roman" w:cs="Times New Roman"/>
          <w:sz w:val="24"/>
          <w:szCs w:val="24"/>
          <w:lang w:eastAsia="ru-RU"/>
        </w:rPr>
        <w:t xml:space="preserve"> программы </w:t>
      </w:r>
    </w:p>
    <w:p w:rsidR="00A63B5B" w:rsidRPr="00BB77FC" w:rsidRDefault="00A63B5B" w:rsidP="003059A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906"/>
        <w:gridCol w:w="424"/>
        <w:gridCol w:w="1848"/>
        <w:gridCol w:w="1276"/>
        <w:gridCol w:w="1130"/>
        <w:gridCol w:w="1138"/>
        <w:gridCol w:w="1134"/>
        <w:gridCol w:w="1134"/>
        <w:gridCol w:w="635"/>
        <w:gridCol w:w="74"/>
        <w:gridCol w:w="708"/>
        <w:gridCol w:w="709"/>
        <w:gridCol w:w="563"/>
        <w:gridCol w:w="288"/>
        <w:gridCol w:w="1842"/>
      </w:tblGrid>
      <w:tr w:rsidR="00A63B5B" w:rsidRPr="00BB77FC" w:rsidTr="003059AE">
        <w:trPr>
          <w:trHeight w:val="1093"/>
        </w:trPr>
        <w:tc>
          <w:tcPr>
            <w:tcW w:w="2906" w:type="dxa"/>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муниципальной </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w:t>
            </w:r>
            <w:r w:rsidRPr="00BB77FC">
              <w:rPr>
                <w:rFonts w:ascii="Times New Roman" w:eastAsia="Times New Roman" w:hAnsi="Times New Roman" w:cs="Times New Roman"/>
                <w:sz w:val="24"/>
                <w:szCs w:val="24"/>
                <w:lang w:eastAsia="ru-RU"/>
              </w:rPr>
              <w:t xml:space="preserve"> </w:t>
            </w:r>
          </w:p>
        </w:tc>
        <w:tc>
          <w:tcPr>
            <w:tcW w:w="4678" w:type="dxa"/>
            <w:gridSpan w:val="4"/>
          </w:tcPr>
          <w:p w:rsidR="00A63B5B" w:rsidRPr="000551E3"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551E3">
              <w:rPr>
                <w:rFonts w:ascii="Times New Roman" w:eastAsia="Times New Roman" w:hAnsi="Times New Roman" w:cs="Times New Roman"/>
                <w:sz w:val="24"/>
                <w:szCs w:val="24"/>
                <w:lang w:eastAsia="ru-RU"/>
              </w:rPr>
              <w:t xml:space="preserve"> «Развитие жилищно-коммунального комплекса и повышение энергетической эффективности в городе </w:t>
            </w:r>
            <w:proofErr w:type="spellStart"/>
            <w:r w:rsidRPr="000551E3">
              <w:rPr>
                <w:rFonts w:ascii="Times New Roman" w:eastAsia="Times New Roman" w:hAnsi="Times New Roman" w:cs="Times New Roman"/>
                <w:sz w:val="24"/>
                <w:szCs w:val="24"/>
                <w:lang w:eastAsia="ru-RU"/>
              </w:rPr>
              <w:t>Мегионе</w:t>
            </w:r>
            <w:proofErr w:type="spellEnd"/>
            <w:r w:rsidRPr="000551E3">
              <w:rPr>
                <w:rFonts w:ascii="Times New Roman" w:eastAsia="Times New Roman" w:hAnsi="Times New Roman" w:cs="Times New Roman"/>
                <w:sz w:val="24"/>
                <w:szCs w:val="24"/>
                <w:lang w:eastAsia="ru-RU"/>
              </w:rPr>
              <w:t xml:space="preserve"> на 2019-2025 годы»</w:t>
            </w:r>
          </w:p>
        </w:tc>
        <w:tc>
          <w:tcPr>
            <w:tcW w:w="4041" w:type="dxa"/>
            <w:gridSpan w:val="4"/>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Сроки реализации муниципальной</w:t>
            </w:r>
            <w:r w:rsidRPr="00BB77FC">
              <w:rPr>
                <w:rFonts w:ascii="Times New Roman" w:eastAsia="Times New Roman" w:hAnsi="Times New Roman" w:cs="Times New Roman"/>
                <w:sz w:val="24"/>
                <w:szCs w:val="24"/>
                <w:lang w:eastAsia="ru-RU"/>
              </w:rPr>
              <w:t xml:space="preserve"> программы </w:t>
            </w:r>
            <w:r w:rsidRPr="00BB77FC">
              <w:rPr>
                <w:rFonts w:ascii="Times New Roman" w:eastAsia="Times New Roman" w:hAnsi="Times New Roman" w:cs="Times New Roman"/>
                <w:i/>
                <w:sz w:val="24"/>
                <w:szCs w:val="24"/>
                <w:lang w:eastAsia="ru-RU"/>
              </w:rPr>
              <w:t xml:space="preserve"> </w:t>
            </w:r>
          </w:p>
        </w:tc>
        <w:tc>
          <w:tcPr>
            <w:tcW w:w="4184" w:type="dxa"/>
            <w:gridSpan w:val="6"/>
          </w:tcPr>
          <w:p w:rsidR="00A63B5B" w:rsidRPr="00583C4A" w:rsidRDefault="00A63B5B"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83C4A">
              <w:rPr>
                <w:rFonts w:ascii="Times New Roman" w:eastAsia="Times New Roman" w:hAnsi="Times New Roman" w:cs="Times New Roman"/>
                <w:sz w:val="24"/>
                <w:szCs w:val="24"/>
                <w:lang w:eastAsia="ru-RU"/>
              </w:rPr>
              <w:t>2019-2025 годы</w:t>
            </w:r>
          </w:p>
        </w:tc>
      </w:tr>
      <w:tr w:rsidR="00A63B5B" w:rsidRPr="00BB77FC" w:rsidTr="006F1FFA">
        <w:trPr>
          <w:trHeight w:val="464"/>
        </w:trPr>
        <w:tc>
          <w:tcPr>
            <w:tcW w:w="2906" w:type="dxa"/>
          </w:tcPr>
          <w:p w:rsidR="00A63B5B" w:rsidRPr="00036C98"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36C98">
              <w:rPr>
                <w:rFonts w:ascii="Times New Roman" w:eastAsia="Times New Roman" w:hAnsi="Times New Roman" w:cs="Times New Roman"/>
                <w:sz w:val="24"/>
                <w:szCs w:val="24"/>
                <w:lang w:eastAsia="ru-RU"/>
              </w:rPr>
              <w:t>Тип муниципальной программы</w:t>
            </w:r>
            <w:r w:rsidRPr="00036C98">
              <w:rPr>
                <w:rFonts w:ascii="Times New Roman" w:eastAsia="Times New Roman" w:hAnsi="Times New Roman" w:cs="Times New Roman"/>
                <w:sz w:val="24"/>
                <w:szCs w:val="24"/>
                <w:lang w:val="en-US" w:eastAsia="ru-RU"/>
              </w:rPr>
              <w:t xml:space="preserve"> </w:t>
            </w:r>
          </w:p>
        </w:tc>
        <w:tc>
          <w:tcPr>
            <w:tcW w:w="12903" w:type="dxa"/>
            <w:gridSpan w:val="14"/>
          </w:tcPr>
          <w:p w:rsidR="00A63B5B" w:rsidRPr="00DF677C" w:rsidRDefault="00A63B5B" w:rsidP="00E0297C">
            <w:pPr>
              <w:widowControl w:val="0"/>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М</w:t>
            </w:r>
            <w:r w:rsidR="00E0297C">
              <w:rPr>
                <w:rFonts w:ascii="Times New Roman" w:hAnsi="Times New Roman" w:cs="Times New Roman"/>
                <w:sz w:val="24"/>
                <w:szCs w:val="24"/>
              </w:rPr>
              <w:t>униципальная программа</w:t>
            </w:r>
          </w:p>
        </w:tc>
      </w:tr>
      <w:tr w:rsidR="00A63B5B" w:rsidRPr="00BB77FC" w:rsidTr="003059AE">
        <w:trPr>
          <w:trHeight w:val="472"/>
        </w:trPr>
        <w:tc>
          <w:tcPr>
            <w:tcW w:w="2906" w:type="dxa"/>
          </w:tcPr>
          <w:p w:rsidR="00A63B5B" w:rsidRPr="00954F29" w:rsidRDefault="00A63B5B" w:rsidP="008555A0">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sidRPr="00954F29">
              <w:rPr>
                <w:rFonts w:ascii="Times New Roman" w:eastAsia="Times New Roman" w:hAnsi="Times New Roman" w:cs="Times New Roman"/>
                <w:sz w:val="24"/>
                <w:szCs w:val="24"/>
                <w:lang w:eastAsia="ru-RU"/>
              </w:rPr>
              <w:t xml:space="preserve">Куратор муниципальной программы </w:t>
            </w:r>
          </w:p>
        </w:tc>
        <w:tc>
          <w:tcPr>
            <w:tcW w:w="12903" w:type="dxa"/>
            <w:gridSpan w:val="14"/>
          </w:tcPr>
          <w:p w:rsidR="00820E09" w:rsidRPr="00D77542" w:rsidRDefault="00820E09" w:rsidP="00820E09">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Pr="00D77542">
              <w:rPr>
                <w:rFonts w:ascii="Times New Roman" w:hAnsi="Times New Roman" w:cs="Times New Roman"/>
                <w:sz w:val="24"/>
                <w:szCs w:val="24"/>
              </w:rPr>
              <w:t>аместител</w:t>
            </w:r>
            <w:r w:rsidR="00BE0F23">
              <w:rPr>
                <w:rFonts w:ascii="Times New Roman" w:hAnsi="Times New Roman" w:cs="Times New Roman"/>
                <w:sz w:val="24"/>
                <w:szCs w:val="24"/>
              </w:rPr>
              <w:t>ь</w:t>
            </w:r>
            <w:r w:rsidRPr="00D77542">
              <w:rPr>
                <w:rFonts w:ascii="Times New Roman" w:hAnsi="Times New Roman" w:cs="Times New Roman"/>
                <w:sz w:val="24"/>
                <w:szCs w:val="24"/>
              </w:rPr>
              <w:t xml:space="preserve"> главы</w:t>
            </w:r>
            <w:r w:rsidR="00E0297C">
              <w:rPr>
                <w:rFonts w:ascii="Times New Roman" w:hAnsi="Times New Roman" w:cs="Times New Roman"/>
                <w:sz w:val="24"/>
                <w:szCs w:val="24"/>
              </w:rPr>
              <w:t xml:space="preserve"> города по городскому хозяйству</w:t>
            </w:r>
          </w:p>
          <w:p w:rsidR="00A63B5B" w:rsidRPr="008555A0" w:rsidRDefault="00A63B5B" w:rsidP="00D73834">
            <w:pPr>
              <w:widowControl w:val="0"/>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p>
        </w:tc>
      </w:tr>
      <w:tr w:rsidR="00A63B5B" w:rsidRPr="00BB77FC" w:rsidTr="003059AE">
        <w:trPr>
          <w:trHeight w:val="1060"/>
        </w:trPr>
        <w:tc>
          <w:tcPr>
            <w:tcW w:w="2906" w:type="dxa"/>
          </w:tcPr>
          <w:p w:rsidR="00A63B5B" w:rsidRPr="003059AE" w:rsidRDefault="00A63B5B" w:rsidP="00820E0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059AE">
              <w:rPr>
                <w:rFonts w:ascii="Times New Roman" w:eastAsia="Times New Roman" w:hAnsi="Times New Roman" w:cs="Times New Roman"/>
                <w:sz w:val="24"/>
                <w:szCs w:val="24"/>
                <w:lang w:eastAsia="ru-RU"/>
              </w:rPr>
              <w:t xml:space="preserve">Ответственный исполнитель муниципальной программы </w:t>
            </w:r>
          </w:p>
        </w:tc>
        <w:tc>
          <w:tcPr>
            <w:tcW w:w="12903" w:type="dxa"/>
            <w:gridSpan w:val="14"/>
          </w:tcPr>
          <w:p w:rsidR="00D73834" w:rsidRPr="00D73834" w:rsidRDefault="00D73834" w:rsidP="00D7383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834">
              <w:rPr>
                <w:rFonts w:ascii="Times New Roman" w:eastAsia="Times New Roman" w:hAnsi="Times New Roman" w:cs="Times New Roman"/>
                <w:sz w:val="24"/>
                <w:szCs w:val="24"/>
                <w:lang w:eastAsia="ru-RU"/>
              </w:rPr>
              <w:t xml:space="preserve">Муниципальное казенное учреждение                                                        </w:t>
            </w:r>
          </w:p>
          <w:p w:rsidR="00D73834" w:rsidRPr="00D73834" w:rsidRDefault="00D73834" w:rsidP="00D7383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834">
              <w:rPr>
                <w:rFonts w:ascii="Times New Roman" w:eastAsia="Times New Roman" w:hAnsi="Times New Roman" w:cs="Times New Roman"/>
                <w:sz w:val="24"/>
                <w:szCs w:val="24"/>
                <w:lang w:eastAsia="ru-RU"/>
              </w:rPr>
              <w:t>«Управление капитального строительства и жилищно-коммунального комплекса»</w:t>
            </w:r>
          </w:p>
          <w:p w:rsidR="00A63B5B" w:rsidRPr="008555A0"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A63B5B" w:rsidRPr="00BB77FC" w:rsidTr="006F1FFA">
        <w:trPr>
          <w:trHeight w:val="725"/>
        </w:trPr>
        <w:tc>
          <w:tcPr>
            <w:tcW w:w="2906" w:type="dxa"/>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Соисполнители</w:t>
            </w:r>
          </w:p>
          <w:p w:rsidR="00A63B5B" w:rsidRPr="00BB77FC" w:rsidRDefault="00A63B5B" w:rsidP="00F8505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val="en-US" w:eastAsia="ru-RU"/>
              </w:rPr>
              <w:t xml:space="preserve"> </w:t>
            </w:r>
          </w:p>
        </w:tc>
        <w:tc>
          <w:tcPr>
            <w:tcW w:w="12903" w:type="dxa"/>
            <w:gridSpan w:val="14"/>
          </w:tcPr>
          <w:p w:rsidR="00A63B5B" w:rsidRPr="00F85055" w:rsidRDefault="00612CF2" w:rsidP="00F850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Администрация</w:t>
            </w:r>
            <w:r w:rsidR="00F85055" w:rsidRPr="00F617D6">
              <w:rPr>
                <w:rFonts w:ascii="Times New Roman" w:eastAsia="Times New Roman" w:hAnsi="Times New Roman" w:cs="Times New Roman"/>
                <w:color w:val="000000" w:themeColor="text1"/>
                <w:sz w:val="24"/>
                <w:szCs w:val="24"/>
                <w:lang w:eastAsia="ru-RU"/>
              </w:rPr>
              <w:t xml:space="preserve"> города</w:t>
            </w:r>
          </w:p>
        </w:tc>
      </w:tr>
      <w:tr w:rsidR="00A63B5B" w:rsidRPr="00BB77FC" w:rsidTr="006F1FFA">
        <w:trPr>
          <w:trHeight w:val="446"/>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Цели муниципальной</w:t>
            </w:r>
            <w:r w:rsidRPr="00BB77FC">
              <w:rPr>
                <w:rFonts w:ascii="Times New Roman" w:eastAsia="Times New Roman" w:hAnsi="Times New Roman" w:cs="Times New Roman"/>
                <w:sz w:val="24"/>
                <w:szCs w:val="24"/>
                <w:lang w:eastAsia="ru-RU"/>
              </w:rPr>
              <w:t xml:space="preserve"> программы </w:t>
            </w:r>
          </w:p>
        </w:tc>
        <w:tc>
          <w:tcPr>
            <w:tcW w:w="12903" w:type="dxa"/>
            <w:gridSpan w:val="14"/>
          </w:tcPr>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Развитие жилищно-коммунального комплекса и повышение энергетической эффективности;</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Создание условий для комфортного проживания граждан;</w:t>
            </w:r>
          </w:p>
          <w:p w:rsidR="00A63B5B" w:rsidRPr="008555A0"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D6">
              <w:rPr>
                <w:rFonts w:ascii="Times New Roman" w:eastAsia="Times New Roman" w:hAnsi="Times New Roman" w:cs="Times New Roman"/>
                <w:color w:val="000000" w:themeColor="text1"/>
                <w:sz w:val="24"/>
                <w:szCs w:val="24"/>
                <w:lang w:eastAsia="ru-RU"/>
              </w:rPr>
              <w:t>Повышение качества и надежности предоставления жилищно-коммунальных услуг населению.</w:t>
            </w:r>
          </w:p>
        </w:tc>
      </w:tr>
      <w:tr w:rsidR="00A63B5B" w:rsidRPr="00BB77FC" w:rsidTr="006F1FFA">
        <w:trPr>
          <w:trHeight w:val="723"/>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Задачи муниципальной</w:t>
            </w:r>
            <w:r w:rsidRPr="00BB77FC">
              <w:rPr>
                <w:rFonts w:ascii="Times New Roman" w:eastAsia="Times New Roman" w:hAnsi="Times New Roman" w:cs="Times New Roman"/>
                <w:sz w:val="24"/>
                <w:szCs w:val="24"/>
                <w:lang w:eastAsia="ru-RU"/>
              </w:rPr>
              <w:t xml:space="preserve"> программы </w:t>
            </w:r>
          </w:p>
        </w:tc>
        <w:tc>
          <w:tcPr>
            <w:tcW w:w="12903" w:type="dxa"/>
            <w:gridSpan w:val="14"/>
          </w:tcPr>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1.Улучшение санитарного состояния города </w:t>
            </w:r>
            <w:proofErr w:type="spellStart"/>
            <w:r w:rsidRPr="00F617D6">
              <w:rPr>
                <w:rFonts w:ascii="Times New Roman" w:eastAsia="Times New Roman" w:hAnsi="Times New Roman" w:cs="Times New Roman"/>
                <w:color w:val="000000" w:themeColor="text1"/>
                <w:sz w:val="24"/>
                <w:szCs w:val="24"/>
                <w:lang w:eastAsia="ru-RU"/>
              </w:rPr>
              <w:t>Мегиона</w:t>
            </w:r>
            <w:proofErr w:type="spellEnd"/>
            <w:r w:rsidRPr="00F617D6">
              <w:rPr>
                <w:rFonts w:ascii="Times New Roman" w:eastAsia="Times New Roman" w:hAnsi="Times New Roman" w:cs="Times New Roman"/>
                <w:color w:val="000000" w:themeColor="text1"/>
                <w:sz w:val="24"/>
                <w:szCs w:val="24"/>
                <w:lang w:eastAsia="ru-RU"/>
              </w:rPr>
              <w:t>.</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2.Установление единого порядка содержания объектов внешнего благоустройства на территории города </w:t>
            </w:r>
            <w:proofErr w:type="spellStart"/>
            <w:r w:rsidRPr="00F617D6">
              <w:rPr>
                <w:rFonts w:ascii="Times New Roman" w:eastAsia="Times New Roman" w:hAnsi="Times New Roman" w:cs="Times New Roman"/>
                <w:color w:val="000000" w:themeColor="text1"/>
                <w:sz w:val="24"/>
                <w:szCs w:val="24"/>
                <w:lang w:eastAsia="ru-RU"/>
              </w:rPr>
              <w:t>Мегиона</w:t>
            </w:r>
            <w:proofErr w:type="spellEnd"/>
            <w:r w:rsidRPr="00F617D6">
              <w:rPr>
                <w:rFonts w:ascii="Times New Roman" w:eastAsia="Times New Roman" w:hAnsi="Times New Roman" w:cs="Times New Roman"/>
                <w:color w:val="000000" w:themeColor="text1"/>
                <w:sz w:val="24"/>
                <w:szCs w:val="24"/>
                <w:lang w:eastAsia="ru-RU"/>
              </w:rPr>
              <w:t>.</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3.Модернизация систем коммунальной инфраструктуры на основе использования </w:t>
            </w:r>
            <w:proofErr w:type="spellStart"/>
            <w:r w:rsidRPr="00F617D6">
              <w:rPr>
                <w:rFonts w:ascii="Times New Roman" w:eastAsia="Times New Roman" w:hAnsi="Times New Roman" w:cs="Times New Roman"/>
                <w:color w:val="000000" w:themeColor="text1"/>
                <w:sz w:val="24"/>
                <w:szCs w:val="24"/>
                <w:lang w:eastAsia="ru-RU"/>
              </w:rPr>
              <w:t>энергоэффективных</w:t>
            </w:r>
            <w:proofErr w:type="spellEnd"/>
            <w:r w:rsidRPr="00F617D6">
              <w:rPr>
                <w:rFonts w:ascii="Times New Roman" w:eastAsia="Times New Roman" w:hAnsi="Times New Roman" w:cs="Times New Roman"/>
                <w:color w:val="000000" w:themeColor="text1"/>
                <w:sz w:val="24"/>
                <w:szCs w:val="24"/>
                <w:lang w:eastAsia="ru-RU"/>
              </w:rPr>
              <w:t xml:space="preserve"> и экологически чистых технологий.</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lastRenderedPageBreak/>
              <w:t xml:space="preserve">4.Строительство объектов коммунального комплекса города </w:t>
            </w:r>
            <w:proofErr w:type="spellStart"/>
            <w:r w:rsidRPr="00F617D6">
              <w:rPr>
                <w:rFonts w:ascii="Times New Roman" w:eastAsia="Times New Roman" w:hAnsi="Times New Roman" w:cs="Times New Roman"/>
                <w:color w:val="000000" w:themeColor="text1"/>
                <w:sz w:val="24"/>
                <w:szCs w:val="24"/>
                <w:lang w:eastAsia="ru-RU"/>
              </w:rPr>
              <w:t>Мегиона</w:t>
            </w:r>
            <w:proofErr w:type="spellEnd"/>
            <w:r w:rsidRPr="00F617D6">
              <w:rPr>
                <w:rFonts w:ascii="Times New Roman" w:eastAsia="Times New Roman" w:hAnsi="Times New Roman" w:cs="Times New Roman"/>
                <w:color w:val="000000" w:themeColor="text1"/>
                <w:sz w:val="24"/>
                <w:szCs w:val="24"/>
                <w:lang w:eastAsia="ru-RU"/>
              </w:rPr>
              <w:t>.</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 xml:space="preserve">5.Субсидии организациям города </w:t>
            </w:r>
            <w:proofErr w:type="spellStart"/>
            <w:r w:rsidRPr="00F617D6">
              <w:rPr>
                <w:rFonts w:ascii="Times New Roman" w:eastAsia="Times New Roman" w:hAnsi="Times New Roman" w:cs="Times New Roman"/>
                <w:color w:val="000000" w:themeColor="text1"/>
                <w:sz w:val="24"/>
                <w:szCs w:val="24"/>
                <w:lang w:eastAsia="ru-RU"/>
              </w:rPr>
              <w:t>Мегиона</w:t>
            </w:r>
            <w:proofErr w:type="spellEnd"/>
            <w:r w:rsidRPr="00F617D6">
              <w:rPr>
                <w:rFonts w:ascii="Times New Roman" w:eastAsia="Times New Roman" w:hAnsi="Times New Roman" w:cs="Times New Roman"/>
                <w:color w:val="000000" w:themeColor="text1"/>
                <w:sz w:val="24"/>
                <w:szCs w:val="24"/>
                <w:lang w:eastAsia="ru-RU"/>
              </w:rPr>
              <w:t>.</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6.Энергосбережение в бюджетной сфере.</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7.Энергосбережение в жилищной сфере.</w:t>
            </w:r>
          </w:p>
          <w:p w:rsidR="002555BE" w:rsidRPr="00F617D6" w:rsidRDefault="002555BE" w:rsidP="002555BE">
            <w:pPr>
              <w:spacing w:after="0" w:line="240" w:lineRule="auto"/>
              <w:rPr>
                <w:rFonts w:ascii="Times New Roman" w:eastAsia="Times New Roman" w:hAnsi="Times New Roman" w:cs="Times New Roman"/>
                <w:color w:val="000000" w:themeColor="text1"/>
                <w:sz w:val="24"/>
                <w:szCs w:val="24"/>
                <w:lang w:eastAsia="ru-RU"/>
              </w:rPr>
            </w:pPr>
            <w:r w:rsidRPr="00F617D6">
              <w:rPr>
                <w:rFonts w:ascii="Times New Roman" w:eastAsia="Times New Roman" w:hAnsi="Times New Roman" w:cs="Times New Roman"/>
                <w:color w:val="000000" w:themeColor="text1"/>
                <w:sz w:val="24"/>
                <w:szCs w:val="24"/>
                <w:lang w:eastAsia="ru-RU"/>
              </w:rPr>
              <w:t>8.Выполнение капитального ремонта с внедрением современных строительных материалов.</w:t>
            </w:r>
          </w:p>
          <w:p w:rsidR="00A63B5B"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D6">
              <w:rPr>
                <w:rFonts w:ascii="Times New Roman" w:eastAsia="Times New Roman" w:hAnsi="Times New Roman" w:cs="Times New Roman"/>
                <w:color w:val="000000" w:themeColor="text1"/>
                <w:sz w:val="24"/>
                <w:szCs w:val="24"/>
                <w:lang w:eastAsia="ru-RU"/>
              </w:rPr>
              <w:t>9.Повышение эффективности управления и содержания общего имущества многоквартирных домов.</w:t>
            </w:r>
          </w:p>
        </w:tc>
      </w:tr>
      <w:tr w:rsidR="00A63B5B" w:rsidRPr="00BB77FC" w:rsidTr="006F1FFA">
        <w:trPr>
          <w:trHeight w:val="438"/>
        </w:trPr>
        <w:tc>
          <w:tcPr>
            <w:tcW w:w="2906" w:type="dxa"/>
          </w:tcPr>
          <w:p w:rsidR="00A63B5B" w:rsidRPr="00194614" w:rsidRDefault="00A63B5B" w:rsidP="002555BE">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eastAsia="ru-RU"/>
              </w:rPr>
            </w:pPr>
            <w:r w:rsidRPr="009932D0">
              <w:rPr>
                <w:rFonts w:ascii="Times New Roman" w:eastAsia="Times New Roman" w:hAnsi="Times New Roman" w:cs="Times New Roman"/>
                <w:sz w:val="24"/>
                <w:szCs w:val="24"/>
                <w:lang w:eastAsia="ru-RU"/>
              </w:rPr>
              <w:lastRenderedPageBreak/>
              <w:t xml:space="preserve">Подпрограммы </w:t>
            </w:r>
          </w:p>
        </w:tc>
        <w:tc>
          <w:tcPr>
            <w:tcW w:w="12903" w:type="dxa"/>
            <w:gridSpan w:val="14"/>
          </w:tcPr>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 xml:space="preserve">Подпрограмма 1 «Содержание объектов внешнего благоустройства города </w:t>
            </w:r>
            <w:proofErr w:type="spellStart"/>
            <w:r w:rsidRPr="002555BE">
              <w:rPr>
                <w:rFonts w:ascii="Times New Roman" w:eastAsia="Times New Roman" w:hAnsi="Times New Roman" w:cs="Times New Roman"/>
                <w:sz w:val="24"/>
                <w:szCs w:val="24"/>
                <w:lang w:eastAsia="ru-RU"/>
              </w:rPr>
              <w:t>Мегиона</w:t>
            </w:r>
            <w:proofErr w:type="spellEnd"/>
            <w:r w:rsidRPr="002555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 2 «Модернизация и реформирование жилищно-коммунал</w:t>
            </w:r>
            <w:r>
              <w:rPr>
                <w:rFonts w:ascii="Times New Roman" w:eastAsia="Times New Roman" w:hAnsi="Times New Roman" w:cs="Times New Roman"/>
                <w:sz w:val="24"/>
                <w:szCs w:val="24"/>
                <w:lang w:eastAsia="ru-RU"/>
              </w:rPr>
              <w:t xml:space="preserve">ьного комплекса города </w:t>
            </w:r>
            <w:proofErr w:type="spellStart"/>
            <w:r>
              <w:rPr>
                <w:rFonts w:ascii="Times New Roman" w:eastAsia="Times New Roman" w:hAnsi="Times New Roman" w:cs="Times New Roman"/>
                <w:sz w:val="24"/>
                <w:szCs w:val="24"/>
                <w:lang w:eastAsia="ru-RU"/>
              </w:rPr>
              <w:t>Мегиона</w:t>
            </w:r>
            <w:proofErr w:type="spellEnd"/>
            <w:r>
              <w:rPr>
                <w:rFonts w:ascii="Times New Roman" w:eastAsia="Times New Roman" w:hAnsi="Times New Roman" w:cs="Times New Roman"/>
                <w:sz w:val="24"/>
                <w:szCs w:val="24"/>
                <w:lang w:eastAsia="ru-RU"/>
              </w:rPr>
              <w:t>»;</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w:t>
            </w:r>
            <w:r>
              <w:rPr>
                <w:rFonts w:ascii="Times New Roman" w:eastAsia="Times New Roman" w:hAnsi="Times New Roman" w:cs="Times New Roman"/>
                <w:sz w:val="24"/>
                <w:szCs w:val="24"/>
                <w:lang w:eastAsia="ru-RU"/>
              </w:rPr>
              <w:t xml:space="preserve"> </w:t>
            </w:r>
            <w:r w:rsidRPr="002555BE">
              <w:rPr>
                <w:rFonts w:ascii="Times New Roman" w:eastAsia="Times New Roman" w:hAnsi="Times New Roman" w:cs="Times New Roman"/>
                <w:sz w:val="24"/>
                <w:szCs w:val="24"/>
                <w:lang w:eastAsia="ru-RU"/>
              </w:rPr>
              <w:t xml:space="preserve">3«Энергосбережение и повышение энергетической эффективности и </w:t>
            </w:r>
            <w:proofErr w:type="spellStart"/>
            <w:r w:rsidRPr="002555BE">
              <w:rPr>
                <w:rFonts w:ascii="Times New Roman" w:eastAsia="Times New Roman" w:hAnsi="Times New Roman" w:cs="Times New Roman"/>
                <w:sz w:val="24"/>
                <w:szCs w:val="24"/>
                <w:lang w:eastAsia="ru-RU"/>
              </w:rPr>
              <w:t>энергобезопасности</w:t>
            </w:r>
            <w:proofErr w:type="spellEnd"/>
            <w:r w:rsidRPr="002555BE">
              <w:rPr>
                <w:rFonts w:ascii="Times New Roman" w:eastAsia="Times New Roman" w:hAnsi="Times New Roman" w:cs="Times New Roman"/>
                <w:sz w:val="24"/>
                <w:szCs w:val="24"/>
                <w:lang w:eastAsia="ru-RU"/>
              </w:rPr>
              <w:t xml:space="preserve"> муниципал</w:t>
            </w:r>
            <w:r>
              <w:rPr>
                <w:rFonts w:ascii="Times New Roman" w:eastAsia="Times New Roman" w:hAnsi="Times New Roman" w:cs="Times New Roman"/>
                <w:sz w:val="24"/>
                <w:szCs w:val="24"/>
                <w:lang w:eastAsia="ru-RU"/>
              </w:rPr>
              <w:t>ьного образования город</w:t>
            </w:r>
            <w:r w:rsidR="00612CF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Мегион</w:t>
            </w:r>
            <w:r w:rsidR="00612CF2">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w:t>
            </w:r>
          </w:p>
          <w:p w:rsidR="002555BE" w:rsidRPr="002555BE" w:rsidRDefault="002555BE" w:rsidP="002555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5BE">
              <w:rPr>
                <w:rFonts w:ascii="Times New Roman" w:eastAsia="Times New Roman" w:hAnsi="Times New Roman" w:cs="Times New Roman"/>
                <w:sz w:val="24"/>
                <w:szCs w:val="24"/>
                <w:lang w:eastAsia="ru-RU"/>
              </w:rPr>
              <w:t>Подпрограмма 4 «Капитальный ремонт, реконструкция и ремо</w:t>
            </w:r>
            <w:r w:rsidR="00612CF2">
              <w:rPr>
                <w:rFonts w:ascii="Times New Roman" w:eastAsia="Times New Roman" w:hAnsi="Times New Roman" w:cs="Times New Roman"/>
                <w:sz w:val="24"/>
                <w:szCs w:val="24"/>
                <w:lang w:eastAsia="ru-RU"/>
              </w:rPr>
              <w:t>нт муниципального жилого</w:t>
            </w:r>
            <w:r w:rsidRPr="002555BE">
              <w:rPr>
                <w:rFonts w:ascii="Times New Roman" w:eastAsia="Times New Roman" w:hAnsi="Times New Roman" w:cs="Times New Roman"/>
                <w:sz w:val="24"/>
                <w:szCs w:val="24"/>
                <w:lang w:eastAsia="ru-RU"/>
              </w:rPr>
              <w:t xml:space="preserve"> фонда города </w:t>
            </w:r>
            <w:proofErr w:type="spellStart"/>
            <w:r w:rsidRPr="002555BE">
              <w:rPr>
                <w:rFonts w:ascii="Times New Roman" w:eastAsia="Times New Roman" w:hAnsi="Times New Roman" w:cs="Times New Roman"/>
                <w:sz w:val="24"/>
                <w:szCs w:val="24"/>
                <w:lang w:eastAsia="ru-RU"/>
              </w:rPr>
              <w:t>Мегиона</w:t>
            </w:r>
            <w:proofErr w:type="spellEnd"/>
            <w:r w:rsidRPr="002555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63B5B" w:rsidRPr="00BB77FC" w:rsidRDefault="002555BE" w:rsidP="002555B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555BE">
              <w:rPr>
                <w:rFonts w:ascii="Times New Roman" w:eastAsia="Times New Roman" w:hAnsi="Times New Roman" w:cs="Times New Roman"/>
                <w:sz w:val="24"/>
                <w:szCs w:val="24"/>
                <w:lang w:eastAsia="ru-RU"/>
              </w:rPr>
              <w:t>Подпрограмма 5 «Содействие проведению капитального ремонта многоквартирных домо</w:t>
            </w:r>
            <w:r>
              <w:rPr>
                <w:rFonts w:ascii="Times New Roman" w:eastAsia="Times New Roman" w:hAnsi="Times New Roman" w:cs="Times New Roman"/>
                <w:sz w:val="24"/>
                <w:szCs w:val="24"/>
                <w:lang w:eastAsia="ru-RU"/>
              </w:rPr>
              <w:t xml:space="preserve">в на территории города </w:t>
            </w:r>
            <w:proofErr w:type="spellStart"/>
            <w:r>
              <w:rPr>
                <w:rFonts w:ascii="Times New Roman" w:eastAsia="Times New Roman" w:hAnsi="Times New Roman" w:cs="Times New Roman"/>
                <w:sz w:val="24"/>
                <w:szCs w:val="24"/>
                <w:lang w:eastAsia="ru-RU"/>
              </w:rPr>
              <w:t>Мегиона</w:t>
            </w:r>
            <w:proofErr w:type="spellEnd"/>
            <w:r>
              <w:rPr>
                <w:rFonts w:ascii="Times New Roman" w:eastAsia="Times New Roman" w:hAnsi="Times New Roman" w:cs="Times New Roman"/>
                <w:sz w:val="24"/>
                <w:szCs w:val="24"/>
                <w:lang w:eastAsia="ru-RU"/>
              </w:rPr>
              <w:t>».</w:t>
            </w:r>
          </w:p>
        </w:tc>
      </w:tr>
      <w:tr w:rsidR="00C20677" w:rsidRPr="00BB77FC" w:rsidTr="00C30695">
        <w:trPr>
          <w:trHeight w:val="20"/>
        </w:trPr>
        <w:tc>
          <w:tcPr>
            <w:tcW w:w="2906" w:type="dxa"/>
            <w:vMerge w:val="restart"/>
          </w:tcPr>
          <w:p w:rsidR="00C20677" w:rsidRPr="00BB77FC" w:rsidRDefault="00C20677" w:rsidP="00F050D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Це</w:t>
            </w:r>
            <w:r>
              <w:rPr>
                <w:rFonts w:ascii="Times New Roman" w:eastAsia="Times New Roman" w:hAnsi="Times New Roman" w:cs="Times New Roman"/>
                <w:sz w:val="24"/>
                <w:szCs w:val="24"/>
                <w:lang w:eastAsia="ru-RU"/>
              </w:rPr>
              <w:t>левые показатели муниципальной</w:t>
            </w:r>
            <w:r w:rsidRPr="00BB77FC">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w:t>
            </w:r>
          </w:p>
        </w:tc>
        <w:tc>
          <w:tcPr>
            <w:tcW w:w="424" w:type="dxa"/>
            <w:vMerge w:val="restart"/>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п/п</w:t>
            </w:r>
          </w:p>
        </w:tc>
        <w:tc>
          <w:tcPr>
            <w:tcW w:w="1848" w:type="dxa"/>
            <w:vMerge w:val="restart"/>
          </w:tcPr>
          <w:p w:rsid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Наименование целевого показателя</w:t>
            </w:r>
          </w:p>
          <w:p w:rsidR="00C20677" w:rsidRPr="001F799A"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631" w:type="dxa"/>
            <w:gridSpan w:val="12"/>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xml:space="preserve">Значение показателя по годам  </w:t>
            </w:r>
          </w:p>
        </w:tc>
      </w:tr>
      <w:tr w:rsidR="008D0284" w:rsidRPr="00BB77FC" w:rsidTr="00465085">
        <w:trPr>
          <w:trHeight w:val="477"/>
        </w:trPr>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vMerge/>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8" w:type="dxa"/>
            <w:vMerge/>
          </w:tcPr>
          <w:p w:rsidR="00C20677" w:rsidRPr="00BB77FC" w:rsidRDefault="00C20677"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Базовое значение</w:t>
            </w:r>
          </w:p>
          <w:p w:rsidR="00C20677" w:rsidRPr="001F799A"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0" w:type="dxa"/>
          </w:tcPr>
          <w:p w:rsidR="00C20677" w:rsidRPr="00BB77FC" w:rsidRDefault="00C20677" w:rsidP="00F050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p>
        </w:tc>
        <w:tc>
          <w:tcPr>
            <w:tcW w:w="1138" w:type="dxa"/>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134" w:type="dxa"/>
          </w:tcPr>
          <w:p w:rsidR="00C20677" w:rsidRPr="00BB77FC" w:rsidRDefault="00C20677" w:rsidP="00F050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134" w:type="dxa"/>
          </w:tcPr>
          <w:p w:rsidR="00C20677" w:rsidRPr="00BB77FC"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709" w:type="dxa"/>
            <w:gridSpan w:val="2"/>
          </w:tcPr>
          <w:p w:rsid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708" w:type="dxa"/>
          </w:tcPr>
          <w:p w:rsidR="00C20677" w:rsidRPr="004173E9"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3E9">
              <w:rPr>
                <w:rFonts w:ascii="Times New Roman" w:eastAsia="Times New Roman" w:hAnsi="Times New Roman" w:cs="Times New Roman"/>
                <w:sz w:val="24"/>
                <w:szCs w:val="24"/>
                <w:lang w:eastAsia="ru-RU"/>
              </w:rPr>
              <w:t>2024</w:t>
            </w:r>
          </w:p>
        </w:tc>
        <w:tc>
          <w:tcPr>
            <w:tcW w:w="709" w:type="dxa"/>
          </w:tcPr>
          <w:p w:rsidR="00C20677" w:rsidRPr="004173E9"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3E9">
              <w:rPr>
                <w:rFonts w:ascii="Times New Roman" w:eastAsia="Times New Roman" w:hAnsi="Times New Roman" w:cs="Times New Roman"/>
                <w:sz w:val="24"/>
                <w:szCs w:val="24"/>
                <w:lang w:eastAsia="ru-RU"/>
              </w:rPr>
              <w:t>2025</w:t>
            </w:r>
          </w:p>
        </w:tc>
        <w:tc>
          <w:tcPr>
            <w:tcW w:w="851" w:type="dxa"/>
            <w:gridSpan w:val="2"/>
          </w:tcPr>
          <w:p w:rsidR="00C20677" w:rsidRPr="005D16F4"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73E9">
              <w:rPr>
                <w:rFonts w:ascii="Times New Roman" w:eastAsia="Times New Roman" w:hAnsi="Times New Roman" w:cs="Times New Roman"/>
                <w:sz w:val="20"/>
                <w:szCs w:val="20"/>
                <w:lang w:eastAsia="ru-RU"/>
              </w:rPr>
              <w:t>На момент окончания реализации муниципальной программы</w:t>
            </w:r>
          </w:p>
        </w:tc>
        <w:tc>
          <w:tcPr>
            <w:tcW w:w="1842" w:type="dxa"/>
          </w:tcPr>
          <w:p w:rsidR="00C20677" w:rsidRPr="005D16F4"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73E9">
              <w:rPr>
                <w:rFonts w:ascii="Times New Roman" w:eastAsia="Times New Roman" w:hAnsi="Times New Roman" w:cs="Times New Roman"/>
                <w:sz w:val="20"/>
                <w:szCs w:val="20"/>
                <w:lang w:eastAsia="ru-RU"/>
              </w:rPr>
              <w:t>Ответственный исполнитель/соисполнитель, ответственный за достижение показателя</w:t>
            </w:r>
          </w:p>
        </w:tc>
      </w:tr>
      <w:tr w:rsidR="008D0284" w:rsidRPr="00BB77FC" w:rsidTr="00465085">
        <w:trPr>
          <w:trHeight w:val="336"/>
        </w:trPr>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1</w:t>
            </w:r>
          </w:p>
        </w:tc>
        <w:tc>
          <w:tcPr>
            <w:tcW w:w="1848" w:type="dxa"/>
          </w:tcPr>
          <w:p w:rsidR="00C20677" w:rsidRPr="00C20677"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Ежегодное количество отловленных безнадзорных и бродячих животных, шт</w:t>
            </w:r>
            <w:r w:rsidRPr="006C3803">
              <w:rPr>
                <w:rFonts w:ascii="Times New Roman" w:eastAsia="Times New Roman" w:hAnsi="Times New Roman" w:cs="Times New Roman"/>
                <w:sz w:val="24"/>
                <w:szCs w:val="24"/>
                <w:lang w:eastAsia="ru-RU"/>
              </w:rPr>
              <w:t>.</w:t>
            </w:r>
          </w:p>
        </w:tc>
        <w:tc>
          <w:tcPr>
            <w:tcW w:w="1276"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369</w:t>
            </w:r>
          </w:p>
        </w:tc>
        <w:tc>
          <w:tcPr>
            <w:tcW w:w="1130"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1138"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1134"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1134" w:type="dxa"/>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09" w:type="dxa"/>
            <w:gridSpan w:val="2"/>
          </w:tcPr>
          <w:p w:rsidR="00C20677" w:rsidRPr="00202735"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47</w:t>
            </w:r>
          </w:p>
        </w:tc>
        <w:tc>
          <w:tcPr>
            <w:tcW w:w="708" w:type="dxa"/>
          </w:tcPr>
          <w:p w:rsidR="00C20677" w:rsidRPr="00202735"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45</w:t>
            </w:r>
          </w:p>
        </w:tc>
        <w:tc>
          <w:tcPr>
            <w:tcW w:w="709" w:type="dxa"/>
          </w:tcPr>
          <w:p w:rsidR="00C20677" w:rsidRPr="00202735"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45</w:t>
            </w:r>
          </w:p>
        </w:tc>
        <w:tc>
          <w:tcPr>
            <w:tcW w:w="851" w:type="dxa"/>
            <w:gridSpan w:val="2"/>
          </w:tcPr>
          <w:p w:rsidR="00C20677" w:rsidRPr="0066485A" w:rsidRDefault="00612CF2" w:rsidP="006648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w:t>
            </w:r>
            <w:r w:rsidR="0066485A">
              <w:rPr>
                <w:rFonts w:ascii="Times New Roman" w:eastAsia="Times New Roman" w:hAnsi="Times New Roman" w:cs="Times New Roman"/>
                <w:sz w:val="20"/>
                <w:szCs w:val="20"/>
                <w:lang w:eastAsia="ru-RU"/>
              </w:rPr>
              <w:t>83</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 «</w:t>
            </w:r>
            <w:proofErr w:type="spellStart"/>
            <w:r>
              <w:rPr>
                <w:rFonts w:ascii="Times New Roman" w:eastAsia="Times New Roman" w:hAnsi="Times New Roman" w:cs="Times New Roman"/>
                <w:sz w:val="20"/>
                <w:szCs w:val="20"/>
                <w:lang w:eastAsia="ru-RU"/>
              </w:rPr>
              <w:t>УКСиЖКК</w:t>
            </w:r>
            <w:proofErr w:type="spellEnd"/>
            <w:r>
              <w:rPr>
                <w:rFonts w:ascii="Times New Roman" w:eastAsia="Times New Roman" w:hAnsi="Times New Roman" w:cs="Times New Roman"/>
                <w:sz w:val="20"/>
                <w:szCs w:val="20"/>
                <w:lang w:eastAsia="ru-RU"/>
              </w:rPr>
              <w:t>»</w:t>
            </w:r>
          </w:p>
        </w:tc>
      </w:tr>
      <w:tr w:rsidR="008D0284" w:rsidRPr="00BB77FC" w:rsidTr="00465085">
        <w:trPr>
          <w:trHeight w:val="20"/>
        </w:trPr>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2</w:t>
            </w:r>
          </w:p>
        </w:tc>
        <w:tc>
          <w:tcPr>
            <w:tcW w:w="1848" w:type="dxa"/>
          </w:tcPr>
          <w:p w:rsidR="00C20677" w:rsidRPr="00C20677"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highlight w:val="lightGray"/>
                <w:lang w:eastAsia="ru-RU"/>
              </w:rPr>
            </w:pPr>
            <w:r w:rsidRPr="00C20677">
              <w:rPr>
                <w:rFonts w:ascii="Times New Roman" w:eastAsia="Times New Roman" w:hAnsi="Times New Roman" w:cs="Times New Roman"/>
                <w:sz w:val="20"/>
                <w:szCs w:val="20"/>
                <w:lang w:eastAsia="ru-RU"/>
              </w:rPr>
              <w:t>Площадь, на которой проведены мероприятия по дератизации и дезинсекции, га</w:t>
            </w:r>
          </w:p>
        </w:tc>
        <w:tc>
          <w:tcPr>
            <w:tcW w:w="1276" w:type="dxa"/>
          </w:tcPr>
          <w:p w:rsidR="00C20677" w:rsidRPr="00202735"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176</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2</w:t>
            </w:r>
          </w:p>
        </w:tc>
        <w:tc>
          <w:tcPr>
            <w:tcW w:w="1130"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176,2</w:t>
            </w:r>
          </w:p>
        </w:tc>
        <w:tc>
          <w:tcPr>
            <w:tcW w:w="113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176,2</w:t>
            </w:r>
          </w:p>
        </w:tc>
        <w:tc>
          <w:tcPr>
            <w:tcW w:w="1134"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134"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709" w:type="dxa"/>
            <w:gridSpan w:val="2"/>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70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709"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851" w:type="dxa"/>
            <w:gridSpan w:val="2"/>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3</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Ежегодное </w:t>
            </w:r>
            <w:r w:rsidRPr="00C20677">
              <w:rPr>
                <w:rFonts w:ascii="Times New Roman" w:eastAsia="Times New Roman" w:hAnsi="Times New Roman" w:cs="Times New Roman"/>
                <w:sz w:val="20"/>
                <w:szCs w:val="20"/>
                <w:lang w:eastAsia="ru-RU"/>
              </w:rPr>
              <w:lastRenderedPageBreak/>
              <w:t>количество снесенного непригодного для проживания жилья, шт.</w:t>
            </w:r>
          </w:p>
        </w:tc>
        <w:tc>
          <w:tcPr>
            <w:tcW w:w="1276"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w:t>
            </w:r>
          </w:p>
        </w:tc>
        <w:tc>
          <w:tcPr>
            <w:tcW w:w="1130"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4" w:type="dxa"/>
          </w:tcPr>
          <w:p w:rsidR="00C20677" w:rsidRPr="00CD2CBC" w:rsidRDefault="00CD2CB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1134" w:type="dxa"/>
          </w:tcPr>
          <w:p w:rsidR="00C20677" w:rsidRPr="00006A08" w:rsidRDefault="00006A08"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09" w:type="dxa"/>
            <w:gridSpan w:val="2"/>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8" w:type="dxa"/>
          </w:tcPr>
          <w:p w:rsidR="00C20677" w:rsidRPr="00CD2CBC" w:rsidRDefault="00AB2CB9"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CD2CBC" w:rsidRDefault="0066485A" w:rsidP="00006A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94</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rPr>
          <w:trHeight w:val="568"/>
        </w:trPr>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4</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Площадь обслуживаемых магистральных и луговых газонов, тыс.м²</w:t>
            </w:r>
          </w:p>
        </w:tc>
        <w:tc>
          <w:tcPr>
            <w:tcW w:w="1276"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212,6</w:t>
            </w:r>
          </w:p>
        </w:tc>
        <w:tc>
          <w:tcPr>
            <w:tcW w:w="1130"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2735">
              <w:rPr>
                <w:rFonts w:ascii="Times New Roman" w:eastAsia="Times New Roman" w:hAnsi="Times New Roman" w:cs="Times New Roman"/>
                <w:sz w:val="20"/>
                <w:szCs w:val="20"/>
                <w:lang w:eastAsia="ru-RU"/>
              </w:rPr>
              <w:t>212,6</w:t>
            </w:r>
          </w:p>
        </w:tc>
        <w:tc>
          <w:tcPr>
            <w:tcW w:w="113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2735">
              <w:rPr>
                <w:rFonts w:ascii="Times New Roman" w:eastAsia="Times New Roman" w:hAnsi="Times New Roman" w:cs="Times New Roman"/>
                <w:sz w:val="20"/>
                <w:szCs w:val="20"/>
                <w:lang w:eastAsia="ru-RU"/>
              </w:rPr>
              <w:t>212,6</w:t>
            </w:r>
          </w:p>
        </w:tc>
        <w:tc>
          <w:tcPr>
            <w:tcW w:w="1134" w:type="dxa"/>
          </w:tcPr>
          <w:p w:rsidR="00C20677" w:rsidRPr="00CD2CBC" w:rsidRDefault="00CD2CB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178</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6</w:t>
            </w:r>
          </w:p>
        </w:tc>
        <w:tc>
          <w:tcPr>
            <w:tcW w:w="1134" w:type="dxa"/>
          </w:tcPr>
          <w:p w:rsidR="00C20677" w:rsidRPr="00CD2CBC" w:rsidRDefault="00612CF2" w:rsidP="00CD2CB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178,6</w:t>
            </w:r>
          </w:p>
        </w:tc>
        <w:tc>
          <w:tcPr>
            <w:tcW w:w="709" w:type="dxa"/>
            <w:gridSpan w:val="2"/>
          </w:tcPr>
          <w:p w:rsidR="00C20677" w:rsidRPr="00B93F70" w:rsidRDefault="0066485A" w:rsidP="00CD2CB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w:t>
            </w:r>
          </w:p>
        </w:tc>
        <w:tc>
          <w:tcPr>
            <w:tcW w:w="708" w:type="dxa"/>
          </w:tcPr>
          <w:p w:rsidR="00C20677" w:rsidRPr="00DD6183" w:rsidRDefault="00B93F70"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612CF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C206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5</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обслуживаемых детских игровых площадок, шт.</w:t>
            </w:r>
          </w:p>
        </w:tc>
        <w:tc>
          <w:tcPr>
            <w:tcW w:w="1276"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0"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8"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4" w:type="dxa"/>
          </w:tcPr>
          <w:p w:rsidR="00C20677" w:rsidRPr="00DD6183" w:rsidRDefault="0020273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134" w:type="dxa"/>
          </w:tcPr>
          <w:p w:rsidR="00C20677" w:rsidRPr="00CD2CBC" w:rsidRDefault="00CD2CB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57</w:t>
            </w:r>
          </w:p>
        </w:tc>
        <w:tc>
          <w:tcPr>
            <w:tcW w:w="709" w:type="dxa"/>
            <w:gridSpan w:val="2"/>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708" w:type="dxa"/>
          </w:tcPr>
          <w:p w:rsidR="00C20677" w:rsidRPr="00DD6183"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AB7C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6</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Объём потребления электроэнергии на уличное освещение, </w:t>
            </w:r>
            <w:proofErr w:type="spellStart"/>
            <w:r w:rsidRPr="00C20677">
              <w:rPr>
                <w:rFonts w:ascii="Times New Roman" w:eastAsia="Times New Roman" w:hAnsi="Times New Roman" w:cs="Times New Roman"/>
                <w:sz w:val="20"/>
                <w:szCs w:val="20"/>
                <w:lang w:eastAsia="ru-RU"/>
              </w:rPr>
              <w:t>т.кВт</w:t>
            </w:r>
            <w:proofErr w:type="spellEnd"/>
            <w:r w:rsidRPr="00C20677">
              <w:rPr>
                <w:rFonts w:ascii="Times New Roman" w:eastAsia="Times New Roman" w:hAnsi="Times New Roman" w:cs="Times New Roman"/>
                <w:sz w:val="20"/>
                <w:szCs w:val="20"/>
                <w:lang w:eastAsia="ru-RU"/>
              </w:rPr>
              <w:t>/ч</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2465,4</w:t>
            </w:r>
          </w:p>
        </w:tc>
        <w:tc>
          <w:tcPr>
            <w:tcW w:w="1134" w:type="dxa"/>
          </w:tcPr>
          <w:p w:rsidR="00C20677" w:rsidRPr="00DD6183" w:rsidRDefault="00FA552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2608,2</w:t>
            </w:r>
          </w:p>
        </w:tc>
        <w:tc>
          <w:tcPr>
            <w:tcW w:w="1134" w:type="dxa"/>
          </w:tcPr>
          <w:p w:rsidR="00C20677" w:rsidRPr="00465085" w:rsidRDefault="0046508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2460,0</w:t>
            </w:r>
          </w:p>
        </w:tc>
        <w:tc>
          <w:tcPr>
            <w:tcW w:w="709" w:type="dxa"/>
            <w:gridSpan w:val="2"/>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1818,0</w:t>
            </w:r>
          </w:p>
        </w:tc>
        <w:tc>
          <w:tcPr>
            <w:tcW w:w="708"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2460,0</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7</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Протяженность обслуживаемых сетей уличного освещения, км</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09" w:type="dxa"/>
            <w:gridSpan w:val="2"/>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08"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8</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Количество обслуживаемых кладбищ, шт.</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gridSpan w:val="2"/>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9</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Общая площадь территории вновь построенного кладбища, м²</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FA552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3762,0</w:t>
            </w:r>
          </w:p>
        </w:tc>
        <w:tc>
          <w:tcPr>
            <w:tcW w:w="1134" w:type="dxa"/>
          </w:tcPr>
          <w:p w:rsidR="00C20677" w:rsidRPr="00DD6183" w:rsidRDefault="00006A08"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2766</w:t>
            </w:r>
            <w:r w:rsidR="0066485A">
              <w:rPr>
                <w:rFonts w:ascii="Times New Roman" w:eastAsia="Times New Roman" w:hAnsi="Times New Roman" w:cs="Times New Roman"/>
                <w:sz w:val="20"/>
                <w:szCs w:val="20"/>
                <w:lang w:eastAsia="ru-RU"/>
              </w:rPr>
              <w:t>,0</w:t>
            </w:r>
          </w:p>
        </w:tc>
        <w:tc>
          <w:tcPr>
            <w:tcW w:w="709" w:type="dxa"/>
            <w:gridSpan w:val="2"/>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3100,0</w:t>
            </w:r>
          </w:p>
        </w:tc>
        <w:tc>
          <w:tcPr>
            <w:tcW w:w="70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2E76DD"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9628,0</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10</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Проведенные </w:t>
            </w:r>
            <w:proofErr w:type="spellStart"/>
            <w:r w:rsidRPr="00C20677">
              <w:rPr>
                <w:rFonts w:ascii="Times New Roman" w:eastAsia="Times New Roman" w:hAnsi="Times New Roman" w:cs="Times New Roman"/>
                <w:sz w:val="20"/>
                <w:szCs w:val="20"/>
                <w:lang w:eastAsia="ru-RU"/>
              </w:rPr>
              <w:t>противопаводковые</w:t>
            </w:r>
            <w:proofErr w:type="spellEnd"/>
            <w:r w:rsidRPr="00C20677">
              <w:rPr>
                <w:rFonts w:ascii="Times New Roman" w:eastAsia="Times New Roman" w:hAnsi="Times New Roman" w:cs="Times New Roman"/>
                <w:sz w:val="20"/>
                <w:szCs w:val="20"/>
                <w:lang w:eastAsia="ru-RU"/>
              </w:rPr>
              <w:t xml:space="preserve"> мероприятия, </w:t>
            </w:r>
            <w:proofErr w:type="spellStart"/>
            <w:r w:rsidRPr="00C20677">
              <w:rPr>
                <w:rFonts w:ascii="Times New Roman" w:eastAsia="Times New Roman" w:hAnsi="Times New Roman" w:cs="Times New Roman"/>
                <w:sz w:val="20"/>
                <w:szCs w:val="20"/>
                <w:lang w:eastAsia="ru-RU"/>
              </w:rPr>
              <w:t>маш</w:t>
            </w:r>
            <w:proofErr w:type="spellEnd"/>
            <w:r w:rsidRPr="00C20677">
              <w:rPr>
                <w:rFonts w:ascii="Times New Roman" w:eastAsia="Times New Roman" w:hAnsi="Times New Roman" w:cs="Times New Roman"/>
                <w:sz w:val="20"/>
                <w:szCs w:val="20"/>
                <w:lang w:eastAsia="ru-RU"/>
              </w:rPr>
              <w:t>./час</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134" w:type="dxa"/>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09" w:type="dxa"/>
            <w:gridSpan w:val="2"/>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708" w:type="dxa"/>
          </w:tcPr>
          <w:p w:rsidR="00C20677" w:rsidRPr="00DD6183"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350DEC" w:rsidP="006648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6485A">
              <w:rPr>
                <w:rFonts w:ascii="Times New Roman" w:eastAsia="Times New Roman" w:hAnsi="Times New Roman" w:cs="Times New Roman"/>
                <w:sz w:val="20"/>
                <w:szCs w:val="20"/>
                <w:lang w:eastAsia="ru-RU"/>
              </w:rPr>
              <w:t>771</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11</w:t>
            </w:r>
          </w:p>
        </w:tc>
        <w:tc>
          <w:tcPr>
            <w:tcW w:w="1848" w:type="dxa"/>
          </w:tcPr>
          <w:p w:rsidR="00C20677" w:rsidRPr="00DD6183"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Количество объектов, подготовленных к новогодним </w:t>
            </w:r>
            <w:r w:rsidRPr="00C20677">
              <w:rPr>
                <w:rFonts w:ascii="Times New Roman" w:eastAsia="Times New Roman" w:hAnsi="Times New Roman" w:cs="Times New Roman"/>
                <w:sz w:val="20"/>
                <w:szCs w:val="20"/>
                <w:lang w:eastAsia="ru-RU"/>
              </w:rPr>
              <w:lastRenderedPageBreak/>
              <w:t>мероприятиям, шт.</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C20677"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Pr>
          <w:p w:rsidR="00C20677" w:rsidRPr="00DD6183" w:rsidRDefault="00E158D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gridSpan w:val="2"/>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tcPr>
          <w:p w:rsidR="00C20677" w:rsidRPr="00340894"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E158D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12</w:t>
            </w:r>
          </w:p>
        </w:tc>
        <w:tc>
          <w:tcPr>
            <w:tcW w:w="1848" w:type="dxa"/>
          </w:tcPr>
          <w:p w:rsidR="00C20677" w:rsidRPr="00C20677"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Количество площадей и скверов, на которых выполняются работы по содержанию и ремонту, </w:t>
            </w:r>
            <w:proofErr w:type="spellStart"/>
            <w:r w:rsidRPr="00C20677">
              <w:rPr>
                <w:rFonts w:ascii="Times New Roman" w:eastAsia="Times New Roman" w:hAnsi="Times New Roman" w:cs="Times New Roman"/>
                <w:sz w:val="20"/>
                <w:szCs w:val="20"/>
                <w:lang w:eastAsia="ru-RU"/>
              </w:rPr>
              <w:t>шт</w:t>
            </w:r>
            <w:proofErr w:type="spellEnd"/>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gridSpan w:val="2"/>
          </w:tcPr>
          <w:p w:rsidR="00C20677"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8" w:type="dxa"/>
          </w:tcPr>
          <w:p w:rsidR="00C20677" w:rsidRPr="00DD6183" w:rsidRDefault="00340894"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F74C9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13</w:t>
            </w:r>
          </w:p>
        </w:tc>
        <w:tc>
          <w:tcPr>
            <w:tcW w:w="1848" w:type="dxa"/>
          </w:tcPr>
          <w:p w:rsidR="00C20677" w:rsidRPr="00C20677" w:rsidRDefault="00C2067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0677">
              <w:rPr>
                <w:rFonts w:ascii="Times New Roman" w:eastAsia="Times New Roman" w:hAnsi="Times New Roman" w:cs="Times New Roman"/>
                <w:sz w:val="20"/>
                <w:szCs w:val="20"/>
                <w:lang w:eastAsia="ru-RU"/>
              </w:rPr>
              <w:t xml:space="preserve">Количество грантов в форме субсидии, предоставленных победителям конкурса поддержки местных инициатив в рамках инициативного бюджетирования, </w:t>
            </w:r>
            <w:proofErr w:type="spellStart"/>
            <w:r w:rsidRPr="00C20677">
              <w:rPr>
                <w:rFonts w:ascii="Times New Roman" w:eastAsia="Times New Roman" w:hAnsi="Times New Roman" w:cs="Times New Roman"/>
                <w:sz w:val="20"/>
                <w:szCs w:val="20"/>
                <w:lang w:eastAsia="ru-RU"/>
              </w:rPr>
              <w:t>шт</w:t>
            </w:r>
            <w:proofErr w:type="spellEnd"/>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C20677" w:rsidRPr="00DD6183" w:rsidRDefault="00340894" w:rsidP="005A3A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     </w:t>
            </w:r>
            <w:r w:rsidR="005A3ABD">
              <w:rPr>
                <w:rFonts w:ascii="Times New Roman" w:eastAsia="Times New Roman" w:hAnsi="Times New Roman" w:cs="Times New Roman"/>
                <w:sz w:val="20"/>
                <w:szCs w:val="20"/>
                <w:lang w:eastAsia="ru-RU"/>
              </w:rPr>
              <w:t>0</w:t>
            </w:r>
          </w:p>
        </w:tc>
        <w:tc>
          <w:tcPr>
            <w:tcW w:w="70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C20677" w:rsidRDefault="00C206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20677">
              <w:rPr>
                <w:rFonts w:ascii="Times New Roman" w:eastAsia="Times New Roman" w:hAnsi="Times New Roman" w:cs="Times New Roman"/>
                <w:sz w:val="20"/>
                <w:szCs w:val="20"/>
                <w:lang w:val="en-US" w:eastAsia="ru-RU"/>
              </w:rPr>
              <w:t>14</w:t>
            </w:r>
          </w:p>
        </w:tc>
        <w:tc>
          <w:tcPr>
            <w:tcW w:w="1848" w:type="dxa"/>
          </w:tcPr>
          <w:p w:rsidR="00C20677"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Протяженность замененных ветхих сетей теплоснабжения, водоснабжения и водоотведения, км</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1848" w:type="dxa"/>
          </w:tcPr>
          <w:p w:rsidR="00C20677"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Количество обслуживаемых пожарных гидрантов, шт.</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DA1083"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709" w:type="dxa"/>
            <w:gridSpan w:val="2"/>
          </w:tcPr>
          <w:p w:rsidR="00C20677"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70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DA1083"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1848" w:type="dxa"/>
          </w:tcPr>
          <w:p w:rsidR="00C20677"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Протяженность построенных сетей газоснабжения для газификации объектов социального назначения города </w:t>
            </w:r>
            <w:proofErr w:type="spellStart"/>
            <w:r w:rsidRPr="005952DE">
              <w:rPr>
                <w:rFonts w:ascii="Times New Roman" w:eastAsia="Times New Roman" w:hAnsi="Times New Roman" w:cs="Times New Roman"/>
                <w:sz w:val="20"/>
                <w:szCs w:val="20"/>
                <w:lang w:eastAsia="ru-RU"/>
              </w:rPr>
              <w:t>Мегиона</w:t>
            </w:r>
            <w:proofErr w:type="spellEnd"/>
            <w:r w:rsidRPr="005952DE">
              <w:rPr>
                <w:rFonts w:ascii="Times New Roman" w:eastAsia="Times New Roman" w:hAnsi="Times New Roman" w:cs="Times New Roman"/>
                <w:sz w:val="20"/>
                <w:szCs w:val="20"/>
                <w:lang w:eastAsia="ru-RU"/>
              </w:rPr>
              <w:t>, м</w:t>
            </w:r>
          </w:p>
        </w:tc>
        <w:tc>
          <w:tcPr>
            <w:tcW w:w="1276"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13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842" w:type="dxa"/>
          </w:tcPr>
          <w:p w:rsidR="00C20677"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Объем вывезенных жидких бытовых отходов в год, м³</w:t>
            </w:r>
          </w:p>
        </w:tc>
        <w:tc>
          <w:tcPr>
            <w:tcW w:w="1276"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83452</w:t>
            </w:r>
          </w:p>
        </w:tc>
        <w:tc>
          <w:tcPr>
            <w:tcW w:w="1130"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83452</w:t>
            </w:r>
          </w:p>
        </w:tc>
        <w:tc>
          <w:tcPr>
            <w:tcW w:w="1138"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83452</w:t>
            </w:r>
          </w:p>
        </w:tc>
        <w:tc>
          <w:tcPr>
            <w:tcW w:w="1134"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6458</w:t>
            </w:r>
          </w:p>
        </w:tc>
        <w:tc>
          <w:tcPr>
            <w:tcW w:w="1134"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5952DE" w:rsidRPr="00DD6183" w:rsidRDefault="005A3AB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173362</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Ежегодное обеспечение  сжиженным газом населения в границах города </w:t>
            </w:r>
            <w:proofErr w:type="spellStart"/>
            <w:r w:rsidRPr="005952DE">
              <w:rPr>
                <w:rFonts w:ascii="Times New Roman" w:eastAsia="Times New Roman" w:hAnsi="Times New Roman" w:cs="Times New Roman"/>
                <w:sz w:val="20"/>
                <w:szCs w:val="20"/>
                <w:lang w:eastAsia="ru-RU"/>
              </w:rPr>
              <w:t>Мегиона</w:t>
            </w:r>
            <w:proofErr w:type="spellEnd"/>
            <w:r w:rsidRPr="005952DE">
              <w:rPr>
                <w:rFonts w:ascii="Times New Roman" w:eastAsia="Times New Roman" w:hAnsi="Times New Roman" w:cs="Times New Roman"/>
                <w:sz w:val="20"/>
                <w:szCs w:val="20"/>
                <w:lang w:eastAsia="ru-RU"/>
              </w:rPr>
              <w:t>, т/год</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134" w:type="dxa"/>
          </w:tcPr>
          <w:p w:rsidR="005952DE" w:rsidRPr="00DD6183" w:rsidRDefault="00937FBB" w:rsidP="006648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6485A">
              <w:rPr>
                <w:rFonts w:ascii="Times New Roman" w:eastAsia="Times New Roman" w:hAnsi="Times New Roman" w:cs="Times New Roman"/>
                <w:sz w:val="20"/>
                <w:szCs w:val="20"/>
                <w:lang w:eastAsia="ru-RU"/>
              </w:rPr>
              <w:t>1</w:t>
            </w:r>
          </w:p>
        </w:tc>
        <w:tc>
          <w:tcPr>
            <w:tcW w:w="709" w:type="dxa"/>
            <w:gridSpan w:val="2"/>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6485A">
              <w:rPr>
                <w:rFonts w:ascii="Times New Roman" w:eastAsia="Times New Roman" w:hAnsi="Times New Roman" w:cs="Times New Roman"/>
                <w:sz w:val="20"/>
                <w:szCs w:val="20"/>
                <w:lang w:eastAsia="ru-RU"/>
              </w:rPr>
              <w:t>,8</w:t>
            </w:r>
          </w:p>
        </w:tc>
        <w:tc>
          <w:tcPr>
            <w:tcW w:w="708"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09"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851" w:type="dxa"/>
            <w:gridSpan w:val="2"/>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19</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Количество установленных приборов учета энергоресурсов, шт.</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34" w:type="dxa"/>
          </w:tcPr>
          <w:p w:rsidR="005952DE" w:rsidRPr="00DD6183" w:rsidRDefault="00937FB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Pr>
          <w:p w:rsidR="005952DE" w:rsidRPr="00DD6183" w:rsidRDefault="00006A08"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1B7D71">
              <w:rPr>
                <w:rFonts w:ascii="Times New Roman" w:eastAsia="Times New Roman" w:hAnsi="Times New Roman" w:cs="Times New Roman"/>
                <w:sz w:val="20"/>
                <w:szCs w:val="20"/>
                <w:lang w:eastAsia="ru-RU"/>
              </w:rPr>
              <w:t>3</w:t>
            </w:r>
          </w:p>
        </w:tc>
        <w:tc>
          <w:tcPr>
            <w:tcW w:w="709" w:type="dxa"/>
            <w:gridSpan w:val="2"/>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5952DE" w:rsidRPr="00DD6183" w:rsidRDefault="0066485A" w:rsidP="00006A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99,2</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99,3</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99,4</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99,5</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709" w:type="dxa"/>
            <w:gridSpan w:val="2"/>
          </w:tcPr>
          <w:p w:rsidR="005952DE" w:rsidRPr="0066485A"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708" w:type="dxa"/>
          </w:tcPr>
          <w:p w:rsidR="005952DE" w:rsidRPr="00C30695"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851"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21</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sidRPr="005952DE">
              <w:rPr>
                <w:rFonts w:ascii="Times New Roman" w:eastAsia="Times New Roman" w:hAnsi="Times New Roman" w:cs="Times New Roman"/>
                <w:sz w:val="20"/>
                <w:szCs w:val="20"/>
                <w:lang w:eastAsia="ru-RU"/>
              </w:rPr>
              <w:lastRenderedPageBreak/>
              <w:t>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47,2</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49,0</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58,0</w:t>
            </w:r>
          </w:p>
        </w:tc>
        <w:tc>
          <w:tcPr>
            <w:tcW w:w="709" w:type="dxa"/>
            <w:gridSpan w:val="2"/>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851"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22</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w:t>
            </w:r>
          </w:p>
        </w:tc>
        <w:tc>
          <w:tcPr>
            <w:tcW w:w="709" w:type="dxa"/>
            <w:gridSpan w:val="2"/>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72,0</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78,0</w:t>
            </w:r>
          </w:p>
        </w:tc>
        <w:tc>
          <w:tcPr>
            <w:tcW w:w="851"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23</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w:t>
            </w:r>
          </w:p>
        </w:tc>
        <w:tc>
          <w:tcPr>
            <w:tcW w:w="709" w:type="dxa"/>
            <w:gridSpan w:val="2"/>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w:t>
            </w:r>
          </w:p>
        </w:tc>
        <w:tc>
          <w:tcPr>
            <w:tcW w:w="70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851"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1848" w:type="dxa"/>
          </w:tcPr>
          <w:p w:rsidR="005952DE" w:rsidRPr="00C20677" w:rsidRDefault="005952D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52DE">
              <w:rPr>
                <w:rFonts w:ascii="Times New Roman" w:eastAsia="Times New Roman" w:hAnsi="Times New Roman" w:cs="Times New Roman"/>
                <w:sz w:val="20"/>
                <w:szCs w:val="20"/>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Pr="005952DE">
              <w:rPr>
                <w:rFonts w:ascii="Times New Roman" w:eastAsia="Times New Roman" w:hAnsi="Times New Roman" w:cs="Times New Roman"/>
                <w:sz w:val="20"/>
                <w:szCs w:val="20"/>
                <w:lang w:eastAsia="ru-RU"/>
              </w:rPr>
              <w:lastRenderedPageBreak/>
              <w:t>муниципального образования, %</w:t>
            </w:r>
          </w:p>
        </w:tc>
        <w:tc>
          <w:tcPr>
            <w:tcW w:w="1276"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100,0</w:t>
            </w:r>
          </w:p>
        </w:tc>
        <w:tc>
          <w:tcPr>
            <w:tcW w:w="1130"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134"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709" w:type="dxa"/>
            <w:gridSpan w:val="2"/>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708"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51" w:type="dxa"/>
            <w:gridSpan w:val="2"/>
          </w:tcPr>
          <w:p w:rsidR="005952DE" w:rsidRPr="00DD6183" w:rsidRDefault="00FE7F7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842" w:type="dxa"/>
          </w:tcPr>
          <w:p w:rsidR="005952DE" w:rsidRPr="00DD6183" w:rsidRDefault="00C66432" w:rsidP="00FE7F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P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25</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67,83</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67,26</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57,93</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56,57</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55,21</w:t>
            </w:r>
          </w:p>
        </w:tc>
        <w:tc>
          <w:tcPr>
            <w:tcW w:w="709" w:type="dxa"/>
            <w:gridSpan w:val="2"/>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53,85</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51,11</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51,11</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26</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Гкал/м2</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1134" w:type="dxa"/>
          </w:tcPr>
          <w:p w:rsidR="005952DE" w:rsidRPr="00DD6183" w:rsidRDefault="00E158DD"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709" w:type="dxa"/>
            <w:gridSpan w:val="2"/>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0,168</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0,167</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0,167</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27</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холодной воды на снабжение органов местного самоуправления и муниципальных учреждений (в расчете на 1 человека), м3 на  1 чел.</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Pr>
          <w:p w:rsidR="005952DE" w:rsidRPr="00DD6183" w:rsidRDefault="00A428CB"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9" w:type="dxa"/>
            <w:gridSpan w:val="2"/>
          </w:tcPr>
          <w:p w:rsidR="005952DE" w:rsidRPr="00DD6183" w:rsidRDefault="0066485A"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28</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 xml:space="preserve">Удельный расход горячей воды на снабжение органов местного самоуправления и </w:t>
            </w:r>
            <w:r w:rsidRPr="0071760E">
              <w:rPr>
                <w:rFonts w:ascii="Times New Roman" w:eastAsia="Times New Roman" w:hAnsi="Times New Roman" w:cs="Times New Roman"/>
                <w:sz w:val="20"/>
                <w:szCs w:val="20"/>
                <w:lang w:eastAsia="ru-RU"/>
              </w:rPr>
              <w:lastRenderedPageBreak/>
              <w:t>муниципальных учреждений (в расчете на 1 человека), м3 на  1 чел.</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0,22</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709"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66485A">
              <w:rPr>
                <w:rFonts w:ascii="Times New Roman" w:eastAsia="Times New Roman" w:hAnsi="Times New Roman" w:cs="Times New Roman"/>
                <w:sz w:val="20"/>
                <w:szCs w:val="20"/>
                <w:lang w:eastAsia="ru-RU"/>
              </w:rPr>
              <w:t>,21</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29</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природного газа на снабжение органов местного самоуправления и муниципальных учреждений (в расчете на 1 человека), м3 на  1 чел</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709" w:type="dxa"/>
            <w:gridSpan w:val="2"/>
          </w:tcPr>
          <w:p w:rsidR="005952D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5952DE" w:rsidRPr="00BB77FC" w:rsidRDefault="005952D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5952DE" w:rsidRDefault="005952D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31</w:t>
            </w:r>
          </w:p>
        </w:tc>
        <w:tc>
          <w:tcPr>
            <w:tcW w:w="1848" w:type="dxa"/>
          </w:tcPr>
          <w:p w:rsidR="005952D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тепловой энергии в многоквартирных домах (в расчете на 1 кв. метр общей площади), Гкал/м2</w:t>
            </w:r>
          </w:p>
        </w:tc>
        <w:tc>
          <w:tcPr>
            <w:tcW w:w="1276"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0"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8"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134"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709" w:type="dxa"/>
            <w:gridSpan w:val="2"/>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76AE7">
              <w:rPr>
                <w:rFonts w:ascii="Times New Roman" w:eastAsia="Times New Roman" w:hAnsi="Times New Roman" w:cs="Times New Roman"/>
                <w:sz w:val="20"/>
                <w:szCs w:val="20"/>
                <w:lang w:eastAsia="ru-RU"/>
              </w:rPr>
              <w:t>,21</w:t>
            </w:r>
          </w:p>
        </w:tc>
        <w:tc>
          <w:tcPr>
            <w:tcW w:w="708" w:type="dxa"/>
          </w:tcPr>
          <w:p w:rsidR="005952D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851" w:type="dxa"/>
            <w:gridSpan w:val="2"/>
          </w:tcPr>
          <w:p w:rsidR="005952D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w:t>
            </w:r>
          </w:p>
        </w:tc>
        <w:tc>
          <w:tcPr>
            <w:tcW w:w="1842" w:type="dxa"/>
          </w:tcPr>
          <w:p w:rsidR="005952D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32</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холодной воды в многоквартирных домах (в расчете на 1 жителя), м3 на  1 чел.</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32,75</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32,71</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32,68</w:t>
            </w:r>
          </w:p>
        </w:tc>
        <w:tc>
          <w:tcPr>
            <w:tcW w:w="709" w:type="dxa"/>
            <w:gridSpan w:val="2"/>
          </w:tcPr>
          <w:p w:rsidR="0071760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32,65</w:t>
            </w:r>
          </w:p>
        </w:tc>
        <w:tc>
          <w:tcPr>
            <w:tcW w:w="708"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33</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горячей воды в многоквартирных домах (в расчете на 1 жителя), м3 на  1 чел.</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15,93</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15,92</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15,90</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15,89</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15,88</w:t>
            </w:r>
          </w:p>
        </w:tc>
        <w:tc>
          <w:tcPr>
            <w:tcW w:w="709" w:type="dxa"/>
            <w:gridSpan w:val="2"/>
          </w:tcPr>
          <w:p w:rsidR="0071760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15,87</w:t>
            </w:r>
          </w:p>
        </w:tc>
        <w:tc>
          <w:tcPr>
            <w:tcW w:w="708"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15,85</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15,85</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34</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электрической энергии в многоквартирных домах (в расчете на 1 кв. метр общей площади), Квт/час на  м2</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43,11</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43,09</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42,61</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42,01</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41,66</w:t>
            </w:r>
          </w:p>
        </w:tc>
        <w:tc>
          <w:tcPr>
            <w:tcW w:w="709" w:type="dxa"/>
            <w:gridSpan w:val="2"/>
          </w:tcPr>
          <w:p w:rsidR="0071760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41,39</w:t>
            </w:r>
          </w:p>
        </w:tc>
        <w:tc>
          <w:tcPr>
            <w:tcW w:w="708"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40,87</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40,87</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35</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м3/м2</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9" w:type="dxa"/>
            <w:gridSpan w:val="2"/>
          </w:tcPr>
          <w:p w:rsidR="0071760E" w:rsidRP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708" w:type="dxa"/>
          </w:tcPr>
          <w:p w:rsidR="0071760E" w:rsidRPr="00C30695"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Pr="005952D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36</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Площадь муниципального жилищного фонда, в котором проведен капитальный ремонт или реконструкция, м²</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272,7</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254</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1134" w:type="dxa"/>
          </w:tcPr>
          <w:p w:rsidR="0071760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158,3</w:t>
            </w:r>
          </w:p>
        </w:tc>
        <w:tc>
          <w:tcPr>
            <w:tcW w:w="709" w:type="dxa"/>
            <w:gridSpan w:val="2"/>
          </w:tcPr>
          <w:p w:rsidR="0071760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C30695">
              <w:rPr>
                <w:rFonts w:ascii="Times New Roman" w:eastAsia="Times New Roman" w:hAnsi="Times New Roman" w:cs="Times New Roman"/>
                <w:sz w:val="20"/>
                <w:szCs w:val="20"/>
                <w:lang w:eastAsia="ru-RU"/>
              </w:rPr>
              <w:t>0</w:t>
            </w:r>
          </w:p>
        </w:tc>
        <w:tc>
          <w:tcPr>
            <w:tcW w:w="708"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71760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817,3</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71760E" w:rsidRPr="00BB77FC" w:rsidRDefault="0071760E"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71760E" w:rsidRPr="005952D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37</w:t>
            </w:r>
          </w:p>
        </w:tc>
        <w:tc>
          <w:tcPr>
            <w:tcW w:w="1848" w:type="dxa"/>
          </w:tcPr>
          <w:p w:rsidR="0071760E"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 xml:space="preserve">Доля многоквартирных домов, в которых проведен ремонт в соответствии с краткосрочным планом реализации региональной </w:t>
            </w:r>
            <w:r w:rsidRPr="0071760E">
              <w:rPr>
                <w:rFonts w:ascii="Times New Roman" w:eastAsia="Times New Roman" w:hAnsi="Times New Roman" w:cs="Times New Roman"/>
                <w:sz w:val="20"/>
                <w:szCs w:val="20"/>
                <w:lang w:eastAsia="ru-RU"/>
              </w:rPr>
              <w:lastRenderedPageBreak/>
              <w:t>программы капитального ремонта общего имущества в многоквартирных домах, %</w:t>
            </w:r>
          </w:p>
        </w:tc>
        <w:tc>
          <w:tcPr>
            <w:tcW w:w="1276"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w:t>
            </w:r>
          </w:p>
        </w:tc>
        <w:tc>
          <w:tcPr>
            <w:tcW w:w="1130"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8"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4"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gridSpan w:val="2"/>
          </w:tcPr>
          <w:p w:rsidR="0071760E" w:rsidRPr="00DD6183"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8" w:type="dxa"/>
          </w:tcPr>
          <w:p w:rsidR="0071760E" w:rsidRPr="00DD6183"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gridSpan w:val="2"/>
          </w:tcPr>
          <w:p w:rsidR="0071760E"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42" w:type="dxa"/>
          </w:tcPr>
          <w:p w:rsidR="0071760E" w:rsidRPr="00DD6183"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8D0284" w:rsidRPr="00BB77FC" w:rsidTr="00465085">
        <w:tc>
          <w:tcPr>
            <w:tcW w:w="2906" w:type="dxa"/>
            <w:vMerge/>
          </w:tcPr>
          <w:p w:rsidR="00C20677" w:rsidRPr="00BB77FC" w:rsidRDefault="00C20677"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24" w:type="dxa"/>
          </w:tcPr>
          <w:p w:rsidR="00C20677" w:rsidRPr="005952DE" w:rsidRDefault="0071760E"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38</w:t>
            </w:r>
          </w:p>
        </w:tc>
        <w:tc>
          <w:tcPr>
            <w:tcW w:w="1848" w:type="dxa"/>
          </w:tcPr>
          <w:p w:rsidR="00C20677" w:rsidRPr="00C20677" w:rsidRDefault="0071760E"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1760E">
              <w:rPr>
                <w:rFonts w:ascii="Times New Roman" w:eastAsia="Times New Roman" w:hAnsi="Times New Roman" w:cs="Times New Roman"/>
                <w:sz w:val="20"/>
                <w:szCs w:val="20"/>
                <w:lang w:eastAsia="ru-RU"/>
              </w:rPr>
              <w:t xml:space="preserve">Количество объектов, предназначенных для содержания собак, </w:t>
            </w:r>
            <w:proofErr w:type="spellStart"/>
            <w:r w:rsidRPr="0071760E">
              <w:rPr>
                <w:rFonts w:ascii="Times New Roman" w:eastAsia="Times New Roman" w:hAnsi="Times New Roman" w:cs="Times New Roman"/>
                <w:sz w:val="20"/>
                <w:szCs w:val="20"/>
                <w:lang w:eastAsia="ru-RU"/>
              </w:rPr>
              <w:t>шт</w:t>
            </w:r>
            <w:proofErr w:type="spellEnd"/>
          </w:p>
        </w:tc>
        <w:tc>
          <w:tcPr>
            <w:tcW w:w="1276"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gridSpan w:val="2"/>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C20677" w:rsidRPr="00DD6183" w:rsidRDefault="001048FC"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842" w:type="dxa"/>
          </w:tcPr>
          <w:p w:rsidR="00C20677" w:rsidRPr="00D27610" w:rsidRDefault="00C6643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A76AE7" w:rsidRPr="00BB77FC" w:rsidTr="00465085">
        <w:tc>
          <w:tcPr>
            <w:tcW w:w="2906" w:type="dxa"/>
          </w:tcPr>
          <w:p w:rsidR="00A76AE7" w:rsidRPr="00A76AE7" w:rsidRDefault="00A76AE7" w:rsidP="00A76AE7"/>
        </w:tc>
        <w:tc>
          <w:tcPr>
            <w:tcW w:w="424" w:type="dxa"/>
          </w:tcPr>
          <w:p w:rsidR="00A76AE7" w:rsidRP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848" w:type="dxa"/>
          </w:tcPr>
          <w:p w:rsidR="00A76AE7" w:rsidRPr="0071760E" w:rsidRDefault="00A76AE7" w:rsidP="00A63B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Погашение задолженности за потребленные топливно-энергетические ресурсы, %</w:t>
            </w:r>
          </w:p>
        </w:tc>
        <w:tc>
          <w:tcPr>
            <w:tcW w:w="1276" w:type="dxa"/>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8" w:type="dxa"/>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gridSpan w:val="2"/>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8" w:type="dxa"/>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2"/>
          </w:tcPr>
          <w:p w:rsidR="00A76AE7"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842" w:type="dxa"/>
          </w:tcPr>
          <w:p w:rsidR="00A76AE7" w:rsidRPr="00C66432"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6432">
              <w:rPr>
                <w:rFonts w:ascii="Times New Roman" w:eastAsia="Times New Roman" w:hAnsi="Times New Roman" w:cs="Times New Roman"/>
                <w:sz w:val="20"/>
                <w:szCs w:val="20"/>
                <w:lang w:eastAsia="ru-RU"/>
              </w:rPr>
              <w:t>МКУ «</w:t>
            </w:r>
            <w:proofErr w:type="spellStart"/>
            <w:r w:rsidRPr="00C66432">
              <w:rPr>
                <w:rFonts w:ascii="Times New Roman" w:eastAsia="Times New Roman" w:hAnsi="Times New Roman" w:cs="Times New Roman"/>
                <w:sz w:val="20"/>
                <w:szCs w:val="20"/>
                <w:lang w:eastAsia="ru-RU"/>
              </w:rPr>
              <w:t>УКСиЖКК</w:t>
            </w:r>
            <w:proofErr w:type="spellEnd"/>
            <w:r w:rsidRPr="00C66432">
              <w:rPr>
                <w:rFonts w:ascii="Times New Roman" w:eastAsia="Times New Roman" w:hAnsi="Times New Roman" w:cs="Times New Roman"/>
                <w:sz w:val="20"/>
                <w:szCs w:val="20"/>
                <w:lang w:eastAsia="ru-RU"/>
              </w:rPr>
              <w:t>»</w:t>
            </w:r>
          </w:p>
        </w:tc>
      </w:tr>
      <w:tr w:rsidR="00A63B5B" w:rsidRPr="00BB77FC" w:rsidTr="00C30695">
        <w:trPr>
          <w:trHeight w:val="20"/>
        </w:trPr>
        <w:tc>
          <w:tcPr>
            <w:tcW w:w="2906" w:type="dxa"/>
            <w:vMerge w:val="restart"/>
          </w:tcPr>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Параметры финансо</w:t>
            </w:r>
            <w:r>
              <w:rPr>
                <w:rFonts w:ascii="Times New Roman" w:eastAsia="Times New Roman" w:hAnsi="Times New Roman" w:cs="Times New Roman"/>
                <w:sz w:val="24"/>
                <w:szCs w:val="24"/>
                <w:lang w:eastAsia="ru-RU"/>
              </w:rPr>
              <w:t>вого обеспечения муниципальной</w:t>
            </w:r>
            <w:r w:rsidRPr="00BB77FC">
              <w:rPr>
                <w:rFonts w:ascii="Times New Roman" w:eastAsia="Times New Roman" w:hAnsi="Times New Roman" w:cs="Times New Roman"/>
                <w:sz w:val="24"/>
                <w:szCs w:val="24"/>
                <w:lang w:eastAsia="ru-RU"/>
              </w:rPr>
              <w:t xml:space="preserve"> программы</w:t>
            </w:r>
            <w:r w:rsidRPr="00194614">
              <w:rPr>
                <w:rFonts w:ascii="Times New Roman" w:eastAsia="Times New Roman" w:hAnsi="Times New Roman" w:cs="Times New Roman"/>
                <w:sz w:val="24"/>
                <w:szCs w:val="24"/>
                <w:lang w:eastAsia="ru-RU"/>
              </w:rPr>
              <w:t xml:space="preserve"> </w:t>
            </w:r>
            <w:r w:rsidRPr="00BB77FC">
              <w:rPr>
                <w:rFonts w:ascii="Times New Roman" w:eastAsia="Times New Roman" w:hAnsi="Times New Roman" w:cs="Times New Roman"/>
                <w:sz w:val="24"/>
                <w:szCs w:val="24"/>
                <w:lang w:eastAsia="ru-RU"/>
              </w:rPr>
              <w:t xml:space="preserve"> </w:t>
            </w:r>
          </w:p>
          <w:p w:rsidR="00A63B5B" w:rsidRPr="00BB77FC" w:rsidRDefault="00A63B5B" w:rsidP="00A63B5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272" w:type="dxa"/>
            <w:gridSpan w:val="2"/>
            <w:vMerge w:val="restart"/>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Источники финансирования</w:t>
            </w:r>
          </w:p>
        </w:tc>
        <w:tc>
          <w:tcPr>
            <w:tcW w:w="10631" w:type="dxa"/>
            <w:gridSpan w:val="12"/>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 xml:space="preserve">Расходы по годам (тыс. рублей) </w:t>
            </w:r>
          </w:p>
        </w:tc>
      </w:tr>
      <w:tr w:rsidR="008D0284" w:rsidRPr="00BB77FC" w:rsidTr="00A7269B">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8D0284" w:rsidRPr="00BB77FC"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tc>
        <w:tc>
          <w:tcPr>
            <w:tcW w:w="1130"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19</w:t>
            </w:r>
          </w:p>
        </w:tc>
        <w:tc>
          <w:tcPr>
            <w:tcW w:w="1138"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c>
          <w:tcPr>
            <w:tcW w:w="1134" w:type="dxa"/>
          </w:tcPr>
          <w:p w:rsidR="008D0284" w:rsidRPr="00BB77FC"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p>
        </w:tc>
        <w:tc>
          <w:tcPr>
            <w:tcW w:w="1134" w:type="dxa"/>
          </w:tcPr>
          <w:p w:rsidR="008D0284" w:rsidRPr="008D0284" w:rsidRDefault="008D0284" w:rsidP="004173E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2022</w:t>
            </w:r>
          </w:p>
        </w:tc>
        <w:tc>
          <w:tcPr>
            <w:tcW w:w="1417" w:type="dxa"/>
            <w:gridSpan w:val="3"/>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2023</w:t>
            </w:r>
          </w:p>
        </w:tc>
        <w:tc>
          <w:tcPr>
            <w:tcW w:w="1272" w:type="dxa"/>
            <w:gridSpan w:val="2"/>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c>
          <w:tcPr>
            <w:tcW w:w="2130" w:type="dxa"/>
            <w:gridSpan w:val="2"/>
          </w:tcPr>
          <w:p w:rsidR="008D0284" w:rsidRPr="008D0284" w:rsidRDefault="008D028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2025</w:t>
            </w:r>
          </w:p>
        </w:tc>
      </w:tr>
      <w:tr w:rsidR="008D0284" w:rsidRPr="00BB77FC" w:rsidTr="00A7269B">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C20677"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BB77FC">
              <w:rPr>
                <w:rFonts w:ascii="Times New Roman" w:eastAsia="Times New Roman" w:hAnsi="Times New Roman" w:cs="Times New Roman"/>
                <w:sz w:val="24"/>
                <w:szCs w:val="24"/>
                <w:lang w:eastAsia="ru-RU"/>
              </w:rPr>
              <w:t>всего</w:t>
            </w:r>
          </w:p>
        </w:tc>
        <w:tc>
          <w:tcPr>
            <w:tcW w:w="1276" w:type="dxa"/>
          </w:tcPr>
          <w:p w:rsidR="008D0284" w:rsidRPr="00006A08" w:rsidRDefault="00354D35" w:rsidP="00EC1E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1370277,7</w:t>
            </w:r>
          </w:p>
        </w:tc>
        <w:tc>
          <w:tcPr>
            <w:tcW w:w="1130" w:type="dxa"/>
          </w:tcPr>
          <w:p w:rsidR="008D0284" w:rsidRPr="00A668E4" w:rsidRDefault="008D0284" w:rsidP="00A63B5B">
            <w:pPr>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101275,7</w:t>
            </w:r>
          </w:p>
        </w:tc>
        <w:tc>
          <w:tcPr>
            <w:tcW w:w="1138" w:type="dxa"/>
          </w:tcPr>
          <w:p w:rsidR="008D0284" w:rsidRPr="00A668E4" w:rsidRDefault="008D0284" w:rsidP="00A63B5B">
            <w:pPr>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169401,1</w:t>
            </w:r>
          </w:p>
        </w:tc>
        <w:tc>
          <w:tcPr>
            <w:tcW w:w="1134"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631168,6</w:t>
            </w:r>
          </w:p>
        </w:tc>
        <w:tc>
          <w:tcPr>
            <w:tcW w:w="1134" w:type="dxa"/>
          </w:tcPr>
          <w:p w:rsidR="008D0284" w:rsidRPr="00A668E4" w:rsidRDefault="00A76AE7" w:rsidP="00EC1E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335923,5</w:t>
            </w:r>
          </w:p>
        </w:tc>
        <w:tc>
          <w:tcPr>
            <w:tcW w:w="1417" w:type="dxa"/>
            <w:gridSpan w:val="3"/>
          </w:tcPr>
          <w:p w:rsidR="008D0284" w:rsidRPr="00A668E4" w:rsidRDefault="0046508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51576,2</w:t>
            </w:r>
          </w:p>
        </w:tc>
        <w:tc>
          <w:tcPr>
            <w:tcW w:w="1272" w:type="dxa"/>
            <w:gridSpan w:val="2"/>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40367,7</w:t>
            </w:r>
          </w:p>
        </w:tc>
        <w:tc>
          <w:tcPr>
            <w:tcW w:w="2130" w:type="dxa"/>
            <w:gridSpan w:val="2"/>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40564,9</w:t>
            </w:r>
          </w:p>
        </w:tc>
      </w:tr>
      <w:tr w:rsidR="008D0284" w:rsidRPr="00BB77FC" w:rsidTr="00A7269B">
        <w:trPr>
          <w:trHeight w:val="177"/>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федеральный бюджет</w:t>
            </w:r>
          </w:p>
        </w:tc>
        <w:tc>
          <w:tcPr>
            <w:tcW w:w="1276"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0"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8"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4"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134" w:type="dxa"/>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417" w:type="dxa"/>
            <w:gridSpan w:val="3"/>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1272" w:type="dxa"/>
            <w:gridSpan w:val="2"/>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c>
          <w:tcPr>
            <w:tcW w:w="2130" w:type="dxa"/>
            <w:gridSpan w:val="2"/>
          </w:tcPr>
          <w:p w:rsidR="008D0284" w:rsidRPr="00A668E4" w:rsidRDefault="00A668E4"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8E4">
              <w:rPr>
                <w:rFonts w:ascii="Times New Roman" w:eastAsia="Times New Roman" w:hAnsi="Times New Roman" w:cs="Times New Roman"/>
                <w:sz w:val="24"/>
                <w:szCs w:val="24"/>
                <w:lang w:eastAsia="ru-RU"/>
              </w:rPr>
              <w:t>0</w:t>
            </w:r>
          </w:p>
        </w:tc>
      </w:tr>
      <w:tr w:rsidR="008D0284" w:rsidRPr="00BB77FC" w:rsidTr="00A7269B">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бюджет автономного округа</w:t>
            </w:r>
          </w:p>
        </w:tc>
        <w:tc>
          <w:tcPr>
            <w:tcW w:w="1276" w:type="dxa"/>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802963,7</w:t>
            </w:r>
          </w:p>
        </w:tc>
        <w:tc>
          <w:tcPr>
            <w:tcW w:w="1130"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23137,8</w:t>
            </w:r>
          </w:p>
        </w:tc>
        <w:tc>
          <w:tcPr>
            <w:tcW w:w="1138"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58619,5</w:t>
            </w:r>
          </w:p>
        </w:tc>
        <w:tc>
          <w:tcPr>
            <w:tcW w:w="1134" w:type="dxa"/>
          </w:tcPr>
          <w:p w:rsidR="008D0284" w:rsidRPr="00A668E4" w:rsidRDefault="00C3069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516469,7</w:t>
            </w:r>
          </w:p>
        </w:tc>
        <w:tc>
          <w:tcPr>
            <w:tcW w:w="1134" w:type="dxa"/>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117111,8</w:t>
            </w:r>
          </w:p>
        </w:tc>
        <w:tc>
          <w:tcPr>
            <w:tcW w:w="1417" w:type="dxa"/>
            <w:gridSpan w:val="3"/>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16679,9</w:t>
            </w:r>
          </w:p>
        </w:tc>
        <w:tc>
          <w:tcPr>
            <w:tcW w:w="1272" w:type="dxa"/>
            <w:gridSpan w:val="2"/>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35405,0</w:t>
            </w:r>
          </w:p>
        </w:tc>
        <w:tc>
          <w:tcPr>
            <w:tcW w:w="2130" w:type="dxa"/>
            <w:gridSpan w:val="2"/>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35540,0</w:t>
            </w:r>
          </w:p>
        </w:tc>
      </w:tr>
      <w:tr w:rsidR="008D0284" w:rsidRPr="00BB77FC" w:rsidTr="00A7269B">
        <w:trPr>
          <w:trHeight w:val="20"/>
        </w:trPr>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местный бюджет</w:t>
            </w:r>
          </w:p>
        </w:tc>
        <w:tc>
          <w:tcPr>
            <w:tcW w:w="1276" w:type="dxa"/>
          </w:tcPr>
          <w:p w:rsidR="008D0284" w:rsidRPr="00A668E4" w:rsidRDefault="00354D35" w:rsidP="00EC1E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567314,0</w:t>
            </w:r>
          </w:p>
        </w:tc>
        <w:tc>
          <w:tcPr>
            <w:tcW w:w="1130"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78137,9</w:t>
            </w:r>
          </w:p>
        </w:tc>
        <w:tc>
          <w:tcPr>
            <w:tcW w:w="1138"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110781,6</w:t>
            </w:r>
          </w:p>
        </w:tc>
        <w:tc>
          <w:tcPr>
            <w:tcW w:w="1134"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114698,9</w:t>
            </w:r>
          </w:p>
        </w:tc>
        <w:tc>
          <w:tcPr>
            <w:tcW w:w="1134" w:type="dxa"/>
          </w:tcPr>
          <w:p w:rsidR="008D0284" w:rsidRPr="00A668E4" w:rsidRDefault="00A76AE7" w:rsidP="00EC1E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218811,7</w:t>
            </w:r>
          </w:p>
        </w:tc>
        <w:tc>
          <w:tcPr>
            <w:tcW w:w="1417" w:type="dxa"/>
            <w:gridSpan w:val="3"/>
          </w:tcPr>
          <w:p w:rsidR="008D0284" w:rsidRPr="00A668E4" w:rsidRDefault="00465085"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34896,3</w:t>
            </w:r>
          </w:p>
        </w:tc>
        <w:tc>
          <w:tcPr>
            <w:tcW w:w="1272" w:type="dxa"/>
            <w:gridSpan w:val="2"/>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4962,7</w:t>
            </w:r>
          </w:p>
        </w:tc>
        <w:tc>
          <w:tcPr>
            <w:tcW w:w="2130" w:type="dxa"/>
            <w:gridSpan w:val="2"/>
          </w:tcPr>
          <w:p w:rsidR="008D0284" w:rsidRPr="00A668E4" w:rsidRDefault="00A76AE7"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5024,9</w:t>
            </w:r>
          </w:p>
        </w:tc>
      </w:tr>
      <w:tr w:rsidR="008D0284" w:rsidRPr="00BB77FC" w:rsidTr="00A7269B">
        <w:tc>
          <w:tcPr>
            <w:tcW w:w="2906" w:type="dxa"/>
            <w:vMerge/>
          </w:tcPr>
          <w:p w:rsidR="008D0284" w:rsidRPr="00BB77FC" w:rsidRDefault="008D0284"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8D0284" w:rsidRPr="00BB77FC" w:rsidRDefault="008D0284"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иные источники финансирования</w:t>
            </w:r>
          </w:p>
        </w:tc>
        <w:tc>
          <w:tcPr>
            <w:tcW w:w="1276"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0"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8" w:type="dxa"/>
          </w:tcPr>
          <w:p w:rsidR="008D0284" w:rsidRPr="00A668E4" w:rsidRDefault="00BA4F72" w:rsidP="00A63B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gridSpan w:val="3"/>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2" w:type="dxa"/>
            <w:gridSpan w:val="2"/>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30" w:type="dxa"/>
            <w:gridSpan w:val="2"/>
          </w:tcPr>
          <w:p w:rsidR="008D0284" w:rsidRPr="00A668E4"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63B5B" w:rsidRPr="00BB77FC" w:rsidTr="00C30695">
        <w:trPr>
          <w:trHeight w:val="272"/>
        </w:trPr>
        <w:tc>
          <w:tcPr>
            <w:tcW w:w="2906" w:type="dxa"/>
            <w:vMerge w:val="restart"/>
          </w:tcPr>
          <w:p w:rsidR="00A63B5B" w:rsidRPr="00DB69F0"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B69F0">
              <w:rPr>
                <w:rFonts w:ascii="Times New Roman" w:eastAsia="Times New Roman" w:hAnsi="Times New Roman" w:cs="Times New Roman"/>
                <w:sz w:val="24"/>
                <w:szCs w:val="24"/>
                <w:lang w:eastAsia="ru-RU"/>
              </w:rPr>
              <w:t xml:space="preserve">Параметры финансового обеспечения региональных проектов, проектов городского округа </w:t>
            </w:r>
          </w:p>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val="restart"/>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lastRenderedPageBreak/>
              <w:t xml:space="preserve">Источники финансирования </w:t>
            </w:r>
          </w:p>
        </w:tc>
        <w:tc>
          <w:tcPr>
            <w:tcW w:w="7229" w:type="dxa"/>
            <w:gridSpan w:val="8"/>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Расходы по годам (тыс. рублей)</w:t>
            </w:r>
          </w:p>
        </w:tc>
        <w:tc>
          <w:tcPr>
            <w:tcW w:w="3402" w:type="dxa"/>
            <w:gridSpan w:val="4"/>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2111" w:rsidRPr="00BB77FC" w:rsidTr="00A7269B">
        <w:trPr>
          <w:trHeight w:val="328"/>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vMerge/>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130" w:type="dxa"/>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2272" w:type="dxa"/>
            <w:gridSpan w:val="2"/>
          </w:tcPr>
          <w:p w:rsidR="00A63B5B" w:rsidRPr="00BB77FC" w:rsidRDefault="00A63B5B" w:rsidP="00BA4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sidR="00BA4F72">
              <w:rPr>
                <w:rFonts w:ascii="Times New Roman" w:eastAsia="Times New Roman" w:hAnsi="Times New Roman" w:cs="Times New Roman"/>
                <w:sz w:val="24"/>
                <w:szCs w:val="24"/>
                <w:lang w:eastAsia="ru-RU"/>
              </w:rPr>
              <w:t>21</w:t>
            </w:r>
          </w:p>
        </w:tc>
        <w:tc>
          <w:tcPr>
            <w:tcW w:w="1134" w:type="dxa"/>
          </w:tcPr>
          <w:p w:rsidR="00A63B5B" w:rsidRPr="00BB77FC" w:rsidRDefault="00A63B5B" w:rsidP="00BA4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20</w:t>
            </w:r>
            <w:r w:rsidR="00BA4F72">
              <w:rPr>
                <w:rFonts w:ascii="Times New Roman" w:eastAsia="Times New Roman" w:hAnsi="Times New Roman" w:cs="Times New Roman"/>
                <w:sz w:val="24"/>
                <w:szCs w:val="24"/>
                <w:lang w:eastAsia="ru-RU"/>
              </w:rPr>
              <w:t>22</w:t>
            </w:r>
          </w:p>
        </w:tc>
        <w:tc>
          <w:tcPr>
            <w:tcW w:w="1417" w:type="dxa"/>
            <w:gridSpan w:val="3"/>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3402" w:type="dxa"/>
            <w:gridSpan w:val="4"/>
          </w:tcPr>
          <w:p w:rsidR="00A63B5B" w:rsidRPr="00BB77FC"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A63B5B" w:rsidRPr="00BB77FC" w:rsidTr="006F1FFA">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903" w:type="dxa"/>
            <w:gridSpan w:val="14"/>
          </w:tcPr>
          <w:p w:rsidR="00A63B5B" w:rsidRPr="009740AA" w:rsidRDefault="00BA4F72" w:rsidP="00A63B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Региональный проект «Экология»</w:t>
            </w:r>
            <w:r w:rsidR="00A63B5B" w:rsidRPr="00BB77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01.01.2020-31.12.2024</w:t>
            </w:r>
            <w:r w:rsidR="00A63B5B" w:rsidRPr="00BB77FC">
              <w:rPr>
                <w:rFonts w:ascii="Times New Roman" w:eastAsia="Times New Roman" w:hAnsi="Times New Roman" w:cs="Times New Roman"/>
                <w:sz w:val="24"/>
                <w:szCs w:val="24"/>
                <w:lang w:eastAsia="ru-RU"/>
              </w:rPr>
              <w:t>)</w:t>
            </w:r>
          </w:p>
          <w:p w:rsidR="00A63B5B" w:rsidRPr="00BB77FC" w:rsidRDefault="00A63B5B" w:rsidP="00A63B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lastRenderedPageBreak/>
              <w:t xml:space="preserve"> </w:t>
            </w:r>
          </w:p>
        </w:tc>
      </w:tr>
      <w:tr w:rsidR="006A2111" w:rsidRPr="00BB77FC" w:rsidTr="00A7269B">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всего</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BA4F72">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A7269B">
        <w:trPr>
          <w:trHeight w:val="20"/>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федеральный бюджет</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A7269B">
        <w:trPr>
          <w:trHeight w:val="608"/>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бюджет автономного округа</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A7269B">
        <w:trPr>
          <w:trHeight w:val="29"/>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местный бюджет</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A2111" w:rsidRPr="00BB77FC" w:rsidTr="00A7269B">
        <w:trPr>
          <w:trHeight w:val="29"/>
        </w:trPr>
        <w:tc>
          <w:tcPr>
            <w:tcW w:w="2906" w:type="dxa"/>
            <w:vMerge/>
          </w:tcPr>
          <w:p w:rsidR="00A63B5B" w:rsidRPr="00BB77FC" w:rsidRDefault="00A63B5B" w:rsidP="00A63B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72" w:type="dxa"/>
            <w:gridSpan w:val="2"/>
          </w:tcPr>
          <w:p w:rsidR="00A63B5B" w:rsidRPr="00BB77FC" w:rsidRDefault="00A63B5B" w:rsidP="00A63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7FC">
              <w:rPr>
                <w:rFonts w:ascii="Times New Roman" w:eastAsia="Times New Roman" w:hAnsi="Times New Roman" w:cs="Times New Roman"/>
                <w:sz w:val="24"/>
                <w:szCs w:val="24"/>
                <w:lang w:eastAsia="ru-RU"/>
              </w:rPr>
              <w:t>иные источники финансирования</w:t>
            </w:r>
          </w:p>
        </w:tc>
        <w:tc>
          <w:tcPr>
            <w:tcW w:w="1276"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0"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2" w:type="dxa"/>
            <w:gridSpan w:val="2"/>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gridSpan w:val="3"/>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402" w:type="dxa"/>
            <w:gridSpan w:val="4"/>
          </w:tcPr>
          <w:p w:rsidR="00A63B5B" w:rsidRPr="00BB77FC" w:rsidRDefault="00BA4F72" w:rsidP="00A63B5B">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tbl>
      <w:tblPr>
        <w:tblpPr w:leftFromText="180" w:rightFromText="180" w:vertAnchor="text" w:horzAnchor="margin" w:tblpY="-1700"/>
        <w:tblW w:w="15309" w:type="dxa"/>
        <w:tblLayout w:type="fixed"/>
        <w:tblLook w:val="04A0" w:firstRow="1" w:lastRow="0" w:firstColumn="1" w:lastColumn="0" w:noHBand="0" w:noVBand="1"/>
      </w:tblPr>
      <w:tblGrid>
        <w:gridCol w:w="709"/>
        <w:gridCol w:w="2268"/>
        <w:gridCol w:w="1701"/>
        <w:gridCol w:w="1559"/>
        <w:gridCol w:w="1134"/>
        <w:gridCol w:w="1134"/>
        <w:gridCol w:w="1134"/>
        <w:gridCol w:w="1134"/>
        <w:gridCol w:w="1134"/>
        <w:gridCol w:w="1134"/>
        <w:gridCol w:w="1134"/>
        <w:gridCol w:w="1134"/>
      </w:tblGrid>
      <w:tr w:rsidR="00A428CB" w:rsidRPr="00A4373C" w:rsidTr="00A428CB">
        <w:trPr>
          <w:trHeight w:val="998"/>
        </w:trPr>
        <w:tc>
          <w:tcPr>
            <w:tcW w:w="15309" w:type="dxa"/>
            <w:gridSpan w:val="12"/>
            <w:shd w:val="clear" w:color="auto" w:fill="FFFFFF"/>
            <w:noWrap/>
            <w:vAlign w:val="center"/>
          </w:tcPr>
          <w:p w:rsidR="00A428CB" w:rsidRDefault="00A428CB" w:rsidP="00A428CB">
            <w:pPr>
              <w:spacing w:after="0" w:line="240" w:lineRule="auto"/>
              <w:jc w:val="center"/>
              <w:rPr>
                <w:rFonts w:ascii="Times New Roman" w:eastAsia="Times New Roman" w:hAnsi="Times New Roman" w:cs="Times New Roman"/>
                <w:lang w:eastAsia="ru-RU"/>
              </w:rPr>
            </w:pPr>
          </w:p>
          <w:p w:rsidR="00A428CB" w:rsidRDefault="00A428CB" w:rsidP="00A428CB">
            <w:pPr>
              <w:spacing w:after="0" w:line="240" w:lineRule="auto"/>
              <w:jc w:val="center"/>
              <w:rPr>
                <w:rFonts w:ascii="Times New Roman" w:eastAsia="Times New Roman" w:hAnsi="Times New Roman" w:cs="Times New Roman"/>
                <w:lang w:eastAsia="ru-RU"/>
              </w:rPr>
            </w:pPr>
          </w:p>
          <w:p w:rsidR="00A428CB" w:rsidRDefault="00A428CB" w:rsidP="00A428CB">
            <w:pPr>
              <w:spacing w:after="0" w:line="240" w:lineRule="auto"/>
              <w:jc w:val="center"/>
              <w:rPr>
                <w:rFonts w:ascii="Times New Roman" w:eastAsia="Times New Roman" w:hAnsi="Times New Roman" w:cs="Times New Roman"/>
                <w:lang w:eastAsia="ru-RU"/>
              </w:rPr>
            </w:pPr>
          </w:p>
          <w:p w:rsidR="00A428CB" w:rsidRPr="00A4373C" w:rsidRDefault="00A428CB" w:rsidP="00A428CB">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w:t>
            </w:r>
          </w:p>
          <w:p w:rsidR="00A428CB" w:rsidRPr="00A4373C" w:rsidRDefault="00A428CB" w:rsidP="00A428CB">
            <w:pPr>
              <w:spacing w:after="0" w:line="240" w:lineRule="auto"/>
              <w:rPr>
                <w:rFonts w:ascii="Times New Roman" w:eastAsia="Times New Roman" w:hAnsi="Times New Roman" w:cs="Times New Roman"/>
                <w:bCs/>
                <w:sz w:val="24"/>
                <w:szCs w:val="24"/>
                <w:lang w:eastAsia="ru-RU"/>
              </w:rPr>
            </w:pPr>
            <w:r w:rsidRPr="00A4373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Таблица 1</w:t>
            </w:r>
          </w:p>
          <w:p w:rsidR="00A428CB" w:rsidRPr="00A4373C" w:rsidRDefault="00A428CB" w:rsidP="00A428CB">
            <w:pPr>
              <w:spacing w:after="0" w:line="240" w:lineRule="auto"/>
              <w:rPr>
                <w:rFonts w:ascii="Times New Roman" w:eastAsia="Times New Roman" w:hAnsi="Times New Roman" w:cs="Times New Roman"/>
                <w:bCs/>
                <w:sz w:val="24"/>
                <w:szCs w:val="24"/>
                <w:lang w:eastAsia="ru-RU"/>
              </w:rPr>
            </w:pPr>
            <w:r w:rsidRPr="00A4373C">
              <w:rPr>
                <w:rFonts w:ascii="Times New Roman" w:eastAsia="Times New Roman" w:hAnsi="Times New Roman" w:cs="Times New Roman"/>
                <w:bCs/>
                <w:sz w:val="24"/>
                <w:szCs w:val="24"/>
                <w:lang w:eastAsia="ru-RU"/>
              </w:rPr>
              <w:t xml:space="preserve">                                                                                                                                                                                            </w:t>
            </w:r>
          </w:p>
          <w:p w:rsidR="00A428CB" w:rsidRPr="00A4373C" w:rsidRDefault="00A428CB" w:rsidP="00A428CB">
            <w:pPr>
              <w:spacing w:after="0" w:line="240" w:lineRule="auto"/>
              <w:jc w:val="right"/>
              <w:rPr>
                <w:rFonts w:ascii="Times New Roman" w:eastAsia="Times New Roman" w:hAnsi="Times New Roman" w:cs="Times New Roman"/>
                <w:bCs/>
                <w:sz w:val="24"/>
                <w:szCs w:val="24"/>
                <w:lang w:eastAsia="ru-RU"/>
              </w:rPr>
            </w:pPr>
            <w:r w:rsidRPr="00A4373C">
              <w:rPr>
                <w:rFonts w:ascii="Times New Roman" w:eastAsia="Times New Roman" w:hAnsi="Times New Roman" w:cs="Times New Roman"/>
                <w:bCs/>
                <w:sz w:val="24"/>
                <w:szCs w:val="24"/>
                <w:lang w:eastAsia="ru-RU"/>
              </w:rPr>
              <w:t xml:space="preserve">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w:t>
            </w:r>
          </w:p>
          <w:p w:rsidR="00A428CB" w:rsidRPr="00A4373C" w:rsidRDefault="00A428CB" w:rsidP="00A428CB">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Распределение финансовых ресурсов муниципальной программы</w:t>
            </w:r>
          </w:p>
          <w:p w:rsidR="00A428CB" w:rsidRPr="00A4373C" w:rsidRDefault="00A428CB" w:rsidP="00A428CB">
            <w:pPr>
              <w:spacing w:after="0" w:line="240" w:lineRule="auto"/>
              <w:jc w:val="center"/>
              <w:rPr>
                <w:rFonts w:ascii="Times New Roman" w:eastAsia="Times New Roman" w:hAnsi="Times New Roman" w:cs="Times New Roman"/>
                <w:lang w:eastAsia="ru-RU"/>
              </w:rPr>
            </w:pPr>
          </w:p>
          <w:p w:rsidR="00A428CB" w:rsidRPr="00A4373C" w:rsidRDefault="00A428CB" w:rsidP="00A428CB">
            <w:pPr>
              <w:spacing w:after="0" w:line="240" w:lineRule="auto"/>
              <w:jc w:val="center"/>
              <w:rPr>
                <w:rFonts w:ascii="Times New Roman" w:eastAsia="Times New Roman" w:hAnsi="Times New Roman" w:cs="Times New Roman"/>
                <w:lang w:eastAsia="ru-RU"/>
              </w:rPr>
            </w:pPr>
          </w:p>
          <w:p w:rsidR="00A428CB" w:rsidRPr="00A4373C" w:rsidRDefault="00A428CB" w:rsidP="00A428CB">
            <w:pPr>
              <w:spacing w:after="0" w:line="240" w:lineRule="auto"/>
              <w:jc w:val="center"/>
              <w:rPr>
                <w:rFonts w:ascii="Times New Roman" w:eastAsia="Times New Roman" w:hAnsi="Times New Roman" w:cs="Times New Roman"/>
                <w:lang w:eastAsia="ru-RU"/>
              </w:rPr>
            </w:pPr>
          </w:p>
        </w:tc>
      </w:tr>
      <w:tr w:rsidR="00A76AE7" w:rsidRPr="00A4373C" w:rsidTr="00A76AE7">
        <w:trPr>
          <w:trHeight w:val="55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Структурные элементы (о</w:t>
            </w:r>
            <w:r w:rsidRPr="00A4373C">
              <w:rPr>
                <w:rFonts w:ascii="Times New Roman" w:eastAsia="Times New Roman" w:hAnsi="Times New Roman" w:cs="Times New Roman"/>
                <w:lang w:eastAsia="ru-RU"/>
              </w:rPr>
              <w:t>сновные мероприятия</w:t>
            </w:r>
            <w:r>
              <w:rPr>
                <w:rFonts w:ascii="Times New Roman" w:eastAsia="Times New Roman" w:hAnsi="Times New Roman" w:cs="Times New Roman"/>
                <w:lang w:eastAsia="ru-RU"/>
              </w:rPr>
              <w:t>)</w:t>
            </w:r>
            <w:r w:rsidRPr="00A4373C">
              <w:rPr>
                <w:rFonts w:ascii="Times New Roman" w:eastAsia="Times New Roman" w:hAnsi="Times New Roman" w:cs="Times New Roman"/>
                <w:lang w:eastAsia="ru-RU"/>
              </w:rPr>
              <w:t xml:space="preserve"> муниципальной программы (их связь с целевыми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Ответственный исполнитель/соисполнитель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Источники финансирования</w:t>
            </w:r>
          </w:p>
        </w:tc>
        <w:tc>
          <w:tcPr>
            <w:tcW w:w="9072" w:type="dxa"/>
            <w:gridSpan w:val="8"/>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ind w:right="35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Финансовые затраты на реализацию (тыс. рублей)</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 том числе</w:t>
            </w:r>
          </w:p>
        </w:tc>
      </w:tr>
      <w:tr w:rsidR="00A76AE7" w:rsidRPr="00A4373C" w:rsidTr="00A76AE7">
        <w:trPr>
          <w:trHeight w:val="7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2019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2024</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2025</w:t>
            </w:r>
          </w:p>
        </w:tc>
      </w:tr>
      <w:tr w:rsidR="00A76AE7" w:rsidRPr="00A4373C" w:rsidTr="00A76AE7">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w:t>
            </w:r>
          </w:p>
        </w:tc>
      </w:tr>
      <w:tr w:rsidR="00A76AE7" w:rsidRPr="00A4373C" w:rsidTr="00A76AE7">
        <w:trPr>
          <w:trHeight w:val="318"/>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Подпрограмма 1 «Содержание объектов внешнего благоустройства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76AE7" w:rsidRPr="00A4373C" w:rsidTr="00A76AE7">
        <w:trPr>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Обеспечение стабильной благополучной эпизоотической обстановки в городе </w:t>
            </w:r>
            <w:proofErr w:type="spellStart"/>
            <w:r w:rsidRPr="00A4373C">
              <w:rPr>
                <w:rFonts w:ascii="Times New Roman" w:eastAsia="Times New Roman" w:hAnsi="Times New Roman" w:cs="Times New Roman"/>
                <w:lang w:eastAsia="ru-RU"/>
              </w:rPr>
              <w:t>Мегионе</w:t>
            </w:r>
            <w:proofErr w:type="spellEnd"/>
            <w:r w:rsidRPr="00A4373C">
              <w:rPr>
                <w:rFonts w:ascii="Times New Roman" w:eastAsia="Times New Roman" w:hAnsi="Times New Roman" w:cs="Times New Roman"/>
                <w:lang w:eastAsia="ru-RU"/>
              </w:rPr>
              <w:t xml:space="preserve"> и защита населения от болезней, общих для человека и животных (1-2)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80930"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24</w:t>
            </w:r>
            <w:r>
              <w:rPr>
                <w:rFonts w:ascii="Times New Roman" w:eastAsia="Times New Roman" w:hAnsi="Times New Roman" w:cs="Times New Roman"/>
                <w:lang w:eastAsia="ru-RU"/>
              </w:rPr>
              <w:t>519,4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5290,4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8222,7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2460,1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3207,3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2330,9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A76AE7" w:rsidRPr="00A4373C" w:rsidTr="00A76AE7">
        <w:trPr>
          <w:trHeight w:val="544"/>
        </w:trPr>
        <w:tc>
          <w:tcPr>
            <w:tcW w:w="709"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6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16125,8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2931,0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2460,1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3177,3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w:t>
            </w:r>
            <w:r>
              <w:rPr>
                <w:rFonts w:ascii="Times New Roman" w:eastAsia="Times New Roman" w:hAnsi="Times New Roman" w:cs="Times New Roman"/>
                <w:lang w:val="en-US" w:eastAsia="ru-RU"/>
              </w:rPr>
              <w:t>3</w:t>
            </w:r>
            <w:r w:rsidRPr="00A4373C">
              <w:rPr>
                <w:rFonts w:ascii="Times New Roman" w:eastAsia="Times New Roman" w:hAnsi="Times New Roman" w:cs="Times New Roman"/>
                <w:lang w:eastAsia="ru-RU"/>
              </w:rPr>
              <w:t>30,</w:t>
            </w:r>
            <w:r>
              <w:rPr>
                <w:rFonts w:ascii="Times New Roman" w:eastAsia="Times New Roman" w:hAnsi="Times New Roman" w:cs="Times New Roman"/>
                <w:lang w:eastAsia="ru-RU"/>
              </w:rPr>
              <w:t>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A76AE7" w:rsidRPr="00A4373C" w:rsidTr="00A76AE7">
        <w:trPr>
          <w:trHeight w:val="3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839</w:t>
            </w:r>
            <w:r w:rsidRPr="00A4373C">
              <w:rPr>
                <w:rFonts w:ascii="Times New Roman" w:eastAsia="Times New Roman" w:hAnsi="Times New Roman" w:cs="Times New Roman"/>
                <w:lang w:eastAsia="ru-RU"/>
              </w:rPr>
              <w:t>3,6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3071,9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5291,7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6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24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Обеспечение единого порядка содержания объектов внешнего благоустройства </w:t>
            </w:r>
          </w:p>
          <w:p w:rsidR="00A76AE7" w:rsidRPr="00A4373C" w:rsidRDefault="00A76AE7" w:rsidP="00A76AE7">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(3-8, 10-12, 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 xml:space="preserve">«Управление капитального строительства </w:t>
            </w:r>
            <w:r w:rsidRPr="00A4373C">
              <w:rPr>
                <w:rFonts w:ascii="Times New Roman" w:eastAsia="Times New Roman" w:hAnsi="Times New Roman" w:cs="Times New Roman"/>
                <w:color w:val="000000" w:themeColor="text1"/>
                <w:lang w:eastAsia="ru-RU"/>
              </w:rPr>
              <w:lastRenderedPageBreak/>
              <w:t>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465085"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183542,4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39785,3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45417,5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33418,5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37136,1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465085"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27785,0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5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1594,1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1594,1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181948,3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39785,3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45417,5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33418,5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35542,0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27785,0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6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231"/>
        </w:trPr>
        <w:tc>
          <w:tcPr>
            <w:tcW w:w="709" w:type="dxa"/>
            <w:vMerge w:val="restart"/>
            <w:tcBorders>
              <w:top w:val="single" w:sz="4" w:space="0" w:color="auto"/>
              <w:left w:val="single" w:sz="4" w:space="0" w:color="auto"/>
              <w:bottom w:val="nil"/>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Строительство городского кладбища (9)</w:t>
            </w:r>
          </w:p>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113" w:right="-10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21713,1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8728,9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5715,2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2769,0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line="256" w:lineRule="auto"/>
              <w:jc w:val="center"/>
              <w:rPr>
                <w:rFonts w:ascii="Times New Roman" w:eastAsia="Calibri" w:hAnsi="Times New Roman" w:cs="Times New Roman"/>
              </w:rPr>
            </w:pPr>
            <w:r>
              <w:rPr>
                <w:rFonts w:ascii="Times New Roman" w:eastAsia="Calibri" w:hAnsi="Times New Roman" w:cs="Times New Roman"/>
              </w:rPr>
              <w:t>4500,0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76AE7" w:rsidRPr="00A4373C" w:rsidTr="00A76AE7">
        <w:trPr>
          <w:trHeight w:val="70"/>
        </w:trPr>
        <w:tc>
          <w:tcPr>
            <w:tcW w:w="709" w:type="dxa"/>
            <w:vMerge/>
            <w:tcBorders>
              <w:top w:val="single" w:sz="4" w:space="0" w:color="auto"/>
              <w:left w:val="single" w:sz="4" w:space="0" w:color="auto"/>
              <w:bottom w:val="nil"/>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76AE7" w:rsidRPr="00A4373C" w:rsidTr="00A76AE7">
        <w:trPr>
          <w:trHeight w:val="70"/>
        </w:trPr>
        <w:tc>
          <w:tcPr>
            <w:tcW w:w="709" w:type="dxa"/>
            <w:vMerge/>
            <w:tcBorders>
              <w:top w:val="single" w:sz="4" w:space="0" w:color="auto"/>
              <w:left w:val="single" w:sz="4" w:space="0" w:color="auto"/>
              <w:bottom w:val="nil"/>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76AE7" w:rsidRPr="00A4373C" w:rsidTr="00A76AE7">
        <w:trPr>
          <w:trHeight w:val="290"/>
        </w:trPr>
        <w:tc>
          <w:tcPr>
            <w:tcW w:w="709" w:type="dxa"/>
            <w:vMerge/>
            <w:tcBorders>
              <w:top w:val="single" w:sz="4" w:space="0" w:color="auto"/>
              <w:left w:val="single" w:sz="4" w:space="0" w:color="auto"/>
              <w:bottom w:val="nil"/>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113" w:right="-10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21713,1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8728,9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5715,2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2769,0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line="256" w:lineRule="auto"/>
              <w:jc w:val="center"/>
              <w:rPr>
                <w:rFonts w:ascii="Times New Roman" w:eastAsia="Calibri" w:hAnsi="Times New Roman" w:cs="Times New Roman"/>
              </w:rPr>
            </w:pPr>
            <w:r>
              <w:rPr>
                <w:rFonts w:ascii="Times New Roman" w:eastAsia="Calibri" w:hAnsi="Times New Roman" w:cs="Times New Roman"/>
              </w:rPr>
              <w:t>4500,0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76AE7" w:rsidRPr="00A4373C" w:rsidTr="00A76AE7">
        <w:trPr>
          <w:trHeight w:val="55"/>
        </w:trPr>
        <w:tc>
          <w:tcPr>
            <w:tcW w:w="709" w:type="dxa"/>
            <w:vMerge/>
            <w:tcBorders>
              <w:top w:val="single" w:sz="4" w:space="0" w:color="auto"/>
              <w:left w:val="single" w:sz="4" w:space="0" w:color="auto"/>
              <w:bottom w:val="nil"/>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526"/>
        </w:trPr>
        <w:tc>
          <w:tcPr>
            <w:tcW w:w="709" w:type="dxa"/>
            <w:vMerge w:val="restart"/>
            <w:tcBorders>
              <w:top w:val="single" w:sz="4" w:space="0" w:color="auto"/>
              <w:left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Calibri" w:eastAsia="Calibri" w:hAnsi="Calibri" w:cs="Times New Roman"/>
              </w:rPr>
            </w:pPr>
            <w:r w:rsidRPr="00A4373C">
              <w:rPr>
                <w:rFonts w:ascii="Times New Roman" w:eastAsia="Times New Roman" w:hAnsi="Times New Roman" w:cs="Times New Roman"/>
                <w:lang w:eastAsia="ru-RU"/>
              </w:rPr>
              <w:t>1.4.</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Инициативный проект «Создание объекта, предназначенного для содержания животных»</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(38)</w:t>
            </w:r>
          </w:p>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701" w:type="dxa"/>
            <w:vMerge w:val="restart"/>
            <w:tcBorders>
              <w:top w:val="single" w:sz="4" w:space="0" w:color="auto"/>
              <w:left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76AE7" w:rsidRPr="00A4373C" w:rsidRDefault="00A76AE7" w:rsidP="00A76AE7">
            <w:pPr>
              <w:spacing w:line="256"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10338,4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10338,4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76AE7" w:rsidRPr="00A4373C" w:rsidTr="00A76AE7">
        <w:trPr>
          <w:trHeight w:val="689"/>
        </w:trPr>
        <w:tc>
          <w:tcPr>
            <w:tcW w:w="709" w:type="dxa"/>
            <w:vMerge/>
            <w:tcBorders>
              <w:left w:val="single" w:sz="4" w:space="0" w:color="auto"/>
              <w:right w:val="single" w:sz="4" w:space="0" w:color="auto"/>
            </w:tcBorders>
            <w:shd w:val="clear" w:color="auto" w:fill="FFFFFF"/>
            <w:vAlign w:val="center"/>
          </w:tcPr>
          <w:p w:rsidR="00A76AE7" w:rsidRPr="00A4373C" w:rsidRDefault="00A76AE7" w:rsidP="00A76AE7">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20"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1"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Pr>
                <w:rFonts w:ascii="Times New Roman" w:eastAsia="Calibri" w:hAnsi="Times New Roman" w:cs="Times New Roman"/>
              </w:rPr>
              <w:t>0</w:t>
            </w:r>
          </w:p>
        </w:tc>
      </w:tr>
      <w:tr w:rsidR="00A76AE7" w:rsidRPr="00A4373C" w:rsidTr="00A76AE7">
        <w:trPr>
          <w:trHeight w:val="689"/>
        </w:trPr>
        <w:tc>
          <w:tcPr>
            <w:tcW w:w="709" w:type="dxa"/>
            <w:vMerge/>
            <w:tcBorders>
              <w:left w:val="single" w:sz="4" w:space="0" w:color="auto"/>
              <w:right w:val="single" w:sz="4" w:space="0" w:color="auto"/>
            </w:tcBorders>
            <w:shd w:val="clear" w:color="auto" w:fill="FFFFFF"/>
            <w:vAlign w:val="center"/>
          </w:tcPr>
          <w:p w:rsidR="00A76AE7" w:rsidRPr="00A4373C" w:rsidRDefault="00A76AE7" w:rsidP="00A76AE7">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20"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6236,9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6236,9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76AE7" w:rsidRPr="00A4373C" w:rsidTr="00A76AE7">
        <w:trPr>
          <w:trHeight w:val="580"/>
        </w:trPr>
        <w:tc>
          <w:tcPr>
            <w:tcW w:w="709" w:type="dxa"/>
            <w:vMerge/>
            <w:tcBorders>
              <w:left w:val="single" w:sz="4" w:space="0" w:color="auto"/>
              <w:right w:val="single" w:sz="4" w:space="0" w:color="auto"/>
            </w:tcBorders>
            <w:shd w:val="clear" w:color="auto" w:fill="FFFFFF"/>
            <w:vAlign w:val="center"/>
          </w:tcPr>
          <w:p w:rsidR="00A76AE7" w:rsidRPr="00A4373C" w:rsidRDefault="00A76AE7" w:rsidP="00A76AE7">
            <w:pPr>
              <w:spacing w:line="256" w:lineRule="auto"/>
              <w:rPr>
                <w:rFonts w:ascii="Calibri" w:eastAsia="Calibri" w:hAnsi="Calibri" w:cs="Times New Roman"/>
              </w:rPr>
            </w:pPr>
          </w:p>
        </w:tc>
        <w:tc>
          <w:tcPr>
            <w:tcW w:w="2268" w:type="dxa"/>
            <w:vMerge/>
            <w:tcBorders>
              <w:left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shd w:val="clear" w:color="auto" w:fill="FFFFFF"/>
            <w:vAlign w:val="center"/>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4101,5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4101,5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76AE7" w:rsidRPr="00A4373C" w:rsidTr="00A76AE7">
        <w:trPr>
          <w:trHeight w:val="628"/>
        </w:trPr>
        <w:tc>
          <w:tcPr>
            <w:tcW w:w="709" w:type="dxa"/>
            <w:vMerge/>
            <w:tcBorders>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rPr>
                <w:rFonts w:ascii="Calibri" w:eastAsia="Calibri" w:hAnsi="Calibri" w:cs="Times New Roman"/>
              </w:rPr>
            </w:pPr>
          </w:p>
        </w:tc>
        <w:tc>
          <w:tcPr>
            <w:tcW w:w="2268" w:type="dxa"/>
            <w:vMerge/>
            <w:tcBorders>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0</w:t>
            </w:r>
          </w:p>
        </w:tc>
      </w:tr>
      <w:tr w:rsidR="00A76AE7" w:rsidRPr="00A4373C" w:rsidTr="00A76AE7">
        <w:trPr>
          <w:trHeight w:val="46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120"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240113,3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49608,4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50707,9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57694,8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42365,2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56" w:lineRule="auto"/>
              <w:jc w:val="center"/>
              <w:rPr>
                <w:rFonts w:ascii="Times New Roman" w:eastAsia="Calibri" w:hAnsi="Times New Roman" w:cs="Times New Roman"/>
              </w:rPr>
            </w:pPr>
            <w:r>
              <w:rPr>
                <w:rFonts w:ascii="Times New Roman" w:eastAsia="Calibri" w:hAnsi="Times New Roman" w:cs="Times New Roman"/>
              </w:rPr>
              <w:t>35492,3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sidRPr="00A4373C">
              <w:rPr>
                <w:rFonts w:ascii="Times New Roman" w:eastAsia="Calibri" w:hAnsi="Times New Roman" w:cs="Times New Roman"/>
              </w:rPr>
              <w:t>2</w:t>
            </w:r>
            <w:r>
              <w:rPr>
                <w:rFonts w:ascii="Times New Roman" w:eastAsia="Calibri" w:hAnsi="Times New Roman" w:cs="Times New Roman"/>
                <w:lang w:val="en-US"/>
              </w:rPr>
              <w:t>3</w:t>
            </w:r>
            <w:r>
              <w:rPr>
                <w:rFonts w:ascii="Times New Roman" w:eastAsia="Calibri" w:hAnsi="Times New Roman" w:cs="Times New Roman"/>
              </w:rPr>
              <w:t>30,9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56" w:lineRule="auto"/>
              <w:jc w:val="center"/>
              <w:rPr>
                <w:rFonts w:ascii="Times New Roman" w:eastAsia="Calibri" w:hAnsi="Times New Roman" w:cs="Times New Roman"/>
              </w:rPr>
            </w:pPr>
            <w:r>
              <w:rPr>
                <w:rFonts w:ascii="Times New Roman" w:eastAsia="Calibri" w:hAnsi="Times New Roman" w:cs="Times New Roman"/>
              </w:rPr>
              <w:t>1913,8</w:t>
            </w:r>
          </w:p>
        </w:tc>
      </w:tr>
      <w:tr w:rsidR="00A76AE7" w:rsidRPr="00A4373C" w:rsidTr="00A76AE7">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20" w:right="-11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1" w:right="-11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12"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2" w:right="-108" w:firstLine="1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5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23956,8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9167,9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3177,3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2330,9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A76AE7" w:rsidRPr="00A4373C" w:rsidTr="00A76AE7">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216156,5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64" w:right="-10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48514,2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1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48489,4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3"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48526,9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38311,0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32315,0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0</w:t>
            </w:r>
          </w:p>
        </w:tc>
      </w:tr>
      <w:tr w:rsidR="00A76AE7" w:rsidRPr="00A4373C" w:rsidTr="00A76AE7">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278"/>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Подпрограмма 2 «Модернизация и реформирование жилищно-коммунального комплекса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76AE7" w:rsidRPr="00A4373C" w:rsidTr="00A76AE7">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Реконструкция, расширение, модернизация, строительство и капитальный ремонт объектов коммунального комплекса</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 (14-16)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151698,4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37569,6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9553,8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16206,5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790FD0"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10800,8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w:t>
            </w:r>
            <w:r>
              <w:rPr>
                <w:rFonts w:ascii="Times New Roman" w:eastAsia="Times New Roman" w:hAnsi="Times New Roman" w:cs="Times New Roman"/>
                <w:lang w:eastAsia="ru-RU"/>
              </w:rPr>
              <w:t>0984,5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33084,2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33499,0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104593,9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17738,7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5762,0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13630,2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2125,6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28121,5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28474,1</w:t>
            </w:r>
          </w:p>
        </w:tc>
      </w:tr>
      <w:tr w:rsidR="00A76AE7" w:rsidRPr="00A4373C" w:rsidTr="00A76AE7">
        <w:trPr>
          <w:trHeight w:val="5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47104,5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19830,9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3791,8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2576,3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8675,2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3" w:right="-1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Субсидии на возмещение недополученных доходов организациям, осуществляющим вывоз жидких бытовых отходов (17)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14431,9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6777,5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7114,8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14431,9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6777,5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7114,8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539,6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2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5" w:right="-13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7" w:right="-142" w:firstLine="3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4" w:right="-243"/>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13" w:right="-1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83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lastRenderedPageBreak/>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Возмещение недополученных доходов организациям, осуществляющим реализацию населению сжиженного газа и возмещение расходов организации за доставку населению сжиженного газа для бытовых нужд</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Администрация города </w:t>
            </w:r>
          </w:p>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30071,2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4304,9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3597,2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3371,6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4760,8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4952,6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5152,1</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30071,2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4304,9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19" w:right="-156" w:hanging="1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3597,2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3371,6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36"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4760,8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4952,6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Pr>
                <w:rFonts w:ascii="Times New Roman" w:eastAsia="Calibri" w:hAnsi="Times New Roman" w:cs="Times New Roman"/>
              </w:rPr>
              <w:t>5152,1</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val="en-US" w:eastAsia="ru-RU"/>
              </w:rPr>
            </w:pPr>
            <w:r w:rsidRPr="00A4373C">
              <w:rPr>
                <w:rFonts w:ascii="Times New Roman" w:eastAsia="Times New Roman" w:hAnsi="Times New Roman" w:cs="Times New Roman"/>
                <w:lang w:eastAsia="ru-RU"/>
              </w:rPr>
              <w:t>0</w:t>
            </w:r>
          </w:p>
        </w:tc>
      </w:tr>
      <w:tr w:rsidR="00A76AE7" w:rsidRPr="00A4373C" w:rsidTr="00A76AE7">
        <w:trPr>
          <w:trHeight w:val="17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39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2.4.</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76AE7" w:rsidRPr="00A5128D" w:rsidRDefault="00A76AE7" w:rsidP="00A76AE7">
            <w:pPr>
              <w:spacing w:after="0" w:line="240" w:lineRule="auto"/>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Предоставление субсидии из бюджета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 xml:space="preserve"> на финансовое обеспечение затрат юридическим лицам (за исключением муниципальных учреждений),    осуществляющим свою деятельность в сфере тепло-, водоснабжения и водоотведения и оказывающих коммунальные услуги населению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 xml:space="preserve">, связанных с погашением </w:t>
            </w:r>
            <w:r w:rsidRPr="00A4373C">
              <w:rPr>
                <w:rFonts w:ascii="Times New Roman" w:eastAsia="Times New Roman" w:hAnsi="Times New Roman" w:cs="Times New Roman"/>
                <w:lang w:eastAsia="ru-RU"/>
              </w:rPr>
              <w:lastRenderedPageBreak/>
              <w:t>задолженности за потребленные топливно-энергетические ресурсы</w:t>
            </w:r>
            <w:r w:rsidRPr="00A5128D">
              <w:rPr>
                <w:rFonts w:ascii="Times New Roman" w:eastAsia="Times New Roman" w:hAnsi="Times New Roman" w:cs="Times New Roman"/>
                <w:lang w:eastAsia="ru-RU"/>
              </w:rPr>
              <w:t xml:space="preserve"> (39)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Администрация города </w:t>
            </w:r>
          </w:p>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926204,3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hanging="112"/>
              <w:jc w:val="right"/>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97041,8</w:t>
            </w:r>
          </w:p>
        </w:tc>
        <w:tc>
          <w:tcPr>
            <w:tcW w:w="1134" w:type="dxa"/>
            <w:tcBorders>
              <w:top w:val="single" w:sz="4" w:space="0" w:color="auto"/>
              <w:left w:val="nil"/>
              <w:bottom w:val="single" w:sz="4" w:space="0" w:color="auto"/>
              <w:right w:val="single" w:sz="4" w:space="0" w:color="auto"/>
            </w:tcBorders>
            <w:shd w:val="clear" w:color="auto" w:fill="FFFFFF"/>
            <w:vAlign w:val="bottom"/>
          </w:tcPr>
          <w:p w:rsidR="00A76AE7" w:rsidRPr="00A4373C" w:rsidRDefault="00A76AE7" w:rsidP="00A76AE7">
            <w:pPr>
              <w:spacing w:line="240" w:lineRule="auto"/>
              <w:jc w:val="center"/>
              <w:rPr>
                <w:rFonts w:ascii="Times New Roman" w:eastAsia="Calibri" w:hAnsi="Times New Roman" w:cs="Times New Roman"/>
              </w:rPr>
            </w:pPr>
          </w:p>
          <w:p w:rsidR="00A76AE7" w:rsidRPr="00A4373C" w:rsidRDefault="00A76AE7" w:rsidP="00A76AE7">
            <w:pPr>
              <w:spacing w:line="240" w:lineRule="auto"/>
              <w:jc w:val="center"/>
              <w:rPr>
                <w:rFonts w:ascii="Times New Roman" w:eastAsia="Calibri" w:hAnsi="Times New Roman" w:cs="Times New Roman"/>
              </w:rPr>
            </w:pPr>
            <w:r w:rsidRPr="00A4373C">
              <w:rPr>
                <w:rFonts w:ascii="Times New Roman" w:eastAsia="Calibri" w:hAnsi="Times New Roman" w:cs="Times New Roman"/>
              </w:rPr>
              <w:t>552162,5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277000,0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r>
      <w:tr w:rsidR="00A76AE7" w:rsidRPr="00A4373C" w:rsidTr="00A76AE7">
        <w:trPr>
          <w:trHeight w:val="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hanging="112"/>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r>
      <w:tr w:rsidR="00A76AE7" w:rsidRPr="00A4373C" w:rsidTr="00A76AE7">
        <w:trPr>
          <w:trHeight w:val="7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644341,8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47041,8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rPr>
            </w:pPr>
            <w:r w:rsidRPr="00A4373C">
              <w:rPr>
                <w:rFonts w:ascii="Times New Roman" w:eastAsia="Calibri" w:hAnsi="Times New Roman" w:cs="Times New Roman"/>
              </w:rPr>
              <w:t>490300,0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107000,0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line="256" w:lineRule="auto"/>
              <w:jc w:val="center"/>
              <w:rPr>
                <w:rFonts w:ascii="Times New Roman" w:eastAsia="Calibri" w:hAnsi="Times New Roman" w:cs="Times New Roman"/>
                <w:sz w:val="24"/>
                <w:szCs w:val="24"/>
              </w:rPr>
            </w:pPr>
            <w:r w:rsidRPr="00A4373C">
              <w:rPr>
                <w:rFonts w:ascii="Times New Roman" w:eastAsia="Calibri" w:hAnsi="Times New Roman" w:cs="Times New Roman"/>
                <w:sz w:val="24"/>
                <w:szCs w:val="24"/>
              </w:rPr>
              <w:t>0</w:t>
            </w:r>
          </w:p>
        </w:tc>
      </w:tr>
      <w:tr w:rsidR="00A76AE7" w:rsidRPr="00A4373C" w:rsidTr="00A76AE7">
        <w:trPr>
          <w:trHeight w:val="5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281862,5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hanging="11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61862,5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hanging="1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sz w:val="24"/>
                <w:szCs w:val="24"/>
                <w:lang w:eastAsia="ru-RU"/>
              </w:rPr>
            </w:pPr>
            <w:r w:rsidRPr="00A4373C">
              <w:rPr>
                <w:rFonts w:ascii="Times New Roman" w:eastAsia="Times New Roman" w:hAnsi="Times New Roman" w:cs="Times New Roman"/>
                <w:sz w:val="24"/>
                <w:szCs w:val="24"/>
                <w:lang w:eastAsia="ru-RU"/>
              </w:rPr>
              <w:t>0</w:t>
            </w:r>
          </w:p>
        </w:tc>
      </w:tr>
      <w:tr w:rsidR="00A76AE7" w:rsidRPr="00A4373C" w:rsidTr="00A76AE7">
        <w:trPr>
          <w:trHeight w:val="12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17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1122405,8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48652,0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56" w:hanging="12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117307,6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06" w:firstLine="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572280,2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291732,8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15745,3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38036,8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38651,1</w:t>
            </w:r>
          </w:p>
        </w:tc>
      </w:tr>
      <w:tr w:rsidR="00A76AE7" w:rsidRPr="00A4373C" w:rsidTr="00A76AE7">
        <w:trPr>
          <w:trHeight w:val="4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9"/>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4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779006,9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22043,6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56" w:hanging="1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56401,0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06" w:firstLine="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507301,8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113057,6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13502,6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33074,1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33626,2</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343398,9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right="-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26608,4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9" w:right="-156" w:hanging="1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60906,6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right="-106" w:firstLine="8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64978,4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178675,2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A76AE7" w:rsidRPr="00A4373C" w:rsidTr="00A76AE7">
        <w:trPr>
          <w:trHeight w:val="7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8"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34"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3" w:right="-132" w:hanging="11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Подпрограмма 3 «Энергосбережение и повышение энергетической эффективности и </w:t>
            </w:r>
            <w:proofErr w:type="spellStart"/>
            <w:r w:rsidRPr="00A4373C">
              <w:rPr>
                <w:rFonts w:ascii="Times New Roman" w:eastAsia="Times New Roman" w:hAnsi="Times New Roman" w:cs="Times New Roman"/>
                <w:lang w:eastAsia="ru-RU"/>
              </w:rPr>
              <w:t>энергобезопасности</w:t>
            </w:r>
            <w:proofErr w:type="spellEnd"/>
            <w:r w:rsidRPr="00A4373C">
              <w:rPr>
                <w:rFonts w:ascii="Times New Roman" w:eastAsia="Times New Roman" w:hAnsi="Times New Roman" w:cs="Times New Roman"/>
                <w:lang w:eastAsia="ru-RU"/>
              </w:rPr>
              <w:t xml:space="preserve"> муниципального образования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76AE7" w:rsidRPr="00A4373C" w:rsidTr="00A76AE7">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Энергосбережение в бюджетной сфере </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(19-30)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1349,2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288"/>
        </w:trPr>
        <w:tc>
          <w:tcPr>
            <w:tcW w:w="709"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2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1349,2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1349,2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1349,2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9,8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590,5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141,8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8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Подпрограмма 4 «Капитальный ремонт, реконструкция и</w:t>
            </w:r>
            <w:r>
              <w:rPr>
                <w:rFonts w:ascii="Times New Roman" w:eastAsia="Times New Roman" w:hAnsi="Times New Roman" w:cs="Times New Roman"/>
                <w:lang w:eastAsia="ru-RU"/>
              </w:rPr>
              <w:t xml:space="preserve"> ремонт муниципального жилого</w:t>
            </w:r>
            <w:r w:rsidRPr="00A4373C">
              <w:rPr>
                <w:rFonts w:ascii="Times New Roman" w:eastAsia="Times New Roman" w:hAnsi="Times New Roman" w:cs="Times New Roman"/>
                <w:lang w:eastAsia="ru-RU"/>
              </w:rPr>
              <w:t xml:space="preserve"> фонда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76AE7" w:rsidRPr="00A4373C" w:rsidTr="00A76AE7">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Капитальный ремонт, реконструкция и ремонт муниципального жилого фонда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 xml:space="preserve"> (36)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t>Муниципальное казенное учреждение</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4709,4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firstLine="7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4709,4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9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4709,4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0574BC">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firstLine="7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BF13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4709,4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1305,5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hanging="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795,1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4373C">
              <w:rPr>
                <w:rFonts w:ascii="Times New Roman" w:eastAsia="Times New Roman" w:hAnsi="Times New Roman" w:cs="Times New Roman"/>
                <w:lang w:eastAsia="ru-RU"/>
              </w:rPr>
              <w:t>1051,8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45" w:firstLine="6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75" w:firstLine="7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6"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15309"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Подпрограмма 5 «Содействие проведению капитального ремонта многоквартирных домов на территории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w:t>
            </w:r>
          </w:p>
        </w:tc>
      </w:tr>
      <w:tr w:rsidR="00A76AE7" w:rsidRPr="00A4373C" w:rsidTr="00A76AE7">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Муниципальная поддержка проведения </w:t>
            </w:r>
            <w:r w:rsidRPr="00A4373C">
              <w:rPr>
                <w:rFonts w:ascii="Times New Roman" w:eastAsia="Times New Roman" w:hAnsi="Times New Roman" w:cs="Times New Roman"/>
                <w:lang w:eastAsia="ru-RU"/>
              </w:rPr>
              <w:lastRenderedPageBreak/>
              <w:t xml:space="preserve">капитального ремонта общего имущества в многоквартирных домах, расположенных на территории города </w:t>
            </w:r>
            <w:proofErr w:type="spellStart"/>
            <w:r w:rsidRPr="00A4373C">
              <w:rPr>
                <w:rFonts w:ascii="Times New Roman" w:eastAsia="Times New Roman" w:hAnsi="Times New Roman" w:cs="Times New Roman"/>
                <w:lang w:eastAsia="ru-RU"/>
              </w:rPr>
              <w:t>Мегиона</w:t>
            </w:r>
            <w:proofErr w:type="spellEnd"/>
            <w:r w:rsidRPr="00A4373C">
              <w:rPr>
                <w:rFonts w:ascii="Times New Roman" w:eastAsia="Times New Roman" w:hAnsi="Times New Roman" w:cs="Times New Roman"/>
                <w:lang w:eastAsia="ru-RU"/>
              </w:rPr>
              <w:t xml:space="preserve"> </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(31-35,37)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color w:val="000000" w:themeColor="text1"/>
                <w:lang w:eastAsia="ru-RU"/>
              </w:rPr>
            </w:pPr>
            <w:r w:rsidRPr="00A4373C">
              <w:rPr>
                <w:rFonts w:ascii="Times New Roman" w:eastAsia="Times New Roman" w:hAnsi="Times New Roman" w:cs="Times New Roman"/>
                <w:color w:val="000000" w:themeColor="text1"/>
                <w:lang w:eastAsia="ru-RU"/>
              </w:rPr>
              <w:lastRenderedPageBreak/>
              <w:t>Муниципальное казенное учреждение</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color w:val="000000" w:themeColor="text1"/>
                <w:lang w:eastAsia="ru-RU"/>
              </w:rPr>
              <w:lastRenderedPageBreak/>
              <w:t>«Управление капитального строительства и жилищно-коммунального комплекса»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E9418D">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02" w:right="-1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hanging="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2" w:right="-128" w:firstLine="2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Calibri" w:eastAsia="Calibri" w:hAnsi="Calibri" w:cs="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Итого по подпрограмме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103"/>
        </w:trPr>
        <w:tc>
          <w:tcPr>
            <w:tcW w:w="709"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E9418D">
              <w:rPr>
                <w:rFonts w:ascii="Times New Roman" w:eastAsia="Times New Roman" w:hAnsi="Times New Roman" w:cs="Times New Roman"/>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02" w:right="-1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hanging="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1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hanging="14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2" w:right="-128" w:firstLine="23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1700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02" w:right="-11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Calibri" w:eastAsia="Calibri" w:hAnsi="Calibri"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hanging="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315"/>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 по муниципальной программе: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right="-128"/>
              <w:rPr>
                <w:rFonts w:ascii="Times New Roman" w:eastAsia="Times New Roman" w:hAnsi="Times New Roman" w:cs="Times New Roman"/>
                <w:lang w:eastAsia="ru-RU"/>
              </w:rPr>
            </w:pPr>
            <w:r>
              <w:rPr>
                <w:rFonts w:ascii="Times New Roman" w:eastAsia="Times New Roman" w:hAnsi="Times New Roman" w:cs="Times New Roman"/>
                <w:lang w:eastAsia="ru-RU"/>
              </w:rPr>
              <w:t>1370277,7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169401,1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631168,6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335923,5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51576,2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40367,7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40564,9</w:t>
            </w:r>
          </w:p>
        </w:tc>
      </w:tr>
      <w:tr w:rsidR="00A76AE7" w:rsidRPr="00A4373C" w:rsidTr="00A76AE7">
        <w:trPr>
          <w:trHeight w:val="649"/>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841"/>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802963,7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516469,7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117111,8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16679,9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35540,0</w:t>
            </w:r>
          </w:p>
        </w:tc>
      </w:tr>
      <w:tr w:rsidR="00A76AE7" w:rsidRPr="00A4373C" w:rsidTr="00A76AE7">
        <w:trPr>
          <w:trHeight w:val="639"/>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567314,0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110781,6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114698,9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218811,7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34896,3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362"/>
        </w:trPr>
        <w:tc>
          <w:tcPr>
            <w:tcW w:w="2977" w:type="dxa"/>
            <w:gridSpan w:val="2"/>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p>
        </w:tc>
      </w:tr>
      <w:tr w:rsidR="00A76AE7" w:rsidRPr="00A4373C" w:rsidTr="00A76AE7">
        <w:trPr>
          <w:trHeight w:val="362"/>
        </w:trPr>
        <w:tc>
          <w:tcPr>
            <w:tcW w:w="2977" w:type="dxa"/>
            <w:gridSpan w:val="2"/>
            <w:vMerge w:val="restart"/>
            <w:tcBorders>
              <w:top w:val="single" w:sz="4" w:space="0" w:color="auto"/>
              <w:left w:val="single" w:sz="4" w:space="0" w:color="auto"/>
              <w:right w:val="single" w:sz="4" w:space="0" w:color="auto"/>
            </w:tcBorders>
            <w:vAlign w:val="center"/>
          </w:tcPr>
          <w:p w:rsidR="00A76AE7" w:rsidRPr="00A4373C" w:rsidRDefault="00A76AE7" w:rsidP="00A76AE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Процессная часть</w:t>
            </w:r>
          </w:p>
        </w:tc>
        <w:tc>
          <w:tcPr>
            <w:tcW w:w="1701" w:type="dxa"/>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BF1383">
            <w:pPr>
              <w:spacing w:after="0" w:line="240" w:lineRule="auto"/>
              <w:ind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1370277,7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169401,1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631168,6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335923,5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51576,2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40367,7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40564,9</w:t>
            </w:r>
          </w:p>
        </w:tc>
      </w:tr>
      <w:tr w:rsidR="00A76AE7" w:rsidRPr="00A4373C" w:rsidTr="00A76AE7">
        <w:trPr>
          <w:trHeight w:val="362"/>
        </w:trPr>
        <w:tc>
          <w:tcPr>
            <w:tcW w:w="2977" w:type="dxa"/>
            <w:gridSpan w:val="2"/>
            <w:vMerge/>
            <w:tcBorders>
              <w:left w:val="single" w:sz="4" w:space="0" w:color="auto"/>
              <w:right w:val="single" w:sz="4" w:space="0" w:color="auto"/>
            </w:tcBorders>
            <w:vAlign w:val="center"/>
          </w:tcPr>
          <w:p w:rsidR="00A76AE7" w:rsidRDefault="00A76AE7" w:rsidP="00A76AE7">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362"/>
        </w:trPr>
        <w:tc>
          <w:tcPr>
            <w:tcW w:w="2977" w:type="dxa"/>
            <w:gridSpan w:val="2"/>
            <w:vMerge/>
            <w:tcBorders>
              <w:left w:val="single" w:sz="4" w:space="0" w:color="auto"/>
              <w:right w:val="single" w:sz="4" w:space="0" w:color="auto"/>
            </w:tcBorders>
            <w:vAlign w:val="center"/>
          </w:tcPr>
          <w:p w:rsidR="00A76AE7" w:rsidRDefault="00A76AE7" w:rsidP="00A76AE7">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802963,7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516469,7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117111,8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16679,9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35540,0</w:t>
            </w:r>
          </w:p>
        </w:tc>
      </w:tr>
      <w:tr w:rsidR="00A76AE7" w:rsidRPr="00A4373C" w:rsidTr="00A76AE7">
        <w:trPr>
          <w:trHeight w:val="362"/>
        </w:trPr>
        <w:tc>
          <w:tcPr>
            <w:tcW w:w="2977" w:type="dxa"/>
            <w:gridSpan w:val="2"/>
            <w:vMerge/>
            <w:tcBorders>
              <w:left w:val="single" w:sz="4" w:space="0" w:color="auto"/>
              <w:right w:val="single" w:sz="4" w:space="0" w:color="auto"/>
            </w:tcBorders>
            <w:vAlign w:val="center"/>
          </w:tcPr>
          <w:p w:rsidR="00A76AE7" w:rsidRDefault="00A76AE7" w:rsidP="00A76AE7">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567314,0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110781,6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114698,9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218811,7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34896,3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A76AE7" w:rsidRPr="00A4373C" w:rsidTr="00A76AE7">
        <w:trPr>
          <w:trHeight w:val="362"/>
        </w:trPr>
        <w:tc>
          <w:tcPr>
            <w:tcW w:w="2977" w:type="dxa"/>
            <w:gridSpan w:val="2"/>
            <w:vMerge/>
            <w:tcBorders>
              <w:left w:val="single" w:sz="4" w:space="0" w:color="auto"/>
              <w:bottom w:val="single" w:sz="4" w:space="0" w:color="auto"/>
              <w:right w:val="single" w:sz="4" w:space="0" w:color="auto"/>
            </w:tcBorders>
            <w:vAlign w:val="center"/>
          </w:tcPr>
          <w:p w:rsidR="00A76AE7" w:rsidRDefault="00A76AE7" w:rsidP="00A76AE7">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362"/>
        </w:trPr>
        <w:tc>
          <w:tcPr>
            <w:tcW w:w="2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инвестиции в объекты муниципальной собственности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EB1897" w:rsidRDefault="00BF1383"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15817,8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EB1897" w:rsidRDefault="00A76AE7" w:rsidP="00A76AE7">
            <w:pPr>
              <w:spacing w:after="0" w:line="240" w:lineRule="auto"/>
              <w:ind w:left="-81" w:right="-108"/>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EB1897" w:rsidRDefault="00A76AE7" w:rsidP="00A76AE7">
            <w:pPr>
              <w:spacing w:after="0" w:line="240" w:lineRule="auto"/>
              <w:ind w:left="-101" w:right="-164"/>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2775,0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EB1897" w:rsidRDefault="00A76AE7" w:rsidP="00A76AE7">
            <w:pPr>
              <w:spacing w:after="0" w:line="240" w:lineRule="auto"/>
              <w:ind w:left="-60" w:right="-114" w:hanging="142"/>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5773,8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EB1897" w:rsidRDefault="00A76AE7" w:rsidP="00A76AE7">
            <w:pPr>
              <w:spacing w:after="0" w:line="240" w:lineRule="auto"/>
              <w:ind w:left="-95" w:right="-140"/>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2769,0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EB1897" w:rsidRDefault="00BF1383" w:rsidP="00A76AE7">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EB1897" w:rsidRDefault="00A76AE7" w:rsidP="00A76AE7">
            <w:pPr>
              <w:spacing w:after="0" w:line="240" w:lineRule="auto"/>
              <w:ind w:left="-89" w:right="-131"/>
              <w:jc w:val="center"/>
              <w:rPr>
                <w:rFonts w:ascii="Times New Roman" w:eastAsia="Times New Roman" w:hAnsi="Times New Roman" w:cs="Times New Roman"/>
                <w:lang w:eastAsia="ru-RU"/>
              </w:rPr>
            </w:pPr>
            <w:r w:rsidRPr="00EB1897">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EB1897" w:rsidRDefault="00A76AE7" w:rsidP="00A76AE7">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BF1383">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15817,8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2775,0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5773,8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84" w:right="-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4" w:right="-12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9" w:right="-131"/>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235" w:right="-125"/>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Прочие расходы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BF1383">
            <w:pPr>
              <w:spacing w:after="0" w:line="240" w:lineRule="auto"/>
              <w:ind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1354459,9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101275,7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166626,1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625394,8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333154,5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47076,2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40367,7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40564,9</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802963,7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23137,8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58619,5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516469,7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117111,8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16679,9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35540,0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BF1383">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551496,2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78137,9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108006,6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108925,1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216042,7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BF1383"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30396,3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5024,9</w:t>
            </w:r>
          </w:p>
        </w:tc>
      </w:tr>
      <w:tr w:rsidR="00A76AE7" w:rsidRPr="00A4373C" w:rsidTr="00A76AE7">
        <w:trPr>
          <w:trHeight w:val="478"/>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 xml:space="preserve">иные источники </w:t>
            </w:r>
            <w:r w:rsidRPr="00A4373C">
              <w:rPr>
                <w:rFonts w:ascii="Times New Roman" w:eastAsia="Times New Roman" w:hAnsi="Times New Roman" w:cs="Times New Roman"/>
                <w:lang w:eastAsia="ru-RU"/>
              </w:rPr>
              <w:lastRenderedPageBreak/>
              <w:t>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lastRenderedPageBreak/>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137"/>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Исполнитель 1</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Администрация города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1050304,4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42289,7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118076,6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582560,0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291632,8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15745,3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718543,5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22043,6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56401,0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34" w:right="-106" w:firstLine="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513538,7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113057,6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13502,6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0" w:right="-1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331760,9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8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20246,1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01"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61675,6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60" w:right="-114" w:hanging="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69021,3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178575,2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0D58B1"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223" w:right="-108"/>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01" w:right="-164"/>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202" w:right="-114"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399"/>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Исполнитель 2</w:t>
            </w:r>
          </w:p>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Муниципальное казенное учреждение «Управление капитального строительства и жилищно-коммунального комплекса»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243288,0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05"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58986,0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51324,5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48608,6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44293,3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BF1383"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35830,9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60" w:right="-114" w:hanging="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17722,5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1094,2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245" w:right="-102"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2218,5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34" w:right="-106" w:firstLine="2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2931,0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2230,0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95" w:right="-1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1913,8</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225565,5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4" w:right="-106"/>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57891,8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103" w:right="-10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49106,0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60" w:right="-114" w:hanging="47"/>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45677,6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8C4584" w:rsidRDefault="00A76AE7" w:rsidP="00A76AE7">
            <w:pPr>
              <w:spacing w:after="0" w:line="240" w:lineRule="auto"/>
              <w:ind w:left="-95" w:right="-140"/>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40236,5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BF1383"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32653,6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76AE7" w:rsidRPr="00A4373C" w:rsidTr="00A76AE7">
        <w:trPr>
          <w:trHeight w:val="7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AE7" w:rsidRPr="00A4373C" w:rsidRDefault="00A76AE7" w:rsidP="00A76AE7">
            <w:pPr>
              <w:spacing w:after="0" w:line="256"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ind w:left="-202" w:right="-114" w:firstLine="142"/>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76AE7" w:rsidRPr="00A4373C" w:rsidRDefault="00A76AE7" w:rsidP="00A76AE7">
            <w:pPr>
              <w:spacing w:after="0" w:line="240" w:lineRule="auto"/>
              <w:jc w:val="center"/>
              <w:rPr>
                <w:rFonts w:ascii="Times New Roman" w:eastAsia="Times New Roman" w:hAnsi="Times New Roman" w:cs="Times New Roman"/>
                <w:lang w:eastAsia="ru-RU"/>
              </w:rPr>
            </w:pPr>
            <w:r w:rsidRPr="00A4373C">
              <w:rPr>
                <w:rFonts w:ascii="Times New Roman" w:eastAsia="Times New Roman" w:hAnsi="Times New Roman" w:cs="Times New Roman"/>
                <w:lang w:eastAsia="ru-RU"/>
              </w:rPr>
              <w:t>0</w:t>
            </w:r>
          </w:p>
        </w:tc>
      </w:tr>
    </w:tbl>
    <w:p w:rsidR="00A76AE7" w:rsidRDefault="00A76AE7" w:rsidP="00A76AE7">
      <w:pPr>
        <w:spacing w:after="0"/>
        <w:rPr>
          <w:rFonts w:ascii="Times New Roman" w:hAnsi="Times New Roman" w:cs="Times New Roman"/>
          <w:sz w:val="24"/>
          <w:szCs w:val="24"/>
        </w:rPr>
      </w:pPr>
    </w:p>
    <w:p w:rsidR="00F014C2" w:rsidRDefault="00F014C2"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F014C2" w:rsidRDefault="00F014C2" w:rsidP="00EC7E56">
      <w:pPr>
        <w:spacing w:after="0" w:line="240" w:lineRule="auto"/>
        <w:rPr>
          <w:rFonts w:ascii="Times New Roman" w:hAnsi="Times New Roman" w:cs="Times New Roman"/>
          <w:sz w:val="24"/>
          <w:szCs w:val="24"/>
        </w:rPr>
      </w:pPr>
    </w:p>
    <w:p w:rsidR="00F014C2" w:rsidRDefault="00F014C2" w:rsidP="00EC7E56">
      <w:pPr>
        <w:spacing w:after="0" w:line="240" w:lineRule="auto"/>
        <w:rPr>
          <w:rFonts w:ascii="Times New Roman" w:hAnsi="Times New Roman" w:cs="Times New Roman"/>
          <w:sz w:val="24"/>
          <w:szCs w:val="24"/>
        </w:rPr>
      </w:pPr>
    </w:p>
    <w:p w:rsidR="00171B53" w:rsidRDefault="00171B53" w:rsidP="00171B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Таблица 2</w:t>
      </w:r>
    </w:p>
    <w:p w:rsidR="00171B53" w:rsidRDefault="00171B53" w:rsidP="00171B53">
      <w:pPr>
        <w:spacing w:after="0" w:line="240" w:lineRule="auto"/>
        <w:jc w:val="center"/>
        <w:rPr>
          <w:rFonts w:ascii="Times New Roman" w:hAnsi="Times New Roman" w:cs="Times New Roman"/>
          <w:sz w:val="24"/>
          <w:szCs w:val="24"/>
        </w:rPr>
      </w:pPr>
    </w:p>
    <w:p w:rsidR="00171B53" w:rsidRDefault="00171B53" w:rsidP="00171B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структурных элементов (основных мероприятий) муниципальной программы</w:t>
      </w:r>
    </w:p>
    <w:p w:rsidR="00F014C2" w:rsidRDefault="00F014C2" w:rsidP="00EC7E56">
      <w:pPr>
        <w:spacing w:after="0" w:line="240" w:lineRule="auto"/>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42"/>
        <w:gridCol w:w="24"/>
        <w:gridCol w:w="2306"/>
        <w:gridCol w:w="2940"/>
        <w:gridCol w:w="4065"/>
        <w:gridCol w:w="4590"/>
      </w:tblGrid>
      <w:tr w:rsidR="00171B53" w:rsidRPr="007C2797" w:rsidTr="00BC721F">
        <w:tc>
          <w:tcPr>
            <w:tcW w:w="774" w:type="dxa"/>
            <w:gridSpan w:val="3"/>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структурного элемента (основного мероприятия)</w:t>
            </w:r>
          </w:p>
        </w:tc>
        <w:tc>
          <w:tcPr>
            <w:tcW w:w="2306" w:type="dxa"/>
            <w:tcBorders>
              <w:top w:val="single" w:sz="4" w:space="0" w:color="auto"/>
              <w:left w:val="single" w:sz="4" w:space="0" w:color="auto"/>
              <w:bottom w:val="single" w:sz="4" w:space="0" w:color="auto"/>
              <w:right w:val="single" w:sz="4" w:space="0" w:color="auto"/>
            </w:tcBorders>
            <w:vAlign w:val="center"/>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Наименование </w:t>
            </w:r>
            <w:r>
              <w:rPr>
                <w:rFonts w:ascii="Times New Roman CYR" w:eastAsia="Times New Roman" w:hAnsi="Times New Roman CYR" w:cs="Times New Roman CYR"/>
                <w:sz w:val="24"/>
                <w:szCs w:val="24"/>
                <w:lang w:eastAsia="ru-RU"/>
              </w:rPr>
              <w:t>структурного элемента (</w:t>
            </w:r>
            <w:r w:rsidRPr="007C2797">
              <w:rPr>
                <w:rFonts w:ascii="Times New Roman CYR" w:eastAsia="Times New Roman" w:hAnsi="Times New Roman CYR" w:cs="Times New Roman CYR"/>
                <w:sz w:val="24"/>
                <w:szCs w:val="24"/>
                <w:lang w:eastAsia="ru-RU"/>
              </w:rPr>
              <w:t>основного мероприятия</w:t>
            </w:r>
            <w:r>
              <w:rPr>
                <w:rFonts w:ascii="Times New Roman CYR" w:eastAsia="Times New Roman" w:hAnsi="Times New Roman CYR" w:cs="Times New Roman CYR"/>
                <w:sz w:val="24"/>
                <w:szCs w:val="24"/>
                <w:lang w:eastAsia="ru-RU"/>
              </w:rPr>
              <w:t>)</w:t>
            </w:r>
          </w:p>
        </w:tc>
        <w:tc>
          <w:tcPr>
            <w:tcW w:w="2940" w:type="dxa"/>
            <w:tcBorders>
              <w:top w:val="single" w:sz="4" w:space="0" w:color="auto"/>
              <w:left w:val="nil"/>
              <w:bottom w:val="single" w:sz="4" w:space="0" w:color="auto"/>
              <w:right w:val="single" w:sz="4" w:space="0" w:color="auto"/>
            </w:tcBorders>
            <w:vAlign w:val="center"/>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w:t>
            </w:r>
            <w:r w:rsidRPr="007C2797">
              <w:rPr>
                <w:rFonts w:ascii="Times New Roman CYR" w:eastAsia="Times New Roman" w:hAnsi="Times New Roman CYR" w:cs="Times New Roman CYR"/>
                <w:sz w:val="24"/>
                <w:szCs w:val="24"/>
                <w:lang w:eastAsia="ru-RU"/>
              </w:rPr>
              <w:t>аправления расходов</w:t>
            </w:r>
            <w:r>
              <w:rPr>
                <w:rFonts w:ascii="Times New Roman CYR" w:eastAsia="Times New Roman" w:hAnsi="Times New Roman CYR" w:cs="Times New Roman CYR"/>
                <w:sz w:val="24"/>
                <w:szCs w:val="24"/>
                <w:lang w:eastAsia="ru-RU"/>
              </w:rPr>
              <w:t xml:space="preserve"> структурного элемента (основного мероприятия</w:t>
            </w:r>
            <w:r w:rsidRPr="007C2797">
              <w:rPr>
                <w:rFonts w:ascii="Times New Roman CYR" w:eastAsia="Times New Roman" w:hAnsi="Times New Roman CYR" w:cs="Times New Roman CYR"/>
                <w:sz w:val="24"/>
                <w:szCs w:val="24"/>
                <w:lang w:eastAsia="ru-RU"/>
              </w:rPr>
              <w:t>)</w:t>
            </w:r>
          </w:p>
        </w:tc>
        <w:tc>
          <w:tcPr>
            <w:tcW w:w="4061" w:type="dxa"/>
            <w:tcBorders>
              <w:top w:val="single" w:sz="4" w:space="0" w:color="auto"/>
              <w:left w:val="nil"/>
              <w:bottom w:val="single" w:sz="4" w:space="0" w:color="auto"/>
              <w:right w:val="single" w:sz="4" w:space="0" w:color="auto"/>
            </w:tcBorders>
            <w:vAlign w:val="center"/>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порядка, номер приложения,</w:t>
            </w:r>
            <w:r w:rsidRPr="007C2797">
              <w:rPr>
                <w:rFonts w:ascii="Times New Roman CYR" w:eastAsia="Times New Roman" w:hAnsi="Times New Roman CYR" w:cs="Times New Roman CYR"/>
                <w:sz w:val="24"/>
                <w:szCs w:val="24"/>
                <w:lang w:eastAsia="ru-RU"/>
              </w:rPr>
              <w:t xml:space="preserve"> реквизиты нормативного правового акта, наименование портфеля проектов (проекта)</w:t>
            </w:r>
          </w:p>
        </w:tc>
        <w:tc>
          <w:tcPr>
            <w:tcW w:w="4590" w:type="dxa"/>
            <w:tcBorders>
              <w:top w:val="single" w:sz="4" w:space="0" w:color="auto"/>
              <w:left w:val="single" w:sz="4" w:space="0" w:color="auto"/>
              <w:bottom w:val="single" w:sz="4" w:space="0" w:color="auto"/>
            </w:tcBorders>
            <w:vAlign w:val="center"/>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Наименование целевого показателя</w:t>
            </w:r>
          </w:p>
        </w:tc>
      </w:tr>
      <w:tr w:rsidR="00171B53" w:rsidRPr="007C2797" w:rsidTr="00BC721F">
        <w:tc>
          <w:tcPr>
            <w:tcW w:w="774" w:type="dxa"/>
            <w:gridSpan w:val="3"/>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2</w:t>
            </w:r>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3</w:t>
            </w:r>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4</w:t>
            </w:r>
          </w:p>
        </w:tc>
        <w:tc>
          <w:tcPr>
            <w:tcW w:w="4590" w:type="dxa"/>
            <w:tcBorders>
              <w:top w:val="single" w:sz="4" w:space="0" w:color="auto"/>
              <w:left w:val="nil"/>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5</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Цель. Создание условий для комфортного проживания граждан в городе </w:t>
            </w:r>
            <w:proofErr w:type="spellStart"/>
            <w:r w:rsidRPr="007C2797">
              <w:rPr>
                <w:rFonts w:ascii="Times New Roman CYR" w:eastAsia="Times New Roman" w:hAnsi="Times New Roman CYR" w:cs="Times New Roman CYR"/>
                <w:sz w:val="24"/>
                <w:szCs w:val="24"/>
                <w:lang w:eastAsia="ru-RU"/>
              </w:rPr>
              <w:t>Мегионе</w:t>
            </w:r>
            <w:proofErr w:type="spellEnd"/>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1. Улучшение санитарного состояния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2.Установление единого порядка содержания объектов внешнего благоустройства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I "Содержание объектов внешнего благоустройства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171B53" w:rsidRPr="007C2797" w:rsidTr="00BC721F">
        <w:tc>
          <w:tcPr>
            <w:tcW w:w="708" w:type="dxa"/>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1.1.</w:t>
            </w:r>
          </w:p>
        </w:tc>
        <w:tc>
          <w:tcPr>
            <w:tcW w:w="2372" w:type="dxa"/>
            <w:gridSpan w:val="3"/>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Обеспечение стабильной благополучной эпизоотической обстановки в городе Мегион и защита населения от болезней, общих для человека и животных</w:t>
            </w:r>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реализации переданных государственных полномочий, субвенции на проведение </w:t>
            </w:r>
            <w:r w:rsidRPr="007C2797">
              <w:rPr>
                <w:rFonts w:ascii="Times New Roman CYR" w:eastAsia="Times New Roman" w:hAnsi="Times New Roman CYR" w:cs="Times New Roman CYR"/>
                <w:sz w:val="24"/>
                <w:szCs w:val="24"/>
                <w:lang w:eastAsia="ru-RU"/>
              </w:rPr>
              <w:lastRenderedPageBreak/>
              <w:t xml:space="preserve">дезинсекции и дератизации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Таблица 1 к муниципальной программе; Федеральный закон от 30.03.1999 № 52-ФЗ «О санитарно-эпидемиологическом благополучии населения»</w:t>
            </w:r>
            <w:r>
              <w:rPr>
                <w:rFonts w:ascii="Times New Roman CYR" w:eastAsia="Times New Roman" w:hAnsi="Times New Roman CYR" w:cs="Times New Roman CYR"/>
                <w:sz w:val="24"/>
                <w:szCs w:val="24"/>
                <w:lang w:eastAsia="ru-RU"/>
              </w:rPr>
              <w:t xml:space="preserve"> (с изменениями)</w:t>
            </w:r>
            <w:r w:rsidRPr="007C2797">
              <w:rPr>
                <w:rFonts w:ascii="Times New Roman CYR" w:eastAsia="Times New Roman" w:hAnsi="Times New Roman CYR" w:cs="Times New Roman CYR"/>
                <w:sz w:val="24"/>
                <w:szCs w:val="24"/>
                <w:lang w:eastAsia="ru-RU"/>
              </w:rPr>
              <w:t xml:space="preserve">; </w:t>
            </w:r>
            <w:r w:rsidRPr="00290387">
              <w:rPr>
                <w:rFonts w:ascii="Times New Roman CYR" w:eastAsia="Times New Roman" w:hAnsi="Times New Roman CYR" w:cs="Times New Roman CYR"/>
                <w:sz w:val="24"/>
                <w:szCs w:val="24"/>
                <w:lang w:eastAsia="ru-RU"/>
              </w:rPr>
              <w:t>Закон Хан</w:t>
            </w:r>
            <w:r>
              <w:rPr>
                <w:rFonts w:ascii="Times New Roman CYR" w:eastAsia="Times New Roman" w:hAnsi="Times New Roman CYR" w:cs="Times New Roman CYR"/>
                <w:sz w:val="24"/>
                <w:szCs w:val="24"/>
                <w:lang w:eastAsia="ru-RU"/>
              </w:rPr>
              <w:t>ты-Мансийского АО - Югры от 27.09.</w:t>
            </w:r>
            <w:r w:rsidRPr="00290387">
              <w:rPr>
                <w:rFonts w:ascii="Times New Roman CYR" w:eastAsia="Times New Roman" w:hAnsi="Times New Roman CYR" w:cs="Times New Roman CYR"/>
                <w:sz w:val="24"/>
                <w:szCs w:val="24"/>
                <w:lang w:eastAsia="ru-RU"/>
              </w:rPr>
              <w:t>2015</w:t>
            </w:r>
            <w:r>
              <w:rPr>
                <w:rFonts w:ascii="Times New Roman CYR" w:eastAsia="Times New Roman" w:hAnsi="Times New Roman CYR" w:cs="Times New Roman CYR"/>
                <w:sz w:val="24"/>
                <w:szCs w:val="24"/>
                <w:lang w:eastAsia="ru-RU"/>
              </w:rPr>
              <w:t xml:space="preserve"> №</w:t>
            </w:r>
            <w:r w:rsidRPr="00290387">
              <w:rPr>
                <w:rFonts w:ascii="Times New Roman CYR" w:eastAsia="Times New Roman" w:hAnsi="Times New Roman CYR" w:cs="Times New Roman CYR"/>
                <w:sz w:val="24"/>
                <w:szCs w:val="24"/>
                <w:lang w:eastAsia="ru-RU"/>
              </w:rPr>
              <w:t xml:space="preserve"> 98-оз</w:t>
            </w:r>
            <w:r>
              <w:rPr>
                <w:rFonts w:ascii="Times New Roman CYR" w:eastAsia="Times New Roman" w:hAnsi="Times New Roman CYR" w:cs="Times New Roman CYR"/>
                <w:sz w:val="24"/>
                <w:szCs w:val="24"/>
                <w:lang w:eastAsia="ru-RU"/>
              </w:rPr>
              <w:t xml:space="preserve"> «</w:t>
            </w:r>
            <w:r w:rsidRPr="00290387">
              <w:rPr>
                <w:rFonts w:ascii="Times New Roman CYR" w:eastAsia="Times New Roman" w:hAnsi="Times New Roman CYR" w:cs="Times New Roman CYR"/>
                <w:sz w:val="24"/>
                <w:szCs w:val="24"/>
                <w:lang w:eastAsia="ru-RU"/>
              </w:rPr>
              <w:t>О внесении изменений в Закон Ханты-Мансийс</w:t>
            </w:r>
            <w:r>
              <w:rPr>
                <w:rFonts w:ascii="Times New Roman CYR" w:eastAsia="Times New Roman" w:hAnsi="Times New Roman CYR" w:cs="Times New Roman CYR"/>
                <w:sz w:val="24"/>
                <w:szCs w:val="24"/>
                <w:lang w:eastAsia="ru-RU"/>
              </w:rPr>
              <w:t>кого автономного округа - Югры «</w:t>
            </w:r>
            <w:r w:rsidRPr="00290387">
              <w:rPr>
                <w:rFonts w:ascii="Times New Roman CYR" w:eastAsia="Times New Roman" w:hAnsi="Times New Roman CYR" w:cs="Times New Roman CYR"/>
                <w:sz w:val="24"/>
                <w:szCs w:val="24"/>
                <w:lang w:eastAsia="ru-RU"/>
              </w:rPr>
              <w:t>О содержании и защите домашних животных на территории Ханты-Мансий</w:t>
            </w:r>
            <w:r>
              <w:rPr>
                <w:rFonts w:ascii="Times New Roman CYR" w:eastAsia="Times New Roman" w:hAnsi="Times New Roman CYR" w:cs="Times New Roman CYR"/>
                <w:sz w:val="24"/>
                <w:szCs w:val="24"/>
                <w:lang w:eastAsia="ru-RU"/>
              </w:rPr>
              <w:t xml:space="preserve">ского автономного </w:t>
            </w:r>
            <w:r>
              <w:rPr>
                <w:rFonts w:ascii="Times New Roman CYR" w:eastAsia="Times New Roman" w:hAnsi="Times New Roman CYR" w:cs="Times New Roman CYR"/>
                <w:sz w:val="24"/>
                <w:szCs w:val="24"/>
                <w:lang w:eastAsia="ru-RU"/>
              </w:rPr>
              <w:lastRenderedPageBreak/>
              <w:t>округа – Югры»</w:t>
            </w:r>
            <w:r w:rsidRPr="00290387">
              <w:rPr>
                <w:rFonts w:ascii="Times New Roman CYR" w:eastAsia="Times New Roman" w:hAnsi="Times New Roman CYR" w:cs="Times New Roman CYR"/>
                <w:sz w:val="24"/>
                <w:szCs w:val="24"/>
                <w:lang w:eastAsia="ru-RU"/>
              </w:rPr>
              <w:t xml:space="preserve"> и Закон Ханты-Мансийс</w:t>
            </w:r>
            <w:r>
              <w:rPr>
                <w:rFonts w:ascii="Times New Roman CYR" w:eastAsia="Times New Roman" w:hAnsi="Times New Roman CYR" w:cs="Times New Roman CYR"/>
                <w:sz w:val="24"/>
                <w:szCs w:val="24"/>
                <w:lang w:eastAsia="ru-RU"/>
              </w:rPr>
              <w:t>кого автономного округа - Югры «</w:t>
            </w:r>
            <w:r w:rsidRPr="00290387">
              <w:rPr>
                <w:rFonts w:ascii="Times New Roman CYR" w:eastAsia="Times New Roman" w:hAnsi="Times New Roman CYR" w:cs="Times New Roman CYR"/>
                <w:sz w:val="24"/>
                <w:szCs w:val="24"/>
                <w:lang w:eastAsia="ru-RU"/>
              </w:rPr>
              <w:t>Об а</w:t>
            </w:r>
            <w:r>
              <w:rPr>
                <w:rFonts w:ascii="Times New Roman CYR" w:eastAsia="Times New Roman" w:hAnsi="Times New Roman CYR" w:cs="Times New Roman CYR"/>
                <w:sz w:val="24"/>
                <w:szCs w:val="24"/>
                <w:lang w:eastAsia="ru-RU"/>
              </w:rPr>
              <w:t xml:space="preserve">дминистративных правонарушениях»; </w:t>
            </w:r>
            <w:r w:rsidRPr="00290387">
              <w:rPr>
                <w:rFonts w:ascii="Times New Roman CYR" w:eastAsia="Times New Roman" w:hAnsi="Times New Roman CYR" w:cs="Times New Roman CYR"/>
                <w:sz w:val="24"/>
                <w:szCs w:val="24"/>
                <w:lang w:eastAsia="ru-RU"/>
              </w:rPr>
              <w:t>Постановление П</w:t>
            </w:r>
            <w:r>
              <w:rPr>
                <w:rFonts w:ascii="Times New Roman CYR" w:eastAsia="Times New Roman" w:hAnsi="Times New Roman CYR" w:cs="Times New Roman CYR"/>
                <w:sz w:val="24"/>
                <w:szCs w:val="24"/>
                <w:lang w:eastAsia="ru-RU"/>
              </w:rPr>
              <w:t>равительства Ханты-Мансийского автономного округа - Югры от 27.12.2019</w:t>
            </w:r>
            <w:r w:rsidRPr="00290387">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290387">
              <w:rPr>
                <w:rFonts w:ascii="Times New Roman CYR" w:eastAsia="Times New Roman" w:hAnsi="Times New Roman CYR" w:cs="Times New Roman CYR"/>
                <w:sz w:val="24"/>
                <w:szCs w:val="24"/>
                <w:lang w:eastAsia="ru-RU"/>
              </w:rPr>
              <w:t xml:space="preserve"> 550-п</w:t>
            </w:r>
            <w:r>
              <w:rPr>
                <w:rFonts w:ascii="Times New Roman CYR" w:eastAsia="Times New Roman" w:hAnsi="Times New Roman CYR" w:cs="Times New Roman CYR"/>
                <w:sz w:val="24"/>
                <w:szCs w:val="24"/>
                <w:lang w:eastAsia="ru-RU"/>
              </w:rPr>
              <w:t xml:space="preserve"> «</w:t>
            </w:r>
            <w:r w:rsidRPr="00290387">
              <w:rPr>
                <w:rFonts w:ascii="Times New Roman CYR" w:eastAsia="Times New Roman" w:hAnsi="Times New Roman CYR" w:cs="Times New Roman CYR"/>
                <w:sz w:val="24"/>
                <w:szCs w:val="24"/>
                <w:lang w:eastAsia="ru-RU"/>
              </w:rPr>
              <w:t>О порядке осуществления деятельности по обращению с животными без владельцев в Ханты-Манс</w:t>
            </w:r>
            <w:r>
              <w:rPr>
                <w:rFonts w:ascii="Times New Roman CYR" w:eastAsia="Times New Roman" w:hAnsi="Times New Roman CYR" w:cs="Times New Roman CYR"/>
                <w:sz w:val="24"/>
                <w:szCs w:val="24"/>
                <w:lang w:eastAsia="ru-RU"/>
              </w:rPr>
              <w:t>ийском автономном округе – Югре»</w:t>
            </w:r>
          </w:p>
        </w:tc>
        <w:tc>
          <w:tcPr>
            <w:tcW w:w="4590" w:type="dxa"/>
            <w:tcBorders>
              <w:top w:val="single" w:sz="4" w:space="0" w:color="auto"/>
              <w:left w:val="nil"/>
              <w:bottom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Показатель 1. "Ежегодное количество отловленных безнадзорных и бродячих животных", шт. (определяется согласно фактической стоимости отлова, транспортировки, учета, содержания одного безнадзорного и бродячего животного).</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w:t>
            </w:r>
            <w:r>
              <w:rPr>
                <w:rFonts w:ascii="Times New Roman CYR" w:eastAsia="Times New Roman" w:hAnsi="Times New Roman CYR" w:cs="Times New Roman CYR"/>
                <w:sz w:val="24"/>
                <w:szCs w:val="24"/>
                <w:lang w:eastAsia="ru-RU"/>
              </w:rPr>
              <w:t>оказатель 2. "Площадь, на которой</w:t>
            </w:r>
            <w:r w:rsidRPr="007C2797">
              <w:rPr>
                <w:rFonts w:ascii="Times New Roman CYR" w:eastAsia="Times New Roman" w:hAnsi="Times New Roman CYR" w:cs="Times New Roman CYR"/>
                <w:sz w:val="24"/>
                <w:szCs w:val="24"/>
                <w:lang w:eastAsia="ru-RU"/>
              </w:rPr>
              <w:t xml:space="preserve"> проведены мероприятия по дератизации и дезинсекции, га (указывается площадь обработанной территории).</w:t>
            </w:r>
          </w:p>
        </w:tc>
      </w:tr>
      <w:tr w:rsidR="00171B53" w:rsidRPr="007C2797" w:rsidTr="00BC721F">
        <w:tc>
          <w:tcPr>
            <w:tcW w:w="708" w:type="dxa"/>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1.2.</w:t>
            </w:r>
          </w:p>
        </w:tc>
        <w:tc>
          <w:tcPr>
            <w:tcW w:w="2372" w:type="dxa"/>
            <w:gridSpan w:val="3"/>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Обеспечение единого порядка содержания объектов внешнего благоустройства (в том числе с применением инициативного бюджетирования)</w:t>
            </w:r>
          </w:p>
        </w:tc>
        <w:tc>
          <w:tcPr>
            <w:tcW w:w="2940" w:type="dxa"/>
            <w:tcBorders>
              <w:top w:val="single" w:sz="4" w:space="0" w:color="auto"/>
              <w:left w:val="nil"/>
              <w:bottom w:val="single" w:sz="4" w:space="0" w:color="auto"/>
              <w:right w:val="single" w:sz="4" w:space="0" w:color="auto"/>
            </w:tcBorders>
          </w:tcPr>
          <w:p w:rsidR="00171B53"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Потребление электроэнергии на уличное освещение, обслуживание сетей уличного освещения, содержание кладбищ, планировка территории, содержание детских игровых площадок (содержание, ремонт, установка нового оборудования), уход за газонами, закупка и посадка насаждений, выполнение </w:t>
            </w:r>
            <w:proofErr w:type="spellStart"/>
            <w:r w:rsidRPr="007C2797">
              <w:rPr>
                <w:rFonts w:ascii="Times New Roman CYR" w:eastAsia="Times New Roman" w:hAnsi="Times New Roman CYR" w:cs="Times New Roman CYR"/>
                <w:sz w:val="24"/>
                <w:szCs w:val="24"/>
                <w:lang w:eastAsia="ru-RU"/>
              </w:rPr>
              <w:t>противопаводковых</w:t>
            </w:r>
            <w:proofErr w:type="spellEnd"/>
            <w:r w:rsidRPr="007C2797">
              <w:rPr>
                <w:rFonts w:ascii="Times New Roman CYR" w:eastAsia="Times New Roman" w:hAnsi="Times New Roman CYR" w:cs="Times New Roman CYR"/>
                <w:sz w:val="24"/>
                <w:szCs w:val="24"/>
                <w:lang w:eastAsia="ru-RU"/>
              </w:rPr>
              <w:t xml:space="preserve"> мероприятий, снос сараев, гаражей, </w:t>
            </w:r>
            <w:proofErr w:type="spellStart"/>
            <w:r w:rsidRPr="007C2797">
              <w:rPr>
                <w:rFonts w:ascii="Times New Roman CYR" w:eastAsia="Times New Roman" w:hAnsi="Times New Roman CYR" w:cs="Times New Roman CYR"/>
                <w:sz w:val="24"/>
                <w:szCs w:val="24"/>
                <w:lang w:eastAsia="ru-RU"/>
              </w:rPr>
              <w:t>балков</w:t>
            </w:r>
            <w:proofErr w:type="spellEnd"/>
            <w:r w:rsidRPr="007C2797">
              <w:rPr>
                <w:rFonts w:ascii="Times New Roman CYR" w:eastAsia="Times New Roman" w:hAnsi="Times New Roman CYR" w:cs="Times New Roman CYR"/>
                <w:sz w:val="24"/>
                <w:szCs w:val="24"/>
                <w:lang w:eastAsia="ru-RU"/>
              </w:rPr>
              <w:t xml:space="preserve">, подготовка объектов к </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новогодним мероприятиям, ремонт и содержание площадей и скверов, обслуживание и </w:t>
            </w:r>
            <w:r w:rsidRPr="007C2797">
              <w:rPr>
                <w:rFonts w:ascii="Times New Roman CYR" w:eastAsia="Times New Roman" w:hAnsi="Times New Roman CYR" w:cs="Times New Roman CYR"/>
                <w:sz w:val="24"/>
                <w:szCs w:val="24"/>
                <w:lang w:eastAsia="ru-RU"/>
              </w:rPr>
              <w:lastRenderedPageBreak/>
              <w:t>ремонт пожарных гидрантов, предоставление грантов в форме субсидии победителям конкурса поддержки местных инициатив в рамках инициативного бюджетирования</w:t>
            </w:r>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Таблица 1 к муниципальной программе; Федеральный закон от 12.01.1996 № 8-ФЗ «О погребении и похоронном деле»; </w:t>
            </w:r>
            <w:r>
              <w:rPr>
                <w:rFonts w:ascii="Times New Roman CYR" w:eastAsia="Times New Roman" w:hAnsi="Times New Roman CYR" w:cs="Times New Roman CYR"/>
                <w:sz w:val="24"/>
                <w:szCs w:val="24"/>
                <w:lang w:eastAsia="ru-RU"/>
              </w:rPr>
              <w:t xml:space="preserve">решение Думы города </w:t>
            </w:r>
            <w:proofErr w:type="spellStart"/>
            <w:r>
              <w:rPr>
                <w:rFonts w:ascii="Times New Roman CYR" w:eastAsia="Times New Roman" w:hAnsi="Times New Roman CYR" w:cs="Times New Roman CYR"/>
                <w:sz w:val="24"/>
                <w:szCs w:val="24"/>
                <w:lang w:eastAsia="ru-RU"/>
              </w:rPr>
              <w:t>Мегиона</w:t>
            </w:r>
            <w:proofErr w:type="spellEnd"/>
            <w:r>
              <w:rPr>
                <w:rFonts w:ascii="Times New Roman CYR" w:eastAsia="Times New Roman" w:hAnsi="Times New Roman CYR" w:cs="Times New Roman CYR"/>
                <w:sz w:val="24"/>
                <w:szCs w:val="24"/>
                <w:lang w:eastAsia="ru-RU"/>
              </w:rPr>
              <w:t xml:space="preserve"> от 27</w:t>
            </w:r>
            <w:r w:rsidRPr="007C2797">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11</w:t>
            </w:r>
            <w:r w:rsidRPr="007C2797">
              <w:rPr>
                <w:rFonts w:ascii="Times New Roman CYR" w:eastAsia="Times New Roman" w:hAnsi="Times New Roman CYR" w:cs="Times New Roman CYR"/>
                <w:sz w:val="24"/>
                <w:szCs w:val="24"/>
                <w:lang w:eastAsia="ru-RU"/>
              </w:rPr>
              <w:t>.20</w:t>
            </w:r>
            <w:r>
              <w:rPr>
                <w:rFonts w:ascii="Times New Roman CYR" w:eastAsia="Times New Roman" w:hAnsi="Times New Roman CYR" w:cs="Times New Roman CYR"/>
                <w:sz w:val="24"/>
                <w:szCs w:val="24"/>
                <w:lang w:eastAsia="ru-RU"/>
              </w:rPr>
              <w:t>20</w:t>
            </w:r>
            <w:r w:rsidRPr="007C2797">
              <w:rPr>
                <w:rFonts w:ascii="Times New Roman CYR" w:eastAsia="Times New Roman" w:hAnsi="Times New Roman CYR" w:cs="Times New Roman CYR"/>
                <w:sz w:val="24"/>
                <w:szCs w:val="24"/>
                <w:lang w:eastAsia="ru-RU"/>
              </w:rPr>
              <w:t xml:space="preserve"> № </w:t>
            </w:r>
            <w:r>
              <w:rPr>
                <w:rFonts w:ascii="Times New Roman CYR" w:eastAsia="Times New Roman" w:hAnsi="Times New Roman CYR" w:cs="Times New Roman CYR"/>
                <w:sz w:val="24"/>
                <w:szCs w:val="24"/>
                <w:lang w:eastAsia="ru-RU"/>
              </w:rPr>
              <w:t>31</w:t>
            </w:r>
            <w:r w:rsidRPr="007C2797">
              <w:rPr>
                <w:rFonts w:ascii="Times New Roman CYR" w:eastAsia="Times New Roman" w:hAnsi="Times New Roman CYR" w:cs="Times New Roman CYR"/>
                <w:sz w:val="24"/>
                <w:szCs w:val="24"/>
                <w:lang w:eastAsia="ru-RU"/>
              </w:rPr>
              <w:t xml:space="preserve"> «О правилах благоустройс</w:t>
            </w:r>
            <w:r>
              <w:rPr>
                <w:rFonts w:ascii="Times New Roman CYR" w:eastAsia="Times New Roman" w:hAnsi="Times New Roman CYR" w:cs="Times New Roman CYR"/>
                <w:sz w:val="24"/>
                <w:szCs w:val="24"/>
                <w:lang w:eastAsia="ru-RU"/>
              </w:rPr>
              <w:t>тва территории</w:t>
            </w:r>
            <w:r w:rsidRPr="007C2797">
              <w:rPr>
                <w:rFonts w:ascii="Times New Roman CYR" w:eastAsia="Times New Roman" w:hAnsi="Times New Roman CYR" w:cs="Times New Roman CYR"/>
                <w:sz w:val="24"/>
                <w:szCs w:val="24"/>
                <w:lang w:eastAsia="ru-RU"/>
              </w:rPr>
              <w:t xml:space="preserve"> город</w:t>
            </w:r>
            <w:r>
              <w:rPr>
                <w:rFonts w:ascii="Times New Roman CYR" w:eastAsia="Times New Roman" w:hAnsi="Times New Roman CYR" w:cs="Times New Roman CYR"/>
                <w:sz w:val="24"/>
                <w:szCs w:val="24"/>
                <w:lang w:eastAsia="ru-RU"/>
              </w:rPr>
              <w:t>а</w:t>
            </w:r>
            <w:r w:rsidRPr="007C2797">
              <w:rPr>
                <w:rFonts w:ascii="Times New Roman CYR" w:eastAsia="Times New Roman" w:hAnsi="Times New Roman CYR" w:cs="Times New Roman CYR"/>
                <w:sz w:val="24"/>
                <w:szCs w:val="24"/>
                <w:lang w:eastAsia="ru-RU"/>
              </w:rPr>
              <w:t xml:space="preserve"> </w:t>
            </w:r>
            <w:proofErr w:type="spellStart"/>
            <w:r w:rsidRPr="007C2797">
              <w:rPr>
                <w:rFonts w:ascii="Times New Roman CYR" w:eastAsia="Times New Roman" w:hAnsi="Times New Roman CYR" w:cs="Times New Roman CYR"/>
                <w:sz w:val="24"/>
                <w:szCs w:val="24"/>
                <w:lang w:eastAsia="ru-RU"/>
              </w:rPr>
              <w:t>Мегион</w:t>
            </w:r>
            <w:r>
              <w:rPr>
                <w:rFonts w:ascii="Times New Roman CYR" w:eastAsia="Times New Roman" w:hAnsi="Times New Roman CYR" w:cs="Times New Roman CYR"/>
                <w:sz w:val="24"/>
                <w:szCs w:val="24"/>
                <w:lang w:eastAsia="ru-RU"/>
              </w:rPr>
              <w:t>а</w:t>
            </w:r>
            <w:proofErr w:type="spellEnd"/>
            <w:r w:rsidRPr="007C2797">
              <w:rPr>
                <w:rFonts w:ascii="Times New Roman CYR" w:eastAsia="Times New Roman" w:hAnsi="Times New Roman CYR" w:cs="Times New Roman CYR"/>
                <w:sz w:val="24"/>
                <w:szCs w:val="24"/>
                <w:lang w:eastAsia="ru-RU"/>
              </w:rPr>
              <w:t xml:space="preserve">». </w:t>
            </w:r>
          </w:p>
        </w:tc>
        <w:tc>
          <w:tcPr>
            <w:tcW w:w="4590" w:type="dxa"/>
            <w:tcBorders>
              <w:top w:val="single" w:sz="4" w:space="0" w:color="auto"/>
              <w:left w:val="nil"/>
              <w:bottom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3. </w:t>
            </w:r>
            <w:r w:rsidRPr="007C2797">
              <w:rPr>
                <w:rFonts w:ascii="Times New Roman CYR" w:eastAsia="Times New Roman" w:hAnsi="Times New Roman CYR" w:cs="Times New Roman CYR"/>
                <w:noProof/>
                <w:sz w:val="24"/>
                <w:szCs w:val="24"/>
                <w:lang w:eastAsia="ru-RU"/>
              </w:rPr>
              <w:drawing>
                <wp:inline distT="0" distB="0" distL="0" distR="0" wp14:anchorId="2D6CDC46" wp14:editId="444B45D1">
                  <wp:extent cx="79375"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Ежегодное количество снесенного непригодного для проживания жилья</w:t>
            </w:r>
            <w:r w:rsidRPr="007C2797">
              <w:rPr>
                <w:rFonts w:ascii="Times New Roman CYR" w:eastAsia="Times New Roman" w:hAnsi="Times New Roman CYR" w:cs="Times New Roman CYR"/>
                <w:noProof/>
                <w:sz w:val="24"/>
                <w:szCs w:val="24"/>
                <w:lang w:eastAsia="ru-RU"/>
              </w:rPr>
              <w:drawing>
                <wp:inline distT="0" distB="0" distL="0" distR="0" wp14:anchorId="16C23B58" wp14:editId="346B5F55">
                  <wp:extent cx="79375"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шт. (показатель определяется согласно составленным дефектным ведомостям и локальным сметным расчетам в рамках предусмотренного объема финансирования на данные цели). Показатель 4. </w:t>
            </w:r>
            <w:r w:rsidRPr="007C2797">
              <w:rPr>
                <w:rFonts w:ascii="Times New Roman CYR" w:eastAsia="Times New Roman" w:hAnsi="Times New Roman CYR" w:cs="Times New Roman CYR"/>
                <w:noProof/>
                <w:sz w:val="24"/>
                <w:szCs w:val="24"/>
                <w:lang w:eastAsia="ru-RU"/>
              </w:rPr>
              <w:drawing>
                <wp:inline distT="0" distB="0" distL="0" distR="0" wp14:anchorId="16351AD8" wp14:editId="0E539794">
                  <wp:extent cx="79375"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Площадь обслуживаемых магистральных и луговых газонов</w:t>
            </w:r>
            <w:r w:rsidRPr="007C2797">
              <w:rPr>
                <w:rFonts w:ascii="Times New Roman CYR" w:eastAsia="Times New Roman" w:hAnsi="Times New Roman CYR" w:cs="Times New Roman CYR"/>
                <w:noProof/>
                <w:sz w:val="24"/>
                <w:szCs w:val="24"/>
                <w:lang w:eastAsia="ru-RU"/>
              </w:rPr>
              <w:drawing>
                <wp:inline distT="0" distB="0" distL="0" distR="0" wp14:anchorId="37EACAB4" wp14:editId="456F2F3C">
                  <wp:extent cx="79375"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w:t>
            </w:r>
            <w:proofErr w:type="spellStart"/>
            <w:r w:rsidRPr="007C2797">
              <w:rPr>
                <w:rFonts w:ascii="Times New Roman CYR" w:eastAsia="Times New Roman" w:hAnsi="Times New Roman CYR" w:cs="Times New Roman CYR"/>
                <w:sz w:val="24"/>
                <w:szCs w:val="24"/>
                <w:lang w:eastAsia="ru-RU"/>
              </w:rPr>
              <w:t>тыс.м</w:t>
            </w:r>
            <w:proofErr w:type="spellEnd"/>
            <w:r w:rsidRPr="007C2797">
              <w:rPr>
                <w:rFonts w:ascii="Times New Roman CYR" w:eastAsia="Times New Roman" w:hAnsi="Times New Roman CYR" w:cs="Times New Roman CYR"/>
                <w:noProof/>
                <w:sz w:val="24"/>
                <w:szCs w:val="24"/>
                <w:lang w:eastAsia="ru-RU"/>
              </w:rPr>
              <w:drawing>
                <wp:inline distT="0" distB="0" distL="0" distR="0" wp14:anchorId="5573F473" wp14:editId="5C75CFF2">
                  <wp:extent cx="47625" cy="1428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(указывается общая площадь магистральных и луговых газонов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 xml:space="preserve">, на которой выполняются работы). </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5. </w:t>
            </w:r>
            <w:r w:rsidRPr="007C2797">
              <w:rPr>
                <w:rFonts w:ascii="Times New Roman CYR" w:eastAsia="Times New Roman" w:hAnsi="Times New Roman CYR" w:cs="Times New Roman CYR"/>
                <w:noProof/>
                <w:sz w:val="24"/>
                <w:szCs w:val="24"/>
                <w:lang w:eastAsia="ru-RU"/>
              </w:rPr>
              <w:drawing>
                <wp:inline distT="0" distB="0" distL="0" distR="0" wp14:anchorId="2EB74D88" wp14:editId="49263359">
                  <wp:extent cx="79375"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Количество обслуживаемых детских игровых площадок</w:t>
            </w:r>
            <w:r w:rsidRPr="007C2797">
              <w:rPr>
                <w:rFonts w:ascii="Times New Roman CYR" w:eastAsia="Times New Roman" w:hAnsi="Times New Roman CYR" w:cs="Times New Roman CYR"/>
                <w:noProof/>
                <w:sz w:val="24"/>
                <w:szCs w:val="24"/>
                <w:lang w:eastAsia="ru-RU"/>
              </w:rPr>
              <w:drawing>
                <wp:inline distT="0" distB="0" distL="0" distR="0" wp14:anchorId="598CA81C" wp14:editId="041A1EA8">
                  <wp:extent cx="79375" cy="142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шт. (указывается количество детских игровых площадок, состоящих в реестре муниципальной собственности). </w:t>
            </w:r>
          </w:p>
          <w:p w:rsidR="00171B53"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6. </w:t>
            </w:r>
            <w:r w:rsidRPr="007C2797">
              <w:rPr>
                <w:rFonts w:ascii="Times New Roman CYR" w:eastAsia="Times New Roman" w:hAnsi="Times New Roman CYR" w:cs="Times New Roman CYR"/>
                <w:noProof/>
                <w:sz w:val="24"/>
                <w:szCs w:val="24"/>
                <w:lang w:eastAsia="ru-RU"/>
              </w:rPr>
              <w:drawing>
                <wp:inline distT="0" distB="0" distL="0" distR="0" wp14:anchorId="7916B665" wp14:editId="776036B3">
                  <wp:extent cx="79375"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Объем потребления </w:t>
            </w:r>
          </w:p>
          <w:p w:rsidR="00171B53"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171B53"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электроэнергии на уличное освещение</w:t>
            </w:r>
            <w:r w:rsidRPr="007C2797">
              <w:rPr>
                <w:rFonts w:ascii="Times New Roman CYR" w:eastAsia="Times New Roman" w:hAnsi="Times New Roman CYR" w:cs="Times New Roman CYR"/>
                <w:noProof/>
                <w:sz w:val="24"/>
                <w:szCs w:val="24"/>
                <w:lang w:eastAsia="ru-RU"/>
              </w:rPr>
              <w:drawing>
                <wp:inline distT="0" distB="0" distL="0" distR="0" wp14:anchorId="411F7487" wp14:editId="6EC6307D">
                  <wp:extent cx="79375" cy="142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w:t>
            </w:r>
            <w:proofErr w:type="spellStart"/>
            <w:r w:rsidRPr="007C2797">
              <w:rPr>
                <w:rFonts w:ascii="Times New Roman CYR" w:eastAsia="Times New Roman" w:hAnsi="Times New Roman CYR" w:cs="Times New Roman CYR"/>
                <w:sz w:val="24"/>
                <w:szCs w:val="24"/>
                <w:lang w:eastAsia="ru-RU"/>
              </w:rPr>
              <w:t>т.кВт</w:t>
            </w:r>
            <w:proofErr w:type="spellEnd"/>
            <w:r w:rsidRPr="007C2797">
              <w:rPr>
                <w:rFonts w:ascii="Times New Roman CYR" w:eastAsia="Times New Roman" w:hAnsi="Times New Roman CYR" w:cs="Times New Roman CYR"/>
                <w:sz w:val="24"/>
                <w:szCs w:val="24"/>
                <w:lang w:eastAsia="ru-RU"/>
              </w:rPr>
              <w:t xml:space="preserve">/ч (указывается объем потребляемой </w:t>
            </w:r>
            <w:r w:rsidRPr="007C2797">
              <w:rPr>
                <w:rFonts w:ascii="Times New Roman CYR" w:eastAsia="Times New Roman" w:hAnsi="Times New Roman CYR" w:cs="Times New Roman CYR"/>
                <w:sz w:val="24"/>
                <w:szCs w:val="24"/>
                <w:lang w:eastAsia="ru-RU"/>
              </w:rPr>
              <w:lastRenderedPageBreak/>
              <w:t>электрической энергии на уличное освещение, согласно показаниям приборов учета электрической энергии).</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7 "Протяженность обслуживаемых сетей уличного освещения", км (указывается общая протяженность сетей уличного освещения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8 "Количество обслуживаемых кладбищ), шт. (указывается общее количество кладбищ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 на которых выполняются работы).</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10 "Проведенные </w:t>
            </w:r>
            <w:proofErr w:type="spellStart"/>
            <w:r w:rsidRPr="007C2797">
              <w:rPr>
                <w:rFonts w:ascii="Times New Roman CYR" w:eastAsia="Times New Roman" w:hAnsi="Times New Roman CYR" w:cs="Times New Roman CYR"/>
                <w:sz w:val="24"/>
                <w:szCs w:val="24"/>
                <w:lang w:eastAsia="ru-RU"/>
              </w:rPr>
              <w:t>противопаводковые</w:t>
            </w:r>
            <w:proofErr w:type="spellEnd"/>
            <w:r w:rsidRPr="007C2797">
              <w:rPr>
                <w:rFonts w:ascii="Times New Roman CYR" w:eastAsia="Times New Roman" w:hAnsi="Times New Roman CYR" w:cs="Times New Roman CYR"/>
                <w:sz w:val="24"/>
                <w:szCs w:val="24"/>
                <w:lang w:eastAsia="ru-RU"/>
              </w:rPr>
              <w:t xml:space="preserve"> мероприятия", </w:t>
            </w:r>
            <w:proofErr w:type="spellStart"/>
            <w:proofErr w:type="gramStart"/>
            <w:r w:rsidRPr="007C2797">
              <w:rPr>
                <w:rFonts w:ascii="Times New Roman CYR" w:eastAsia="Times New Roman" w:hAnsi="Times New Roman CYR" w:cs="Times New Roman CYR"/>
                <w:sz w:val="24"/>
                <w:szCs w:val="24"/>
                <w:lang w:eastAsia="ru-RU"/>
              </w:rPr>
              <w:t>маш</w:t>
            </w:r>
            <w:proofErr w:type="spellEnd"/>
            <w:r w:rsidRPr="007C2797">
              <w:rPr>
                <w:rFonts w:ascii="Times New Roman CYR" w:eastAsia="Times New Roman" w:hAnsi="Times New Roman CYR" w:cs="Times New Roman CYR"/>
                <w:sz w:val="24"/>
                <w:szCs w:val="24"/>
                <w:lang w:eastAsia="ru-RU"/>
              </w:rPr>
              <w:t>./</w:t>
            </w:r>
            <w:proofErr w:type="gramEnd"/>
            <w:r w:rsidRPr="007C2797">
              <w:rPr>
                <w:rFonts w:ascii="Times New Roman CYR" w:eastAsia="Times New Roman" w:hAnsi="Times New Roman CYR" w:cs="Times New Roman CYR"/>
                <w:sz w:val="24"/>
                <w:szCs w:val="24"/>
                <w:lang w:eastAsia="ru-RU"/>
              </w:rPr>
              <w:t xml:space="preserve">час (указывается объем талых вод, откаченных мотопомпой и </w:t>
            </w:r>
            <w:proofErr w:type="spellStart"/>
            <w:r w:rsidRPr="007C2797">
              <w:rPr>
                <w:rFonts w:ascii="Times New Roman CYR" w:eastAsia="Times New Roman" w:hAnsi="Times New Roman CYR" w:cs="Times New Roman CYR"/>
                <w:sz w:val="24"/>
                <w:szCs w:val="24"/>
                <w:lang w:eastAsia="ru-RU"/>
              </w:rPr>
              <w:t>илососной</w:t>
            </w:r>
            <w:proofErr w:type="spellEnd"/>
            <w:r w:rsidRPr="007C2797">
              <w:rPr>
                <w:rFonts w:ascii="Times New Roman CYR" w:eastAsia="Times New Roman" w:hAnsi="Times New Roman CYR" w:cs="Times New Roman CYR"/>
                <w:sz w:val="24"/>
                <w:szCs w:val="24"/>
                <w:lang w:eastAsia="ru-RU"/>
              </w:rPr>
              <w:t xml:space="preserve"> машиной, согласно дефектной ведомости на оказание услуг по выполнению </w:t>
            </w:r>
            <w:proofErr w:type="spellStart"/>
            <w:r w:rsidRPr="007C2797">
              <w:rPr>
                <w:rFonts w:ascii="Times New Roman CYR" w:eastAsia="Times New Roman" w:hAnsi="Times New Roman CYR" w:cs="Times New Roman CYR"/>
                <w:sz w:val="24"/>
                <w:szCs w:val="24"/>
                <w:lang w:eastAsia="ru-RU"/>
              </w:rPr>
              <w:t>противопаводковых</w:t>
            </w:r>
            <w:proofErr w:type="spellEnd"/>
            <w:r w:rsidRPr="007C2797">
              <w:rPr>
                <w:rFonts w:ascii="Times New Roman CYR" w:eastAsia="Times New Roman" w:hAnsi="Times New Roman CYR" w:cs="Times New Roman CYR"/>
                <w:sz w:val="24"/>
                <w:szCs w:val="24"/>
                <w:lang w:eastAsia="ru-RU"/>
              </w:rPr>
              <w:t xml:space="preserve"> мероприятий в соответствии с заключаемым ежегодно муниципальным контрактом).</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Показатель 11 "Количество объектов, подготовленных к новогодним мероприятиям", шт. (указывается количество построенных объектов в рамках подготовки к новогодним мероприятиям в соответствии с заключаемым ежегодно муниципальным контрактом).</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12 "Количество обслуживаемых площадей и скверов", шт. (указывается количество площадей и скверов города Мегион, на которых </w:t>
            </w:r>
            <w:r w:rsidRPr="007C2797">
              <w:rPr>
                <w:rFonts w:ascii="Times New Roman CYR" w:eastAsia="Times New Roman" w:hAnsi="Times New Roman CYR" w:cs="Times New Roman CYR"/>
                <w:sz w:val="24"/>
                <w:szCs w:val="24"/>
                <w:lang w:eastAsia="ru-RU"/>
              </w:rPr>
              <w:lastRenderedPageBreak/>
              <w:t>выполняются работы в рамках предусмотренного объема финансирования на данные цели).</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Показатель 13. "Количество грантов в форме субсидии, предоставленных победителям конкурса поддержки местных инициатив в рамках инициативного бюджетирования»-</w:t>
            </w:r>
            <w:proofErr w:type="spellStart"/>
            <w:r w:rsidRPr="007C2797">
              <w:rPr>
                <w:rFonts w:ascii="Times New Roman CYR" w:eastAsia="Times New Roman" w:hAnsi="Times New Roman CYR" w:cs="Times New Roman CYR"/>
                <w:sz w:val="24"/>
                <w:szCs w:val="24"/>
                <w:lang w:eastAsia="ru-RU"/>
              </w:rPr>
              <w:t>шт</w:t>
            </w:r>
            <w:proofErr w:type="spellEnd"/>
            <w:r w:rsidRPr="007C2797">
              <w:rPr>
                <w:rFonts w:ascii="Times New Roman CYR" w:eastAsia="Times New Roman" w:hAnsi="Times New Roman CYR" w:cs="Times New Roman CYR"/>
                <w:sz w:val="24"/>
                <w:szCs w:val="24"/>
                <w:lang w:eastAsia="ru-RU"/>
              </w:rPr>
              <w:t>; (указывается количество грантов в форме субсидии победителям конкурса поддержки местных инициатив в рамках инициативного бюджетирования).</w:t>
            </w:r>
          </w:p>
        </w:tc>
      </w:tr>
      <w:tr w:rsidR="00171B53" w:rsidRPr="007C2797" w:rsidTr="00BC721F">
        <w:tc>
          <w:tcPr>
            <w:tcW w:w="708" w:type="dxa"/>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1.3.</w:t>
            </w:r>
          </w:p>
        </w:tc>
        <w:tc>
          <w:tcPr>
            <w:tcW w:w="2372" w:type="dxa"/>
            <w:gridSpan w:val="3"/>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Строительство городского кладбища</w:t>
            </w:r>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Строительство объекта: "Городское кладбище (2-я очередь)"</w:t>
            </w:r>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Федеральный закон от 12.01.1996 № 8-ФЗ «О погребении и похоронном деле»</w:t>
            </w:r>
          </w:p>
        </w:tc>
        <w:tc>
          <w:tcPr>
            <w:tcW w:w="4590" w:type="dxa"/>
            <w:tcBorders>
              <w:top w:val="single" w:sz="4" w:space="0" w:color="auto"/>
              <w:left w:val="nil"/>
              <w:bottom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9. </w:t>
            </w:r>
            <w:r w:rsidRPr="007C2797">
              <w:rPr>
                <w:rFonts w:ascii="Times New Roman CYR" w:eastAsia="Times New Roman" w:hAnsi="Times New Roman CYR" w:cs="Times New Roman CYR"/>
                <w:noProof/>
                <w:sz w:val="24"/>
                <w:szCs w:val="24"/>
                <w:lang w:eastAsia="ru-RU"/>
              </w:rPr>
              <w:drawing>
                <wp:inline distT="0" distB="0" distL="0" distR="0" wp14:anchorId="4ACA3182" wp14:editId="49DA2FB4">
                  <wp:extent cx="79375"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Общая площадь территории вновь построенного кладбища</w:t>
            </w:r>
            <w:r w:rsidRPr="007C2797">
              <w:rPr>
                <w:rFonts w:ascii="Times New Roman CYR" w:eastAsia="Times New Roman" w:hAnsi="Times New Roman CYR" w:cs="Times New Roman CYR"/>
                <w:noProof/>
                <w:sz w:val="24"/>
                <w:szCs w:val="24"/>
                <w:lang w:eastAsia="ru-RU"/>
              </w:rPr>
              <w:drawing>
                <wp:inline distT="0" distB="0" distL="0" distR="0" wp14:anchorId="5264E04F" wp14:editId="02FE2154">
                  <wp:extent cx="79375" cy="142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м</w:t>
            </w:r>
            <w:r w:rsidRPr="007C2797">
              <w:rPr>
                <w:rFonts w:ascii="Times New Roman CYR" w:eastAsia="Times New Roman" w:hAnsi="Times New Roman CYR" w:cs="Times New Roman CYR"/>
                <w:noProof/>
                <w:sz w:val="24"/>
                <w:szCs w:val="24"/>
                <w:lang w:eastAsia="ru-RU"/>
              </w:rPr>
              <w:drawing>
                <wp:inline distT="0" distB="0" distL="0" distR="0" wp14:anchorId="6A5132D5" wp14:editId="481812BC">
                  <wp:extent cx="47625" cy="1428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Pr="007C2797">
              <w:rPr>
                <w:rFonts w:ascii="Times New Roman CYR" w:eastAsia="Times New Roman" w:hAnsi="Times New Roman CYR" w:cs="Times New Roman CYR"/>
                <w:sz w:val="24"/>
                <w:szCs w:val="24"/>
                <w:lang w:eastAsia="ru-RU"/>
              </w:rPr>
              <w:t xml:space="preserve"> (указывается площадь территории вновь построенного кладбища, согласно разработанной проектной документации/по факту выполненных работ).</w:t>
            </w:r>
          </w:p>
        </w:tc>
      </w:tr>
      <w:tr w:rsidR="00171B53" w:rsidRPr="007C2797" w:rsidTr="00BC721F">
        <w:trPr>
          <w:trHeight w:val="3804"/>
        </w:trPr>
        <w:tc>
          <w:tcPr>
            <w:tcW w:w="708" w:type="dxa"/>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1.4.</w:t>
            </w:r>
          </w:p>
        </w:tc>
        <w:tc>
          <w:tcPr>
            <w:tcW w:w="2372" w:type="dxa"/>
            <w:gridSpan w:val="3"/>
            <w:tcBorders>
              <w:top w:val="single" w:sz="4" w:space="0" w:color="auto"/>
              <w:left w:val="nil"/>
              <w:bottom w:val="single" w:sz="4" w:space="0" w:color="auto"/>
              <w:right w:val="single" w:sz="4" w:space="0" w:color="auto"/>
            </w:tcBorders>
          </w:tcPr>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Инициативный проект «Создание объекта, предназначенного для содержания животных»</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Строительство объекта предназначенного для содержания безнадзорных и бродячих животных</w:t>
            </w:r>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Закон Ханты-Мансийского автономного округа</w:t>
            </w:r>
            <w:r w:rsidRPr="00B5603A">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Югры</w:t>
            </w:r>
            <w:r w:rsidRPr="007C2797">
              <w:rPr>
                <w:rFonts w:ascii="Times New Roman CYR" w:eastAsia="Times New Roman" w:hAnsi="Times New Roman CYR" w:cs="Times New Roman CYR"/>
                <w:sz w:val="24"/>
                <w:szCs w:val="24"/>
                <w:lang w:eastAsia="ru-RU"/>
              </w:rPr>
              <w:t xml:space="preserve"> от 2</w:t>
            </w:r>
            <w:r>
              <w:rPr>
                <w:rFonts w:ascii="Times New Roman CYR" w:eastAsia="Times New Roman" w:hAnsi="Times New Roman CYR" w:cs="Times New Roman CYR"/>
                <w:sz w:val="24"/>
                <w:szCs w:val="24"/>
                <w:lang w:eastAsia="ru-RU"/>
              </w:rPr>
              <w:t>7</w:t>
            </w:r>
            <w:r w:rsidRPr="007C2797">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09</w:t>
            </w:r>
            <w:r w:rsidRPr="007C2797">
              <w:rPr>
                <w:rFonts w:ascii="Times New Roman CYR" w:eastAsia="Times New Roman" w:hAnsi="Times New Roman CYR" w:cs="Times New Roman CYR"/>
                <w:sz w:val="24"/>
                <w:szCs w:val="24"/>
                <w:lang w:eastAsia="ru-RU"/>
              </w:rPr>
              <w:t>.20</w:t>
            </w:r>
            <w:r>
              <w:rPr>
                <w:rFonts w:ascii="Times New Roman CYR" w:eastAsia="Times New Roman" w:hAnsi="Times New Roman CYR" w:cs="Times New Roman CYR"/>
                <w:sz w:val="24"/>
                <w:szCs w:val="24"/>
                <w:lang w:eastAsia="ru-RU"/>
              </w:rPr>
              <w:t>15 №98</w:t>
            </w:r>
            <w:r w:rsidRPr="007C2797">
              <w:rPr>
                <w:rFonts w:ascii="Times New Roman CYR" w:eastAsia="Times New Roman" w:hAnsi="Times New Roman CYR" w:cs="Times New Roman CYR"/>
                <w:sz w:val="24"/>
                <w:szCs w:val="24"/>
                <w:lang w:eastAsia="ru-RU"/>
              </w:rPr>
              <w:t>-оз</w:t>
            </w:r>
            <w:r>
              <w:rPr>
                <w:rFonts w:ascii="Times New Roman CYR" w:eastAsia="Times New Roman" w:hAnsi="Times New Roman CYR" w:cs="Times New Roman CYR"/>
                <w:sz w:val="24"/>
                <w:szCs w:val="24"/>
                <w:lang w:eastAsia="ru-RU"/>
              </w:rPr>
              <w:t xml:space="preserve"> «О внесении изменении в Закон Хаты-Мансийского автономного округа -Югры</w:t>
            </w:r>
            <w:r w:rsidRPr="007C2797">
              <w:rPr>
                <w:rFonts w:ascii="Times New Roman CYR" w:eastAsia="Times New Roman" w:hAnsi="Times New Roman CYR" w:cs="Times New Roman CYR"/>
                <w:sz w:val="24"/>
                <w:szCs w:val="24"/>
                <w:lang w:eastAsia="ru-RU"/>
              </w:rPr>
              <w:t xml:space="preserve"> «О содержании и защите домашних животных на территории Ханты-Мансийского автономного округа – Югры»;</w:t>
            </w:r>
            <w:r w:rsidRPr="007C2797">
              <w:t xml:space="preserve"> </w:t>
            </w:r>
            <w:r>
              <w:rPr>
                <w:rFonts w:ascii="Times New Roman CYR" w:eastAsia="Times New Roman" w:hAnsi="Times New Roman CYR" w:cs="Times New Roman CYR"/>
                <w:sz w:val="24"/>
                <w:szCs w:val="24"/>
                <w:lang w:eastAsia="ru-RU"/>
              </w:rPr>
              <w:t>Федеральный закон от 27.12.</w:t>
            </w:r>
            <w:r w:rsidRPr="007C2797">
              <w:rPr>
                <w:rFonts w:ascii="Times New Roman CYR" w:eastAsia="Times New Roman" w:hAnsi="Times New Roman CYR" w:cs="Times New Roman CYR"/>
                <w:sz w:val="24"/>
                <w:szCs w:val="24"/>
                <w:lang w:eastAsia="ru-RU"/>
              </w:rPr>
              <w:t>2018 № 498-ФЗ</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Об ответственном обращении с животными и о внесении изменений в отдельные законодате</w:t>
            </w:r>
            <w:r>
              <w:rPr>
                <w:rFonts w:ascii="Times New Roman CYR" w:eastAsia="Times New Roman" w:hAnsi="Times New Roman CYR" w:cs="Times New Roman CYR"/>
                <w:sz w:val="24"/>
                <w:szCs w:val="24"/>
                <w:lang w:eastAsia="ru-RU"/>
              </w:rPr>
              <w:t>льные акты Российской Федерации»</w:t>
            </w:r>
          </w:p>
        </w:tc>
        <w:tc>
          <w:tcPr>
            <w:tcW w:w="4590" w:type="dxa"/>
            <w:tcBorders>
              <w:top w:val="single" w:sz="4" w:space="0" w:color="auto"/>
              <w:left w:val="nil"/>
              <w:bottom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38. «Количество объектов, предназначенных для содержания животных», </w:t>
            </w:r>
            <w:proofErr w:type="spellStart"/>
            <w:r w:rsidRPr="007C2797">
              <w:rPr>
                <w:rFonts w:ascii="Times New Roman CYR" w:eastAsia="Times New Roman" w:hAnsi="Times New Roman CYR" w:cs="Times New Roman CYR"/>
                <w:sz w:val="24"/>
                <w:szCs w:val="24"/>
                <w:lang w:eastAsia="ru-RU"/>
              </w:rPr>
              <w:t>шт</w:t>
            </w:r>
            <w:proofErr w:type="spellEnd"/>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(указывается количество построенных объектов, предназначенных для содержания безнадзорных и бродячих животных)</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Цель. Развитие жилищно-коммунального комплекса и повышение энергетической эффективности</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3. Модернизация систем коммунальной инфраструктуры на основе использования </w:t>
            </w:r>
            <w:proofErr w:type="spellStart"/>
            <w:r w:rsidRPr="007C2797">
              <w:rPr>
                <w:rFonts w:ascii="Times New Roman CYR" w:eastAsia="Times New Roman" w:hAnsi="Times New Roman CYR" w:cs="Times New Roman CYR"/>
                <w:sz w:val="24"/>
                <w:szCs w:val="24"/>
                <w:lang w:eastAsia="ru-RU"/>
              </w:rPr>
              <w:t>энергоэффективных</w:t>
            </w:r>
            <w:proofErr w:type="spellEnd"/>
            <w:r w:rsidRPr="007C2797">
              <w:rPr>
                <w:rFonts w:ascii="Times New Roman CYR" w:eastAsia="Times New Roman" w:hAnsi="Times New Roman CYR" w:cs="Times New Roman CYR"/>
                <w:sz w:val="24"/>
                <w:szCs w:val="24"/>
                <w:lang w:eastAsia="ru-RU"/>
              </w:rPr>
              <w:t xml:space="preserve"> и экологически чистых технологий.</w:t>
            </w:r>
          </w:p>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4. Строительство объектов коммунального комплекса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Задача 5.Субсидии организациям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II "Модернизация и реформирование жилищно-коммунального комплекса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171B53" w:rsidRPr="007C2797" w:rsidTr="00BC721F">
        <w:tc>
          <w:tcPr>
            <w:tcW w:w="774" w:type="dxa"/>
            <w:gridSpan w:val="3"/>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Реконструкция, расширение, модернизация, строительство и капитальный ремонт объектов коммунального комплекса</w:t>
            </w:r>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Субсидия на реализацию полномочий в сфере жилищно-коммунального комплекса (капитальный ремонт (с заменой) газопроводов, систем теплоснабжения, водоснабжения и водоотведения с целью подготовки к осенне-зимнему периоду), обслуживание и ремонт пожарных гидрантов, газификация школы на 300 учащихся в п. Высокий</w:t>
            </w:r>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постановление Правительства Ханты-Мансийског</w:t>
            </w:r>
            <w:r>
              <w:rPr>
                <w:rFonts w:ascii="Times New Roman CYR" w:eastAsia="Times New Roman" w:hAnsi="Times New Roman CYR" w:cs="Times New Roman CYR"/>
                <w:sz w:val="24"/>
                <w:szCs w:val="24"/>
                <w:lang w:eastAsia="ru-RU"/>
              </w:rPr>
              <w:t>о автономного округа - Югры от 31</w:t>
            </w:r>
            <w:r w:rsidRPr="007C2797">
              <w:rPr>
                <w:rFonts w:ascii="Times New Roman CYR" w:eastAsia="Times New Roman" w:hAnsi="Times New Roman CYR" w:cs="Times New Roman CYR"/>
                <w:sz w:val="24"/>
                <w:szCs w:val="24"/>
                <w:lang w:eastAsia="ru-RU"/>
              </w:rPr>
              <w:t>.10.20</w:t>
            </w:r>
            <w:r>
              <w:rPr>
                <w:rFonts w:ascii="Times New Roman CYR" w:eastAsia="Times New Roman" w:hAnsi="Times New Roman CYR" w:cs="Times New Roman CYR"/>
                <w:sz w:val="24"/>
                <w:szCs w:val="24"/>
                <w:lang w:eastAsia="ru-RU"/>
              </w:rPr>
              <w:t>2</w:t>
            </w:r>
            <w:r w:rsidRPr="007C2797">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 xml:space="preserve"> №47</w:t>
            </w:r>
            <w:r w:rsidRPr="007C2797">
              <w:rPr>
                <w:rFonts w:ascii="Times New Roman CYR" w:eastAsia="Times New Roman" w:hAnsi="Times New Roman CYR" w:cs="Times New Roman CYR"/>
                <w:sz w:val="24"/>
                <w:szCs w:val="24"/>
                <w:lang w:eastAsia="ru-RU"/>
              </w:rPr>
              <w:t xml:space="preserve">7-п </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О государственной программе Ханты-Мансийс</w:t>
            </w:r>
            <w:r>
              <w:rPr>
                <w:rFonts w:ascii="Times New Roman CYR" w:eastAsia="Times New Roman" w:hAnsi="Times New Roman CYR" w:cs="Times New Roman CYR"/>
                <w:sz w:val="24"/>
                <w:szCs w:val="24"/>
                <w:lang w:eastAsia="ru-RU"/>
              </w:rPr>
              <w:t>кого автономного округа - Югры «</w:t>
            </w:r>
            <w:r w:rsidRPr="007C2797">
              <w:rPr>
                <w:rFonts w:ascii="Times New Roman CYR" w:eastAsia="Times New Roman" w:hAnsi="Times New Roman CYR" w:cs="Times New Roman CYR"/>
                <w:sz w:val="24"/>
                <w:szCs w:val="24"/>
                <w:lang w:eastAsia="ru-RU"/>
              </w:rPr>
              <w:t>Жилищно-коммунальный комплекс и городская среда</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w:t>
            </w:r>
          </w:p>
          <w:p w:rsidR="00171B53"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постановление администрации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 xml:space="preserve"> от 22.10.2021 № 2383 </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xml:space="preserve">О порядке предоставления субсидий в целях возмещения на </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w:t>
            </w:r>
            <w:r>
              <w:rPr>
                <w:rFonts w:ascii="Times New Roman CYR" w:eastAsia="Times New Roman" w:hAnsi="Times New Roman CYR" w:cs="Times New Roman CYR"/>
                <w:sz w:val="24"/>
                <w:szCs w:val="24"/>
                <w:lang w:eastAsia="ru-RU"/>
              </w:rPr>
              <w:t xml:space="preserve">ду на территории города </w:t>
            </w:r>
            <w:proofErr w:type="spellStart"/>
            <w:r>
              <w:rPr>
                <w:rFonts w:ascii="Times New Roman CYR" w:eastAsia="Times New Roman" w:hAnsi="Times New Roman CYR" w:cs="Times New Roman CYR"/>
                <w:sz w:val="24"/>
                <w:szCs w:val="24"/>
                <w:lang w:eastAsia="ru-RU"/>
              </w:rPr>
              <w:t>Мегиона</w:t>
            </w:r>
            <w:proofErr w:type="spellEnd"/>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w:t>
            </w:r>
          </w:p>
        </w:tc>
        <w:tc>
          <w:tcPr>
            <w:tcW w:w="4590" w:type="dxa"/>
            <w:tcBorders>
              <w:top w:val="single" w:sz="4" w:space="0" w:color="auto"/>
              <w:left w:val="nil"/>
              <w:bottom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Показатель 14. "Протяженность замененных ветхих сетей теплоснабжения, водоснабжения и водоотведения", км (указывается протяженность отремонтированных инженерных сетей в рамках подготовки к осенне-зимнему периоду).</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15 "Количество обслуживаемых пожарных гидрантов", шт. (указывается общее количество пожарных гидрантов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w:t>
            </w:r>
          </w:p>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 xml:space="preserve">Показатель 16 «Протяженность построенных сетей газоснабжения для газификации объектов социального назначения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Times New Roman" w:hAnsi="Times New Roman" w:cs="Times New Roman"/>
                <w:sz w:val="24"/>
                <w:szCs w:val="24"/>
                <w:lang w:eastAsia="ru-RU"/>
              </w:rPr>
              <w:t xml:space="preserve">», м (указывается протяженность построенных сетей газоснабжения для газификации объектов социального назначения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Times New Roman" w:hAnsi="Times New Roman" w:cs="Times New Roman"/>
                <w:sz w:val="24"/>
                <w:szCs w:val="24"/>
                <w:lang w:eastAsia="ru-RU"/>
              </w:rPr>
              <w:t>).</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171B53" w:rsidRPr="00B33E48" w:rsidTr="00BC721F">
        <w:tc>
          <w:tcPr>
            <w:tcW w:w="774" w:type="dxa"/>
            <w:gridSpan w:val="3"/>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2</w:t>
            </w:r>
          </w:p>
        </w:tc>
        <w:tc>
          <w:tcPr>
            <w:tcW w:w="2306" w:type="dxa"/>
            <w:tcBorders>
              <w:top w:val="single" w:sz="4" w:space="0" w:color="auto"/>
              <w:left w:val="nil"/>
              <w:bottom w:val="single" w:sz="4" w:space="0" w:color="auto"/>
              <w:right w:val="single" w:sz="4" w:space="0" w:color="auto"/>
            </w:tcBorders>
          </w:tcPr>
          <w:p w:rsidR="00171B53" w:rsidRPr="00B33E48" w:rsidRDefault="00171B53" w:rsidP="00BC721F">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t xml:space="preserve">Субсидии на возмещение недополученных доходов организациям, осуществляющим </w:t>
            </w:r>
            <w:r w:rsidRPr="00707EF9">
              <w:rPr>
                <w:rFonts w:ascii="Times New Roman CYR" w:eastAsia="Times New Roman" w:hAnsi="Times New Roman CYR" w:cs="Times New Roman CYR"/>
                <w:sz w:val="24"/>
                <w:szCs w:val="24"/>
                <w:lang w:eastAsia="ru-RU"/>
              </w:rPr>
              <w:lastRenderedPageBreak/>
              <w:t>вывоз жидких бытовых отходов</w:t>
            </w:r>
          </w:p>
        </w:tc>
        <w:tc>
          <w:tcPr>
            <w:tcW w:w="2940" w:type="dxa"/>
            <w:tcBorders>
              <w:top w:val="single" w:sz="4" w:space="0" w:color="auto"/>
              <w:left w:val="nil"/>
              <w:bottom w:val="single" w:sz="4" w:space="0" w:color="auto"/>
              <w:right w:val="single" w:sz="4" w:space="0" w:color="auto"/>
            </w:tcBorders>
          </w:tcPr>
          <w:p w:rsidR="00171B53" w:rsidRPr="00B33E48" w:rsidRDefault="00171B53" w:rsidP="00BC721F">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lastRenderedPageBreak/>
              <w:t>Предоставление субсидии на возмещение недополученных доходов организациям, осуществляющим вывоз жидких бытовых отходов</w:t>
            </w:r>
          </w:p>
        </w:tc>
        <w:tc>
          <w:tcPr>
            <w:tcW w:w="4061" w:type="dxa"/>
            <w:tcBorders>
              <w:top w:val="single" w:sz="4" w:space="0" w:color="auto"/>
              <w:left w:val="nil"/>
              <w:bottom w:val="single" w:sz="4" w:space="0" w:color="auto"/>
              <w:right w:val="single" w:sz="4" w:space="0" w:color="auto"/>
            </w:tcBorders>
          </w:tcPr>
          <w:p w:rsidR="00171B53" w:rsidRDefault="00171B53" w:rsidP="00BC721F">
            <w:pPr>
              <w:widowControl w:val="0"/>
              <w:autoSpaceDE w:val="0"/>
              <w:autoSpaceDN w:val="0"/>
              <w:adjustRightInd w:val="0"/>
              <w:spacing w:after="0" w:line="240" w:lineRule="auto"/>
              <w:rPr>
                <w:rFonts w:ascii="Times New Roman" w:hAnsi="Times New Roman" w:cs="Times New Roman"/>
                <w:sz w:val="24"/>
                <w:szCs w:val="24"/>
              </w:rPr>
            </w:pPr>
            <w:r w:rsidRPr="00707EF9">
              <w:rPr>
                <w:rFonts w:ascii="Times New Roman CYR" w:eastAsia="Times New Roman" w:hAnsi="Times New Roman CYR" w:cs="Times New Roman CYR"/>
                <w:sz w:val="24"/>
                <w:szCs w:val="24"/>
                <w:lang w:eastAsia="ru-RU"/>
              </w:rPr>
              <w:t>Таблица 1 к муниципальной программе</w:t>
            </w:r>
            <w:r w:rsidRPr="00707EF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Постановлением </w:t>
            </w:r>
            <w:r w:rsidRPr="00707EF9">
              <w:rPr>
                <w:rFonts w:ascii="Times New Roman" w:hAnsi="Times New Roman" w:cs="Times New Roman"/>
                <w:sz w:val="24"/>
                <w:szCs w:val="24"/>
              </w:rPr>
              <w:t xml:space="preserve">Правительства Российской Федерации от 11.07.2020 № 1036 «О признании утратившими силу нормативных правовых актов и </w:t>
            </w:r>
            <w:r w:rsidRPr="00707EF9">
              <w:rPr>
                <w:rFonts w:ascii="Times New Roman" w:hAnsi="Times New Roman" w:cs="Times New Roman"/>
                <w:sz w:val="24"/>
                <w:szCs w:val="24"/>
              </w:rPr>
              <w:lastRenderedPageBreak/>
              <w:t xml:space="preserve">отдельных положений нормативных правовых актов правительства Российской Федерации, об отмене нормативных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w:t>
            </w:r>
          </w:p>
          <w:p w:rsidR="00171B53" w:rsidRPr="00B33E48" w:rsidRDefault="00171B53" w:rsidP="00BC721F">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p>
        </w:tc>
        <w:tc>
          <w:tcPr>
            <w:tcW w:w="4590" w:type="dxa"/>
            <w:tcBorders>
              <w:top w:val="single" w:sz="4" w:space="0" w:color="auto"/>
              <w:left w:val="nil"/>
              <w:bottom w:val="single" w:sz="4" w:space="0" w:color="auto"/>
            </w:tcBorders>
          </w:tcPr>
          <w:p w:rsidR="00171B53" w:rsidRPr="00B33E48" w:rsidRDefault="00171B53" w:rsidP="00BC721F">
            <w:pPr>
              <w:widowControl w:val="0"/>
              <w:autoSpaceDE w:val="0"/>
              <w:autoSpaceDN w:val="0"/>
              <w:adjustRightInd w:val="0"/>
              <w:spacing w:after="0" w:line="240" w:lineRule="auto"/>
              <w:rPr>
                <w:rFonts w:ascii="Times New Roman CYR" w:eastAsia="Times New Roman" w:hAnsi="Times New Roman CYR" w:cs="Times New Roman CYR"/>
                <w:color w:val="FF0000"/>
                <w:sz w:val="24"/>
                <w:szCs w:val="24"/>
                <w:lang w:eastAsia="ru-RU"/>
              </w:rPr>
            </w:pPr>
            <w:r w:rsidRPr="00707EF9">
              <w:rPr>
                <w:rFonts w:ascii="Times New Roman CYR" w:eastAsia="Times New Roman" w:hAnsi="Times New Roman CYR" w:cs="Times New Roman CYR"/>
                <w:sz w:val="24"/>
                <w:szCs w:val="24"/>
                <w:lang w:eastAsia="ru-RU"/>
              </w:rPr>
              <w:lastRenderedPageBreak/>
              <w:t xml:space="preserve">Показатель 17. </w:t>
            </w:r>
            <w:r w:rsidRPr="00707EF9">
              <w:rPr>
                <w:rFonts w:ascii="Times New Roman CYR" w:eastAsia="Times New Roman" w:hAnsi="Times New Roman CYR" w:cs="Times New Roman CYR"/>
                <w:noProof/>
                <w:sz w:val="24"/>
                <w:szCs w:val="24"/>
                <w:lang w:eastAsia="ru-RU"/>
              </w:rPr>
              <w:drawing>
                <wp:inline distT="0" distB="0" distL="0" distR="0" wp14:anchorId="3BB37885" wp14:editId="6F234780">
                  <wp:extent cx="79375" cy="142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07EF9">
              <w:rPr>
                <w:rFonts w:ascii="Times New Roman CYR" w:eastAsia="Times New Roman" w:hAnsi="Times New Roman CYR" w:cs="Times New Roman CYR"/>
                <w:sz w:val="24"/>
                <w:szCs w:val="24"/>
                <w:lang w:eastAsia="ru-RU"/>
              </w:rPr>
              <w:t>Объем вывезенных жидких бытовых отходов</w:t>
            </w:r>
            <w:r w:rsidRPr="00707EF9">
              <w:rPr>
                <w:rFonts w:ascii="Times New Roman CYR" w:eastAsia="Times New Roman" w:hAnsi="Times New Roman CYR" w:cs="Times New Roman CYR"/>
                <w:noProof/>
                <w:sz w:val="24"/>
                <w:szCs w:val="24"/>
                <w:lang w:eastAsia="ru-RU"/>
              </w:rPr>
              <w:drawing>
                <wp:inline distT="0" distB="0" distL="0" distR="0" wp14:anchorId="377AFAC1" wp14:editId="03F27E55">
                  <wp:extent cx="79375" cy="142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707EF9">
              <w:rPr>
                <w:rFonts w:ascii="Times New Roman CYR" w:eastAsia="Times New Roman" w:hAnsi="Times New Roman CYR" w:cs="Times New Roman CYR"/>
                <w:sz w:val="24"/>
                <w:szCs w:val="24"/>
                <w:lang w:eastAsia="ru-RU"/>
              </w:rPr>
              <w:t>, м</w:t>
            </w:r>
            <w:r w:rsidRPr="00707EF9">
              <w:rPr>
                <w:rFonts w:ascii="Times New Roman CYR" w:eastAsia="Times New Roman" w:hAnsi="Times New Roman CYR" w:cs="Times New Roman CYR"/>
                <w:noProof/>
                <w:sz w:val="24"/>
                <w:szCs w:val="24"/>
                <w:lang w:eastAsia="ru-RU"/>
              </w:rPr>
              <w:drawing>
                <wp:inline distT="0" distB="0" distL="0" distR="0" wp14:anchorId="08E5298C" wp14:editId="5A7788D8">
                  <wp:extent cx="47625" cy="1428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r w:rsidRPr="00707EF9">
              <w:rPr>
                <w:rFonts w:ascii="Times New Roman CYR" w:eastAsia="Times New Roman" w:hAnsi="Times New Roman CYR" w:cs="Times New Roman CYR"/>
                <w:sz w:val="24"/>
                <w:szCs w:val="24"/>
                <w:lang w:eastAsia="ru-RU"/>
              </w:rPr>
              <w:t xml:space="preserve"> </w:t>
            </w:r>
          </w:p>
        </w:tc>
      </w:tr>
      <w:tr w:rsidR="00171B53" w:rsidRPr="007C2797" w:rsidTr="00BC721F">
        <w:tc>
          <w:tcPr>
            <w:tcW w:w="774" w:type="dxa"/>
            <w:gridSpan w:val="3"/>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3</w:t>
            </w:r>
          </w:p>
        </w:tc>
        <w:tc>
          <w:tcPr>
            <w:tcW w:w="2306" w:type="dxa"/>
            <w:tcBorders>
              <w:top w:val="single" w:sz="4" w:space="0" w:color="auto"/>
              <w:left w:val="nil"/>
              <w:bottom w:val="single" w:sz="4" w:space="0" w:color="auto"/>
              <w:right w:val="single" w:sz="4" w:space="0" w:color="auto"/>
            </w:tcBorders>
          </w:tcPr>
          <w:p w:rsidR="00171B53" w:rsidRDefault="00171B53" w:rsidP="00BC721F">
            <w:pPr>
              <w:widowControl w:val="0"/>
              <w:autoSpaceDE w:val="0"/>
              <w:autoSpaceDN w:val="0"/>
              <w:adjustRightInd w:val="0"/>
              <w:spacing w:after="0" w:line="276"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Возмещение недополученных доходов организациям, осуществляющим реализацию населению </w:t>
            </w:r>
          </w:p>
          <w:p w:rsidR="00171B53" w:rsidRPr="007C2797" w:rsidRDefault="00171B53" w:rsidP="00BC721F">
            <w:pPr>
              <w:widowControl w:val="0"/>
              <w:autoSpaceDE w:val="0"/>
              <w:autoSpaceDN w:val="0"/>
              <w:adjustRightInd w:val="0"/>
              <w:spacing w:after="0" w:line="276"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сжиженного газа и возмещение расходов организации за доставку населению сжиженного газа для бытовых нужд</w:t>
            </w:r>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Предоставление 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w:t>
            </w:r>
          </w:p>
        </w:tc>
        <w:tc>
          <w:tcPr>
            <w:tcW w:w="4061" w:type="dxa"/>
            <w:tcBorders>
              <w:top w:val="single" w:sz="4" w:space="0" w:color="auto"/>
              <w:left w:val="nil"/>
              <w:bottom w:val="single" w:sz="4" w:space="0" w:color="auto"/>
              <w:right w:val="single" w:sz="4" w:space="0" w:color="auto"/>
            </w:tcBorders>
          </w:tcPr>
          <w:p w:rsidR="00171B53"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постановление Правительства Ханты-Мансийског</w:t>
            </w:r>
            <w:r>
              <w:rPr>
                <w:rFonts w:ascii="Times New Roman CYR" w:eastAsia="Times New Roman" w:hAnsi="Times New Roman CYR" w:cs="Times New Roman CYR"/>
                <w:sz w:val="24"/>
                <w:szCs w:val="24"/>
                <w:lang w:eastAsia="ru-RU"/>
              </w:rPr>
              <w:t>о автономного округа - Югры от 31.10.2021 № 47</w:t>
            </w:r>
            <w:r w:rsidRPr="007C2797">
              <w:rPr>
                <w:rFonts w:ascii="Times New Roman CYR" w:eastAsia="Times New Roman" w:hAnsi="Times New Roman CYR" w:cs="Times New Roman CYR"/>
                <w:sz w:val="24"/>
                <w:szCs w:val="24"/>
                <w:lang w:eastAsia="ru-RU"/>
              </w:rPr>
              <w:t xml:space="preserve">7-п </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О государственной программе Ханты-</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Мансийского автономного округа - Югры </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Жилищно-коммунальный комплекс и городская среда</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(с изменениями)</w:t>
            </w:r>
          </w:p>
        </w:tc>
        <w:tc>
          <w:tcPr>
            <w:tcW w:w="4590" w:type="dxa"/>
            <w:tcBorders>
              <w:top w:val="single" w:sz="4" w:space="0" w:color="auto"/>
              <w:left w:val="nil"/>
              <w:bottom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Показатель 18. "Ежегодное обеспечение сжиженным газом населения в границах города </w:t>
            </w:r>
            <w:proofErr w:type="spellStart"/>
            <w:r w:rsidRPr="007C2797">
              <w:rPr>
                <w:rFonts w:ascii="Times New Roman CYR" w:eastAsia="Times New Roman" w:hAnsi="Times New Roman CYR" w:cs="Times New Roman CYR"/>
                <w:sz w:val="24"/>
                <w:szCs w:val="24"/>
                <w:lang w:eastAsia="ru-RU"/>
              </w:rPr>
              <w:t>Мегиона</w:t>
            </w:r>
            <w:proofErr w:type="spellEnd"/>
            <w:r w:rsidRPr="007C2797">
              <w:rPr>
                <w:rFonts w:ascii="Times New Roman CYR" w:eastAsia="Times New Roman" w:hAnsi="Times New Roman CYR" w:cs="Times New Roman CYR"/>
                <w:sz w:val="24"/>
                <w:szCs w:val="24"/>
                <w:lang w:eastAsia="ru-RU"/>
              </w:rPr>
              <w:t>", т/год (определяется исходя из фактического объема реализованного населению сжиженного газа, согласно предоставленным документам на получение субсидии).</w:t>
            </w:r>
          </w:p>
        </w:tc>
      </w:tr>
      <w:tr w:rsidR="00171B53" w:rsidRPr="007C2797" w:rsidTr="00BC721F">
        <w:tc>
          <w:tcPr>
            <w:tcW w:w="750" w:type="dxa"/>
            <w:gridSpan w:val="2"/>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w:t>
            </w:r>
          </w:p>
        </w:tc>
        <w:tc>
          <w:tcPr>
            <w:tcW w:w="2330" w:type="dxa"/>
            <w:gridSpan w:val="2"/>
            <w:tcBorders>
              <w:top w:val="single" w:sz="4" w:space="0" w:color="auto"/>
              <w:left w:val="single" w:sz="4" w:space="0" w:color="auto"/>
              <w:bottom w:val="single" w:sz="4" w:space="0" w:color="auto"/>
            </w:tcBorders>
          </w:tcPr>
          <w:p w:rsidR="00171B53" w:rsidRPr="007C2797" w:rsidRDefault="00171B53" w:rsidP="00BC721F">
            <w:pPr>
              <w:widowControl w:val="0"/>
              <w:autoSpaceDE w:val="0"/>
              <w:autoSpaceDN w:val="0"/>
              <w:adjustRightInd w:val="0"/>
              <w:spacing w:after="0" w:line="276"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Предоставление субсидии из бюджета города </w:t>
            </w:r>
            <w:proofErr w:type="spellStart"/>
            <w:r>
              <w:rPr>
                <w:rFonts w:ascii="Times New Roman CYR" w:eastAsia="Times New Roman" w:hAnsi="Times New Roman CYR" w:cs="Times New Roman CYR"/>
                <w:sz w:val="24"/>
                <w:szCs w:val="24"/>
                <w:lang w:eastAsia="ru-RU"/>
              </w:rPr>
              <w:t>Мегиона</w:t>
            </w:r>
            <w:proofErr w:type="spellEnd"/>
            <w:r>
              <w:rPr>
                <w:rFonts w:ascii="Times New Roman CYR" w:eastAsia="Times New Roman" w:hAnsi="Times New Roman CYR" w:cs="Times New Roman CYR"/>
                <w:sz w:val="24"/>
                <w:szCs w:val="24"/>
                <w:lang w:eastAsia="ru-RU"/>
              </w:rPr>
              <w:t xml:space="preserve"> на </w:t>
            </w:r>
            <w:r>
              <w:rPr>
                <w:rFonts w:ascii="Times New Roman CYR" w:eastAsia="Times New Roman" w:hAnsi="Times New Roman CYR" w:cs="Times New Roman CYR"/>
                <w:sz w:val="24"/>
                <w:szCs w:val="24"/>
                <w:lang w:eastAsia="ru-RU"/>
              </w:rPr>
              <w:lastRenderedPageBreak/>
              <w:t xml:space="preserve">финансовое обеспечение затрат юридическим лицам (за исключением муниципальных учреждений), осуществляющим свою деятельность в сфере тепло-, водоснабжения и водоотведения и оказывающих коммунальные услуги населению города </w:t>
            </w:r>
            <w:proofErr w:type="spellStart"/>
            <w:r>
              <w:rPr>
                <w:rFonts w:ascii="Times New Roman CYR" w:eastAsia="Times New Roman" w:hAnsi="Times New Roman CYR" w:cs="Times New Roman CYR"/>
                <w:sz w:val="24"/>
                <w:szCs w:val="24"/>
                <w:lang w:eastAsia="ru-RU"/>
              </w:rPr>
              <w:t>Мегиона</w:t>
            </w:r>
            <w:proofErr w:type="spellEnd"/>
            <w:r>
              <w:rPr>
                <w:rFonts w:ascii="Times New Roman CYR" w:eastAsia="Times New Roman" w:hAnsi="Times New Roman CYR" w:cs="Times New Roman CYR"/>
                <w:sz w:val="24"/>
                <w:szCs w:val="24"/>
                <w:lang w:eastAsia="ru-RU"/>
              </w:rPr>
              <w:t>, связанных с погашением задолженности за потребленные топливно-энергетические ресурсы</w:t>
            </w:r>
          </w:p>
        </w:tc>
        <w:tc>
          <w:tcPr>
            <w:tcW w:w="2940" w:type="dxa"/>
            <w:tcBorders>
              <w:top w:val="single" w:sz="4" w:space="0" w:color="auto"/>
              <w:left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rPr>
              <w:lastRenderedPageBreak/>
              <w:t>Предоставление с</w:t>
            </w:r>
            <w:r w:rsidRPr="00BA2336">
              <w:rPr>
                <w:rFonts w:ascii="Times New Roman" w:eastAsia="Times New Roman" w:hAnsi="Times New Roman" w:cs="Times New Roman"/>
                <w:sz w:val="24"/>
                <w:szCs w:val="24"/>
              </w:rPr>
              <w:t>убсиди</w:t>
            </w:r>
            <w:r>
              <w:rPr>
                <w:rFonts w:ascii="Times New Roman" w:eastAsia="Times New Roman" w:hAnsi="Times New Roman" w:cs="Times New Roman"/>
                <w:sz w:val="24"/>
                <w:szCs w:val="24"/>
              </w:rPr>
              <w:t>и</w:t>
            </w:r>
            <w:r w:rsidRPr="00BA2336">
              <w:rPr>
                <w:rFonts w:ascii="Times New Roman" w:eastAsia="Times New Roman" w:hAnsi="Times New Roman" w:cs="Times New Roman"/>
                <w:sz w:val="24"/>
                <w:szCs w:val="24"/>
              </w:rPr>
              <w:t xml:space="preserve"> в целях </w:t>
            </w:r>
            <w:r w:rsidRPr="00BA2336">
              <w:rPr>
                <w:rFonts w:ascii="Times New Roman" w:hAnsi="Times New Roman" w:cs="Times New Roman"/>
                <w:spacing w:val="2"/>
                <w:sz w:val="24"/>
                <w:szCs w:val="24"/>
                <w:shd w:val="clear" w:color="auto" w:fill="FFFFFF"/>
              </w:rPr>
              <w:t xml:space="preserve">финансового обеспечения </w:t>
            </w:r>
            <w:r w:rsidRPr="00BA2336">
              <w:rPr>
                <w:rFonts w:ascii="Times New Roman" w:hAnsi="Times New Roman" w:cs="Times New Roman"/>
                <w:sz w:val="24"/>
                <w:szCs w:val="24"/>
              </w:rPr>
              <w:t>затрат</w:t>
            </w:r>
            <w:r>
              <w:rPr>
                <w:rFonts w:ascii="Times New Roman" w:hAnsi="Times New Roman" w:cs="Times New Roman"/>
                <w:sz w:val="24"/>
                <w:szCs w:val="24"/>
              </w:rPr>
              <w:t>,</w:t>
            </w:r>
            <w:r w:rsidRPr="00BA2336">
              <w:rPr>
                <w:rFonts w:ascii="Times New Roman" w:hAnsi="Times New Roman" w:cs="Times New Roman"/>
                <w:sz w:val="24"/>
                <w:szCs w:val="24"/>
              </w:rPr>
              <w:t xml:space="preserve"> связанных с погашением задолженности за</w:t>
            </w:r>
            <w:r w:rsidRPr="00BA2336">
              <w:rPr>
                <w:rFonts w:ascii="Times New Roman" w:hAnsi="Times New Roman" w:cs="Times New Roman"/>
                <w:sz w:val="24"/>
                <w:szCs w:val="24"/>
                <w:shd w:val="clear" w:color="auto" w:fill="FFFFFF"/>
              </w:rPr>
              <w:t xml:space="preserve"> </w:t>
            </w:r>
            <w:r w:rsidRPr="00BA2336">
              <w:rPr>
                <w:rFonts w:ascii="Times New Roman" w:hAnsi="Times New Roman" w:cs="Times New Roman"/>
                <w:sz w:val="24"/>
                <w:szCs w:val="24"/>
                <w:shd w:val="clear" w:color="auto" w:fill="FFFFFF"/>
              </w:rPr>
              <w:lastRenderedPageBreak/>
              <w:t>потребленные топливно-энергетические ресурсы</w:t>
            </w:r>
          </w:p>
        </w:tc>
        <w:tc>
          <w:tcPr>
            <w:tcW w:w="4065" w:type="dxa"/>
            <w:tcBorders>
              <w:top w:val="single" w:sz="4" w:space="0" w:color="auto"/>
              <w:left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Таблица 1 к муниципальной программе;</w:t>
            </w:r>
            <w:r>
              <w:rPr>
                <w:rFonts w:ascii="Times New Roman CYR" w:eastAsia="Times New Roman" w:hAnsi="Times New Roman CYR" w:cs="Times New Roman CYR"/>
                <w:sz w:val="24"/>
                <w:szCs w:val="24"/>
                <w:lang w:eastAsia="ru-RU"/>
              </w:rPr>
              <w:t xml:space="preserve"> </w:t>
            </w:r>
            <w:r w:rsidRPr="00BA2336">
              <w:rPr>
                <w:rFonts w:ascii="Times New Roman" w:hAnsi="Times New Roman" w:cs="Times New Roman"/>
                <w:sz w:val="24"/>
                <w:szCs w:val="24"/>
              </w:rPr>
              <w:t xml:space="preserve">постановление администрации города </w:t>
            </w:r>
            <w:proofErr w:type="spellStart"/>
            <w:r w:rsidRPr="00BA2336">
              <w:rPr>
                <w:rFonts w:ascii="Times New Roman" w:hAnsi="Times New Roman" w:cs="Times New Roman"/>
                <w:sz w:val="24"/>
                <w:szCs w:val="24"/>
              </w:rPr>
              <w:t>Мегиона</w:t>
            </w:r>
            <w:proofErr w:type="spellEnd"/>
            <w:r w:rsidRPr="00BA2336">
              <w:rPr>
                <w:rFonts w:ascii="Times New Roman" w:hAnsi="Times New Roman" w:cs="Times New Roman"/>
                <w:sz w:val="24"/>
                <w:szCs w:val="24"/>
              </w:rPr>
              <w:t xml:space="preserve"> от 30.11.2021 №2634 «</w:t>
            </w:r>
            <w:r w:rsidRPr="00BA2336">
              <w:rPr>
                <w:rFonts w:ascii="Times New Roman" w:hAnsi="Times New Roman" w:cs="Times New Roman"/>
                <w:sz w:val="24"/>
                <w:szCs w:val="24"/>
                <w:shd w:val="clear" w:color="auto" w:fill="FFFFFF"/>
              </w:rPr>
              <w:t xml:space="preserve">О порядке предоставления субсидии из </w:t>
            </w:r>
            <w:r w:rsidRPr="00BA2336">
              <w:rPr>
                <w:rFonts w:ascii="Times New Roman" w:hAnsi="Times New Roman" w:cs="Times New Roman"/>
                <w:sz w:val="24"/>
                <w:szCs w:val="24"/>
                <w:shd w:val="clear" w:color="auto" w:fill="FFFFFF"/>
              </w:rPr>
              <w:lastRenderedPageBreak/>
              <w:t xml:space="preserve">бюджета города </w:t>
            </w:r>
            <w:proofErr w:type="spellStart"/>
            <w:r w:rsidRPr="00BA2336">
              <w:rPr>
                <w:rFonts w:ascii="Times New Roman" w:hAnsi="Times New Roman" w:cs="Times New Roman"/>
                <w:sz w:val="24"/>
                <w:szCs w:val="24"/>
                <w:shd w:val="clear" w:color="auto" w:fill="FFFFFF"/>
              </w:rPr>
              <w:t>Мегиона</w:t>
            </w:r>
            <w:proofErr w:type="spellEnd"/>
            <w:r w:rsidRPr="00BA2336">
              <w:rPr>
                <w:rFonts w:ascii="Times New Roman" w:hAnsi="Times New Roman" w:cs="Times New Roman"/>
                <w:sz w:val="24"/>
                <w:szCs w:val="24"/>
                <w:shd w:val="clear" w:color="auto" w:fill="FFFFFF"/>
              </w:rPr>
              <w:t xml:space="preserve">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w:t>
            </w:r>
            <w:proofErr w:type="spellStart"/>
            <w:r w:rsidRPr="00BA2336">
              <w:rPr>
                <w:rFonts w:ascii="Times New Roman" w:hAnsi="Times New Roman" w:cs="Times New Roman"/>
                <w:sz w:val="24"/>
                <w:szCs w:val="24"/>
                <w:shd w:val="clear" w:color="auto" w:fill="FFFFFF"/>
              </w:rPr>
              <w:t>Мегиона</w:t>
            </w:r>
            <w:proofErr w:type="spellEnd"/>
            <w:r w:rsidRPr="00BA2336">
              <w:rPr>
                <w:rFonts w:ascii="Times New Roman" w:hAnsi="Times New Roman" w:cs="Times New Roman"/>
                <w:sz w:val="24"/>
                <w:szCs w:val="24"/>
                <w:shd w:val="clear" w:color="auto" w:fill="FFFFFF"/>
              </w:rPr>
              <w:t>, связанных с погашением задолженности за потребленные топливно-энергетические ресурсы</w:t>
            </w:r>
            <w:r w:rsidRPr="00BA2336">
              <w:rPr>
                <w:rFonts w:ascii="Times New Roman" w:hAnsi="Times New Roman" w:cs="Times New Roman"/>
                <w:sz w:val="24"/>
                <w:szCs w:val="24"/>
              </w:rPr>
              <w:t>»</w:t>
            </w:r>
            <w:r>
              <w:rPr>
                <w:rFonts w:ascii="Times New Roman" w:hAnsi="Times New Roman" w:cs="Times New Roman"/>
                <w:sz w:val="24"/>
                <w:szCs w:val="24"/>
              </w:rPr>
              <w:t xml:space="preserve"> (с изменениями); постановление Правительства РФ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изменениями и дополнениями)</w:t>
            </w:r>
          </w:p>
        </w:tc>
        <w:tc>
          <w:tcPr>
            <w:tcW w:w="4586" w:type="dxa"/>
            <w:tcBorders>
              <w:top w:val="single" w:sz="4" w:space="0" w:color="auto"/>
              <w:left w:val="single" w:sz="4" w:space="0" w:color="auto"/>
              <w:bottom w:val="single" w:sz="4" w:space="0" w:color="auto"/>
            </w:tcBorders>
          </w:tcPr>
          <w:p w:rsidR="00171B53" w:rsidRPr="00E444C4"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Показатель 39. «Погашение </w:t>
            </w:r>
            <w:r w:rsidRPr="00E444C4">
              <w:rPr>
                <w:rFonts w:ascii="Times New Roman CYR" w:eastAsia="Times New Roman" w:hAnsi="Times New Roman CYR" w:cs="Times New Roman CYR"/>
                <w:sz w:val="24"/>
                <w:szCs w:val="24"/>
                <w:lang w:eastAsia="ru-RU"/>
              </w:rPr>
              <w:t>задолженности за потребленные топливно-энергетические ресурсы</w:t>
            </w:r>
            <w:r>
              <w:rPr>
                <w:rFonts w:ascii="Times New Roman CYR" w:eastAsia="Times New Roman" w:hAnsi="Times New Roman CYR" w:cs="Times New Roman CYR"/>
                <w:sz w:val="24"/>
                <w:szCs w:val="24"/>
                <w:lang w:eastAsia="ru-RU"/>
              </w:rPr>
              <w:t xml:space="preserve">», % </w:t>
            </w:r>
            <w:r w:rsidRPr="00E444C4">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р</w:t>
            </w:r>
            <w:r w:rsidRPr="00E444C4">
              <w:rPr>
                <w:rFonts w:ascii="Times New Roman CYR" w:eastAsia="Times New Roman" w:hAnsi="Times New Roman CYR" w:cs="Times New Roman CYR"/>
                <w:sz w:val="24"/>
                <w:szCs w:val="24"/>
                <w:lang w:eastAsia="ru-RU"/>
              </w:rPr>
              <w:t xml:space="preserve">азмер финансового обеспечения затрат, связанных с погашением задолженности </w:t>
            </w:r>
            <w:r w:rsidRPr="00E444C4">
              <w:rPr>
                <w:rFonts w:ascii="Times New Roman CYR" w:eastAsia="Times New Roman" w:hAnsi="Times New Roman CYR" w:cs="Times New Roman CYR"/>
                <w:sz w:val="24"/>
                <w:szCs w:val="24"/>
                <w:lang w:eastAsia="ru-RU"/>
              </w:rPr>
              <w:lastRenderedPageBreak/>
              <w:t>за потребленные топливно-энергетические ресурсы, определяется по формуле:</w:t>
            </w:r>
          </w:p>
          <w:p w:rsidR="00171B53" w:rsidRPr="00E444C4"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444C4">
              <w:rPr>
                <w:rFonts w:ascii="Times New Roman CYR" w:eastAsia="Times New Roman" w:hAnsi="Times New Roman CYR" w:cs="Times New Roman CYR"/>
                <w:sz w:val="24"/>
                <w:szCs w:val="24"/>
                <w:lang w:eastAsia="ru-RU"/>
              </w:rPr>
              <w:t xml:space="preserve">Р </w:t>
            </w:r>
            <w:proofErr w:type="spellStart"/>
            <w:r w:rsidRPr="00E444C4">
              <w:rPr>
                <w:rFonts w:ascii="Times New Roman CYR" w:eastAsia="Times New Roman" w:hAnsi="Times New Roman CYR" w:cs="Times New Roman CYR"/>
                <w:sz w:val="24"/>
                <w:szCs w:val="24"/>
                <w:lang w:eastAsia="ru-RU"/>
              </w:rPr>
              <w:t>суб</w:t>
            </w:r>
            <w:proofErr w:type="spellEnd"/>
            <w:r w:rsidRPr="00E444C4">
              <w:rPr>
                <w:rFonts w:ascii="Times New Roman CYR" w:eastAsia="Times New Roman" w:hAnsi="Times New Roman CYR" w:cs="Times New Roman CYR"/>
                <w:sz w:val="24"/>
                <w:szCs w:val="24"/>
                <w:lang w:eastAsia="ru-RU"/>
              </w:rPr>
              <w:t>. = С э (г)., где</w:t>
            </w:r>
          </w:p>
          <w:p w:rsidR="00171B53" w:rsidRPr="00E444C4"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444C4">
              <w:rPr>
                <w:rFonts w:ascii="Times New Roman CYR" w:eastAsia="Times New Roman" w:hAnsi="Times New Roman CYR" w:cs="Times New Roman CYR"/>
                <w:sz w:val="24"/>
                <w:szCs w:val="24"/>
                <w:lang w:eastAsia="ru-RU"/>
              </w:rPr>
              <w:t xml:space="preserve">Р </w:t>
            </w:r>
            <w:proofErr w:type="spellStart"/>
            <w:r w:rsidRPr="00E444C4">
              <w:rPr>
                <w:rFonts w:ascii="Times New Roman CYR" w:eastAsia="Times New Roman" w:hAnsi="Times New Roman CYR" w:cs="Times New Roman CYR"/>
                <w:sz w:val="24"/>
                <w:szCs w:val="24"/>
                <w:lang w:eastAsia="ru-RU"/>
              </w:rPr>
              <w:t>суб</w:t>
            </w:r>
            <w:proofErr w:type="spellEnd"/>
            <w:r w:rsidRPr="00E444C4">
              <w:rPr>
                <w:rFonts w:ascii="Times New Roman CYR" w:eastAsia="Times New Roman" w:hAnsi="Times New Roman CYR" w:cs="Times New Roman CYR"/>
                <w:sz w:val="24"/>
                <w:szCs w:val="24"/>
                <w:lang w:eastAsia="ru-RU"/>
              </w:rPr>
              <w:t>. - размер финансового обеспечения затрат, связанных с погашением задолженности за потребленные топливно-энергетические ресурсы, руб.</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444C4">
              <w:rPr>
                <w:rFonts w:ascii="Times New Roman CYR" w:eastAsia="Times New Roman" w:hAnsi="Times New Roman CYR" w:cs="Times New Roman CYR"/>
                <w:sz w:val="24"/>
                <w:szCs w:val="24"/>
                <w:lang w:eastAsia="ru-RU"/>
              </w:rPr>
              <w:t>С э (г). - размер задолженности за потребленную электрическую энергию (газ) по договору поставки электрической энергии (газа) (на основании счет-фактур, акта сверки взаимных расчётов с гарантирующим поставщиком электрической энергии (газа), руб.</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Цель. Развитие жилищно-коммунального комплекса и повышение энергетической эффективности</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6. Энергосбережение в бюджетной сфере. Задача 7. Энергосбережение в жилищной сфере.</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lastRenderedPageBreak/>
              <w:t xml:space="preserve">Подпрограмма III "Энергосбережение и повышение энергетической эффективности и </w:t>
            </w:r>
            <w:proofErr w:type="spellStart"/>
            <w:r w:rsidRPr="007C2797">
              <w:rPr>
                <w:rFonts w:ascii="Times New Roman CYR" w:eastAsia="Times New Roman" w:hAnsi="Times New Roman CYR" w:cs="Times New Roman CYR"/>
                <w:bCs/>
                <w:color w:val="26282F"/>
                <w:sz w:val="24"/>
                <w:szCs w:val="24"/>
                <w:lang w:eastAsia="ru-RU"/>
              </w:rPr>
              <w:t>энергобезопасности</w:t>
            </w:r>
            <w:proofErr w:type="spellEnd"/>
            <w:r w:rsidRPr="007C2797">
              <w:rPr>
                <w:rFonts w:ascii="Times New Roman CYR" w:eastAsia="Times New Roman" w:hAnsi="Times New Roman CYR" w:cs="Times New Roman CYR"/>
                <w:bCs/>
                <w:color w:val="26282F"/>
                <w:sz w:val="24"/>
                <w:szCs w:val="24"/>
                <w:lang w:eastAsia="ru-RU"/>
              </w:rPr>
              <w:t xml:space="preserve">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171B53" w:rsidRPr="007C2797" w:rsidTr="00BC721F">
        <w:tc>
          <w:tcPr>
            <w:tcW w:w="774" w:type="dxa"/>
            <w:gridSpan w:val="3"/>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Энергосбережение в бюджетной сфере</w:t>
            </w:r>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Оснащение индивидуальными и общедомовыми приборами учета энергоресурсов жилого фонда (установка и замена вышедших из строя)</w:t>
            </w:r>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Федеральн</w:t>
            </w:r>
            <w:r>
              <w:rPr>
                <w:rFonts w:ascii="Times New Roman CYR" w:eastAsia="Times New Roman" w:hAnsi="Times New Roman CYR" w:cs="Times New Roman CYR"/>
                <w:sz w:val="24"/>
                <w:szCs w:val="24"/>
                <w:lang w:eastAsia="ru-RU"/>
              </w:rPr>
              <w:t>ый закон от 23.11.2009 №261-ФЗ «</w:t>
            </w:r>
            <w:r w:rsidRPr="007C2797">
              <w:rPr>
                <w:rFonts w:ascii="Times New Roman CYR" w:eastAsia="Times New Roman" w:hAnsi="Times New Roman CYR" w:cs="Times New Roman CYR"/>
                <w:sz w:val="24"/>
                <w:szCs w:val="24"/>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w:t>
            </w:r>
          </w:p>
        </w:tc>
        <w:tc>
          <w:tcPr>
            <w:tcW w:w="4590" w:type="dxa"/>
            <w:tcBorders>
              <w:top w:val="single" w:sz="4" w:space="0" w:color="auto"/>
              <w:left w:val="nil"/>
              <w:bottom w:val="single" w:sz="4" w:space="0" w:color="auto"/>
            </w:tcBorders>
          </w:tcPr>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19. «Количество установленных приборов учета энергоресурсов», шт. (определяется согласно фактической стоимости приобретения, установки приборов учета по видам ресурсов в соответствии с заключенными муниципальными контрактами в рамках предусмотренного объема финансирования на данные цели).</w:t>
            </w:r>
          </w:p>
          <w:p w:rsidR="00171B53" w:rsidRPr="00D402D8"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20. «</w:t>
            </w:r>
            <w:r w:rsidRPr="007C2797">
              <w:rPr>
                <w:rFonts w:ascii="Times New Roman" w:eastAsia="Batang" w:hAnsi="Times New Roman" w:cs="Times New Roman"/>
                <w:sz w:val="24"/>
                <w:szCs w:val="24"/>
                <w:lang w:eastAsia="ko-KR"/>
              </w:rPr>
              <w:t>Доля объема электрической энергии, расчеты за которую осуществляются с использованием</w:t>
            </w:r>
            <w:r>
              <w:rPr>
                <w:rFonts w:ascii="Times New Roman" w:eastAsia="Batang" w:hAnsi="Times New Roman" w:cs="Times New Roman"/>
                <w:sz w:val="24"/>
                <w:szCs w:val="24"/>
                <w:lang w:eastAsia="ko-KR"/>
              </w:rPr>
              <w:t xml:space="preserve"> приборов учета, в общем объеме </w:t>
            </w:r>
            <w:r w:rsidRPr="007C2797">
              <w:rPr>
                <w:rFonts w:ascii="Times New Roman" w:eastAsia="Batang" w:hAnsi="Times New Roman" w:cs="Times New Roman"/>
                <w:sz w:val="24"/>
                <w:szCs w:val="24"/>
                <w:lang w:eastAsia="ko-KR"/>
              </w:rPr>
              <w:t xml:space="preserve">электрической энергии,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п.у.э.э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п.у.э.э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общ.э.э</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п.у.э.э</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электрической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электрической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общий объем электрической энергии,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21. «</w:t>
            </w:r>
            <w:r w:rsidRPr="007C2797">
              <w:rPr>
                <w:rFonts w:ascii="Times New Roman" w:eastAsia="Batang" w:hAnsi="Times New Roman" w:cs="Times New Roman"/>
                <w:sz w:val="24"/>
                <w:szCs w:val="24"/>
                <w:lang w:eastAsia="ko-KR"/>
              </w:rPr>
              <w:t xml:space="preserve">Доля объема тепловой энергии, расчеты за которую осуществляются с использованием </w:t>
            </w:r>
            <w:r w:rsidRPr="007C2797">
              <w:rPr>
                <w:rFonts w:ascii="Times New Roman" w:eastAsia="Batang" w:hAnsi="Times New Roman" w:cs="Times New Roman"/>
                <w:sz w:val="24"/>
                <w:szCs w:val="24"/>
                <w:lang w:eastAsia="ko-KR"/>
              </w:rPr>
              <w:lastRenderedPageBreak/>
              <w:t xml:space="preserve">приборов учета, в общем объеме тепловой энергии,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п.у.т.э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п.у.т.э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общ.т.э</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п.у.т.э</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тепловой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тепловой энергии,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общий объем тепловой энергии,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22. «</w:t>
            </w:r>
            <w:r w:rsidRPr="007C2797">
              <w:rPr>
                <w:rFonts w:ascii="Times New Roman" w:eastAsia="Batang" w:hAnsi="Times New Roman" w:cs="Times New Roman"/>
                <w:sz w:val="24"/>
                <w:szCs w:val="24"/>
                <w:lang w:eastAsia="ko-KR"/>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п.у.х.в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п.у.х.в</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общ.х.в</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п.у.х.в</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холодной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холодной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общий объем холодной воды, потребляемой (используемой) на </w:t>
            </w:r>
            <w:r w:rsidRPr="007C2797">
              <w:rPr>
                <w:rFonts w:ascii="Times New Roman" w:eastAsia="Batang" w:hAnsi="Times New Roman" w:cs="Times New Roman"/>
                <w:sz w:val="24"/>
                <w:szCs w:val="24"/>
                <w:lang w:eastAsia="ko-KR"/>
              </w:rPr>
              <w:lastRenderedPageBreak/>
              <w:t>территории муниципального образования)</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23. «</w:t>
            </w:r>
            <w:r w:rsidRPr="007C2797">
              <w:rPr>
                <w:rFonts w:ascii="Times New Roman" w:eastAsia="Batang" w:hAnsi="Times New Roman" w:cs="Times New Roman"/>
                <w:sz w:val="24"/>
                <w:szCs w:val="24"/>
                <w:lang w:eastAsia="ko-KR"/>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п.у.г.в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п.у.г.в</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общ.г.в</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п.у.г.в</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горячей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объем горячей воды, расчеты за которую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общий объем горячей воды, потребляемой (используемой) на территории муниципального образования)</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24. «</w:t>
            </w:r>
            <w:r w:rsidRPr="007C2797">
              <w:rPr>
                <w:rFonts w:ascii="Times New Roman" w:eastAsia="Batang" w:hAnsi="Times New Roman" w:cs="Times New Roman"/>
                <w:sz w:val="24"/>
                <w:szCs w:val="24"/>
                <w:lang w:eastAsia="ko-KR"/>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п.у.п.г</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п.у.п.г</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общ.п.г</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п.у.п.г</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объема природного газа, расчеты за который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п.у.п.г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природного газа, </w:t>
            </w:r>
            <w:r w:rsidRPr="007C2797">
              <w:rPr>
                <w:rFonts w:ascii="Times New Roman" w:eastAsia="Batang" w:hAnsi="Times New Roman" w:cs="Times New Roman"/>
                <w:sz w:val="24"/>
                <w:szCs w:val="24"/>
                <w:lang w:eastAsia="ko-KR"/>
              </w:rPr>
              <w:lastRenderedPageBreak/>
              <w:t>расчеты за который осуществляются с использованием приборов учета</w:t>
            </w:r>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общ.п.г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общий объем природного газа, потребляемого (используемого) на территории муниципального образования)</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25.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электрической энергии на снабжение органов местного 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электрической энергии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площадь зданий, помещений, в которых размещаются </w:t>
            </w:r>
            <w:r w:rsidRPr="007C2797">
              <w:rPr>
                <w:rFonts w:ascii="Times New Roman" w:eastAsia="Batang" w:hAnsi="Times New Roman" w:cs="Times New Roman"/>
                <w:sz w:val="24"/>
                <w:szCs w:val="24"/>
                <w:lang w:eastAsia="ko-KR"/>
              </w:rPr>
              <w:t xml:space="preserve">органы местного самоуправления и муниципальные учреждения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26. «Удельный расход тепловой энергии на снабжение органов местного самоуправления и муниципальных учреждений (в расчете на 1 кв. метр общей площади)», Гкал/м2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тепловой энергии на снабжение органов местного </w:t>
            </w:r>
            <w:r w:rsidRPr="007C2797">
              <w:rPr>
                <w:rFonts w:ascii="Times New Roman" w:eastAsia="Batang" w:hAnsi="Times New Roman" w:cs="Times New Roman"/>
                <w:sz w:val="24"/>
                <w:szCs w:val="24"/>
                <w:lang w:eastAsia="ko-KR"/>
              </w:rPr>
              <w:lastRenderedPageBreak/>
              <w:t xml:space="preserve">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тепловой энергии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площадь зданий, помещений, в которых размещаются </w:t>
            </w:r>
            <w:r w:rsidRPr="007C2797">
              <w:rPr>
                <w:rFonts w:ascii="Times New Roman" w:eastAsia="Batang" w:hAnsi="Times New Roman" w:cs="Times New Roman"/>
                <w:sz w:val="24"/>
                <w:szCs w:val="24"/>
                <w:lang w:eastAsia="ko-KR"/>
              </w:rPr>
              <w:t xml:space="preserve">органы местного самоуправления и муниципальные учреждения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Batang" w:hAnsi="Times New Roman" w:cs="Times New Roman"/>
                <w:sz w:val="24"/>
                <w:szCs w:val="24"/>
                <w:lang w:eastAsia="ko-KR"/>
              </w:rPr>
              <w:t xml:space="preserve">Показатель 27. «Удельный расход холодной воды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холодной воды на снабжение органов местного 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холодной воды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среднегодовая численность постоянного населения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Batang" w:hAnsi="Times New Roman" w:cs="Times New Roman"/>
                <w:sz w:val="24"/>
                <w:szCs w:val="24"/>
                <w:lang w:eastAsia="ko-KR"/>
              </w:rPr>
              <w:t xml:space="preserve">Показатель 28. «Удельный расход горячей воды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горячей воды на снабжение органов местного </w:t>
            </w:r>
            <w:r w:rsidRPr="007C2797">
              <w:rPr>
                <w:rFonts w:ascii="Times New Roman" w:eastAsia="Batang" w:hAnsi="Times New Roman" w:cs="Times New Roman"/>
                <w:sz w:val="24"/>
                <w:szCs w:val="24"/>
                <w:lang w:eastAsia="ko-KR"/>
              </w:rPr>
              <w:lastRenderedPageBreak/>
              <w:t xml:space="preserve">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горячей воды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среднегодовая численность постоянного населения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Batang" w:hAnsi="Times New Roman" w:cs="Times New Roman"/>
                <w:sz w:val="24"/>
                <w:szCs w:val="24"/>
                <w:lang w:eastAsia="ko-KR"/>
              </w:rPr>
              <w:t xml:space="preserve">Показатель 29. «Удельный расход природного газа на снабжение органов местного самоуправления и муниципальных учреждений (в расчете на 1 человека)»,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природного газа на снабжение органов местного самоуправления и муниципальных учреждений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потребления природного газа органами местного самоуправления и муниципальными учреждениями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среднегодовая численность постоянного населения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Times New Roman" w:hAnsi="Times New Roman" w:cs="Times New Roman"/>
                <w:sz w:val="24"/>
                <w:szCs w:val="24"/>
                <w:lang w:eastAsia="ru-RU"/>
              </w:rPr>
              <w:t>).</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w:eastAsia="Times New Roman" w:hAnsi="Times New Roman" w:cs="Times New Roman"/>
                <w:sz w:val="24"/>
                <w:szCs w:val="24"/>
                <w:lang w:eastAsia="ru-RU"/>
              </w:rPr>
              <w:t>Показатель 30. «</w:t>
            </w:r>
            <w:r w:rsidRPr="007C2797">
              <w:rPr>
                <w:rFonts w:ascii="Times New Roman" w:eastAsia="Batang" w:hAnsi="Times New Roman" w:cs="Times New Roman"/>
                <w:sz w:val="24"/>
                <w:szCs w:val="24"/>
                <w:lang w:eastAsia="ko-KR"/>
              </w:rPr>
              <w:t xml:space="preserve">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 </w:t>
            </w:r>
            <w:r w:rsidRPr="007C2797">
              <w:rPr>
                <w:rFonts w:ascii="Times New Roman" w:eastAsia="Times New Roman" w:hAnsi="Times New Roman" w:cs="Times New Roman"/>
                <w:sz w:val="24"/>
                <w:szCs w:val="24"/>
                <w:lang w:eastAsia="ru-RU"/>
              </w:rPr>
              <w:t>(расчет осуществляется по формуле: Д(</w:t>
            </w:r>
            <w:proofErr w:type="spellStart"/>
            <w:r w:rsidRPr="007C2797">
              <w:rPr>
                <w:rFonts w:ascii="Times New Roman" w:eastAsia="Times New Roman" w:hAnsi="Times New Roman" w:cs="Times New Roman"/>
                <w:sz w:val="24"/>
                <w:szCs w:val="24"/>
                <w:lang w:eastAsia="ru-RU"/>
              </w:rPr>
              <w:t>с.и</w:t>
            </w:r>
            <w:proofErr w:type="spellEnd"/>
            <w:r w:rsidRPr="007C2797">
              <w:rPr>
                <w:rFonts w:ascii="Times New Roman" w:eastAsia="Times New Roman" w:hAnsi="Times New Roman" w:cs="Times New Roman"/>
                <w:sz w:val="24"/>
                <w:szCs w:val="24"/>
                <w:lang w:eastAsia="ru-RU"/>
              </w:rPr>
              <w:t>.) = К(</w:t>
            </w:r>
            <w:proofErr w:type="spellStart"/>
            <w:r w:rsidRPr="007C2797">
              <w:rPr>
                <w:rFonts w:ascii="Times New Roman" w:eastAsia="Times New Roman" w:hAnsi="Times New Roman" w:cs="Times New Roman"/>
                <w:sz w:val="24"/>
                <w:szCs w:val="24"/>
                <w:lang w:eastAsia="ru-RU"/>
              </w:rPr>
              <w:t>с.и</w:t>
            </w:r>
            <w:proofErr w:type="spellEnd"/>
            <w:r w:rsidRPr="007C2797">
              <w:rPr>
                <w:rFonts w:ascii="Times New Roman" w:eastAsia="Times New Roman" w:hAnsi="Times New Roman" w:cs="Times New Roman"/>
                <w:sz w:val="24"/>
                <w:szCs w:val="24"/>
                <w:lang w:eastAsia="ru-RU"/>
              </w:rPr>
              <w:t>.)/К(</w:t>
            </w:r>
            <w:proofErr w:type="spellStart"/>
            <w:r w:rsidRPr="007C2797">
              <w:rPr>
                <w:rFonts w:ascii="Times New Roman" w:eastAsia="Times New Roman" w:hAnsi="Times New Roman" w:cs="Times New Roman"/>
                <w:sz w:val="24"/>
                <w:szCs w:val="24"/>
                <w:lang w:eastAsia="ru-RU"/>
              </w:rPr>
              <w:t>общ.и</w:t>
            </w:r>
            <w:proofErr w:type="spellEnd"/>
            <w:r w:rsidRPr="007C2797">
              <w:rPr>
                <w:rFonts w:ascii="Times New Roman" w:eastAsia="Times New Roman" w:hAnsi="Times New Roman" w:cs="Times New Roman"/>
                <w:sz w:val="24"/>
                <w:szCs w:val="24"/>
                <w:lang w:eastAsia="ru-RU"/>
              </w:rPr>
              <w:t>.)*100, где Д(</w:t>
            </w:r>
            <w:proofErr w:type="spellStart"/>
            <w:r w:rsidRPr="007C2797">
              <w:rPr>
                <w:rFonts w:ascii="Times New Roman" w:eastAsia="Times New Roman" w:hAnsi="Times New Roman" w:cs="Times New Roman"/>
                <w:sz w:val="24"/>
                <w:szCs w:val="24"/>
                <w:lang w:eastAsia="ru-RU"/>
              </w:rPr>
              <w:t>с.и</w:t>
            </w:r>
            <w:proofErr w:type="spellEnd"/>
            <w:r w:rsidRPr="007C2797">
              <w:rPr>
                <w:rFonts w:ascii="Times New Roman" w:eastAsia="Times New Roman" w:hAnsi="Times New Roman" w:cs="Times New Roman"/>
                <w:sz w:val="24"/>
                <w:szCs w:val="24"/>
                <w:lang w:eastAsia="ru-RU"/>
              </w:rPr>
              <w:t xml:space="preserve">.) – доля </w:t>
            </w:r>
            <w:r w:rsidRPr="007C2797">
              <w:rPr>
                <w:rFonts w:ascii="Times New Roman" w:eastAsia="Batang" w:hAnsi="Times New Roman" w:cs="Times New Roman"/>
                <w:sz w:val="24"/>
                <w:szCs w:val="24"/>
                <w:lang w:eastAsia="ko-KR"/>
              </w:rPr>
              <w:t xml:space="preserve">светодиодных источников света в общем количестве источников света  в зданиях </w:t>
            </w:r>
            <w:r w:rsidRPr="007C2797">
              <w:rPr>
                <w:rFonts w:ascii="Times New Roman" w:eastAsia="Batang" w:hAnsi="Times New Roman" w:cs="Times New Roman"/>
                <w:sz w:val="24"/>
                <w:szCs w:val="24"/>
                <w:lang w:eastAsia="ko-KR"/>
              </w:rPr>
              <w:lastRenderedPageBreak/>
              <w:t>(помещениях), где размещаются органы местного самоуправления и муниципальные учреждения</w:t>
            </w:r>
            <w:r w:rsidRPr="007C2797">
              <w:rPr>
                <w:rFonts w:ascii="Times New Roman" w:eastAsia="Times New Roman" w:hAnsi="Times New Roman" w:cs="Times New Roman"/>
                <w:sz w:val="24"/>
                <w:szCs w:val="24"/>
                <w:lang w:eastAsia="ru-RU"/>
              </w:rPr>
              <w:t>; К(</w:t>
            </w:r>
            <w:proofErr w:type="spellStart"/>
            <w:r w:rsidRPr="007C2797">
              <w:rPr>
                <w:rFonts w:ascii="Times New Roman" w:eastAsia="Times New Roman" w:hAnsi="Times New Roman" w:cs="Times New Roman"/>
                <w:sz w:val="24"/>
                <w:szCs w:val="24"/>
                <w:lang w:eastAsia="ru-RU"/>
              </w:rPr>
              <w:t>с.и</w:t>
            </w:r>
            <w:proofErr w:type="spellEnd"/>
            <w:r w:rsidRPr="007C2797">
              <w:rPr>
                <w:rFonts w:ascii="Times New Roman" w:eastAsia="Times New Roman" w:hAnsi="Times New Roman" w:cs="Times New Roman"/>
                <w:sz w:val="24"/>
                <w:szCs w:val="24"/>
                <w:lang w:eastAsia="ru-RU"/>
              </w:rPr>
              <w:t xml:space="preserve">.) – количество </w:t>
            </w:r>
            <w:r w:rsidRPr="007C2797">
              <w:rPr>
                <w:rFonts w:ascii="Times New Roman" w:eastAsia="Batang" w:hAnsi="Times New Roman" w:cs="Times New Roman"/>
                <w:sz w:val="24"/>
                <w:szCs w:val="24"/>
                <w:lang w:eastAsia="ko-KR"/>
              </w:rPr>
              <w:t xml:space="preserve">светодиодных источников света в зданиях (помещениях), где размещаются органы местного самоуправления и муниципальные учреждения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К(</w:t>
            </w:r>
            <w:proofErr w:type="spellStart"/>
            <w:r w:rsidRPr="007C2797">
              <w:rPr>
                <w:rFonts w:ascii="Times New Roman" w:eastAsia="Times New Roman" w:hAnsi="Times New Roman" w:cs="Times New Roman"/>
                <w:sz w:val="24"/>
                <w:szCs w:val="24"/>
                <w:lang w:eastAsia="ru-RU"/>
              </w:rPr>
              <w:t>общ.и</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общее количество источников света  в зданиях (помещениях), где размещаются органы местного самоуправления и муниципальные учреждения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Цель. Создание условий для комфортного проживания граждан</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8. Выполнение капитального ремонта с внедрением современных строительных материалов.</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IV "Капитальный ремонт, реконструкция и ремонт муниципального жилищного фонда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171B53" w:rsidRPr="007C2797" w:rsidTr="00BC721F">
        <w:tc>
          <w:tcPr>
            <w:tcW w:w="774" w:type="dxa"/>
            <w:gridSpan w:val="3"/>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Капитальный ремонт, реконструкция и ремонт муниципального жилого фонда</w:t>
            </w:r>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Капитальный ремонт, реконструкция и ремонт муниципального жилищного фонда города </w:t>
            </w:r>
            <w:proofErr w:type="spellStart"/>
            <w:r w:rsidRPr="007C2797">
              <w:rPr>
                <w:rFonts w:ascii="Times New Roman CYR" w:eastAsia="Times New Roman" w:hAnsi="Times New Roman CYR" w:cs="Times New Roman CYR"/>
                <w:sz w:val="24"/>
                <w:szCs w:val="24"/>
                <w:lang w:eastAsia="ru-RU"/>
              </w:rPr>
              <w:t>Мегиона</w:t>
            </w:r>
            <w:proofErr w:type="spellEnd"/>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Таблица 1 к муниципальной программе; Жилищный кодекс Российской Федерации.</w:t>
            </w:r>
          </w:p>
        </w:tc>
        <w:tc>
          <w:tcPr>
            <w:tcW w:w="4590" w:type="dxa"/>
            <w:tcBorders>
              <w:top w:val="single" w:sz="4" w:space="0" w:color="auto"/>
              <w:left w:val="nil"/>
              <w:bottom w:val="single" w:sz="4" w:space="0" w:color="auto"/>
            </w:tcBorders>
          </w:tcPr>
          <w:p w:rsidR="00171B53" w:rsidRPr="007C2797" w:rsidRDefault="00171B53" w:rsidP="00BC721F">
            <w:pPr>
              <w:spacing w:after="0" w:line="240" w:lineRule="auto"/>
              <w:rPr>
                <w:rFonts w:ascii="Times New Roman" w:eastAsia="Times New Roman" w:hAnsi="Times New Roman" w:cs="Times New Roman"/>
                <w:sz w:val="24"/>
                <w:szCs w:val="24"/>
                <w:lang w:eastAsia="ru-RU"/>
              </w:rPr>
            </w:pPr>
            <w:r w:rsidRPr="007C2797">
              <w:rPr>
                <w:rFonts w:ascii="Times New Roman" w:eastAsia="Times New Roman" w:hAnsi="Times New Roman" w:cs="Times New Roman"/>
                <w:sz w:val="24"/>
                <w:szCs w:val="24"/>
                <w:lang w:eastAsia="ru-RU"/>
              </w:rPr>
              <w:t>Показатель 36. «Площадь муниципального жилищного фонда, в котором проведен капитальный ремонт или реконструкция», м² (указывается общая площадь муниципального жилищного фонда, на котором проведены данные работы).</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Цель. Создание условий для комфортного проживания граждан; Повышение качества и надежности предоставления жилищно-коммунальных услуг населению.</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8. Выполнение капитального ремонта с внедрением современных строительных материалов.</w:t>
            </w:r>
          </w:p>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Задача 9. Повышение эффективности управления и содержания общего имущества многоквартирных домов.</w:t>
            </w:r>
          </w:p>
        </w:tc>
      </w:tr>
      <w:tr w:rsidR="00171B53" w:rsidRPr="007C2797" w:rsidTr="00BC721F">
        <w:tc>
          <w:tcPr>
            <w:tcW w:w="14671" w:type="dxa"/>
            <w:gridSpan w:val="7"/>
            <w:tcBorders>
              <w:top w:val="single" w:sz="4" w:space="0" w:color="auto"/>
              <w:bottom w:val="single" w:sz="4" w:space="0" w:color="auto"/>
            </w:tcBorders>
          </w:tcPr>
          <w:p w:rsidR="00171B53" w:rsidRPr="007C2797" w:rsidRDefault="00171B53" w:rsidP="00BC721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C2797">
              <w:rPr>
                <w:rFonts w:ascii="Times New Roman CYR" w:eastAsia="Times New Roman" w:hAnsi="Times New Roman CYR" w:cs="Times New Roman CYR"/>
                <w:bCs/>
                <w:color w:val="26282F"/>
                <w:sz w:val="24"/>
                <w:szCs w:val="24"/>
                <w:lang w:eastAsia="ru-RU"/>
              </w:rPr>
              <w:t xml:space="preserve">Подпрограмма V "Содействие проведению капитального ремонта многоквартирных домов на территории города </w:t>
            </w:r>
            <w:proofErr w:type="spellStart"/>
            <w:r w:rsidRPr="007C2797">
              <w:rPr>
                <w:rFonts w:ascii="Times New Roman CYR" w:eastAsia="Times New Roman" w:hAnsi="Times New Roman CYR" w:cs="Times New Roman CYR"/>
                <w:bCs/>
                <w:color w:val="26282F"/>
                <w:sz w:val="24"/>
                <w:szCs w:val="24"/>
                <w:lang w:eastAsia="ru-RU"/>
              </w:rPr>
              <w:t>Мегиона</w:t>
            </w:r>
            <w:proofErr w:type="spellEnd"/>
            <w:r w:rsidRPr="007C2797">
              <w:rPr>
                <w:rFonts w:ascii="Times New Roman CYR" w:eastAsia="Times New Roman" w:hAnsi="Times New Roman CYR" w:cs="Times New Roman CYR"/>
                <w:bCs/>
                <w:color w:val="26282F"/>
                <w:sz w:val="24"/>
                <w:szCs w:val="24"/>
                <w:lang w:eastAsia="ru-RU"/>
              </w:rPr>
              <w:t>"</w:t>
            </w:r>
          </w:p>
        </w:tc>
      </w:tr>
      <w:tr w:rsidR="00171B53" w:rsidRPr="007C2797" w:rsidTr="00BC721F">
        <w:tc>
          <w:tcPr>
            <w:tcW w:w="774" w:type="dxa"/>
            <w:gridSpan w:val="3"/>
            <w:tcBorders>
              <w:top w:val="single" w:sz="4" w:space="0" w:color="auto"/>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1</w:t>
            </w:r>
          </w:p>
        </w:tc>
        <w:tc>
          <w:tcPr>
            <w:tcW w:w="2306"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t xml:space="preserve">Муниципальная поддержка проведения </w:t>
            </w:r>
            <w:r w:rsidRPr="007C2797">
              <w:rPr>
                <w:rFonts w:ascii="Times New Roman CYR" w:eastAsia="Times New Roman" w:hAnsi="Times New Roman CYR" w:cs="Times New Roman CYR"/>
                <w:sz w:val="24"/>
                <w:szCs w:val="24"/>
                <w:lang w:eastAsia="ru-RU"/>
              </w:rPr>
              <w:lastRenderedPageBreak/>
              <w:t xml:space="preserve">капитального ремонта общего имущества в многоквартирных домах, расположенных на территории города </w:t>
            </w:r>
            <w:proofErr w:type="spellStart"/>
            <w:r w:rsidRPr="007C2797">
              <w:rPr>
                <w:rFonts w:ascii="Times New Roman CYR" w:eastAsia="Times New Roman" w:hAnsi="Times New Roman CYR" w:cs="Times New Roman CYR"/>
                <w:sz w:val="24"/>
                <w:szCs w:val="24"/>
                <w:lang w:eastAsia="ru-RU"/>
              </w:rPr>
              <w:t>Мегиона</w:t>
            </w:r>
            <w:proofErr w:type="spellEnd"/>
          </w:p>
        </w:tc>
        <w:tc>
          <w:tcPr>
            <w:tcW w:w="2940"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 xml:space="preserve">Муниципальная поддержка капитального ремонта общего </w:t>
            </w:r>
            <w:r w:rsidRPr="007C2797">
              <w:rPr>
                <w:rFonts w:ascii="Times New Roman CYR" w:eastAsia="Times New Roman" w:hAnsi="Times New Roman CYR" w:cs="Times New Roman CYR"/>
                <w:sz w:val="24"/>
                <w:szCs w:val="24"/>
                <w:lang w:eastAsia="ru-RU"/>
              </w:rPr>
              <w:lastRenderedPageBreak/>
              <w:t>имущества в многоквартирных домах, расположенных на территории муниципального образования автономного округа, осуществляемого в соответствии с программой капитального ремонта общего имущества в многоквартирных домах, расположенных на территории автономного округа, утвержденной постановлением Правительства Ханты-Мансийского автономного округа - Югры от 25</w:t>
            </w:r>
            <w:r>
              <w:rPr>
                <w:rFonts w:ascii="Times New Roman CYR" w:eastAsia="Times New Roman" w:hAnsi="Times New Roman CYR" w:cs="Times New Roman CYR"/>
                <w:sz w:val="24"/>
                <w:szCs w:val="24"/>
                <w:lang w:eastAsia="ru-RU"/>
              </w:rPr>
              <w:t>.12.</w:t>
            </w:r>
            <w:r w:rsidRPr="007C2797">
              <w:rPr>
                <w:rFonts w:ascii="Times New Roman CYR" w:eastAsia="Times New Roman" w:hAnsi="Times New Roman CYR" w:cs="Times New Roman CYR"/>
                <w:sz w:val="24"/>
                <w:szCs w:val="24"/>
                <w:lang w:eastAsia="ru-RU"/>
              </w:rPr>
              <w:t>2013 № 568-п</w:t>
            </w:r>
          </w:p>
        </w:tc>
        <w:tc>
          <w:tcPr>
            <w:tcW w:w="4061" w:type="dxa"/>
            <w:tcBorders>
              <w:top w:val="single" w:sz="4" w:space="0" w:color="auto"/>
              <w:left w:val="nil"/>
              <w:bottom w:val="single" w:sz="4" w:space="0" w:color="auto"/>
              <w:right w:val="single" w:sz="4" w:space="0" w:color="auto"/>
            </w:tcBorders>
          </w:tcPr>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CYR" w:eastAsia="Times New Roman" w:hAnsi="Times New Roman CYR" w:cs="Times New Roman CYR"/>
                <w:sz w:val="24"/>
                <w:szCs w:val="24"/>
                <w:lang w:eastAsia="ru-RU"/>
              </w:rPr>
              <w:lastRenderedPageBreak/>
              <w:t>Таблица 1 к муниципальной программе, Закон автономног</w:t>
            </w:r>
            <w:r>
              <w:rPr>
                <w:rFonts w:ascii="Times New Roman CYR" w:eastAsia="Times New Roman" w:hAnsi="Times New Roman CYR" w:cs="Times New Roman CYR"/>
                <w:sz w:val="24"/>
                <w:szCs w:val="24"/>
                <w:lang w:eastAsia="ru-RU"/>
              </w:rPr>
              <w:t>о округа от 01.07.2013 № 54-оз «</w:t>
            </w:r>
            <w:r w:rsidRPr="007C2797">
              <w:rPr>
                <w:rFonts w:ascii="Times New Roman CYR" w:eastAsia="Times New Roman" w:hAnsi="Times New Roman CYR" w:cs="Times New Roman CYR"/>
                <w:sz w:val="24"/>
                <w:szCs w:val="24"/>
                <w:lang w:eastAsia="ru-RU"/>
              </w:rPr>
              <w:t xml:space="preserve">Об </w:t>
            </w:r>
            <w:r w:rsidRPr="007C2797">
              <w:rPr>
                <w:rFonts w:ascii="Times New Roman CYR" w:eastAsia="Times New Roman" w:hAnsi="Times New Roman CYR" w:cs="Times New Roman CYR"/>
                <w:sz w:val="24"/>
                <w:szCs w:val="24"/>
                <w:lang w:eastAsia="ru-RU"/>
              </w:rPr>
              <w:lastRenderedPageBreak/>
              <w:t xml:space="preserve">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xml:space="preserve"> Югры</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Закон автономног</w:t>
            </w:r>
            <w:r>
              <w:rPr>
                <w:rFonts w:ascii="Times New Roman CYR" w:eastAsia="Times New Roman" w:hAnsi="Times New Roman CYR" w:cs="Times New Roman CYR"/>
                <w:sz w:val="24"/>
                <w:szCs w:val="24"/>
                <w:lang w:eastAsia="ru-RU"/>
              </w:rPr>
              <w:t>о округа от 06.07.2005 № 57-оз «</w:t>
            </w:r>
            <w:r w:rsidRPr="007C2797">
              <w:rPr>
                <w:rFonts w:ascii="Times New Roman CYR" w:eastAsia="Times New Roman" w:hAnsi="Times New Roman CYR" w:cs="Times New Roman CYR"/>
                <w:sz w:val="24"/>
                <w:szCs w:val="24"/>
                <w:lang w:eastAsia="ru-RU"/>
              </w:rPr>
              <w:t xml:space="preserve">О регулировании отдельных жилищных отношений в Ханты-Мансийском автономном округе </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xml:space="preserve"> Югре</w:t>
            </w:r>
            <w:r>
              <w:rPr>
                <w:rFonts w:ascii="Times New Roman CYR" w:eastAsia="Times New Roman" w:hAnsi="Times New Roman CYR" w:cs="Times New Roman CYR"/>
                <w:sz w:val="24"/>
                <w:szCs w:val="24"/>
                <w:lang w:eastAsia="ru-RU"/>
              </w:rPr>
              <w:t>»</w:t>
            </w:r>
            <w:r w:rsidRPr="007C2797">
              <w:rPr>
                <w:rFonts w:ascii="Times New Roman CYR" w:eastAsia="Times New Roman" w:hAnsi="Times New Roman CYR" w:cs="Times New Roman CYR"/>
                <w:sz w:val="24"/>
                <w:szCs w:val="24"/>
                <w:lang w:eastAsia="ru-RU"/>
              </w:rPr>
              <w:t>, постановление Правительства</w:t>
            </w:r>
            <w:r>
              <w:rPr>
                <w:rFonts w:ascii="Times New Roman CYR" w:eastAsia="Times New Roman" w:hAnsi="Times New Roman CYR" w:cs="Times New Roman CYR"/>
                <w:sz w:val="24"/>
                <w:szCs w:val="24"/>
                <w:lang w:eastAsia="ru-RU"/>
              </w:rPr>
              <w:t xml:space="preserve"> Ханты-Мансийского а</w:t>
            </w:r>
            <w:r w:rsidRPr="007C2797">
              <w:rPr>
                <w:rFonts w:ascii="Times New Roman CYR" w:eastAsia="Times New Roman" w:hAnsi="Times New Roman CYR" w:cs="Times New Roman CYR"/>
                <w:sz w:val="24"/>
                <w:szCs w:val="24"/>
                <w:lang w:eastAsia="ru-RU"/>
              </w:rPr>
              <w:t>втономног</w:t>
            </w:r>
            <w:r>
              <w:rPr>
                <w:rFonts w:ascii="Times New Roman CYR" w:eastAsia="Times New Roman" w:hAnsi="Times New Roman CYR" w:cs="Times New Roman CYR"/>
                <w:sz w:val="24"/>
                <w:szCs w:val="24"/>
                <w:lang w:eastAsia="ru-RU"/>
              </w:rPr>
              <w:t>о округа от 25.12.2013 № 568-п «</w:t>
            </w:r>
            <w:r w:rsidRPr="007C2797">
              <w:rPr>
                <w:rFonts w:ascii="Times New Roman CYR" w:eastAsia="Times New Roman" w:hAnsi="Times New Roman CYR" w:cs="Times New Roman CYR"/>
                <w:sz w:val="24"/>
                <w:szCs w:val="24"/>
                <w:lang w:eastAsia="ru-RU"/>
              </w:rPr>
              <w:t>О Программе капитального ремонта общего имущества в многоквартирных домах, расположенных на территории Ханты-Мансий</w:t>
            </w:r>
            <w:r>
              <w:rPr>
                <w:rFonts w:ascii="Times New Roman CYR" w:eastAsia="Times New Roman" w:hAnsi="Times New Roman CYR" w:cs="Times New Roman CYR"/>
                <w:sz w:val="24"/>
                <w:szCs w:val="24"/>
                <w:lang w:eastAsia="ru-RU"/>
              </w:rPr>
              <w:t>ского автономного округа – Югры»</w:t>
            </w:r>
            <w:r w:rsidRPr="007C2797">
              <w:rPr>
                <w:rFonts w:ascii="Times New Roman CYR" w:eastAsia="Times New Roman" w:hAnsi="Times New Roman CYR" w:cs="Times New Roman CYR"/>
                <w:sz w:val="24"/>
                <w:szCs w:val="24"/>
                <w:lang w:eastAsia="ru-RU"/>
              </w:rPr>
              <w:t>.</w:t>
            </w:r>
          </w:p>
        </w:tc>
        <w:tc>
          <w:tcPr>
            <w:tcW w:w="4590" w:type="dxa"/>
            <w:tcBorders>
              <w:top w:val="single" w:sz="4" w:space="0" w:color="auto"/>
              <w:left w:val="nil"/>
              <w:bottom w:val="single" w:sz="4" w:space="0" w:color="auto"/>
            </w:tcBorders>
          </w:tcPr>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lastRenderedPageBreak/>
              <w:t>Показатель 31. «</w:t>
            </w:r>
            <w:r w:rsidRPr="007C2797">
              <w:rPr>
                <w:rFonts w:ascii="Times New Roman" w:eastAsia="Batang" w:hAnsi="Times New Roman" w:cs="Times New Roman"/>
                <w:sz w:val="24"/>
                <w:szCs w:val="24"/>
                <w:lang w:eastAsia="ko-KR"/>
              </w:rPr>
              <w:t xml:space="preserve">Удельный расход тепловой энергии в многоквартирных домах (в расчете на 1 кв. метр общей </w:t>
            </w:r>
            <w:r w:rsidRPr="007C2797">
              <w:rPr>
                <w:rFonts w:ascii="Times New Roman" w:eastAsia="Batang" w:hAnsi="Times New Roman" w:cs="Times New Roman"/>
                <w:sz w:val="24"/>
                <w:szCs w:val="24"/>
                <w:lang w:eastAsia="ko-KR"/>
              </w:rPr>
              <w:lastRenderedPageBreak/>
              <w:t xml:space="preserve">площади)», Гкал/м2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тепловой энергии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тепловой энергии, потребляемой (используемой)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площадь многоквартирных домов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32. «</w:t>
            </w:r>
            <w:r w:rsidRPr="007C2797">
              <w:rPr>
                <w:rFonts w:ascii="Times New Roman" w:eastAsia="Batang" w:hAnsi="Times New Roman" w:cs="Times New Roman"/>
                <w:sz w:val="24"/>
                <w:szCs w:val="24"/>
                <w:lang w:eastAsia="ko-KR"/>
              </w:rPr>
              <w:t xml:space="preserve">Удельный расход холодной воды в многоквартирных домах (в расчете на 1 жителя)»,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холодной воды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холодной воды, потребляемой (используемой)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х.в</w:t>
            </w:r>
            <w:proofErr w:type="spellEnd"/>
            <w:r w:rsidRPr="007C2797">
              <w:rPr>
                <w:rFonts w:ascii="Times New Roman" w:eastAsia="Times New Roman" w:hAnsi="Times New Roman" w:cs="Times New Roman"/>
                <w:sz w:val="24"/>
                <w:szCs w:val="24"/>
                <w:lang w:eastAsia="ru-RU"/>
              </w:rPr>
              <w:t xml:space="preserve">.) – количество проживающих в многоквартирных домах города </w:t>
            </w:r>
            <w:proofErr w:type="spellStart"/>
            <w:r w:rsidRPr="007C2797">
              <w:rPr>
                <w:rFonts w:ascii="Times New Roman" w:eastAsia="Times New Roman" w:hAnsi="Times New Roman" w:cs="Times New Roman"/>
                <w:sz w:val="24"/>
                <w:szCs w:val="24"/>
                <w:lang w:eastAsia="ru-RU"/>
              </w:rPr>
              <w:t>Мегиона</w:t>
            </w:r>
            <w:proofErr w:type="spellEnd"/>
            <w:r w:rsidRPr="007C2797">
              <w:rPr>
                <w:rFonts w:ascii="Times New Roman" w:eastAsia="Times New Roman" w:hAnsi="Times New Roman" w:cs="Times New Roman"/>
                <w:sz w:val="24"/>
                <w:szCs w:val="24"/>
                <w:lang w:eastAsia="ru-RU"/>
              </w:rPr>
              <w:t>, обеспеченных холодным водоснабжением.</w:t>
            </w:r>
          </w:p>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33. «</w:t>
            </w:r>
            <w:r w:rsidRPr="007C2797">
              <w:rPr>
                <w:rFonts w:ascii="Times New Roman" w:eastAsia="Batang" w:hAnsi="Times New Roman" w:cs="Times New Roman"/>
                <w:sz w:val="24"/>
                <w:szCs w:val="24"/>
                <w:lang w:eastAsia="ko-KR"/>
              </w:rPr>
              <w:t xml:space="preserve">Удельный расход горячей воды в многоквартирных домах (в расчете на 1 жителя)», м3 на 1 чел.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г.э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горячей воды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горячей воды, потребляемой (используемой)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Ч(</w:t>
            </w:r>
            <w:proofErr w:type="spellStart"/>
            <w:r w:rsidRPr="007C2797">
              <w:rPr>
                <w:rFonts w:ascii="Times New Roman" w:eastAsia="Times New Roman" w:hAnsi="Times New Roman" w:cs="Times New Roman"/>
                <w:sz w:val="24"/>
                <w:szCs w:val="24"/>
                <w:lang w:eastAsia="ru-RU"/>
              </w:rPr>
              <w:t>г.в</w:t>
            </w:r>
            <w:proofErr w:type="spellEnd"/>
            <w:r w:rsidRPr="007C2797">
              <w:rPr>
                <w:rFonts w:ascii="Times New Roman" w:eastAsia="Times New Roman" w:hAnsi="Times New Roman" w:cs="Times New Roman"/>
                <w:sz w:val="24"/>
                <w:szCs w:val="24"/>
                <w:lang w:eastAsia="ru-RU"/>
              </w:rPr>
              <w:t xml:space="preserve">.) – количество </w:t>
            </w:r>
            <w:r w:rsidRPr="007C2797">
              <w:rPr>
                <w:rFonts w:ascii="Times New Roman" w:eastAsia="Times New Roman" w:hAnsi="Times New Roman" w:cs="Times New Roman"/>
                <w:sz w:val="24"/>
                <w:szCs w:val="24"/>
                <w:lang w:eastAsia="ru-RU"/>
              </w:rPr>
              <w:lastRenderedPageBreak/>
              <w:t xml:space="preserve">проживающих в многоквартирных домах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обеспеченных горячим водоснабжением.</w:t>
            </w:r>
          </w:p>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34. «</w:t>
            </w:r>
            <w:r w:rsidRPr="007C2797">
              <w:rPr>
                <w:rFonts w:ascii="Times New Roman" w:eastAsia="Batang" w:hAnsi="Times New Roman" w:cs="Times New Roman"/>
                <w:sz w:val="24"/>
                <w:szCs w:val="24"/>
                <w:lang w:eastAsia="ko-KR"/>
              </w:rPr>
              <w:t xml:space="preserve">Удельный расход электрической энергии в многоквартирных домах (в расчете на 1 кв. метр общей площади)», Квт/час на 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электрической энергии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э.э</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электрической энергии, потребляемой (используемой)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т.э</w:t>
            </w:r>
            <w:proofErr w:type="spellEnd"/>
            <w:r w:rsidRPr="007C2797">
              <w:rPr>
                <w:rFonts w:ascii="Times New Roman" w:eastAsia="Times New Roman" w:hAnsi="Times New Roman" w:cs="Times New Roman"/>
                <w:sz w:val="24"/>
                <w:szCs w:val="24"/>
                <w:lang w:eastAsia="ru-RU"/>
              </w:rPr>
              <w:t xml:space="preserve">.) – площадь многоквартирных домов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171B53" w:rsidRPr="007C2797" w:rsidRDefault="00171B53" w:rsidP="00BC721F">
            <w:pPr>
              <w:spacing w:after="0" w:line="240" w:lineRule="auto"/>
              <w:rPr>
                <w:rFonts w:ascii="Times New Roman" w:eastAsia="Batang" w:hAnsi="Times New Roman" w:cs="Times New Roman"/>
                <w:sz w:val="24"/>
                <w:szCs w:val="24"/>
                <w:lang w:eastAsia="ko-KR"/>
              </w:rPr>
            </w:pPr>
            <w:r w:rsidRPr="007C2797">
              <w:rPr>
                <w:rFonts w:ascii="Times New Roman" w:eastAsia="Times New Roman" w:hAnsi="Times New Roman" w:cs="Times New Roman"/>
                <w:sz w:val="24"/>
                <w:szCs w:val="24"/>
                <w:lang w:eastAsia="ru-RU"/>
              </w:rPr>
              <w:t>Показатель 35. «</w:t>
            </w:r>
            <w:r w:rsidRPr="007C2797">
              <w:rPr>
                <w:rFonts w:ascii="Times New Roman" w:eastAsia="Batang" w:hAnsi="Times New Roman" w:cs="Times New Roman"/>
                <w:sz w:val="24"/>
                <w:szCs w:val="24"/>
                <w:lang w:eastAsia="ko-KR"/>
              </w:rPr>
              <w:t xml:space="preserve">Удельный расход природного газа в многоквартирных домах с индивидуальными системами газового отопления (в расчете на 1 кв. метр общей площади)», м3/м2 </w:t>
            </w:r>
            <w:r w:rsidRPr="007C2797">
              <w:rPr>
                <w:rFonts w:ascii="Times New Roman" w:eastAsia="Times New Roman" w:hAnsi="Times New Roman" w:cs="Times New Roman"/>
                <w:sz w:val="24"/>
                <w:szCs w:val="24"/>
                <w:lang w:eastAsia="ru-RU"/>
              </w:rPr>
              <w:t>(расчет осуществляется по формуле: УР(</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где УР(</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удельный расход природного газа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V</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w:t>
            </w:r>
            <w:r w:rsidRPr="007C2797">
              <w:rPr>
                <w:rFonts w:ascii="Times New Roman" w:eastAsia="Batang" w:hAnsi="Times New Roman" w:cs="Times New Roman"/>
                <w:sz w:val="24"/>
                <w:szCs w:val="24"/>
                <w:lang w:eastAsia="ko-KR"/>
              </w:rPr>
              <w:t xml:space="preserve">объем природного газа, потребляемого (используемого) в многоквартирных домах 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xml:space="preserve">; </w:t>
            </w:r>
            <w:r w:rsidRPr="007C2797">
              <w:rPr>
                <w:rFonts w:ascii="Times New Roman" w:eastAsia="Times New Roman" w:hAnsi="Times New Roman" w:cs="Times New Roman"/>
                <w:sz w:val="24"/>
                <w:szCs w:val="24"/>
                <w:lang w:val="en-US" w:eastAsia="ru-RU"/>
              </w:rPr>
              <w:t>S</w:t>
            </w:r>
            <w:r w:rsidRPr="007C2797">
              <w:rPr>
                <w:rFonts w:ascii="Times New Roman" w:eastAsia="Times New Roman" w:hAnsi="Times New Roman" w:cs="Times New Roman"/>
                <w:sz w:val="24"/>
                <w:szCs w:val="24"/>
                <w:lang w:eastAsia="ru-RU"/>
              </w:rPr>
              <w:t>(</w:t>
            </w:r>
            <w:proofErr w:type="spellStart"/>
            <w:r w:rsidRPr="007C2797">
              <w:rPr>
                <w:rFonts w:ascii="Times New Roman" w:eastAsia="Times New Roman" w:hAnsi="Times New Roman" w:cs="Times New Roman"/>
                <w:sz w:val="24"/>
                <w:szCs w:val="24"/>
                <w:lang w:eastAsia="ru-RU"/>
              </w:rPr>
              <w:t>п.г</w:t>
            </w:r>
            <w:proofErr w:type="spellEnd"/>
            <w:r w:rsidRPr="007C2797">
              <w:rPr>
                <w:rFonts w:ascii="Times New Roman" w:eastAsia="Times New Roman" w:hAnsi="Times New Roman" w:cs="Times New Roman"/>
                <w:sz w:val="24"/>
                <w:szCs w:val="24"/>
                <w:lang w:eastAsia="ru-RU"/>
              </w:rPr>
              <w:t xml:space="preserve">.) – площадь многоквартирных домов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Batang" w:hAnsi="Times New Roman" w:cs="Times New Roman"/>
                <w:sz w:val="24"/>
                <w:szCs w:val="24"/>
                <w:lang w:eastAsia="ko-KR"/>
              </w:rPr>
              <w:t>)</w:t>
            </w:r>
            <w:r w:rsidRPr="007C2797">
              <w:rPr>
                <w:rFonts w:ascii="Times New Roman" w:eastAsia="Times New Roman" w:hAnsi="Times New Roman" w:cs="Times New Roman"/>
                <w:sz w:val="24"/>
                <w:szCs w:val="24"/>
                <w:lang w:eastAsia="ru-RU"/>
              </w:rPr>
              <w:t>.</w:t>
            </w:r>
          </w:p>
          <w:p w:rsidR="00171B53" w:rsidRPr="007C2797" w:rsidRDefault="00171B53" w:rsidP="00BC721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C2797">
              <w:rPr>
                <w:rFonts w:ascii="Times New Roman" w:eastAsia="Times New Roman" w:hAnsi="Times New Roman" w:cs="Times New Roman"/>
                <w:sz w:val="24"/>
                <w:szCs w:val="24"/>
                <w:lang w:eastAsia="ru-RU"/>
              </w:rPr>
              <w:t xml:space="preserve">Показатель 37. «Доля многоквартирных домов, в которых проведен ремонт в соответствии с краткосрочным планом реализации региональной программы </w:t>
            </w:r>
            <w:r w:rsidRPr="007C2797">
              <w:rPr>
                <w:rFonts w:ascii="Times New Roman" w:eastAsia="Times New Roman" w:hAnsi="Times New Roman" w:cs="Times New Roman"/>
                <w:sz w:val="24"/>
                <w:szCs w:val="24"/>
                <w:lang w:eastAsia="ru-RU"/>
              </w:rPr>
              <w:lastRenderedPageBreak/>
              <w:t>капитального ремонта общего имущества в многоквартирных домах», % (расчет осуществляется по формуле: Д(</w:t>
            </w:r>
            <w:proofErr w:type="spellStart"/>
            <w:r w:rsidRPr="007C2797">
              <w:rPr>
                <w:rFonts w:ascii="Times New Roman" w:eastAsia="Times New Roman" w:hAnsi="Times New Roman" w:cs="Times New Roman"/>
                <w:sz w:val="24"/>
                <w:szCs w:val="24"/>
                <w:lang w:eastAsia="ru-RU"/>
              </w:rPr>
              <w:t>кр</w:t>
            </w:r>
            <w:proofErr w:type="spellEnd"/>
            <w:r w:rsidRPr="007C2797">
              <w:rPr>
                <w:rFonts w:ascii="Times New Roman" w:eastAsia="Times New Roman" w:hAnsi="Times New Roman" w:cs="Times New Roman"/>
                <w:sz w:val="24"/>
                <w:szCs w:val="24"/>
                <w:lang w:eastAsia="ru-RU"/>
              </w:rPr>
              <w:t>.) =К(</w:t>
            </w:r>
            <w:proofErr w:type="spellStart"/>
            <w:r w:rsidRPr="007C2797">
              <w:rPr>
                <w:rFonts w:ascii="Times New Roman" w:eastAsia="Times New Roman" w:hAnsi="Times New Roman" w:cs="Times New Roman"/>
                <w:sz w:val="24"/>
                <w:szCs w:val="24"/>
                <w:lang w:eastAsia="ru-RU"/>
              </w:rPr>
              <w:t>кр</w:t>
            </w:r>
            <w:proofErr w:type="spellEnd"/>
            <w:r w:rsidRPr="007C2797">
              <w:rPr>
                <w:rFonts w:ascii="Times New Roman" w:eastAsia="Times New Roman" w:hAnsi="Times New Roman" w:cs="Times New Roman"/>
                <w:sz w:val="24"/>
                <w:szCs w:val="24"/>
                <w:lang w:eastAsia="ru-RU"/>
              </w:rPr>
              <w:t>.)/К(общ.)*100, где Д(</w:t>
            </w:r>
            <w:proofErr w:type="spellStart"/>
            <w:r w:rsidRPr="007C2797">
              <w:rPr>
                <w:rFonts w:ascii="Times New Roman" w:eastAsia="Times New Roman" w:hAnsi="Times New Roman" w:cs="Times New Roman"/>
                <w:sz w:val="24"/>
                <w:szCs w:val="24"/>
                <w:lang w:eastAsia="ru-RU"/>
              </w:rPr>
              <w:t>кр</w:t>
            </w:r>
            <w:proofErr w:type="spellEnd"/>
            <w:r w:rsidRPr="007C2797">
              <w:rPr>
                <w:rFonts w:ascii="Times New Roman" w:eastAsia="Times New Roman" w:hAnsi="Times New Roman" w:cs="Times New Roman"/>
                <w:sz w:val="24"/>
                <w:szCs w:val="24"/>
                <w:lang w:eastAsia="ru-RU"/>
              </w:rPr>
              <w:t>.) - доля многоквартирных домов,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К(</w:t>
            </w:r>
            <w:proofErr w:type="spellStart"/>
            <w:r w:rsidRPr="007C2797">
              <w:rPr>
                <w:rFonts w:ascii="Times New Roman" w:eastAsia="Times New Roman" w:hAnsi="Times New Roman" w:cs="Times New Roman"/>
                <w:sz w:val="24"/>
                <w:szCs w:val="24"/>
                <w:lang w:eastAsia="ru-RU"/>
              </w:rPr>
              <w:t>кр</w:t>
            </w:r>
            <w:proofErr w:type="spellEnd"/>
            <w:r w:rsidRPr="007C2797">
              <w:rPr>
                <w:rFonts w:ascii="Times New Roman" w:eastAsia="Times New Roman" w:hAnsi="Times New Roman" w:cs="Times New Roman"/>
                <w:sz w:val="24"/>
                <w:szCs w:val="24"/>
                <w:lang w:eastAsia="ru-RU"/>
              </w:rPr>
              <w:t xml:space="preserve">.) - количество многоквартирных домов, на которых проведены работы по капитальному ремонту в плановом году; К(общ) - количество многоквартирных домов </w:t>
            </w:r>
            <w:r w:rsidRPr="007C2797">
              <w:rPr>
                <w:rFonts w:ascii="Times New Roman" w:eastAsia="Batang" w:hAnsi="Times New Roman" w:cs="Times New Roman"/>
                <w:sz w:val="24"/>
                <w:szCs w:val="24"/>
                <w:lang w:eastAsia="ko-KR"/>
              </w:rPr>
              <w:t xml:space="preserve">города </w:t>
            </w:r>
            <w:proofErr w:type="spellStart"/>
            <w:r w:rsidRPr="007C2797">
              <w:rPr>
                <w:rFonts w:ascii="Times New Roman" w:eastAsia="Batang" w:hAnsi="Times New Roman" w:cs="Times New Roman"/>
                <w:sz w:val="24"/>
                <w:szCs w:val="24"/>
                <w:lang w:eastAsia="ko-KR"/>
              </w:rPr>
              <w:t>Мегиона</w:t>
            </w:r>
            <w:proofErr w:type="spellEnd"/>
            <w:r w:rsidRPr="007C2797">
              <w:rPr>
                <w:rFonts w:ascii="Times New Roman" w:eastAsia="Times New Roman" w:hAnsi="Times New Roman" w:cs="Times New Roman"/>
                <w:sz w:val="24"/>
                <w:szCs w:val="24"/>
                <w:lang w:eastAsia="ru-RU"/>
              </w:rPr>
              <w:t>, запланированных к выполнению работ по капитальному ремонту в соответствии с краткосрочным планом в плановом году).</w:t>
            </w:r>
          </w:p>
        </w:tc>
      </w:tr>
    </w:tbl>
    <w:p w:rsidR="00F014C2" w:rsidRDefault="00F014C2" w:rsidP="00EC7E56">
      <w:pPr>
        <w:spacing w:after="0" w:line="240" w:lineRule="auto"/>
        <w:rPr>
          <w:rFonts w:ascii="Times New Roman" w:hAnsi="Times New Roman" w:cs="Times New Roman"/>
          <w:sz w:val="24"/>
          <w:szCs w:val="24"/>
        </w:rPr>
      </w:pPr>
    </w:p>
    <w:p w:rsidR="00FA3E34" w:rsidRDefault="00FA3E34" w:rsidP="00EC7E56">
      <w:pPr>
        <w:spacing w:after="0" w:line="240" w:lineRule="auto"/>
        <w:rPr>
          <w:rFonts w:ascii="Times New Roman" w:hAnsi="Times New Roman" w:cs="Times New Roman"/>
          <w:sz w:val="24"/>
          <w:szCs w:val="24"/>
        </w:rPr>
      </w:pPr>
    </w:p>
    <w:p w:rsidR="00FA3E34" w:rsidRDefault="00FA3E34"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171B53" w:rsidRDefault="00171B53" w:rsidP="00EC7E56">
      <w:pPr>
        <w:spacing w:after="0" w:line="240" w:lineRule="auto"/>
        <w:rPr>
          <w:rFonts w:ascii="Times New Roman" w:hAnsi="Times New Roman" w:cs="Times New Roman"/>
          <w:sz w:val="24"/>
          <w:szCs w:val="24"/>
        </w:rPr>
      </w:pPr>
    </w:p>
    <w:p w:rsidR="00A63B5B" w:rsidRDefault="00A63B5B" w:rsidP="00A63B5B">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3</w:t>
      </w:r>
    </w:p>
    <w:p w:rsidR="00A63B5B" w:rsidRPr="009E7BAB" w:rsidRDefault="00A63B5B" w:rsidP="00A63B5B">
      <w:pPr>
        <w:spacing w:after="0" w:line="240" w:lineRule="auto"/>
        <w:ind w:firstLine="708"/>
        <w:jc w:val="center"/>
        <w:rPr>
          <w:rFonts w:ascii="Times New Roman" w:hAnsi="Times New Roman" w:cs="Times New Roman"/>
          <w:sz w:val="24"/>
          <w:szCs w:val="24"/>
        </w:rPr>
      </w:pPr>
      <w:r w:rsidRPr="009E7BAB">
        <w:rPr>
          <w:rFonts w:ascii="Times New Roman" w:hAnsi="Times New Roman" w:cs="Times New Roman"/>
          <w:sz w:val="24"/>
          <w:szCs w:val="24"/>
        </w:rPr>
        <w:t>Перечень</w:t>
      </w:r>
    </w:p>
    <w:p w:rsidR="00A63B5B" w:rsidRPr="009E7BAB" w:rsidRDefault="00A63B5B" w:rsidP="00A63B5B">
      <w:pPr>
        <w:spacing w:after="0" w:line="240" w:lineRule="auto"/>
        <w:ind w:firstLine="708"/>
        <w:jc w:val="center"/>
        <w:rPr>
          <w:rFonts w:ascii="Times New Roman" w:hAnsi="Times New Roman" w:cs="Times New Roman"/>
          <w:sz w:val="24"/>
          <w:szCs w:val="24"/>
        </w:rPr>
      </w:pPr>
      <w:r w:rsidRPr="009E7BAB">
        <w:rPr>
          <w:rFonts w:ascii="Times New Roman" w:hAnsi="Times New Roman" w:cs="Times New Roman"/>
          <w:sz w:val="24"/>
          <w:szCs w:val="24"/>
        </w:rPr>
        <w:t>реализуемых объектов на 20</w:t>
      </w:r>
      <w:r w:rsidRPr="00D552AD">
        <w:rPr>
          <w:rFonts w:ascii="Times New Roman" w:hAnsi="Times New Roman" w:cs="Times New Roman"/>
          <w:sz w:val="24"/>
          <w:szCs w:val="24"/>
        </w:rPr>
        <w:t xml:space="preserve">22 </w:t>
      </w:r>
      <w:r>
        <w:rPr>
          <w:rFonts w:ascii="Times New Roman" w:hAnsi="Times New Roman" w:cs="Times New Roman"/>
          <w:sz w:val="24"/>
          <w:szCs w:val="24"/>
        </w:rPr>
        <w:t>г</w:t>
      </w:r>
      <w:r w:rsidRPr="009E7BAB">
        <w:rPr>
          <w:rFonts w:ascii="Times New Roman" w:hAnsi="Times New Roman" w:cs="Times New Roman"/>
          <w:sz w:val="24"/>
          <w:szCs w:val="24"/>
        </w:rPr>
        <w:t>од и на плановый период 20</w:t>
      </w:r>
      <w:r>
        <w:rPr>
          <w:rFonts w:ascii="Times New Roman" w:hAnsi="Times New Roman" w:cs="Times New Roman"/>
          <w:sz w:val="24"/>
          <w:szCs w:val="24"/>
        </w:rPr>
        <w:t>23</w:t>
      </w:r>
      <w:r w:rsidRPr="009E7BAB">
        <w:rPr>
          <w:rFonts w:ascii="Times New Roman" w:hAnsi="Times New Roman" w:cs="Times New Roman"/>
          <w:sz w:val="24"/>
          <w:szCs w:val="24"/>
        </w:rPr>
        <w:t xml:space="preserve"> и 20</w:t>
      </w:r>
      <w:r>
        <w:rPr>
          <w:rFonts w:ascii="Times New Roman" w:hAnsi="Times New Roman" w:cs="Times New Roman"/>
          <w:sz w:val="24"/>
          <w:szCs w:val="24"/>
        </w:rPr>
        <w:t>24</w:t>
      </w:r>
      <w:r w:rsidRPr="009E7BAB">
        <w:rPr>
          <w:rFonts w:ascii="Times New Roman" w:hAnsi="Times New Roman" w:cs="Times New Roman"/>
          <w:sz w:val="24"/>
          <w:szCs w:val="24"/>
        </w:rPr>
        <w:t xml:space="preserve"> годов, включая приобретение объектов недвижимого имущества, объектов создаваемых в соответствии с соглашениями о </w:t>
      </w:r>
      <w:proofErr w:type="spellStart"/>
      <w:r w:rsidRPr="009E7BAB">
        <w:rPr>
          <w:rFonts w:ascii="Times New Roman" w:hAnsi="Times New Roman" w:cs="Times New Roman"/>
          <w:sz w:val="24"/>
          <w:szCs w:val="24"/>
        </w:rPr>
        <w:t>муниципально</w:t>
      </w:r>
      <w:proofErr w:type="spellEnd"/>
      <w:r w:rsidRPr="009E7BAB">
        <w:rPr>
          <w:rFonts w:ascii="Times New Roman" w:hAnsi="Times New Roman" w:cs="Times New Roman"/>
          <w:sz w:val="24"/>
          <w:szCs w:val="24"/>
        </w:rPr>
        <w:t>-частном партнерстве и концессионными соглашениями</w:t>
      </w:r>
    </w:p>
    <w:p w:rsidR="00A63B5B" w:rsidRPr="009E7BAB" w:rsidRDefault="00A63B5B" w:rsidP="00A63B5B">
      <w:pPr>
        <w:spacing w:after="0" w:line="240" w:lineRule="auto"/>
        <w:ind w:firstLine="708"/>
        <w:jc w:val="center"/>
        <w:rPr>
          <w:rFonts w:ascii="Times New Roman" w:hAnsi="Times New Roman" w:cs="Times New Roman"/>
          <w:sz w:val="24"/>
          <w:szCs w:val="24"/>
        </w:rPr>
      </w:pPr>
    </w:p>
    <w:p w:rsidR="00A63B5B" w:rsidRPr="009E7BAB" w:rsidRDefault="00A63B5B" w:rsidP="00A63B5B">
      <w:pPr>
        <w:spacing w:after="0" w:line="240" w:lineRule="auto"/>
        <w:ind w:firstLine="708"/>
        <w:jc w:val="right"/>
        <w:rPr>
          <w:rFonts w:ascii="Times New Roman" w:hAnsi="Times New Roman" w:cs="Times New Roman"/>
          <w:sz w:val="24"/>
          <w:szCs w:val="24"/>
        </w:rPr>
      </w:pPr>
      <w:proofErr w:type="spellStart"/>
      <w:proofErr w:type="gramStart"/>
      <w:r w:rsidRPr="009E7BAB">
        <w:rPr>
          <w:rFonts w:ascii="Times New Roman" w:hAnsi="Times New Roman" w:cs="Times New Roman"/>
          <w:sz w:val="24"/>
          <w:szCs w:val="24"/>
        </w:rPr>
        <w:t>тыс.рублей</w:t>
      </w:r>
      <w:proofErr w:type="spellEnd"/>
      <w:proofErr w:type="gramEnd"/>
    </w:p>
    <w:tbl>
      <w:tblPr>
        <w:tblStyle w:val="a4"/>
        <w:tblW w:w="15202" w:type="dxa"/>
        <w:tblLayout w:type="fixed"/>
        <w:tblLook w:val="04A0" w:firstRow="1" w:lastRow="0" w:firstColumn="1" w:lastColumn="0" w:noHBand="0" w:noVBand="1"/>
      </w:tblPr>
      <w:tblGrid>
        <w:gridCol w:w="432"/>
        <w:gridCol w:w="842"/>
        <w:gridCol w:w="596"/>
        <w:gridCol w:w="926"/>
        <w:gridCol w:w="995"/>
        <w:gridCol w:w="936"/>
        <w:gridCol w:w="580"/>
        <w:gridCol w:w="544"/>
        <w:gridCol w:w="780"/>
        <w:gridCol w:w="530"/>
        <w:gridCol w:w="566"/>
        <w:gridCol w:w="580"/>
        <w:gridCol w:w="544"/>
        <w:gridCol w:w="780"/>
        <w:gridCol w:w="530"/>
        <w:gridCol w:w="566"/>
        <w:gridCol w:w="580"/>
        <w:gridCol w:w="544"/>
        <w:gridCol w:w="780"/>
        <w:gridCol w:w="530"/>
        <w:gridCol w:w="442"/>
        <w:gridCol w:w="696"/>
        <w:gridCol w:w="903"/>
      </w:tblGrid>
      <w:tr w:rsidR="00A63B5B" w:rsidRPr="009E7BAB" w:rsidTr="00A63B5B">
        <w:tc>
          <w:tcPr>
            <w:tcW w:w="432"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w:t>
            </w:r>
          </w:p>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п/п</w:t>
            </w:r>
          </w:p>
        </w:tc>
        <w:tc>
          <w:tcPr>
            <w:tcW w:w="842" w:type="dxa"/>
            <w:vMerge w:val="restart"/>
          </w:tcPr>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Наим</w:t>
            </w:r>
            <w:proofErr w:type="spellEnd"/>
          </w:p>
          <w:p w:rsidR="00A63B5B" w:rsidRPr="009E7BAB" w:rsidRDefault="00A63B5B" w:rsidP="00A63B5B">
            <w:pPr>
              <w:jc w:val="center"/>
              <w:rPr>
                <w:rFonts w:ascii="Times New Roman" w:hAnsi="Times New Roman" w:cs="Times New Roman"/>
                <w:sz w:val="16"/>
                <w:szCs w:val="16"/>
                <w:lang w:val="en-US"/>
              </w:rPr>
            </w:pPr>
            <w:proofErr w:type="spellStart"/>
            <w:r w:rsidRPr="009E7BAB">
              <w:rPr>
                <w:rFonts w:ascii="Times New Roman" w:hAnsi="Times New Roman" w:cs="Times New Roman"/>
                <w:sz w:val="16"/>
                <w:szCs w:val="16"/>
              </w:rPr>
              <w:t>енование</w:t>
            </w:r>
            <w:proofErr w:type="spellEnd"/>
            <w:r w:rsidRPr="009E7BAB">
              <w:rPr>
                <w:rFonts w:ascii="Times New Roman" w:hAnsi="Times New Roman" w:cs="Times New Roman"/>
                <w:sz w:val="16"/>
                <w:szCs w:val="16"/>
              </w:rPr>
              <w:t xml:space="preserve"> объекта</w:t>
            </w:r>
          </w:p>
        </w:tc>
        <w:tc>
          <w:tcPr>
            <w:tcW w:w="596" w:type="dxa"/>
            <w:vMerge w:val="restart"/>
          </w:tcPr>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Мощ</w:t>
            </w:r>
            <w:proofErr w:type="spellEnd"/>
          </w:p>
          <w:p w:rsidR="00A63B5B" w:rsidRPr="009E7BAB" w:rsidRDefault="00A63B5B" w:rsidP="00A63B5B">
            <w:pPr>
              <w:jc w:val="center"/>
              <w:rPr>
                <w:rFonts w:ascii="Times New Roman" w:hAnsi="Times New Roman" w:cs="Times New Roman"/>
                <w:sz w:val="16"/>
                <w:szCs w:val="16"/>
                <w:lang w:val="en-US"/>
              </w:rPr>
            </w:pPr>
            <w:proofErr w:type="spellStart"/>
            <w:r w:rsidRPr="009E7BAB">
              <w:rPr>
                <w:rFonts w:ascii="Times New Roman" w:hAnsi="Times New Roman" w:cs="Times New Roman"/>
                <w:sz w:val="16"/>
                <w:szCs w:val="16"/>
              </w:rPr>
              <w:t>ность</w:t>
            </w:r>
            <w:proofErr w:type="spellEnd"/>
          </w:p>
        </w:tc>
        <w:tc>
          <w:tcPr>
            <w:tcW w:w="926"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Срок строитель</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ства</w:t>
            </w:r>
            <w:proofErr w:type="spellEnd"/>
            <w:r w:rsidRPr="009E7BAB">
              <w:rPr>
                <w:rFonts w:ascii="Times New Roman" w:hAnsi="Times New Roman" w:cs="Times New Roman"/>
                <w:sz w:val="16"/>
                <w:szCs w:val="16"/>
              </w:rPr>
              <w:t xml:space="preserve">, </w:t>
            </w:r>
            <w:proofErr w:type="spellStart"/>
            <w:r w:rsidRPr="009E7BAB">
              <w:rPr>
                <w:rFonts w:ascii="Times New Roman" w:hAnsi="Times New Roman" w:cs="Times New Roman"/>
                <w:sz w:val="16"/>
                <w:szCs w:val="16"/>
              </w:rPr>
              <w:t>проектиро</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вания</w:t>
            </w:r>
            <w:proofErr w:type="spellEnd"/>
            <w:r w:rsidRPr="009E7BAB">
              <w:rPr>
                <w:rFonts w:ascii="Times New Roman" w:hAnsi="Times New Roman" w:cs="Times New Roman"/>
                <w:sz w:val="16"/>
                <w:szCs w:val="16"/>
              </w:rPr>
              <w:t xml:space="preserve"> (</w:t>
            </w:r>
            <w:proofErr w:type="spellStart"/>
            <w:r w:rsidRPr="009E7BAB">
              <w:rPr>
                <w:rFonts w:ascii="Times New Roman" w:hAnsi="Times New Roman" w:cs="Times New Roman"/>
                <w:sz w:val="16"/>
                <w:szCs w:val="16"/>
              </w:rPr>
              <w:t>харак</w:t>
            </w:r>
            <w:proofErr w:type="spellEnd"/>
          </w:p>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тер работ)</w:t>
            </w:r>
          </w:p>
        </w:tc>
        <w:tc>
          <w:tcPr>
            <w:tcW w:w="995"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Расчет</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ная</w:t>
            </w:r>
            <w:proofErr w:type="spellEnd"/>
            <w:r w:rsidRPr="009E7BAB">
              <w:rPr>
                <w:rFonts w:ascii="Times New Roman" w:hAnsi="Times New Roman" w:cs="Times New Roman"/>
                <w:sz w:val="16"/>
                <w:szCs w:val="16"/>
              </w:rPr>
              <w:t xml:space="preserve"> стоим</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ость объекта</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 в ценах </w:t>
            </w:r>
            <w:proofErr w:type="spellStart"/>
            <w:r w:rsidRPr="009E7BAB">
              <w:rPr>
                <w:rFonts w:ascii="Times New Roman" w:hAnsi="Times New Roman" w:cs="Times New Roman"/>
                <w:sz w:val="16"/>
                <w:szCs w:val="16"/>
              </w:rPr>
              <w:t>соответст</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вующих</w:t>
            </w:r>
            <w:proofErr w:type="spellEnd"/>
            <w:r w:rsidRPr="009E7BAB">
              <w:rPr>
                <w:rFonts w:ascii="Times New Roman" w:hAnsi="Times New Roman" w:cs="Times New Roman"/>
                <w:sz w:val="16"/>
                <w:szCs w:val="16"/>
              </w:rPr>
              <w:t xml:space="preserve"> лет с учетом периода реализации проекта</w:t>
            </w:r>
          </w:p>
        </w:tc>
        <w:tc>
          <w:tcPr>
            <w:tcW w:w="936"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Остаток стоимости на 01.01.20</w:t>
            </w:r>
            <w:r>
              <w:rPr>
                <w:rFonts w:ascii="Times New Roman" w:hAnsi="Times New Roman" w:cs="Times New Roman"/>
                <w:sz w:val="16"/>
                <w:szCs w:val="16"/>
              </w:rPr>
              <w:t>22</w:t>
            </w:r>
          </w:p>
        </w:tc>
        <w:tc>
          <w:tcPr>
            <w:tcW w:w="3000" w:type="dxa"/>
            <w:gridSpan w:val="5"/>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Инвестиции на 20</w:t>
            </w:r>
            <w:r>
              <w:rPr>
                <w:rFonts w:ascii="Times New Roman" w:hAnsi="Times New Roman" w:cs="Times New Roman"/>
                <w:sz w:val="16"/>
                <w:szCs w:val="16"/>
              </w:rPr>
              <w:t xml:space="preserve">22 </w:t>
            </w:r>
            <w:r w:rsidRPr="009E7BAB">
              <w:rPr>
                <w:rFonts w:ascii="Times New Roman" w:hAnsi="Times New Roman" w:cs="Times New Roman"/>
                <w:sz w:val="16"/>
                <w:szCs w:val="16"/>
              </w:rPr>
              <w:t>год</w:t>
            </w:r>
          </w:p>
        </w:tc>
        <w:tc>
          <w:tcPr>
            <w:tcW w:w="3000" w:type="dxa"/>
            <w:gridSpan w:val="5"/>
          </w:tcPr>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Инвестиции на 20</w:t>
            </w:r>
            <w:r>
              <w:rPr>
                <w:rFonts w:ascii="Times New Roman" w:hAnsi="Times New Roman" w:cs="Times New Roman"/>
                <w:sz w:val="16"/>
                <w:szCs w:val="16"/>
              </w:rPr>
              <w:t xml:space="preserve">23 </w:t>
            </w:r>
            <w:r w:rsidRPr="009E7BAB">
              <w:rPr>
                <w:rFonts w:ascii="Times New Roman" w:hAnsi="Times New Roman" w:cs="Times New Roman"/>
                <w:sz w:val="16"/>
                <w:szCs w:val="16"/>
              </w:rPr>
              <w:t>год</w:t>
            </w:r>
          </w:p>
        </w:tc>
        <w:tc>
          <w:tcPr>
            <w:tcW w:w="2876" w:type="dxa"/>
            <w:gridSpan w:val="5"/>
          </w:tcPr>
          <w:p w:rsidR="00A63B5B" w:rsidRPr="009E7BAB" w:rsidRDefault="00A63B5B" w:rsidP="00A63B5B">
            <w:pPr>
              <w:jc w:val="center"/>
              <w:rPr>
                <w:rFonts w:ascii="Times New Roman" w:hAnsi="Times New Roman" w:cs="Times New Roman"/>
                <w:sz w:val="16"/>
                <w:szCs w:val="16"/>
                <w:lang w:val="en-US"/>
              </w:rPr>
            </w:pPr>
            <w:r w:rsidRPr="009E7BAB">
              <w:rPr>
                <w:rFonts w:ascii="Times New Roman" w:hAnsi="Times New Roman" w:cs="Times New Roman"/>
                <w:sz w:val="16"/>
                <w:szCs w:val="16"/>
              </w:rPr>
              <w:t>Инвестиции на 20</w:t>
            </w:r>
            <w:r>
              <w:rPr>
                <w:rFonts w:ascii="Times New Roman" w:hAnsi="Times New Roman" w:cs="Times New Roman"/>
                <w:sz w:val="16"/>
                <w:szCs w:val="16"/>
              </w:rPr>
              <w:t xml:space="preserve">24 </w:t>
            </w:r>
            <w:r w:rsidRPr="009E7BAB">
              <w:rPr>
                <w:rFonts w:ascii="Times New Roman" w:hAnsi="Times New Roman" w:cs="Times New Roman"/>
                <w:sz w:val="16"/>
                <w:szCs w:val="16"/>
              </w:rPr>
              <w:t>год</w:t>
            </w:r>
          </w:p>
        </w:tc>
        <w:tc>
          <w:tcPr>
            <w:tcW w:w="696"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Механизм </w:t>
            </w:r>
            <w:proofErr w:type="spellStart"/>
            <w:r w:rsidRPr="009E7BAB">
              <w:rPr>
                <w:rFonts w:ascii="Times New Roman" w:hAnsi="Times New Roman" w:cs="Times New Roman"/>
                <w:sz w:val="16"/>
                <w:szCs w:val="16"/>
              </w:rPr>
              <w:t>реали</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зации</w:t>
            </w:r>
            <w:proofErr w:type="spellEnd"/>
          </w:p>
        </w:tc>
        <w:tc>
          <w:tcPr>
            <w:tcW w:w="903" w:type="dxa"/>
            <w:vMerge w:val="restart"/>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Заказчик </w:t>
            </w:r>
          </w:p>
          <w:p w:rsidR="00A63B5B" w:rsidRPr="009E7BAB" w:rsidRDefault="00A63B5B" w:rsidP="00A63B5B">
            <w:pPr>
              <w:jc w:val="center"/>
              <w:rPr>
                <w:rFonts w:ascii="Times New Roman" w:hAnsi="Times New Roman" w:cs="Times New Roman"/>
                <w:sz w:val="16"/>
                <w:szCs w:val="16"/>
              </w:rPr>
            </w:pPr>
            <w:proofErr w:type="gramStart"/>
            <w:r w:rsidRPr="009E7BAB">
              <w:rPr>
                <w:rFonts w:ascii="Times New Roman" w:hAnsi="Times New Roman" w:cs="Times New Roman"/>
                <w:sz w:val="16"/>
                <w:szCs w:val="16"/>
              </w:rPr>
              <w:t>по строитель</w:t>
            </w:r>
            <w:proofErr w:type="gram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ству</w:t>
            </w:r>
            <w:proofErr w:type="spellEnd"/>
            <w:r w:rsidRPr="009E7BAB">
              <w:rPr>
                <w:rFonts w:ascii="Times New Roman" w:hAnsi="Times New Roman" w:cs="Times New Roman"/>
                <w:sz w:val="16"/>
                <w:szCs w:val="16"/>
              </w:rPr>
              <w:t xml:space="preserve"> (</w:t>
            </w:r>
            <w:proofErr w:type="spellStart"/>
            <w:r w:rsidRPr="009E7BAB">
              <w:rPr>
                <w:rFonts w:ascii="Times New Roman" w:hAnsi="Times New Roman" w:cs="Times New Roman"/>
                <w:sz w:val="16"/>
                <w:szCs w:val="16"/>
              </w:rPr>
              <w:t>приобрет</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ению</w:t>
            </w:r>
            <w:proofErr w:type="spellEnd"/>
            <w:r w:rsidRPr="009E7BAB">
              <w:rPr>
                <w:rFonts w:ascii="Times New Roman" w:hAnsi="Times New Roman" w:cs="Times New Roman"/>
                <w:sz w:val="16"/>
                <w:szCs w:val="16"/>
              </w:rPr>
              <w:t>)</w:t>
            </w:r>
          </w:p>
        </w:tc>
      </w:tr>
      <w:tr w:rsidR="00A63B5B" w:rsidRPr="009E7BAB" w:rsidTr="00A63B5B">
        <w:tc>
          <w:tcPr>
            <w:tcW w:w="432" w:type="dxa"/>
            <w:vMerge/>
          </w:tcPr>
          <w:p w:rsidR="00A63B5B" w:rsidRPr="009E7BAB" w:rsidRDefault="00A63B5B" w:rsidP="00A63B5B">
            <w:pPr>
              <w:jc w:val="center"/>
              <w:rPr>
                <w:rFonts w:ascii="Times New Roman" w:hAnsi="Times New Roman" w:cs="Times New Roman"/>
                <w:sz w:val="16"/>
                <w:szCs w:val="16"/>
              </w:rPr>
            </w:pPr>
          </w:p>
        </w:tc>
        <w:tc>
          <w:tcPr>
            <w:tcW w:w="842" w:type="dxa"/>
            <w:vMerge/>
          </w:tcPr>
          <w:p w:rsidR="00A63B5B" w:rsidRPr="009E7BAB" w:rsidRDefault="00A63B5B" w:rsidP="00A63B5B">
            <w:pPr>
              <w:jc w:val="center"/>
              <w:rPr>
                <w:rFonts w:ascii="Times New Roman" w:hAnsi="Times New Roman" w:cs="Times New Roman"/>
                <w:sz w:val="16"/>
                <w:szCs w:val="16"/>
              </w:rPr>
            </w:pPr>
          </w:p>
        </w:tc>
        <w:tc>
          <w:tcPr>
            <w:tcW w:w="596" w:type="dxa"/>
            <w:vMerge/>
          </w:tcPr>
          <w:p w:rsidR="00A63B5B" w:rsidRPr="009E7BAB" w:rsidRDefault="00A63B5B" w:rsidP="00A63B5B">
            <w:pPr>
              <w:jc w:val="center"/>
              <w:rPr>
                <w:rFonts w:ascii="Times New Roman" w:hAnsi="Times New Roman" w:cs="Times New Roman"/>
                <w:sz w:val="16"/>
                <w:szCs w:val="16"/>
              </w:rPr>
            </w:pPr>
          </w:p>
        </w:tc>
        <w:tc>
          <w:tcPr>
            <w:tcW w:w="926" w:type="dxa"/>
            <w:vMerge/>
          </w:tcPr>
          <w:p w:rsidR="00A63B5B" w:rsidRPr="009E7BAB" w:rsidRDefault="00A63B5B" w:rsidP="00A63B5B">
            <w:pPr>
              <w:jc w:val="center"/>
              <w:rPr>
                <w:rFonts w:ascii="Times New Roman" w:hAnsi="Times New Roman" w:cs="Times New Roman"/>
                <w:sz w:val="16"/>
                <w:szCs w:val="16"/>
              </w:rPr>
            </w:pPr>
          </w:p>
        </w:tc>
        <w:tc>
          <w:tcPr>
            <w:tcW w:w="995" w:type="dxa"/>
            <w:vMerge/>
          </w:tcPr>
          <w:p w:rsidR="00A63B5B" w:rsidRPr="009E7BAB" w:rsidRDefault="00A63B5B" w:rsidP="00A63B5B">
            <w:pPr>
              <w:jc w:val="center"/>
              <w:rPr>
                <w:rFonts w:ascii="Times New Roman" w:hAnsi="Times New Roman" w:cs="Times New Roman"/>
                <w:sz w:val="16"/>
                <w:szCs w:val="16"/>
              </w:rPr>
            </w:pPr>
          </w:p>
        </w:tc>
        <w:tc>
          <w:tcPr>
            <w:tcW w:w="936" w:type="dxa"/>
            <w:vMerge/>
          </w:tcPr>
          <w:p w:rsidR="00A63B5B" w:rsidRPr="009E7BAB" w:rsidRDefault="00A63B5B" w:rsidP="00A63B5B">
            <w:pPr>
              <w:jc w:val="center"/>
              <w:rPr>
                <w:rFonts w:ascii="Times New Roman" w:hAnsi="Times New Roman" w:cs="Times New Roman"/>
                <w:sz w:val="16"/>
                <w:szCs w:val="16"/>
              </w:rPr>
            </w:pP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всего</w:t>
            </w:r>
          </w:p>
        </w:tc>
        <w:tc>
          <w:tcPr>
            <w:tcW w:w="544" w:type="dxa"/>
          </w:tcPr>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феде</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раль</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ный</w:t>
            </w:r>
            <w:proofErr w:type="spellEnd"/>
            <w:r w:rsidRPr="009E7BAB">
              <w:rPr>
                <w:rFonts w:ascii="Times New Roman" w:hAnsi="Times New Roman" w:cs="Times New Roman"/>
                <w:sz w:val="16"/>
                <w:szCs w:val="16"/>
              </w:rPr>
              <w:t xml:space="preserve"> </w:t>
            </w: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p>
        </w:tc>
        <w:tc>
          <w:tcPr>
            <w:tcW w:w="780" w:type="dxa"/>
          </w:tcPr>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r w:rsidRPr="009E7BAB">
              <w:rPr>
                <w:rFonts w:ascii="Times New Roman" w:hAnsi="Times New Roman" w:cs="Times New Roman"/>
                <w:sz w:val="16"/>
                <w:szCs w:val="16"/>
              </w:rPr>
              <w:t xml:space="preserve"> </w:t>
            </w:r>
            <w:proofErr w:type="spellStart"/>
            <w:r w:rsidRPr="009E7BAB">
              <w:rPr>
                <w:rFonts w:ascii="Times New Roman" w:hAnsi="Times New Roman" w:cs="Times New Roman"/>
                <w:sz w:val="16"/>
                <w:szCs w:val="16"/>
              </w:rPr>
              <w:t>автоном</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ного</w:t>
            </w:r>
            <w:proofErr w:type="spellEnd"/>
            <w:r w:rsidRPr="009E7BAB">
              <w:rPr>
                <w:rFonts w:ascii="Times New Roman" w:hAnsi="Times New Roman" w:cs="Times New Roman"/>
                <w:sz w:val="16"/>
                <w:szCs w:val="16"/>
              </w:rPr>
              <w:t xml:space="preserve"> округа</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мест</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ный</w:t>
            </w:r>
            <w:proofErr w:type="spellEnd"/>
            <w:r w:rsidRPr="009E7BAB">
              <w:rPr>
                <w:rFonts w:ascii="Times New Roman" w:hAnsi="Times New Roman" w:cs="Times New Roman"/>
                <w:sz w:val="16"/>
                <w:szCs w:val="16"/>
              </w:rPr>
              <w:t xml:space="preserve"> </w:t>
            </w: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p>
        </w:tc>
        <w:tc>
          <w:tcPr>
            <w:tcW w:w="56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иные сред</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ства</w:t>
            </w:r>
            <w:proofErr w:type="spellEnd"/>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всего</w:t>
            </w:r>
          </w:p>
        </w:tc>
        <w:tc>
          <w:tcPr>
            <w:tcW w:w="544" w:type="dxa"/>
          </w:tcPr>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феде</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раль</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ный</w:t>
            </w:r>
            <w:proofErr w:type="spellEnd"/>
            <w:r w:rsidRPr="009E7BAB">
              <w:rPr>
                <w:rFonts w:ascii="Times New Roman" w:hAnsi="Times New Roman" w:cs="Times New Roman"/>
                <w:sz w:val="16"/>
                <w:szCs w:val="16"/>
              </w:rPr>
              <w:t xml:space="preserve"> </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p>
        </w:tc>
        <w:tc>
          <w:tcPr>
            <w:tcW w:w="780" w:type="dxa"/>
          </w:tcPr>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r w:rsidRPr="009E7BAB">
              <w:rPr>
                <w:rFonts w:ascii="Times New Roman" w:hAnsi="Times New Roman" w:cs="Times New Roman"/>
                <w:sz w:val="16"/>
                <w:szCs w:val="16"/>
              </w:rPr>
              <w:t xml:space="preserve"> </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автоном</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ного</w:t>
            </w:r>
            <w:proofErr w:type="spellEnd"/>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 округа</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мест</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ный</w:t>
            </w:r>
            <w:proofErr w:type="spellEnd"/>
            <w:r w:rsidRPr="009E7BAB">
              <w:rPr>
                <w:rFonts w:ascii="Times New Roman" w:hAnsi="Times New Roman" w:cs="Times New Roman"/>
                <w:sz w:val="16"/>
                <w:szCs w:val="16"/>
              </w:rPr>
              <w:t xml:space="preserve"> </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p>
        </w:tc>
        <w:tc>
          <w:tcPr>
            <w:tcW w:w="56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иные</w:t>
            </w:r>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 сред</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ства</w:t>
            </w:r>
            <w:proofErr w:type="spellEnd"/>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всего</w:t>
            </w:r>
          </w:p>
        </w:tc>
        <w:tc>
          <w:tcPr>
            <w:tcW w:w="544" w:type="dxa"/>
          </w:tcPr>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феде</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раль</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ный</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r w:rsidRPr="009E7BAB">
              <w:rPr>
                <w:rFonts w:ascii="Times New Roman" w:hAnsi="Times New Roman" w:cs="Times New Roman"/>
                <w:sz w:val="16"/>
                <w:szCs w:val="16"/>
              </w:rPr>
              <w:t xml:space="preserve"> </w:t>
            </w:r>
          </w:p>
        </w:tc>
        <w:tc>
          <w:tcPr>
            <w:tcW w:w="780" w:type="dxa"/>
          </w:tcPr>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r w:rsidRPr="009E7BAB">
              <w:rPr>
                <w:rFonts w:ascii="Times New Roman" w:hAnsi="Times New Roman" w:cs="Times New Roman"/>
                <w:sz w:val="16"/>
                <w:szCs w:val="16"/>
              </w:rPr>
              <w:t xml:space="preserve"> </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автоном</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ного</w:t>
            </w:r>
            <w:proofErr w:type="spellEnd"/>
          </w:p>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 xml:space="preserve"> округа</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мест</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ный</w:t>
            </w:r>
            <w:proofErr w:type="spellEnd"/>
            <w:r w:rsidRPr="009E7BAB">
              <w:rPr>
                <w:rFonts w:ascii="Times New Roman" w:hAnsi="Times New Roman" w:cs="Times New Roman"/>
                <w:sz w:val="16"/>
                <w:szCs w:val="16"/>
              </w:rPr>
              <w:t xml:space="preserve"> </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бюд</w:t>
            </w:r>
            <w:proofErr w:type="spellEnd"/>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жет</w:t>
            </w:r>
            <w:proofErr w:type="spellEnd"/>
          </w:p>
        </w:tc>
        <w:tc>
          <w:tcPr>
            <w:tcW w:w="44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иные сред</w:t>
            </w:r>
          </w:p>
          <w:p w:rsidR="00A63B5B" w:rsidRPr="009E7BAB" w:rsidRDefault="00A63B5B" w:rsidP="00A63B5B">
            <w:pPr>
              <w:jc w:val="center"/>
              <w:rPr>
                <w:rFonts w:ascii="Times New Roman" w:hAnsi="Times New Roman" w:cs="Times New Roman"/>
                <w:sz w:val="16"/>
                <w:szCs w:val="16"/>
              </w:rPr>
            </w:pPr>
            <w:proofErr w:type="spellStart"/>
            <w:r w:rsidRPr="009E7BAB">
              <w:rPr>
                <w:rFonts w:ascii="Times New Roman" w:hAnsi="Times New Roman" w:cs="Times New Roman"/>
                <w:sz w:val="16"/>
                <w:szCs w:val="16"/>
              </w:rPr>
              <w:t>ства</w:t>
            </w:r>
            <w:proofErr w:type="spellEnd"/>
          </w:p>
        </w:tc>
        <w:tc>
          <w:tcPr>
            <w:tcW w:w="696" w:type="dxa"/>
            <w:vMerge/>
          </w:tcPr>
          <w:p w:rsidR="00A63B5B" w:rsidRPr="009E7BAB" w:rsidRDefault="00A63B5B" w:rsidP="00A63B5B">
            <w:pPr>
              <w:jc w:val="center"/>
              <w:rPr>
                <w:rFonts w:ascii="Times New Roman" w:hAnsi="Times New Roman" w:cs="Times New Roman"/>
                <w:sz w:val="16"/>
                <w:szCs w:val="16"/>
              </w:rPr>
            </w:pPr>
          </w:p>
        </w:tc>
        <w:tc>
          <w:tcPr>
            <w:tcW w:w="903" w:type="dxa"/>
            <w:vMerge/>
          </w:tcPr>
          <w:p w:rsidR="00A63B5B" w:rsidRPr="009E7BAB" w:rsidRDefault="00A63B5B" w:rsidP="00A63B5B">
            <w:pPr>
              <w:jc w:val="center"/>
              <w:rPr>
                <w:rFonts w:ascii="Times New Roman" w:hAnsi="Times New Roman" w:cs="Times New Roman"/>
                <w:sz w:val="16"/>
                <w:szCs w:val="16"/>
              </w:rPr>
            </w:pPr>
          </w:p>
        </w:tc>
      </w:tr>
      <w:tr w:rsidR="00A63B5B" w:rsidRPr="009E7BAB" w:rsidTr="00A63B5B">
        <w:tc>
          <w:tcPr>
            <w:tcW w:w="43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w:t>
            </w:r>
          </w:p>
        </w:tc>
        <w:tc>
          <w:tcPr>
            <w:tcW w:w="84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w:t>
            </w:r>
          </w:p>
        </w:tc>
        <w:tc>
          <w:tcPr>
            <w:tcW w:w="59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3</w:t>
            </w:r>
          </w:p>
        </w:tc>
        <w:tc>
          <w:tcPr>
            <w:tcW w:w="92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4</w:t>
            </w:r>
          </w:p>
        </w:tc>
        <w:tc>
          <w:tcPr>
            <w:tcW w:w="995"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5</w:t>
            </w:r>
          </w:p>
        </w:tc>
        <w:tc>
          <w:tcPr>
            <w:tcW w:w="93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6</w:t>
            </w: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7</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8</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9</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10</w:t>
            </w:r>
          </w:p>
        </w:tc>
        <w:tc>
          <w:tcPr>
            <w:tcW w:w="56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11</w:t>
            </w: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12</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13</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14</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15</w:t>
            </w:r>
          </w:p>
        </w:tc>
        <w:tc>
          <w:tcPr>
            <w:tcW w:w="56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16</w:t>
            </w:r>
          </w:p>
        </w:tc>
        <w:tc>
          <w:tcPr>
            <w:tcW w:w="5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17</w:t>
            </w:r>
          </w:p>
        </w:tc>
        <w:tc>
          <w:tcPr>
            <w:tcW w:w="544"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18</w:t>
            </w:r>
          </w:p>
        </w:tc>
        <w:tc>
          <w:tcPr>
            <w:tcW w:w="78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19</w:t>
            </w:r>
          </w:p>
        </w:tc>
        <w:tc>
          <w:tcPr>
            <w:tcW w:w="530"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20</w:t>
            </w:r>
          </w:p>
        </w:tc>
        <w:tc>
          <w:tcPr>
            <w:tcW w:w="44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21</w:t>
            </w:r>
          </w:p>
        </w:tc>
        <w:tc>
          <w:tcPr>
            <w:tcW w:w="696"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22</w:t>
            </w:r>
          </w:p>
        </w:tc>
        <w:tc>
          <w:tcPr>
            <w:tcW w:w="903"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23</w:t>
            </w:r>
          </w:p>
        </w:tc>
      </w:tr>
      <w:tr w:rsidR="00A63B5B" w:rsidRPr="009E7BAB" w:rsidTr="00A63B5B">
        <w:tc>
          <w:tcPr>
            <w:tcW w:w="15202" w:type="dxa"/>
            <w:gridSpan w:val="23"/>
          </w:tcPr>
          <w:p w:rsidR="00A63B5B" w:rsidRPr="009E7BAB" w:rsidRDefault="00A63B5B" w:rsidP="00A63B5B">
            <w:pPr>
              <w:rPr>
                <w:rFonts w:ascii="Times New Roman" w:hAnsi="Times New Roman" w:cs="Times New Roman"/>
                <w:sz w:val="18"/>
                <w:szCs w:val="18"/>
              </w:rPr>
            </w:pPr>
            <w:r w:rsidRPr="009E7BAB">
              <w:rPr>
                <w:rFonts w:ascii="Times New Roman" w:hAnsi="Times New Roman" w:cs="Times New Roman"/>
                <w:sz w:val="18"/>
                <w:szCs w:val="18"/>
              </w:rPr>
              <w:t>Всего, в том числе:</w:t>
            </w:r>
          </w:p>
        </w:tc>
      </w:tr>
      <w:tr w:rsidR="00A63B5B" w:rsidRPr="009E7BAB" w:rsidTr="00A63B5B">
        <w:tc>
          <w:tcPr>
            <w:tcW w:w="432" w:type="dxa"/>
          </w:tcPr>
          <w:p w:rsidR="00A63B5B" w:rsidRPr="009E7BAB" w:rsidRDefault="00A63B5B" w:rsidP="00A63B5B">
            <w:pPr>
              <w:jc w:val="center"/>
              <w:rPr>
                <w:rFonts w:ascii="Times New Roman" w:hAnsi="Times New Roman" w:cs="Times New Roman"/>
                <w:sz w:val="16"/>
                <w:szCs w:val="16"/>
              </w:rPr>
            </w:pPr>
            <w:r w:rsidRPr="009E7BAB">
              <w:rPr>
                <w:rFonts w:ascii="Times New Roman" w:hAnsi="Times New Roman" w:cs="Times New Roman"/>
                <w:sz w:val="16"/>
                <w:szCs w:val="16"/>
              </w:rPr>
              <w:t>1</w:t>
            </w:r>
          </w:p>
        </w:tc>
        <w:tc>
          <w:tcPr>
            <w:tcW w:w="842"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92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995"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93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3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6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3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6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4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53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442"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696"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903"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r>
    </w:tbl>
    <w:p w:rsidR="00A90ECC" w:rsidRDefault="00A90ECC" w:rsidP="00A90ECC">
      <w:pPr>
        <w:spacing w:after="0" w:line="240" w:lineRule="auto"/>
        <w:jc w:val="both"/>
        <w:rPr>
          <w:rFonts w:ascii="Times New Roman" w:hAnsi="Times New Roman" w:cs="Times New Roman"/>
          <w:sz w:val="24"/>
          <w:szCs w:val="24"/>
        </w:rPr>
      </w:pPr>
    </w:p>
    <w:p w:rsidR="00171B53" w:rsidRDefault="00171B53" w:rsidP="00A90ECC">
      <w:pPr>
        <w:spacing w:after="0" w:line="240" w:lineRule="auto"/>
        <w:jc w:val="both"/>
        <w:rPr>
          <w:rFonts w:ascii="Times New Roman" w:hAnsi="Times New Roman" w:cs="Times New Roman"/>
          <w:sz w:val="24"/>
          <w:szCs w:val="24"/>
        </w:rPr>
      </w:pPr>
    </w:p>
    <w:p w:rsidR="00171B53" w:rsidRDefault="00171B53" w:rsidP="00A90ECC">
      <w:pPr>
        <w:spacing w:after="0" w:line="240" w:lineRule="auto"/>
        <w:jc w:val="both"/>
        <w:rPr>
          <w:rFonts w:ascii="Times New Roman" w:hAnsi="Times New Roman" w:cs="Times New Roman"/>
          <w:sz w:val="24"/>
          <w:szCs w:val="24"/>
        </w:rPr>
      </w:pPr>
    </w:p>
    <w:p w:rsidR="00171B53" w:rsidRDefault="00171B53" w:rsidP="00A90ECC">
      <w:pPr>
        <w:spacing w:after="0" w:line="240" w:lineRule="auto"/>
        <w:jc w:val="both"/>
        <w:rPr>
          <w:rFonts w:ascii="Times New Roman" w:hAnsi="Times New Roman" w:cs="Times New Roman"/>
          <w:sz w:val="24"/>
          <w:szCs w:val="24"/>
        </w:rPr>
      </w:pPr>
    </w:p>
    <w:p w:rsidR="00171B53" w:rsidRDefault="00171B53" w:rsidP="00A90ECC">
      <w:pPr>
        <w:spacing w:after="0" w:line="240" w:lineRule="auto"/>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p w:rsidR="004A47F8" w:rsidRDefault="004A47F8" w:rsidP="000B712E">
      <w:pPr>
        <w:spacing w:after="0" w:line="240" w:lineRule="auto"/>
        <w:jc w:val="both"/>
        <w:rPr>
          <w:rFonts w:ascii="Times New Roman" w:hAnsi="Times New Roman" w:cs="Times New Roman"/>
          <w:sz w:val="24"/>
          <w:szCs w:val="24"/>
        </w:rPr>
      </w:pPr>
    </w:p>
    <w:p w:rsidR="000B712E" w:rsidRDefault="000B712E" w:rsidP="000B712E">
      <w:pPr>
        <w:spacing w:after="0" w:line="240" w:lineRule="auto"/>
        <w:jc w:val="both"/>
        <w:rPr>
          <w:rFonts w:ascii="Times New Roman" w:hAnsi="Times New Roman" w:cs="Times New Roman"/>
          <w:sz w:val="24"/>
          <w:szCs w:val="24"/>
        </w:rPr>
      </w:pPr>
    </w:p>
    <w:p w:rsidR="000C1E02" w:rsidRDefault="000C1E02" w:rsidP="00A63B5B">
      <w:pPr>
        <w:spacing w:after="0" w:line="240" w:lineRule="auto"/>
        <w:ind w:firstLine="708"/>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p w:rsidR="00A63B5B" w:rsidRPr="003A519E" w:rsidRDefault="00A63B5B" w:rsidP="00A63B5B">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5</w:t>
      </w: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Pr="009E7BAB" w:rsidRDefault="00A63B5B" w:rsidP="00A63B5B">
      <w:pPr>
        <w:spacing w:after="0" w:line="240" w:lineRule="auto"/>
        <w:ind w:firstLine="708"/>
        <w:jc w:val="center"/>
        <w:rPr>
          <w:rFonts w:ascii="Times New Roman" w:hAnsi="Times New Roman" w:cs="Times New Roman"/>
          <w:sz w:val="24"/>
          <w:szCs w:val="24"/>
        </w:rPr>
      </w:pPr>
      <w:r w:rsidRPr="009E7BAB">
        <w:rPr>
          <w:rFonts w:ascii="Times New Roman" w:hAnsi="Times New Roman" w:cs="Times New Roman"/>
          <w:sz w:val="24"/>
          <w:szCs w:val="24"/>
        </w:rPr>
        <w:t>Сведения о прогнозных и фактически исполненных условных и безусловных обязательствах, возникающих при исполнении концессионного соглашения</w:t>
      </w:r>
    </w:p>
    <w:p w:rsidR="00A63B5B" w:rsidRPr="009E7BAB" w:rsidRDefault="00A63B5B" w:rsidP="00A63B5B">
      <w:pPr>
        <w:spacing w:after="0" w:line="240" w:lineRule="auto"/>
        <w:ind w:firstLine="708"/>
        <w:jc w:val="center"/>
        <w:rPr>
          <w:rFonts w:ascii="Times New Roman" w:hAnsi="Times New Roman" w:cs="Times New Roman"/>
          <w:sz w:val="24"/>
          <w:szCs w:val="24"/>
        </w:rPr>
      </w:pPr>
    </w:p>
    <w:p w:rsidR="00A63B5B" w:rsidRPr="009E7BAB" w:rsidRDefault="00A63B5B" w:rsidP="00A63B5B">
      <w:pPr>
        <w:spacing w:after="0" w:line="240" w:lineRule="auto"/>
        <w:ind w:firstLine="708"/>
        <w:jc w:val="right"/>
        <w:rPr>
          <w:rFonts w:ascii="Times New Roman" w:hAnsi="Times New Roman" w:cs="Times New Roman"/>
          <w:sz w:val="24"/>
          <w:szCs w:val="24"/>
        </w:rPr>
      </w:pPr>
      <w:r w:rsidRPr="009E7BAB">
        <w:rPr>
          <w:rFonts w:ascii="Times New Roman" w:hAnsi="Times New Roman" w:cs="Times New Roman"/>
          <w:sz w:val="24"/>
          <w:szCs w:val="24"/>
        </w:rPr>
        <w:t>тыс. рублей</w:t>
      </w:r>
    </w:p>
    <w:tbl>
      <w:tblPr>
        <w:tblStyle w:val="a4"/>
        <w:tblW w:w="15163" w:type="dxa"/>
        <w:tblLook w:val="04A0" w:firstRow="1" w:lastRow="0" w:firstColumn="1" w:lastColumn="0" w:noHBand="0" w:noVBand="1"/>
      </w:tblPr>
      <w:tblGrid>
        <w:gridCol w:w="1384"/>
        <w:gridCol w:w="1873"/>
        <w:gridCol w:w="1455"/>
        <w:gridCol w:w="1450"/>
        <w:gridCol w:w="1593"/>
        <w:gridCol w:w="1361"/>
        <w:gridCol w:w="1361"/>
        <w:gridCol w:w="1361"/>
        <w:gridCol w:w="1361"/>
        <w:gridCol w:w="1964"/>
      </w:tblGrid>
      <w:tr w:rsidR="00A63B5B" w:rsidRPr="009E7BAB" w:rsidTr="00A63B5B">
        <w:tc>
          <w:tcPr>
            <w:tcW w:w="1384"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w:t>
            </w:r>
          </w:p>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п/п</w:t>
            </w:r>
          </w:p>
        </w:tc>
        <w:tc>
          <w:tcPr>
            <w:tcW w:w="1873"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Наименование концессионного соглашения, наименование органа власти</w:t>
            </w:r>
          </w:p>
        </w:tc>
        <w:tc>
          <w:tcPr>
            <w:tcW w:w="1455"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 xml:space="preserve">Реквизиты решения городского округа о заключении соглашения </w:t>
            </w:r>
          </w:p>
        </w:tc>
        <w:tc>
          <w:tcPr>
            <w:tcW w:w="1450"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Срок реализации</w:t>
            </w:r>
          </w:p>
        </w:tc>
        <w:tc>
          <w:tcPr>
            <w:tcW w:w="1593" w:type="dxa"/>
            <w:vMerge w:val="restart"/>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Сведения о фактически исполненных обязательств на 01.01.20</w:t>
            </w:r>
            <w:r>
              <w:rPr>
                <w:rFonts w:ascii="Times New Roman" w:hAnsi="Times New Roman" w:cs="Times New Roman"/>
                <w:sz w:val="24"/>
                <w:szCs w:val="24"/>
              </w:rPr>
              <w:t>22</w:t>
            </w:r>
          </w:p>
        </w:tc>
        <w:tc>
          <w:tcPr>
            <w:tcW w:w="7408" w:type="dxa"/>
            <w:gridSpan w:val="5"/>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Сведения о прогнозных условных и безусловных обязательствах, возникающих при исполнении концессионного соглашения</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vMerge/>
          </w:tcPr>
          <w:p w:rsidR="00A63B5B" w:rsidRPr="009E7BAB" w:rsidRDefault="00A63B5B" w:rsidP="00A63B5B">
            <w:pPr>
              <w:jc w:val="center"/>
              <w:rPr>
                <w:rFonts w:ascii="Times New Roman" w:hAnsi="Times New Roman" w:cs="Times New Roman"/>
                <w:sz w:val="24"/>
                <w:szCs w:val="24"/>
              </w:rPr>
            </w:pPr>
          </w:p>
        </w:tc>
        <w:tc>
          <w:tcPr>
            <w:tcW w:w="1593" w:type="dxa"/>
            <w:vMerge/>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20</w:t>
            </w:r>
            <w:r>
              <w:rPr>
                <w:rFonts w:ascii="Times New Roman" w:hAnsi="Times New Roman" w:cs="Times New Roman"/>
                <w:sz w:val="24"/>
                <w:szCs w:val="24"/>
              </w:rPr>
              <w:t xml:space="preserve">19 </w:t>
            </w:r>
            <w:r w:rsidRPr="009E7BAB">
              <w:rPr>
                <w:rFonts w:ascii="Times New Roman" w:hAnsi="Times New Roman" w:cs="Times New Roman"/>
                <w:sz w:val="24"/>
                <w:szCs w:val="24"/>
              </w:rPr>
              <w:t>год</w:t>
            </w:r>
          </w:p>
        </w:tc>
        <w:tc>
          <w:tcPr>
            <w:tcW w:w="1361" w:type="dxa"/>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20</w:t>
            </w:r>
            <w:r>
              <w:rPr>
                <w:rFonts w:ascii="Times New Roman" w:hAnsi="Times New Roman" w:cs="Times New Roman"/>
                <w:sz w:val="24"/>
                <w:szCs w:val="24"/>
              </w:rPr>
              <w:t xml:space="preserve">20 </w:t>
            </w:r>
            <w:r w:rsidRPr="009E7BAB">
              <w:rPr>
                <w:rFonts w:ascii="Times New Roman" w:hAnsi="Times New Roman" w:cs="Times New Roman"/>
                <w:sz w:val="24"/>
                <w:szCs w:val="24"/>
              </w:rPr>
              <w:t>год</w:t>
            </w:r>
          </w:p>
        </w:tc>
        <w:tc>
          <w:tcPr>
            <w:tcW w:w="1361" w:type="dxa"/>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20</w:t>
            </w:r>
            <w:r>
              <w:rPr>
                <w:rFonts w:ascii="Times New Roman" w:hAnsi="Times New Roman" w:cs="Times New Roman"/>
                <w:sz w:val="24"/>
                <w:szCs w:val="24"/>
              </w:rPr>
              <w:t xml:space="preserve">21 </w:t>
            </w:r>
            <w:r w:rsidRPr="009E7BAB">
              <w:rPr>
                <w:rFonts w:ascii="Times New Roman" w:hAnsi="Times New Roman" w:cs="Times New Roman"/>
                <w:sz w:val="24"/>
                <w:szCs w:val="24"/>
              </w:rPr>
              <w:t>год</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2022 год</w:t>
            </w:r>
          </w:p>
        </w:tc>
        <w:tc>
          <w:tcPr>
            <w:tcW w:w="1964" w:type="dxa"/>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20</w:t>
            </w:r>
            <w:r>
              <w:rPr>
                <w:rFonts w:ascii="Times New Roman" w:hAnsi="Times New Roman" w:cs="Times New Roman"/>
                <w:sz w:val="24"/>
                <w:szCs w:val="24"/>
              </w:rPr>
              <w:t>23</w:t>
            </w:r>
            <w:r w:rsidRPr="009E7BAB">
              <w:rPr>
                <w:rFonts w:ascii="Times New Roman" w:hAnsi="Times New Roman" w:cs="Times New Roman"/>
                <w:sz w:val="24"/>
                <w:szCs w:val="24"/>
              </w:rPr>
              <w:t>-20</w:t>
            </w:r>
            <w:r>
              <w:rPr>
                <w:rFonts w:ascii="Times New Roman" w:hAnsi="Times New Roman" w:cs="Times New Roman"/>
                <w:sz w:val="24"/>
                <w:szCs w:val="24"/>
              </w:rPr>
              <w:t>25</w:t>
            </w:r>
          </w:p>
        </w:tc>
      </w:tr>
      <w:tr w:rsidR="00A63B5B" w:rsidRPr="009E7BAB" w:rsidTr="00A63B5B">
        <w:tc>
          <w:tcPr>
            <w:tcW w:w="1384" w:type="dxa"/>
            <w:vMerge w:val="restart"/>
          </w:tcPr>
          <w:p w:rsidR="00A63B5B" w:rsidRPr="009E7BAB" w:rsidRDefault="00A63B5B" w:rsidP="00A63B5B">
            <w:pPr>
              <w:rPr>
                <w:rFonts w:ascii="Times New Roman" w:hAnsi="Times New Roman" w:cs="Times New Roman"/>
                <w:sz w:val="24"/>
                <w:szCs w:val="24"/>
              </w:rPr>
            </w:pPr>
            <w:r w:rsidRPr="009E7BAB">
              <w:rPr>
                <w:rFonts w:ascii="Times New Roman" w:hAnsi="Times New Roman" w:cs="Times New Roman"/>
                <w:sz w:val="24"/>
                <w:szCs w:val="24"/>
              </w:rPr>
              <w:t>1</w:t>
            </w:r>
          </w:p>
        </w:tc>
        <w:tc>
          <w:tcPr>
            <w:tcW w:w="1873" w:type="dxa"/>
            <w:vMerge w:val="restart"/>
          </w:tcPr>
          <w:p w:rsidR="00A63B5B" w:rsidRPr="00D552AD" w:rsidRDefault="00A63B5B" w:rsidP="00A63B5B">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55" w:type="dxa"/>
            <w:vMerge w:val="restart"/>
          </w:tcPr>
          <w:p w:rsidR="00A63B5B" w:rsidRPr="00D552AD" w:rsidRDefault="00A63B5B" w:rsidP="00A63B5B">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50" w:type="dxa"/>
          </w:tcPr>
          <w:p w:rsidR="00A63B5B" w:rsidRPr="009E7BAB" w:rsidRDefault="00A63B5B" w:rsidP="00A63B5B">
            <w:pPr>
              <w:jc w:val="center"/>
              <w:rPr>
                <w:rFonts w:ascii="Times New Roman" w:hAnsi="Times New Roman" w:cs="Times New Roman"/>
                <w:sz w:val="24"/>
                <w:szCs w:val="24"/>
              </w:rPr>
            </w:pPr>
          </w:p>
        </w:tc>
        <w:tc>
          <w:tcPr>
            <w:tcW w:w="9001" w:type="dxa"/>
            <w:gridSpan w:val="6"/>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Объем безусловных обязательств</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593"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96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p>
        </w:tc>
        <w:tc>
          <w:tcPr>
            <w:tcW w:w="1593"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964" w:type="dxa"/>
          </w:tcPr>
          <w:p w:rsidR="00A63B5B" w:rsidRPr="009E7BAB" w:rsidRDefault="00A63B5B" w:rsidP="00A63B5B">
            <w:pPr>
              <w:jc w:val="center"/>
              <w:rPr>
                <w:rFonts w:ascii="Times New Roman" w:hAnsi="Times New Roman" w:cs="Times New Roman"/>
                <w:sz w:val="24"/>
                <w:szCs w:val="24"/>
              </w:rPr>
            </w:pP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p>
        </w:tc>
        <w:tc>
          <w:tcPr>
            <w:tcW w:w="9001" w:type="dxa"/>
            <w:gridSpan w:val="6"/>
          </w:tcPr>
          <w:p w:rsidR="00A63B5B" w:rsidRPr="009E7BAB" w:rsidRDefault="00A63B5B" w:rsidP="00A63B5B">
            <w:pPr>
              <w:jc w:val="center"/>
              <w:rPr>
                <w:rFonts w:ascii="Times New Roman" w:hAnsi="Times New Roman" w:cs="Times New Roman"/>
                <w:sz w:val="24"/>
                <w:szCs w:val="24"/>
              </w:rPr>
            </w:pPr>
            <w:r w:rsidRPr="009E7BAB">
              <w:rPr>
                <w:rFonts w:ascii="Times New Roman" w:hAnsi="Times New Roman" w:cs="Times New Roman"/>
                <w:sz w:val="24"/>
                <w:szCs w:val="24"/>
              </w:rPr>
              <w:t>Объем условных обязательств</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593"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c>
          <w:tcPr>
            <w:tcW w:w="1964" w:type="dxa"/>
          </w:tcPr>
          <w:p w:rsidR="00A63B5B" w:rsidRPr="009E7BAB" w:rsidRDefault="00A63B5B" w:rsidP="00A63B5B">
            <w:pPr>
              <w:jc w:val="center"/>
              <w:rPr>
                <w:rFonts w:ascii="Times New Roman" w:hAnsi="Times New Roman" w:cs="Times New Roman"/>
                <w:sz w:val="24"/>
                <w:szCs w:val="24"/>
              </w:rPr>
            </w:pPr>
            <w:r>
              <w:rPr>
                <w:rFonts w:ascii="Times New Roman" w:hAnsi="Times New Roman" w:cs="Times New Roman"/>
                <w:sz w:val="24"/>
                <w:szCs w:val="24"/>
              </w:rPr>
              <w:t>-</w:t>
            </w:r>
          </w:p>
        </w:tc>
      </w:tr>
      <w:tr w:rsidR="00A63B5B" w:rsidRPr="009E7BAB" w:rsidTr="00A63B5B">
        <w:tc>
          <w:tcPr>
            <w:tcW w:w="1384" w:type="dxa"/>
            <w:vMerge/>
          </w:tcPr>
          <w:p w:rsidR="00A63B5B" w:rsidRPr="009E7BAB" w:rsidRDefault="00A63B5B" w:rsidP="00A63B5B">
            <w:pPr>
              <w:jc w:val="center"/>
              <w:rPr>
                <w:rFonts w:ascii="Times New Roman" w:hAnsi="Times New Roman" w:cs="Times New Roman"/>
                <w:sz w:val="24"/>
                <w:szCs w:val="24"/>
              </w:rPr>
            </w:pPr>
          </w:p>
        </w:tc>
        <w:tc>
          <w:tcPr>
            <w:tcW w:w="1873" w:type="dxa"/>
            <w:vMerge/>
          </w:tcPr>
          <w:p w:rsidR="00A63B5B" w:rsidRPr="009E7BAB" w:rsidRDefault="00A63B5B" w:rsidP="00A63B5B">
            <w:pPr>
              <w:jc w:val="center"/>
              <w:rPr>
                <w:rFonts w:ascii="Times New Roman" w:hAnsi="Times New Roman" w:cs="Times New Roman"/>
                <w:sz w:val="24"/>
                <w:szCs w:val="24"/>
              </w:rPr>
            </w:pPr>
          </w:p>
        </w:tc>
        <w:tc>
          <w:tcPr>
            <w:tcW w:w="1455" w:type="dxa"/>
            <w:vMerge/>
          </w:tcPr>
          <w:p w:rsidR="00A63B5B" w:rsidRPr="009E7BAB" w:rsidRDefault="00A63B5B" w:rsidP="00A63B5B">
            <w:pPr>
              <w:jc w:val="center"/>
              <w:rPr>
                <w:rFonts w:ascii="Times New Roman" w:hAnsi="Times New Roman" w:cs="Times New Roman"/>
                <w:sz w:val="24"/>
                <w:szCs w:val="24"/>
              </w:rPr>
            </w:pPr>
          </w:p>
        </w:tc>
        <w:tc>
          <w:tcPr>
            <w:tcW w:w="1450" w:type="dxa"/>
          </w:tcPr>
          <w:p w:rsidR="00A63B5B" w:rsidRPr="009E7BAB" w:rsidRDefault="00A63B5B" w:rsidP="00A63B5B">
            <w:pPr>
              <w:jc w:val="center"/>
              <w:rPr>
                <w:rFonts w:ascii="Times New Roman" w:hAnsi="Times New Roman" w:cs="Times New Roman"/>
                <w:sz w:val="24"/>
                <w:szCs w:val="24"/>
              </w:rPr>
            </w:pPr>
          </w:p>
        </w:tc>
        <w:tc>
          <w:tcPr>
            <w:tcW w:w="1593"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361" w:type="dxa"/>
          </w:tcPr>
          <w:p w:rsidR="00A63B5B" w:rsidRPr="009E7BAB" w:rsidRDefault="00A63B5B" w:rsidP="00A63B5B">
            <w:pPr>
              <w:jc w:val="center"/>
              <w:rPr>
                <w:rFonts w:ascii="Times New Roman" w:hAnsi="Times New Roman" w:cs="Times New Roman"/>
                <w:sz w:val="24"/>
                <w:szCs w:val="24"/>
              </w:rPr>
            </w:pPr>
          </w:p>
        </w:tc>
        <w:tc>
          <w:tcPr>
            <w:tcW w:w="1964" w:type="dxa"/>
          </w:tcPr>
          <w:p w:rsidR="00A63B5B" w:rsidRPr="009E7BAB" w:rsidRDefault="00A63B5B" w:rsidP="00A63B5B">
            <w:pPr>
              <w:jc w:val="center"/>
              <w:rPr>
                <w:rFonts w:ascii="Times New Roman" w:hAnsi="Times New Roman" w:cs="Times New Roman"/>
                <w:sz w:val="24"/>
                <w:szCs w:val="24"/>
              </w:rPr>
            </w:pPr>
          </w:p>
        </w:tc>
      </w:tr>
    </w:tbl>
    <w:p w:rsidR="00A63B5B" w:rsidRPr="009E7BAB" w:rsidRDefault="00A63B5B" w:rsidP="00A63B5B">
      <w:pPr>
        <w:spacing w:after="0" w:line="240" w:lineRule="auto"/>
        <w:ind w:firstLine="708"/>
        <w:jc w:val="both"/>
        <w:rPr>
          <w:rFonts w:ascii="Times New Roman" w:hAnsi="Times New Roman" w:cs="Times New Roman"/>
          <w:sz w:val="24"/>
          <w:szCs w:val="24"/>
        </w:rPr>
      </w:pPr>
    </w:p>
    <w:p w:rsidR="00A63B5B" w:rsidRPr="009E7BAB" w:rsidRDefault="00A63B5B" w:rsidP="00A63B5B">
      <w:pPr>
        <w:spacing w:after="0" w:line="240" w:lineRule="auto"/>
        <w:ind w:firstLine="708"/>
        <w:jc w:val="right"/>
        <w:rPr>
          <w:rFonts w:ascii="Times New Roman" w:hAnsi="Times New Roman" w:cs="Times New Roman"/>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rPr>
          <w:rFonts w:ascii="Times New Roman" w:hAnsi="Times New Roman" w:cs="Times New Roman"/>
          <w:i/>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Default="00A63B5B" w:rsidP="00A63B5B">
      <w:pPr>
        <w:spacing w:after="0" w:line="240" w:lineRule="auto"/>
        <w:ind w:firstLine="708"/>
        <w:jc w:val="right"/>
        <w:rPr>
          <w:rFonts w:ascii="Times New Roman" w:hAnsi="Times New Roman" w:cs="Times New Roman"/>
          <w:i/>
          <w:color w:val="FF0000"/>
          <w:sz w:val="24"/>
          <w:szCs w:val="24"/>
          <w:highlight w:val="lightGray"/>
        </w:rPr>
      </w:pPr>
    </w:p>
    <w:p w:rsidR="00A63B5B" w:rsidRPr="003A519E" w:rsidRDefault="00A63B5B" w:rsidP="00A63B5B">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6</w:t>
      </w:r>
    </w:p>
    <w:p w:rsidR="00A63B5B" w:rsidRPr="003A519E" w:rsidRDefault="00A63B5B" w:rsidP="00A63B5B">
      <w:pPr>
        <w:spacing w:after="0" w:line="240" w:lineRule="auto"/>
        <w:ind w:firstLine="708"/>
        <w:jc w:val="center"/>
        <w:rPr>
          <w:rFonts w:ascii="Times New Roman" w:hAnsi="Times New Roman" w:cs="Times New Roman"/>
          <w:sz w:val="24"/>
          <w:szCs w:val="24"/>
        </w:rPr>
      </w:pPr>
    </w:p>
    <w:p w:rsidR="00A63B5B" w:rsidRPr="003A519E" w:rsidRDefault="00A63B5B" w:rsidP="00A63B5B">
      <w:pPr>
        <w:spacing w:after="0" w:line="240" w:lineRule="auto"/>
        <w:ind w:firstLine="708"/>
        <w:jc w:val="both"/>
        <w:rPr>
          <w:rFonts w:ascii="Times New Roman" w:hAnsi="Times New Roman" w:cs="Times New Roman"/>
          <w:sz w:val="24"/>
          <w:szCs w:val="24"/>
        </w:rPr>
      </w:pPr>
    </w:p>
    <w:p w:rsidR="00A63B5B" w:rsidRPr="003A519E" w:rsidRDefault="00A63B5B" w:rsidP="00A63B5B">
      <w:pPr>
        <w:spacing w:after="0" w:line="240" w:lineRule="auto"/>
        <w:ind w:firstLine="708"/>
        <w:jc w:val="both"/>
        <w:rPr>
          <w:rFonts w:ascii="Times New Roman" w:hAnsi="Times New Roman" w:cs="Times New Roman"/>
          <w:sz w:val="24"/>
          <w:szCs w:val="24"/>
        </w:rPr>
      </w:pPr>
    </w:p>
    <w:p w:rsidR="00A63B5B" w:rsidRPr="003A519E" w:rsidRDefault="00A63B5B" w:rsidP="00A63B5B">
      <w:pPr>
        <w:spacing w:after="0" w:line="240" w:lineRule="auto"/>
        <w:ind w:firstLine="708"/>
        <w:jc w:val="center"/>
        <w:rPr>
          <w:rFonts w:ascii="Times New Roman" w:hAnsi="Times New Roman" w:cs="Times New Roman"/>
          <w:sz w:val="24"/>
          <w:szCs w:val="24"/>
        </w:rPr>
      </w:pPr>
      <w:r w:rsidRPr="003A519E">
        <w:rPr>
          <w:rFonts w:ascii="Times New Roman" w:hAnsi="Times New Roman" w:cs="Times New Roman"/>
          <w:sz w:val="24"/>
          <w:szCs w:val="24"/>
        </w:rPr>
        <w:t>Показатели, характеризующие эффективность структурного элемента (основного мероприятия) муниципальной программы</w:t>
      </w:r>
    </w:p>
    <w:p w:rsidR="00A63B5B" w:rsidRPr="003A519E" w:rsidRDefault="00A63B5B" w:rsidP="00A63B5B">
      <w:pPr>
        <w:spacing w:after="0" w:line="240" w:lineRule="auto"/>
        <w:ind w:firstLine="708"/>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p w:rsidR="00A63B5B" w:rsidRDefault="00A63B5B" w:rsidP="00A63B5B">
      <w:pPr>
        <w:spacing w:after="0" w:line="240" w:lineRule="auto"/>
        <w:ind w:firstLine="708"/>
        <w:jc w:val="both"/>
        <w:rPr>
          <w:rFonts w:ascii="Times New Roman" w:hAnsi="Times New Roman" w:cs="Times New Roman"/>
          <w:sz w:val="24"/>
          <w:szCs w:val="24"/>
        </w:rPr>
      </w:pPr>
    </w:p>
    <w:tbl>
      <w:tblPr>
        <w:tblW w:w="15163" w:type="dxa"/>
        <w:tblLayout w:type="fixed"/>
        <w:tblLook w:val="04A0" w:firstRow="1" w:lastRow="0" w:firstColumn="1" w:lastColumn="0" w:noHBand="0" w:noVBand="1"/>
      </w:tblPr>
      <w:tblGrid>
        <w:gridCol w:w="704"/>
        <w:gridCol w:w="4111"/>
        <w:gridCol w:w="1701"/>
        <w:gridCol w:w="1134"/>
        <w:gridCol w:w="992"/>
        <w:gridCol w:w="992"/>
        <w:gridCol w:w="993"/>
        <w:gridCol w:w="992"/>
        <w:gridCol w:w="992"/>
        <w:gridCol w:w="992"/>
        <w:gridCol w:w="1560"/>
      </w:tblGrid>
      <w:tr w:rsidR="00171B53" w:rsidRPr="006C3803" w:rsidTr="00BC721F">
        <w:trPr>
          <w:trHeight w:val="1352"/>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2E5FA2"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 xml:space="preserve">№ </w:t>
            </w:r>
          </w:p>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203099"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Наименование показател</w:t>
            </w:r>
            <w:r>
              <w:rPr>
                <w:rFonts w:ascii="Times New Roman" w:eastAsia="Times New Roman" w:hAnsi="Times New Roman" w:cs="Times New Roman"/>
                <w:sz w:val="24"/>
                <w:szCs w:val="24"/>
                <w:lang w:eastAsia="ru-RU"/>
              </w:rPr>
              <w:t>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Базовый показатель на начало реализации </w:t>
            </w:r>
            <w:proofErr w:type="spellStart"/>
            <w:r w:rsidRPr="006C3803">
              <w:rPr>
                <w:rFonts w:ascii="Times New Roman" w:eastAsia="Times New Roman" w:hAnsi="Times New Roman" w:cs="Times New Roman"/>
                <w:sz w:val="24"/>
                <w:szCs w:val="24"/>
                <w:lang w:eastAsia="ru-RU"/>
              </w:rPr>
              <w:t>муниципаль</w:t>
            </w:r>
            <w:proofErr w:type="spellEnd"/>
            <w:r w:rsidRPr="006C3803">
              <w:rPr>
                <w:rFonts w:ascii="Times New Roman" w:eastAsia="Times New Roman" w:hAnsi="Times New Roman" w:cs="Times New Roman"/>
                <w:sz w:val="24"/>
                <w:szCs w:val="24"/>
                <w:lang w:eastAsia="ru-RU"/>
              </w:rPr>
              <w:t>-ной программы</w:t>
            </w:r>
          </w:p>
        </w:tc>
        <w:tc>
          <w:tcPr>
            <w:tcW w:w="7087" w:type="dxa"/>
            <w:gridSpan w:val="7"/>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Значения показателя по годам</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6C3803">
              <w:rPr>
                <w:rFonts w:ascii="Times New Roman" w:eastAsia="Times New Roman" w:hAnsi="Times New Roman" w:cs="Times New Roman"/>
                <w:sz w:val="24"/>
                <w:szCs w:val="24"/>
                <w:lang w:eastAsia="ru-RU"/>
              </w:rPr>
              <w:t xml:space="preserve">начение показателя на момент окончания </w:t>
            </w:r>
            <w:r>
              <w:rPr>
                <w:rFonts w:ascii="Times New Roman" w:eastAsia="Times New Roman" w:hAnsi="Times New Roman" w:cs="Times New Roman"/>
                <w:sz w:val="24"/>
                <w:szCs w:val="24"/>
                <w:lang w:eastAsia="ru-RU"/>
              </w:rPr>
              <w:t>действия</w:t>
            </w:r>
            <w:r w:rsidRPr="006C3803">
              <w:rPr>
                <w:rFonts w:ascii="Times New Roman" w:eastAsia="Times New Roman" w:hAnsi="Times New Roman" w:cs="Times New Roman"/>
                <w:sz w:val="24"/>
                <w:szCs w:val="24"/>
                <w:lang w:eastAsia="ru-RU"/>
              </w:rPr>
              <w:t xml:space="preserve"> муниципальной программы</w:t>
            </w:r>
          </w:p>
        </w:tc>
      </w:tr>
      <w:tr w:rsidR="00171B53" w:rsidRPr="006C3803" w:rsidTr="00BC721F">
        <w:trPr>
          <w:trHeight w:val="127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2019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2020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2021 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2022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2023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2024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2025 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p>
        </w:tc>
      </w:tr>
      <w:tr w:rsidR="00171B53" w:rsidRPr="006C3803" w:rsidTr="00BC721F">
        <w:trPr>
          <w:trHeight w:val="5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11</w:t>
            </w:r>
          </w:p>
        </w:tc>
      </w:tr>
      <w:tr w:rsidR="00171B53" w:rsidRPr="006C3803" w:rsidTr="00BC721F">
        <w:trPr>
          <w:trHeight w:val="30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Ежегодное количество отловленных безнадзорных и бродячих животных,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w:t>
            </w:r>
          </w:p>
        </w:tc>
      </w:tr>
      <w:tr w:rsidR="00171B53" w:rsidRPr="006C3803" w:rsidTr="00BC721F">
        <w:trPr>
          <w:trHeight w:val="45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на которой проведены мероприятия по дератизации и дезинсекции, га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176</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w:t>
            </w:r>
          </w:p>
        </w:tc>
      </w:tr>
      <w:tr w:rsidR="00171B53" w:rsidRPr="006C3803" w:rsidTr="00BC721F">
        <w:trPr>
          <w:trHeight w:val="18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Ежегодное количество снесенного непригодного для проживания жилья, шт.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171B53" w:rsidRPr="006C3803" w:rsidTr="00BC721F">
        <w:trPr>
          <w:trHeight w:val="4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обслуживаемых магистральных и луговых газонов, тыс.м²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1E2185"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7B1AC4"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7B1AC4"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7B1AC4"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7B1AC4"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178,6</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обслуживаемых детских игровых площадок,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BE02AB"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BE02AB"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BE02AB"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BE02AB"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BE02AB"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171B53" w:rsidRPr="006C3803" w:rsidTr="00BC721F">
        <w:trPr>
          <w:trHeight w:val="69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Объём потребления электроэнергии на уличное освещение, </w:t>
            </w:r>
            <w:proofErr w:type="spellStart"/>
            <w:r w:rsidRPr="006C3803">
              <w:rPr>
                <w:rFonts w:ascii="Times New Roman" w:eastAsia="Times New Roman" w:hAnsi="Times New Roman" w:cs="Times New Roman"/>
                <w:sz w:val="24"/>
                <w:szCs w:val="24"/>
                <w:lang w:eastAsia="ru-RU"/>
              </w:rPr>
              <w:t>т.кВт</w:t>
            </w:r>
            <w:proofErr w:type="spellEnd"/>
            <w:r w:rsidRPr="006C3803">
              <w:rPr>
                <w:rFonts w:ascii="Times New Roman" w:eastAsia="Times New Roman" w:hAnsi="Times New Roman" w:cs="Times New Roman"/>
                <w:sz w:val="24"/>
                <w:szCs w:val="24"/>
                <w:lang w:eastAsia="ru-RU"/>
              </w:rPr>
              <w:t>/ч</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2 465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2608,2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2460,0</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Протяженность обслуживаемых сетей уличного освещения, км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Количество обслуживаемых кладбищ, шт.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r>
      <w:tr w:rsidR="00171B53" w:rsidRPr="006C3803" w:rsidTr="00BC721F">
        <w:trPr>
          <w:trHeight w:val="38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Общая площадь территории вновь построенного кладбища, м²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3762,0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71B53" w:rsidRPr="00BE02AB"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71B53" w:rsidRPr="009A31B5"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9628,0</w:t>
            </w:r>
          </w:p>
        </w:tc>
      </w:tr>
      <w:tr w:rsidR="00171B53" w:rsidRPr="006C3803" w:rsidTr="00BC721F">
        <w:trPr>
          <w:trHeight w:val="23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Проведенные </w:t>
            </w:r>
            <w:proofErr w:type="spellStart"/>
            <w:r w:rsidRPr="006C3803">
              <w:rPr>
                <w:rFonts w:ascii="Times New Roman" w:eastAsia="Times New Roman" w:hAnsi="Times New Roman" w:cs="Times New Roman"/>
                <w:sz w:val="24"/>
                <w:szCs w:val="24"/>
                <w:lang w:eastAsia="ru-RU"/>
              </w:rPr>
              <w:t>противопаводковые</w:t>
            </w:r>
            <w:proofErr w:type="spellEnd"/>
            <w:r w:rsidRPr="006C3803">
              <w:rPr>
                <w:rFonts w:ascii="Times New Roman" w:eastAsia="Times New Roman" w:hAnsi="Times New Roman" w:cs="Times New Roman"/>
                <w:sz w:val="24"/>
                <w:szCs w:val="24"/>
                <w:lang w:eastAsia="ru-RU"/>
              </w:rPr>
              <w:t xml:space="preserve"> мероприятия, </w:t>
            </w:r>
            <w:proofErr w:type="spellStart"/>
            <w:r w:rsidRPr="006C3803">
              <w:rPr>
                <w:rFonts w:ascii="Times New Roman" w:eastAsia="Times New Roman" w:hAnsi="Times New Roman" w:cs="Times New Roman"/>
                <w:sz w:val="24"/>
                <w:szCs w:val="24"/>
                <w:lang w:eastAsia="ru-RU"/>
              </w:rPr>
              <w:t>маш</w:t>
            </w:r>
            <w:proofErr w:type="spellEnd"/>
            <w:r w:rsidRPr="006C3803">
              <w:rPr>
                <w:rFonts w:ascii="Times New Roman" w:eastAsia="Times New Roman" w:hAnsi="Times New Roman" w:cs="Times New Roman"/>
                <w:sz w:val="24"/>
                <w:szCs w:val="24"/>
                <w:lang w:eastAsia="ru-RU"/>
              </w:rPr>
              <w:t>./час</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1771</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объектов, подготовленных к новогодним мероприятиям,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1850FA">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BF138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BF138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площадей и скверов, на которых выполняются работы по содержанию и ремонту,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Количество грантов в форме субсидии, предоставленных победителям конкурса поддержки местных инициатив в рамках инициативного бюджетирования, </w:t>
            </w:r>
            <w:proofErr w:type="spellStart"/>
            <w:r w:rsidRPr="006C3803">
              <w:rPr>
                <w:rFonts w:ascii="Times New Roman" w:eastAsia="Times New Roman" w:hAnsi="Times New Roman" w:cs="Times New Roman"/>
                <w:sz w:val="24"/>
                <w:szCs w:val="24"/>
                <w:lang w:eastAsia="ru-RU"/>
              </w:rPr>
              <w:t>шт</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B52D1C" w:rsidRDefault="00171B53" w:rsidP="00BC721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B52D1C" w:rsidRDefault="00171B53" w:rsidP="00BC721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7</w:t>
            </w:r>
          </w:p>
        </w:tc>
      </w:tr>
      <w:tr w:rsidR="00171B53" w:rsidRPr="006C3803" w:rsidTr="00BC721F">
        <w:trPr>
          <w:trHeight w:val="91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14</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Протяженность замененных ветхих сетей теплоснабжения, водоснабжения и водоотведения, км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1850FA" w:rsidRDefault="00171B53" w:rsidP="00BC721F">
            <w:pPr>
              <w:spacing w:after="0" w:line="240" w:lineRule="auto"/>
              <w:jc w:val="center"/>
              <w:rPr>
                <w:rFonts w:ascii="Times New Roman" w:eastAsia="Times New Roman" w:hAnsi="Times New Roman" w:cs="Times New Roman"/>
                <w:sz w:val="24"/>
                <w:szCs w:val="24"/>
                <w:lang w:eastAsia="ru-RU"/>
              </w:rPr>
            </w:pPr>
            <w:r w:rsidRPr="001850FA">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B52D1C" w:rsidRDefault="00171B53" w:rsidP="00BC721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B52D1C" w:rsidRDefault="00171B53" w:rsidP="00BC721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5,45</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обслуживаемых пожарных гидрантов, шт.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149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1850FA" w:rsidRDefault="00171B53" w:rsidP="00BC721F">
            <w:pPr>
              <w:spacing w:after="0" w:line="240" w:lineRule="auto"/>
              <w:jc w:val="center"/>
              <w:rPr>
                <w:rFonts w:ascii="Times New Roman" w:eastAsia="Times New Roman" w:hAnsi="Times New Roman" w:cs="Times New Roman"/>
                <w:sz w:val="24"/>
                <w:szCs w:val="24"/>
                <w:lang w:eastAsia="ru-RU"/>
              </w:rPr>
            </w:pPr>
            <w:r w:rsidRPr="001850FA">
              <w:rPr>
                <w:rFonts w:ascii="Times New Roman" w:eastAsia="Times New Roman" w:hAnsi="Times New Roman" w:cs="Times New Roman"/>
                <w:sz w:val="24"/>
                <w:szCs w:val="24"/>
                <w:lang w:eastAsia="ru-RU"/>
              </w:rPr>
              <w:t>147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B52D1C" w:rsidRDefault="00171B53" w:rsidP="00BC721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B52D1C"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16</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Протяженность построенных сетей газоснабжения для газификации объектов социального назначения города </w:t>
            </w:r>
            <w:proofErr w:type="spellStart"/>
            <w:r w:rsidRPr="006C3803">
              <w:rPr>
                <w:rFonts w:ascii="Times New Roman" w:eastAsia="Times New Roman" w:hAnsi="Times New Roman" w:cs="Times New Roman"/>
                <w:sz w:val="24"/>
                <w:szCs w:val="24"/>
                <w:lang w:eastAsia="ru-RU"/>
              </w:rPr>
              <w:t>Мегиона</w:t>
            </w:r>
            <w:proofErr w:type="spellEnd"/>
            <w:r w:rsidRPr="006C3803">
              <w:rPr>
                <w:rFonts w:ascii="Times New Roman" w:eastAsia="Times New Roman" w:hAnsi="Times New Roman" w:cs="Times New Roman"/>
                <w:sz w:val="24"/>
                <w:szCs w:val="24"/>
                <w:lang w:eastAsia="ru-RU"/>
              </w:rPr>
              <w:t>, м</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1 025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1850FA" w:rsidRDefault="00171B53" w:rsidP="00BC721F">
            <w:pPr>
              <w:spacing w:after="0" w:line="240" w:lineRule="auto"/>
              <w:jc w:val="center"/>
              <w:rPr>
                <w:rFonts w:ascii="Times New Roman" w:eastAsia="Times New Roman" w:hAnsi="Times New Roman" w:cs="Times New Roman"/>
                <w:sz w:val="24"/>
                <w:szCs w:val="24"/>
                <w:lang w:eastAsia="ru-RU"/>
              </w:rPr>
            </w:pPr>
            <w:r w:rsidRPr="001850FA">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B52D1C" w:rsidRDefault="00171B53" w:rsidP="00BC721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B52D1C" w:rsidRDefault="00171B53" w:rsidP="00BC721F">
            <w:pPr>
              <w:spacing w:after="0" w:line="240" w:lineRule="auto"/>
              <w:jc w:val="center"/>
              <w:rPr>
                <w:rFonts w:ascii="Times New Roman" w:eastAsia="Times New Roman" w:hAnsi="Times New Roman" w:cs="Times New Roman"/>
                <w:sz w:val="24"/>
                <w:szCs w:val="24"/>
                <w:lang w:eastAsia="ru-RU"/>
              </w:rPr>
            </w:pPr>
            <w:r w:rsidRPr="00B52D1C">
              <w:rPr>
                <w:rFonts w:ascii="Times New Roman" w:eastAsia="Times New Roman" w:hAnsi="Times New Roman" w:cs="Times New Roman"/>
                <w:sz w:val="24"/>
                <w:szCs w:val="24"/>
                <w:lang w:eastAsia="ru-RU"/>
              </w:rPr>
              <w:t>1025</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Объем вывезенных жидких бытовых отходов в год, м³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83452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83 452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83 452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6458</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173362</w:t>
            </w:r>
          </w:p>
        </w:tc>
      </w:tr>
      <w:tr w:rsidR="00171B53" w:rsidRPr="006C3803" w:rsidTr="00BC721F">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18</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Ежегодное обеспечение  сжиженным газом населения в границах города </w:t>
            </w:r>
            <w:proofErr w:type="spellStart"/>
            <w:r w:rsidRPr="006C3803">
              <w:rPr>
                <w:rFonts w:ascii="Times New Roman" w:eastAsia="Times New Roman" w:hAnsi="Times New Roman" w:cs="Times New Roman"/>
                <w:sz w:val="24"/>
                <w:szCs w:val="24"/>
                <w:lang w:eastAsia="ru-RU"/>
              </w:rPr>
              <w:t>Мегиона</w:t>
            </w:r>
            <w:proofErr w:type="spellEnd"/>
            <w:r w:rsidRPr="006C3803">
              <w:rPr>
                <w:rFonts w:ascii="Times New Roman" w:eastAsia="Times New Roman" w:hAnsi="Times New Roman" w:cs="Times New Roman"/>
                <w:sz w:val="24"/>
                <w:szCs w:val="24"/>
                <w:lang w:eastAsia="ru-RU"/>
              </w:rPr>
              <w:t>, т/год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BF138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BF138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171B53" w:rsidRPr="006C3803" w:rsidTr="00BC721F">
        <w:trPr>
          <w:trHeight w:val="75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19</w:t>
            </w:r>
          </w:p>
        </w:tc>
        <w:tc>
          <w:tcPr>
            <w:tcW w:w="4111" w:type="dxa"/>
            <w:tcBorders>
              <w:top w:val="single" w:sz="4" w:space="0" w:color="auto"/>
              <w:left w:val="nil"/>
              <w:bottom w:val="single" w:sz="4" w:space="0" w:color="auto"/>
              <w:right w:val="nil"/>
            </w:tcBorders>
            <w:shd w:val="clear" w:color="000000" w:fill="FFFFFF"/>
            <w:vAlign w:val="center"/>
            <w:hideMark/>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Количество установленных приборов учета энергоресурсов, 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99,6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99</w:t>
            </w:r>
            <w:r w:rsidRPr="006C3803">
              <w:rPr>
                <w:rFonts w:ascii="Times New Roman" w:eastAsia="Times New Roman" w:hAnsi="Times New Roman" w:cs="Times New Roman"/>
                <w:sz w:val="24"/>
                <w:szCs w:val="24"/>
                <w:lang w:val="en-US" w:eastAsia="ru-RU"/>
              </w:rPr>
              <w:t>,9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99</w:t>
            </w:r>
            <w:r w:rsidRPr="006C3803">
              <w:rPr>
                <w:rFonts w:ascii="Times New Roman" w:eastAsia="Times New Roman" w:hAnsi="Times New Roman" w:cs="Times New Roman"/>
                <w:sz w:val="24"/>
                <w:szCs w:val="24"/>
                <w:lang w:val="en-US" w:eastAsia="ru-RU"/>
              </w:rPr>
              <w:t>,9</w:t>
            </w:r>
          </w:p>
        </w:tc>
      </w:tr>
      <w:tr w:rsidR="00171B53" w:rsidRPr="006C3803" w:rsidTr="00BC721F">
        <w:trPr>
          <w:trHeight w:val="100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21</w:t>
            </w:r>
          </w:p>
        </w:tc>
        <w:tc>
          <w:tcPr>
            <w:tcW w:w="4111" w:type="dxa"/>
            <w:tcBorders>
              <w:top w:val="single" w:sz="4" w:space="0" w:color="auto"/>
              <w:left w:val="nil"/>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47,2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55,0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66,0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78,0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75,0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75,0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24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Квт/час на 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67,26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57,93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56,57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55,21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51,11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51,11</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 xml:space="preserve">Удельный расход тепловой энергии на снабжение органов местного самоуправления и муниципальных учреждений (в расчете на 1 кв. метр общей площади), Гкал/м2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0,169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167</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27</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холодной воды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val="en-US" w:eastAsia="ru-RU"/>
              </w:rPr>
              <w:t>1,</w:t>
            </w:r>
            <w:r w:rsidRPr="006C3803">
              <w:rPr>
                <w:rFonts w:ascii="Times New Roman" w:eastAsia="Times New Roman" w:hAnsi="Times New Roman" w:cs="Times New Roman"/>
                <w:sz w:val="24"/>
                <w:szCs w:val="24"/>
                <w:lang w:eastAsia="ru-RU"/>
              </w:rPr>
              <w:t>73</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28</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горячей воды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29</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природного газа на снабжение органов местного самоуправления и муниципальных учреждений (в расчете на 1 человека),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30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Доля светодиодных источников света в общем количестве источников света  в зданиях (помещениях), где размещаются органы местного самоуправления и муниципальные учреждения,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CC504C"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95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95</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 xml:space="preserve">Удельный расход тепловой энергии в многоквартирных домах (в расчете на 1 кв. метр общей площади), Гкал/м2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20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jc w:val="both"/>
              <w:rPr>
                <w:rFonts w:ascii="Times New Roman" w:eastAsia="Times New Roman" w:hAnsi="Times New Roman" w:cs="Times New Roman"/>
                <w:sz w:val="24"/>
                <w:szCs w:val="24"/>
                <w:lang w:eastAsia="ru-RU"/>
              </w:rPr>
            </w:pPr>
            <w:r w:rsidRPr="006C3803">
              <w:rPr>
                <w:rFonts w:ascii="Times New Roman" w:eastAsia="Batang" w:hAnsi="Times New Roman" w:cs="Times New Roman"/>
                <w:sz w:val="24"/>
                <w:szCs w:val="24"/>
                <w:lang w:eastAsia="ko-KR"/>
              </w:rPr>
              <w:t>Удельный расход холодной воды в многоквартирных домах (в расчете на 1 жителя),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32</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60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горячей воды в многоквартирных домах (в расчете на 1 жителя), м3 на  1 чел.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15</w:t>
            </w:r>
            <w:r w:rsidRPr="006C3803">
              <w:rPr>
                <w:rFonts w:ascii="Times New Roman" w:eastAsia="Times New Roman" w:hAnsi="Times New Roman" w:cs="Times New Roman"/>
                <w:sz w:val="24"/>
                <w:szCs w:val="24"/>
                <w:lang w:val="en-US" w:eastAsia="ru-RU"/>
              </w:rPr>
              <w:t>,</w:t>
            </w:r>
            <w:r w:rsidRPr="006C3803">
              <w:rPr>
                <w:rFonts w:ascii="Times New Roman" w:eastAsia="Times New Roman" w:hAnsi="Times New Roman" w:cs="Times New Roman"/>
                <w:sz w:val="24"/>
                <w:szCs w:val="24"/>
                <w:lang w:eastAsia="ru-RU"/>
              </w:rPr>
              <w:t>85</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jc w:val="both"/>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электрической энергии в многоквартирных домах (в расчете на 1 кв. метр общей площади), Квт/час на  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43,11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43,09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42,61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42,01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41,66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40,87</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40,87</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71B53" w:rsidRPr="006C3803" w:rsidRDefault="00171B53" w:rsidP="00BC721F">
            <w:pPr>
              <w:spacing w:after="0" w:line="240" w:lineRule="auto"/>
              <w:contextualSpacing/>
              <w:rPr>
                <w:rFonts w:ascii="Times New Roman" w:eastAsia="Batang" w:hAnsi="Times New Roman" w:cs="Times New Roman"/>
                <w:sz w:val="24"/>
                <w:szCs w:val="24"/>
                <w:lang w:eastAsia="ko-KR"/>
              </w:rPr>
            </w:pPr>
            <w:r w:rsidRPr="006C3803">
              <w:rPr>
                <w:rFonts w:ascii="Times New Roman" w:eastAsia="Batang" w:hAnsi="Times New Roman" w:cs="Times New Roman"/>
                <w:sz w:val="24"/>
                <w:szCs w:val="24"/>
                <w:lang w:eastAsia="ko-KR"/>
              </w:rPr>
              <w:t>Удельный расход природного газа в многоквартирных домах с индивидуальными системами газового отопления (в расчете на 1 кв. метр общей площади), м3/м2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eastAsia="ru-RU"/>
              </w:rPr>
              <w:t>174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CC504C"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val="en-US" w:eastAsia="ru-RU"/>
              </w:rPr>
            </w:pPr>
            <w:r w:rsidRPr="006C3803">
              <w:rPr>
                <w:rFonts w:ascii="Times New Roman" w:eastAsia="Times New Roman" w:hAnsi="Times New Roman" w:cs="Times New Roman"/>
                <w:sz w:val="24"/>
                <w:szCs w:val="24"/>
                <w:lang w:val="en-US" w:eastAsia="ru-RU"/>
              </w:rPr>
              <w:t>173</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Площадь муниципального жилищного фонда, в котором проведен капитальный ремонт или реконструкция, м²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254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817,3</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 xml:space="preserve">Доля многоквартирных домов, в которых проведен ремонт в соответствии с краткосрочным планом реализации региональной программы капитального ремонта </w:t>
            </w:r>
            <w:r w:rsidRPr="006C3803">
              <w:rPr>
                <w:rFonts w:ascii="Times New Roman" w:eastAsia="Times New Roman" w:hAnsi="Times New Roman" w:cs="Times New Roman"/>
                <w:sz w:val="24"/>
                <w:szCs w:val="24"/>
                <w:lang w:eastAsia="ru-RU"/>
              </w:rPr>
              <w:lastRenderedPageBreak/>
              <w:t xml:space="preserve">общего имущества в многоквартирных домах, %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lastRenderedPageBreak/>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BF138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bookmarkStart w:id="27" w:name="_GoBack"/>
            <w:bookmarkEnd w:id="27"/>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100</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sidRPr="006C38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предназначенных для содержания собак</w:t>
            </w:r>
            <w:r w:rsidRPr="006C38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шт</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1B53" w:rsidRPr="006C3803" w:rsidTr="00BC721F">
        <w:trPr>
          <w:trHeight w:val="47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Pr="006C380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Default="00171B53" w:rsidP="00BC72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Погашение задолженности за потребленные топливно-энергетические ресурсы,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71B53" w:rsidRDefault="00171B53" w:rsidP="00BC7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C461D" w:rsidRDefault="00597159" w:rsidP="005971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7C461D" w:rsidSect="000A1346">
      <w:pgSz w:w="16838" w:h="11906" w:orient="landscape"/>
      <w:pgMar w:top="1701" w:right="1134" w:bottom="567"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A3" w:rsidRDefault="00671BA3" w:rsidP="009F61C3">
      <w:pPr>
        <w:spacing w:after="0" w:line="240" w:lineRule="auto"/>
      </w:pPr>
      <w:r>
        <w:separator/>
      </w:r>
    </w:p>
  </w:endnote>
  <w:endnote w:type="continuationSeparator" w:id="0">
    <w:p w:rsidR="00671BA3" w:rsidRDefault="00671BA3" w:rsidP="009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A3" w:rsidRDefault="00671BA3" w:rsidP="009F61C3">
      <w:pPr>
        <w:spacing w:after="0" w:line="240" w:lineRule="auto"/>
      </w:pPr>
      <w:r>
        <w:separator/>
      </w:r>
    </w:p>
  </w:footnote>
  <w:footnote w:type="continuationSeparator" w:id="0">
    <w:p w:rsidR="00671BA3" w:rsidRDefault="00671BA3" w:rsidP="009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14968"/>
      <w:docPartObj>
        <w:docPartGallery w:val="Page Numbers (Top of Page)"/>
        <w:docPartUnique/>
      </w:docPartObj>
    </w:sdtPr>
    <w:sdtEndPr>
      <w:rPr>
        <w:rFonts w:ascii="Times New Roman" w:hAnsi="Times New Roman" w:cs="Times New Roman"/>
      </w:rPr>
    </w:sdtEndPr>
    <w:sdtContent>
      <w:p w:rsidR="00A76AE7" w:rsidRDefault="00A76AE7">
        <w:pPr>
          <w:pStyle w:val="a8"/>
          <w:jc w:val="center"/>
        </w:pPr>
      </w:p>
      <w:p w:rsidR="00A76AE7" w:rsidRPr="000D4395" w:rsidRDefault="00A76AE7">
        <w:pPr>
          <w:pStyle w:val="a8"/>
          <w:jc w:val="center"/>
          <w:rPr>
            <w:rFonts w:ascii="Times New Roman" w:hAnsi="Times New Roman" w:cs="Times New Roman"/>
          </w:rPr>
        </w:pPr>
        <w:r w:rsidRPr="000D4395">
          <w:rPr>
            <w:rFonts w:ascii="Times New Roman" w:hAnsi="Times New Roman" w:cs="Times New Roman"/>
          </w:rPr>
          <w:fldChar w:fldCharType="begin"/>
        </w:r>
        <w:r w:rsidRPr="000D4395">
          <w:rPr>
            <w:rFonts w:ascii="Times New Roman" w:hAnsi="Times New Roman" w:cs="Times New Roman"/>
          </w:rPr>
          <w:instrText>PAGE   \* MERGEFORMAT</w:instrText>
        </w:r>
        <w:r w:rsidRPr="000D4395">
          <w:rPr>
            <w:rFonts w:ascii="Times New Roman" w:hAnsi="Times New Roman" w:cs="Times New Roman"/>
          </w:rPr>
          <w:fldChar w:fldCharType="separate"/>
        </w:r>
        <w:r w:rsidR="00BF1383">
          <w:rPr>
            <w:rFonts w:ascii="Times New Roman" w:hAnsi="Times New Roman" w:cs="Times New Roman"/>
            <w:noProof/>
          </w:rPr>
          <w:t>48</w:t>
        </w:r>
        <w:r w:rsidRPr="000D4395">
          <w:rPr>
            <w:rFonts w:ascii="Times New Roman" w:hAnsi="Times New Roman" w:cs="Times New Roman"/>
          </w:rPr>
          <w:fldChar w:fldCharType="end"/>
        </w:r>
      </w:p>
    </w:sdtContent>
  </w:sdt>
  <w:p w:rsidR="00A76AE7" w:rsidRDefault="00A76AE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E7" w:rsidRDefault="00A76AE7">
    <w:pPr>
      <w:pStyle w:val="a8"/>
    </w:pPr>
  </w:p>
  <w:p w:rsidR="00A76AE7" w:rsidRDefault="00A76A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90B72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5671"/>
        </w:tabs>
        <w:ind w:left="6103" w:hanging="432"/>
      </w:pPr>
      <w:rPr>
        <w:rFonts w:cs="Times New Roman"/>
      </w:rPr>
    </w:lvl>
    <w:lvl w:ilvl="1">
      <w:start w:val="1"/>
      <w:numFmt w:val="none"/>
      <w:suff w:val="nothing"/>
      <w:lvlText w:val=""/>
      <w:lvlJc w:val="left"/>
      <w:pPr>
        <w:tabs>
          <w:tab w:val="num" w:pos="5671"/>
        </w:tabs>
        <w:ind w:left="6247" w:hanging="576"/>
      </w:pPr>
      <w:rPr>
        <w:rFonts w:cs="Times New Roman"/>
      </w:rPr>
    </w:lvl>
    <w:lvl w:ilvl="2">
      <w:start w:val="1"/>
      <w:numFmt w:val="none"/>
      <w:suff w:val="nothing"/>
      <w:lvlText w:val=""/>
      <w:lvlJc w:val="left"/>
      <w:pPr>
        <w:tabs>
          <w:tab w:val="num" w:pos="5671"/>
        </w:tabs>
        <w:ind w:left="6391" w:hanging="720"/>
      </w:pPr>
      <w:rPr>
        <w:rFonts w:cs="Times New Roman"/>
      </w:rPr>
    </w:lvl>
    <w:lvl w:ilvl="3">
      <w:start w:val="1"/>
      <w:numFmt w:val="none"/>
      <w:suff w:val="nothing"/>
      <w:lvlText w:val=""/>
      <w:lvlJc w:val="left"/>
      <w:pPr>
        <w:tabs>
          <w:tab w:val="num" w:pos="5671"/>
        </w:tabs>
        <w:ind w:left="6535" w:hanging="864"/>
      </w:pPr>
      <w:rPr>
        <w:rFonts w:cs="Times New Roman"/>
      </w:rPr>
    </w:lvl>
    <w:lvl w:ilvl="4">
      <w:start w:val="1"/>
      <w:numFmt w:val="none"/>
      <w:suff w:val="nothing"/>
      <w:lvlText w:val=""/>
      <w:lvlJc w:val="left"/>
      <w:pPr>
        <w:tabs>
          <w:tab w:val="num" w:pos="5671"/>
        </w:tabs>
        <w:ind w:left="6679" w:hanging="1008"/>
      </w:pPr>
      <w:rPr>
        <w:rFonts w:cs="Times New Roman"/>
      </w:rPr>
    </w:lvl>
    <w:lvl w:ilvl="5">
      <w:start w:val="1"/>
      <w:numFmt w:val="none"/>
      <w:suff w:val="nothing"/>
      <w:lvlText w:val=""/>
      <w:lvlJc w:val="left"/>
      <w:pPr>
        <w:tabs>
          <w:tab w:val="num" w:pos="5671"/>
        </w:tabs>
        <w:ind w:left="6823" w:hanging="1152"/>
      </w:pPr>
      <w:rPr>
        <w:rFonts w:cs="Times New Roman"/>
      </w:rPr>
    </w:lvl>
    <w:lvl w:ilvl="6">
      <w:start w:val="1"/>
      <w:numFmt w:val="none"/>
      <w:suff w:val="nothing"/>
      <w:lvlText w:val=""/>
      <w:lvlJc w:val="left"/>
      <w:pPr>
        <w:tabs>
          <w:tab w:val="num" w:pos="5671"/>
        </w:tabs>
        <w:ind w:left="6967" w:hanging="1296"/>
      </w:pPr>
      <w:rPr>
        <w:rFonts w:cs="Times New Roman"/>
      </w:rPr>
    </w:lvl>
    <w:lvl w:ilvl="7">
      <w:start w:val="1"/>
      <w:numFmt w:val="none"/>
      <w:suff w:val="nothing"/>
      <w:lvlText w:val=""/>
      <w:lvlJc w:val="left"/>
      <w:pPr>
        <w:tabs>
          <w:tab w:val="num" w:pos="5671"/>
        </w:tabs>
        <w:ind w:left="7111" w:hanging="1440"/>
      </w:pPr>
      <w:rPr>
        <w:rFonts w:cs="Times New Roman"/>
      </w:rPr>
    </w:lvl>
    <w:lvl w:ilvl="8">
      <w:start w:val="1"/>
      <w:numFmt w:val="none"/>
      <w:suff w:val="nothing"/>
      <w:lvlText w:val=""/>
      <w:lvlJc w:val="left"/>
      <w:pPr>
        <w:tabs>
          <w:tab w:val="num" w:pos="5671"/>
        </w:tabs>
        <w:ind w:left="7255" w:hanging="1584"/>
      </w:pPr>
      <w:rPr>
        <w:rFonts w:cs="Times New Roman"/>
      </w:rPr>
    </w:lvl>
  </w:abstractNum>
  <w:abstractNum w:abstractNumId="2" w15:restartNumberingAfterBreak="0">
    <w:nsid w:val="06F91F04"/>
    <w:multiLevelType w:val="hybridMultilevel"/>
    <w:tmpl w:val="C9F44A70"/>
    <w:lvl w:ilvl="0" w:tplc="4FEC7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D5E49"/>
    <w:multiLevelType w:val="multilevel"/>
    <w:tmpl w:val="04190029"/>
    <w:lvl w:ilvl="0">
      <w:start w:val="1"/>
      <w:numFmt w:val="decimal"/>
      <w:pStyle w:val="1"/>
      <w:suff w:val="space"/>
      <w:lvlText w:val="Глава %1"/>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4" w15:restartNumberingAfterBreak="0">
    <w:nsid w:val="24BB649D"/>
    <w:multiLevelType w:val="hybridMultilevel"/>
    <w:tmpl w:val="93489768"/>
    <w:lvl w:ilvl="0" w:tplc="14F0AFE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D741EEF"/>
    <w:multiLevelType w:val="hybridMultilevel"/>
    <w:tmpl w:val="A05C5780"/>
    <w:lvl w:ilvl="0" w:tplc="9A4E1BEC">
      <w:start w:val="1"/>
      <w:numFmt w:val="bullet"/>
      <w:lvlText w:val=""/>
      <w:lvlJc w:val="left"/>
      <w:pPr>
        <w:tabs>
          <w:tab w:val="num" w:pos="717"/>
        </w:tabs>
        <w:ind w:left="717" w:hanging="360"/>
      </w:pPr>
      <w:rPr>
        <w:rFonts w:ascii="Symbol" w:hAnsi="Symbol" w:hint="default"/>
        <w:color w:val="auto"/>
      </w:rPr>
    </w:lvl>
    <w:lvl w:ilvl="1" w:tplc="0419000F">
      <w:start w:val="1"/>
      <w:numFmt w:val="decimal"/>
      <w:lvlText w:val="%2."/>
      <w:lvlJc w:val="left"/>
      <w:pPr>
        <w:tabs>
          <w:tab w:val="num" w:pos="728"/>
        </w:tabs>
        <w:ind w:left="728" w:hanging="360"/>
      </w:pPr>
      <w:rPr>
        <w:rFonts w:cs="Times New Roman"/>
        <w:color w:val="auto"/>
      </w:rPr>
    </w:lvl>
    <w:lvl w:ilvl="2" w:tplc="64742C80">
      <w:numFmt w:val="bullet"/>
      <w:lvlText w:val="·"/>
      <w:lvlJc w:val="left"/>
      <w:pPr>
        <w:ind w:left="1448" w:hanging="360"/>
      </w:pPr>
      <w:rPr>
        <w:rFonts w:ascii="Times New Roman" w:eastAsia="Times New Roman" w:hAnsi="Times New Roman" w:cs="Times New Roman" w:hint="default"/>
      </w:rPr>
    </w:lvl>
    <w:lvl w:ilvl="3" w:tplc="04190001">
      <w:start w:val="1"/>
      <w:numFmt w:val="bullet"/>
      <w:lvlText w:val=""/>
      <w:lvlJc w:val="left"/>
      <w:pPr>
        <w:tabs>
          <w:tab w:val="num" w:pos="2168"/>
        </w:tabs>
        <w:ind w:left="2168" w:hanging="360"/>
      </w:pPr>
      <w:rPr>
        <w:rFonts w:ascii="Symbol" w:hAnsi="Symbol" w:hint="default"/>
      </w:rPr>
    </w:lvl>
    <w:lvl w:ilvl="4" w:tplc="04190003">
      <w:start w:val="1"/>
      <w:numFmt w:val="bullet"/>
      <w:lvlText w:val="o"/>
      <w:lvlJc w:val="left"/>
      <w:pPr>
        <w:tabs>
          <w:tab w:val="num" w:pos="2888"/>
        </w:tabs>
        <w:ind w:left="2888" w:hanging="360"/>
      </w:pPr>
      <w:rPr>
        <w:rFonts w:ascii="Courier New" w:hAnsi="Courier New" w:cs="Times New Roman" w:hint="default"/>
      </w:rPr>
    </w:lvl>
    <w:lvl w:ilvl="5" w:tplc="04190005">
      <w:start w:val="1"/>
      <w:numFmt w:val="bullet"/>
      <w:lvlText w:val=""/>
      <w:lvlJc w:val="left"/>
      <w:pPr>
        <w:tabs>
          <w:tab w:val="num" w:pos="3608"/>
        </w:tabs>
        <w:ind w:left="3608" w:hanging="360"/>
      </w:pPr>
      <w:rPr>
        <w:rFonts w:ascii="Wingdings" w:hAnsi="Wingdings" w:hint="default"/>
      </w:rPr>
    </w:lvl>
    <w:lvl w:ilvl="6" w:tplc="04190001">
      <w:start w:val="1"/>
      <w:numFmt w:val="bullet"/>
      <w:lvlText w:val=""/>
      <w:lvlJc w:val="left"/>
      <w:pPr>
        <w:tabs>
          <w:tab w:val="num" w:pos="4328"/>
        </w:tabs>
        <w:ind w:left="4328" w:hanging="360"/>
      </w:pPr>
      <w:rPr>
        <w:rFonts w:ascii="Symbol" w:hAnsi="Symbol" w:hint="default"/>
      </w:rPr>
    </w:lvl>
    <w:lvl w:ilvl="7" w:tplc="04190003">
      <w:start w:val="1"/>
      <w:numFmt w:val="bullet"/>
      <w:lvlText w:val="o"/>
      <w:lvlJc w:val="left"/>
      <w:pPr>
        <w:tabs>
          <w:tab w:val="num" w:pos="5048"/>
        </w:tabs>
        <w:ind w:left="5048" w:hanging="360"/>
      </w:pPr>
      <w:rPr>
        <w:rFonts w:ascii="Courier New" w:hAnsi="Courier New" w:cs="Times New Roman" w:hint="default"/>
      </w:rPr>
    </w:lvl>
    <w:lvl w:ilvl="8" w:tplc="04190005">
      <w:start w:val="1"/>
      <w:numFmt w:val="bullet"/>
      <w:lvlText w:val=""/>
      <w:lvlJc w:val="left"/>
      <w:pPr>
        <w:tabs>
          <w:tab w:val="num" w:pos="5768"/>
        </w:tabs>
        <w:ind w:left="5768" w:hanging="360"/>
      </w:pPr>
      <w:rPr>
        <w:rFonts w:ascii="Wingdings" w:hAnsi="Wingdings" w:hint="default"/>
      </w:rPr>
    </w:lvl>
  </w:abstractNum>
  <w:abstractNum w:abstractNumId="6" w15:restartNumberingAfterBreak="0">
    <w:nsid w:val="7BE307FC"/>
    <w:multiLevelType w:val="hybridMultilevel"/>
    <w:tmpl w:val="DD1AEEDC"/>
    <w:lvl w:ilvl="0" w:tplc="A74698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5"/>
    <w:lvlOverride w:ilvl="0"/>
    <w:lvlOverride w:ilvl="1">
      <w:startOverride w:val="1"/>
    </w:lvlOverride>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74"/>
    <w:rsid w:val="000001CA"/>
    <w:rsid w:val="0000537F"/>
    <w:rsid w:val="00006A08"/>
    <w:rsid w:val="00013140"/>
    <w:rsid w:val="00014309"/>
    <w:rsid w:val="00015CE5"/>
    <w:rsid w:val="00016B92"/>
    <w:rsid w:val="00017F8B"/>
    <w:rsid w:val="00017F93"/>
    <w:rsid w:val="00020419"/>
    <w:rsid w:val="000215C9"/>
    <w:rsid w:val="000260A1"/>
    <w:rsid w:val="00027506"/>
    <w:rsid w:val="00036615"/>
    <w:rsid w:val="00036C98"/>
    <w:rsid w:val="000411C0"/>
    <w:rsid w:val="00042C43"/>
    <w:rsid w:val="00045CB2"/>
    <w:rsid w:val="000479F2"/>
    <w:rsid w:val="00051E9F"/>
    <w:rsid w:val="000551E3"/>
    <w:rsid w:val="00056D5E"/>
    <w:rsid w:val="000574BC"/>
    <w:rsid w:val="000641E4"/>
    <w:rsid w:val="00065397"/>
    <w:rsid w:val="000718A8"/>
    <w:rsid w:val="00073C2C"/>
    <w:rsid w:val="0008252C"/>
    <w:rsid w:val="00082713"/>
    <w:rsid w:val="00084D58"/>
    <w:rsid w:val="000857C1"/>
    <w:rsid w:val="00094529"/>
    <w:rsid w:val="000961AD"/>
    <w:rsid w:val="00097544"/>
    <w:rsid w:val="000A1346"/>
    <w:rsid w:val="000A36BB"/>
    <w:rsid w:val="000A4B97"/>
    <w:rsid w:val="000B56BA"/>
    <w:rsid w:val="000B6B77"/>
    <w:rsid w:val="000B712E"/>
    <w:rsid w:val="000C1E02"/>
    <w:rsid w:val="000C4952"/>
    <w:rsid w:val="000D4395"/>
    <w:rsid w:val="000D6C3F"/>
    <w:rsid w:val="000E0CC6"/>
    <w:rsid w:val="000E409F"/>
    <w:rsid w:val="000E465E"/>
    <w:rsid w:val="000F1CB2"/>
    <w:rsid w:val="000F474F"/>
    <w:rsid w:val="000F54E0"/>
    <w:rsid w:val="000F6A37"/>
    <w:rsid w:val="001028AC"/>
    <w:rsid w:val="00102BB6"/>
    <w:rsid w:val="00102CE8"/>
    <w:rsid w:val="0010348E"/>
    <w:rsid w:val="001048FC"/>
    <w:rsid w:val="001110CC"/>
    <w:rsid w:val="00112C4B"/>
    <w:rsid w:val="00113B43"/>
    <w:rsid w:val="001140B6"/>
    <w:rsid w:val="0012074E"/>
    <w:rsid w:val="00123843"/>
    <w:rsid w:val="00124A5D"/>
    <w:rsid w:val="001266A4"/>
    <w:rsid w:val="0012705F"/>
    <w:rsid w:val="00130764"/>
    <w:rsid w:val="00135980"/>
    <w:rsid w:val="00135BD8"/>
    <w:rsid w:val="00135FF4"/>
    <w:rsid w:val="0014108C"/>
    <w:rsid w:val="0014113C"/>
    <w:rsid w:val="00141304"/>
    <w:rsid w:val="00143113"/>
    <w:rsid w:val="00151D07"/>
    <w:rsid w:val="00153B16"/>
    <w:rsid w:val="001542D5"/>
    <w:rsid w:val="001712E3"/>
    <w:rsid w:val="001714F3"/>
    <w:rsid w:val="00171B53"/>
    <w:rsid w:val="0018150A"/>
    <w:rsid w:val="001830C9"/>
    <w:rsid w:val="00194614"/>
    <w:rsid w:val="001A2806"/>
    <w:rsid w:val="001A647F"/>
    <w:rsid w:val="001B3CBF"/>
    <w:rsid w:val="001B7D71"/>
    <w:rsid w:val="001C6156"/>
    <w:rsid w:val="001D5A24"/>
    <w:rsid w:val="001E3DFA"/>
    <w:rsid w:val="001E504F"/>
    <w:rsid w:val="001E62EA"/>
    <w:rsid w:val="001F799A"/>
    <w:rsid w:val="00202735"/>
    <w:rsid w:val="00203099"/>
    <w:rsid w:val="002044DB"/>
    <w:rsid w:val="002051D9"/>
    <w:rsid w:val="00206F34"/>
    <w:rsid w:val="00207437"/>
    <w:rsid w:val="002132D4"/>
    <w:rsid w:val="00217F05"/>
    <w:rsid w:val="00222128"/>
    <w:rsid w:val="00232418"/>
    <w:rsid w:val="00241F97"/>
    <w:rsid w:val="00245288"/>
    <w:rsid w:val="00246EF5"/>
    <w:rsid w:val="00253C2D"/>
    <w:rsid w:val="002555BE"/>
    <w:rsid w:val="00271B25"/>
    <w:rsid w:val="00271C87"/>
    <w:rsid w:val="00271CF3"/>
    <w:rsid w:val="00277B8C"/>
    <w:rsid w:val="002846DC"/>
    <w:rsid w:val="00290387"/>
    <w:rsid w:val="002925BF"/>
    <w:rsid w:val="00293E61"/>
    <w:rsid w:val="002C1459"/>
    <w:rsid w:val="002C35B1"/>
    <w:rsid w:val="002D0CA3"/>
    <w:rsid w:val="002D63B4"/>
    <w:rsid w:val="002D6724"/>
    <w:rsid w:val="002D77F7"/>
    <w:rsid w:val="002D7D57"/>
    <w:rsid w:val="002E5FA2"/>
    <w:rsid w:val="002E76DD"/>
    <w:rsid w:val="002F0C6E"/>
    <w:rsid w:val="002F35F8"/>
    <w:rsid w:val="002F3F09"/>
    <w:rsid w:val="002F4031"/>
    <w:rsid w:val="00302854"/>
    <w:rsid w:val="00304F93"/>
    <w:rsid w:val="003059AE"/>
    <w:rsid w:val="00305D6A"/>
    <w:rsid w:val="0030662E"/>
    <w:rsid w:val="00311220"/>
    <w:rsid w:val="003113F7"/>
    <w:rsid w:val="0031262F"/>
    <w:rsid w:val="00316E1E"/>
    <w:rsid w:val="00323D07"/>
    <w:rsid w:val="00331459"/>
    <w:rsid w:val="00332631"/>
    <w:rsid w:val="0033700F"/>
    <w:rsid w:val="00337DBF"/>
    <w:rsid w:val="00340894"/>
    <w:rsid w:val="0034412A"/>
    <w:rsid w:val="0034481F"/>
    <w:rsid w:val="00346A5C"/>
    <w:rsid w:val="00347FB1"/>
    <w:rsid w:val="00350DEC"/>
    <w:rsid w:val="00354D35"/>
    <w:rsid w:val="00357946"/>
    <w:rsid w:val="00357E90"/>
    <w:rsid w:val="00363054"/>
    <w:rsid w:val="0037353A"/>
    <w:rsid w:val="00377299"/>
    <w:rsid w:val="003842E9"/>
    <w:rsid w:val="00396864"/>
    <w:rsid w:val="003A0B5B"/>
    <w:rsid w:val="003A519E"/>
    <w:rsid w:val="003A528D"/>
    <w:rsid w:val="003B12A9"/>
    <w:rsid w:val="003B2350"/>
    <w:rsid w:val="003B260C"/>
    <w:rsid w:val="003B2614"/>
    <w:rsid w:val="003B3855"/>
    <w:rsid w:val="003B3BD8"/>
    <w:rsid w:val="003C2C87"/>
    <w:rsid w:val="003C4F63"/>
    <w:rsid w:val="003D1565"/>
    <w:rsid w:val="003D63DD"/>
    <w:rsid w:val="003F4465"/>
    <w:rsid w:val="00401826"/>
    <w:rsid w:val="00403098"/>
    <w:rsid w:val="004055C3"/>
    <w:rsid w:val="00405A3E"/>
    <w:rsid w:val="00406F6E"/>
    <w:rsid w:val="00407AC4"/>
    <w:rsid w:val="00407ACC"/>
    <w:rsid w:val="00415973"/>
    <w:rsid w:val="004173E9"/>
    <w:rsid w:val="00420242"/>
    <w:rsid w:val="004209B5"/>
    <w:rsid w:val="00423115"/>
    <w:rsid w:val="00424598"/>
    <w:rsid w:val="004328BC"/>
    <w:rsid w:val="00435836"/>
    <w:rsid w:val="00440517"/>
    <w:rsid w:val="004430C5"/>
    <w:rsid w:val="00443C3D"/>
    <w:rsid w:val="00444B24"/>
    <w:rsid w:val="00446F05"/>
    <w:rsid w:val="0045014C"/>
    <w:rsid w:val="00455498"/>
    <w:rsid w:val="004557F5"/>
    <w:rsid w:val="00455C0B"/>
    <w:rsid w:val="00457C6B"/>
    <w:rsid w:val="004604BB"/>
    <w:rsid w:val="004636E1"/>
    <w:rsid w:val="004645EF"/>
    <w:rsid w:val="00465085"/>
    <w:rsid w:val="0046767F"/>
    <w:rsid w:val="00472964"/>
    <w:rsid w:val="00487B25"/>
    <w:rsid w:val="00490312"/>
    <w:rsid w:val="00490D89"/>
    <w:rsid w:val="004A1F2D"/>
    <w:rsid w:val="004A3EE6"/>
    <w:rsid w:val="004A47F8"/>
    <w:rsid w:val="004A4E4E"/>
    <w:rsid w:val="004A6096"/>
    <w:rsid w:val="004A76A0"/>
    <w:rsid w:val="004B24C8"/>
    <w:rsid w:val="004C1B33"/>
    <w:rsid w:val="004C4317"/>
    <w:rsid w:val="004C4AA3"/>
    <w:rsid w:val="004C54E5"/>
    <w:rsid w:val="004D2342"/>
    <w:rsid w:val="004D5FE1"/>
    <w:rsid w:val="004E6F34"/>
    <w:rsid w:val="004F2C48"/>
    <w:rsid w:val="005002C0"/>
    <w:rsid w:val="00503FAA"/>
    <w:rsid w:val="0050442F"/>
    <w:rsid w:val="005064B5"/>
    <w:rsid w:val="005143AF"/>
    <w:rsid w:val="00515F84"/>
    <w:rsid w:val="005172FF"/>
    <w:rsid w:val="005205E3"/>
    <w:rsid w:val="00525E80"/>
    <w:rsid w:val="00532504"/>
    <w:rsid w:val="00532883"/>
    <w:rsid w:val="00535174"/>
    <w:rsid w:val="005377F5"/>
    <w:rsid w:val="00551234"/>
    <w:rsid w:val="00552C04"/>
    <w:rsid w:val="00566DC9"/>
    <w:rsid w:val="00571364"/>
    <w:rsid w:val="005803E8"/>
    <w:rsid w:val="005831C4"/>
    <w:rsid w:val="00583C4A"/>
    <w:rsid w:val="005854D7"/>
    <w:rsid w:val="005860DD"/>
    <w:rsid w:val="005952DE"/>
    <w:rsid w:val="00597159"/>
    <w:rsid w:val="005A25A8"/>
    <w:rsid w:val="005A266E"/>
    <w:rsid w:val="005A3ABD"/>
    <w:rsid w:val="005A581C"/>
    <w:rsid w:val="005C248E"/>
    <w:rsid w:val="005C5BED"/>
    <w:rsid w:val="005D16F4"/>
    <w:rsid w:val="005D5EEB"/>
    <w:rsid w:val="005D6FBE"/>
    <w:rsid w:val="005D7CE9"/>
    <w:rsid w:val="005E05E1"/>
    <w:rsid w:val="005E108A"/>
    <w:rsid w:val="005E3B16"/>
    <w:rsid w:val="005F2E36"/>
    <w:rsid w:val="005F5C44"/>
    <w:rsid w:val="00612CF2"/>
    <w:rsid w:val="00614982"/>
    <w:rsid w:val="0061750E"/>
    <w:rsid w:val="00617A6B"/>
    <w:rsid w:val="00620359"/>
    <w:rsid w:val="00622051"/>
    <w:rsid w:val="0062326E"/>
    <w:rsid w:val="00623FBC"/>
    <w:rsid w:val="00633925"/>
    <w:rsid w:val="0063541F"/>
    <w:rsid w:val="006358AD"/>
    <w:rsid w:val="0064269E"/>
    <w:rsid w:val="00642E7D"/>
    <w:rsid w:val="00644F35"/>
    <w:rsid w:val="0065485E"/>
    <w:rsid w:val="00656CC9"/>
    <w:rsid w:val="0066284E"/>
    <w:rsid w:val="00664035"/>
    <w:rsid w:val="0066485A"/>
    <w:rsid w:val="00666A8C"/>
    <w:rsid w:val="00671BA3"/>
    <w:rsid w:val="00672E33"/>
    <w:rsid w:val="00681CA4"/>
    <w:rsid w:val="00683C27"/>
    <w:rsid w:val="00686CF4"/>
    <w:rsid w:val="00687BF2"/>
    <w:rsid w:val="00690A5A"/>
    <w:rsid w:val="00690DF7"/>
    <w:rsid w:val="00691398"/>
    <w:rsid w:val="00695247"/>
    <w:rsid w:val="0069721A"/>
    <w:rsid w:val="006A0EC0"/>
    <w:rsid w:val="006A2111"/>
    <w:rsid w:val="006A690E"/>
    <w:rsid w:val="006B1AC1"/>
    <w:rsid w:val="006B4CC9"/>
    <w:rsid w:val="006B5E2D"/>
    <w:rsid w:val="006C58CB"/>
    <w:rsid w:val="006C62FE"/>
    <w:rsid w:val="006D049D"/>
    <w:rsid w:val="006D19F8"/>
    <w:rsid w:val="006D2363"/>
    <w:rsid w:val="006D7F6F"/>
    <w:rsid w:val="006E1AD0"/>
    <w:rsid w:val="006E3DA7"/>
    <w:rsid w:val="006F1FFA"/>
    <w:rsid w:val="006F4359"/>
    <w:rsid w:val="006F6D0F"/>
    <w:rsid w:val="0070190A"/>
    <w:rsid w:val="007051E1"/>
    <w:rsid w:val="00707E55"/>
    <w:rsid w:val="00707EF9"/>
    <w:rsid w:val="007120CE"/>
    <w:rsid w:val="0071411E"/>
    <w:rsid w:val="0071760E"/>
    <w:rsid w:val="007179FF"/>
    <w:rsid w:val="00722F75"/>
    <w:rsid w:val="00726749"/>
    <w:rsid w:val="00726BEB"/>
    <w:rsid w:val="00741CEF"/>
    <w:rsid w:val="007421D7"/>
    <w:rsid w:val="00744780"/>
    <w:rsid w:val="00753571"/>
    <w:rsid w:val="0075434C"/>
    <w:rsid w:val="00756348"/>
    <w:rsid w:val="00762A5B"/>
    <w:rsid w:val="00764F23"/>
    <w:rsid w:val="007670B9"/>
    <w:rsid w:val="00775B04"/>
    <w:rsid w:val="00782030"/>
    <w:rsid w:val="0079767A"/>
    <w:rsid w:val="007A36C7"/>
    <w:rsid w:val="007A6514"/>
    <w:rsid w:val="007A67CA"/>
    <w:rsid w:val="007B3895"/>
    <w:rsid w:val="007B43BD"/>
    <w:rsid w:val="007B6ACC"/>
    <w:rsid w:val="007C0D51"/>
    <w:rsid w:val="007C2797"/>
    <w:rsid w:val="007C35CF"/>
    <w:rsid w:val="007C461D"/>
    <w:rsid w:val="007C67C3"/>
    <w:rsid w:val="007D35ED"/>
    <w:rsid w:val="007D5D29"/>
    <w:rsid w:val="007E1638"/>
    <w:rsid w:val="007F0F45"/>
    <w:rsid w:val="00803F62"/>
    <w:rsid w:val="00807E1D"/>
    <w:rsid w:val="008207B7"/>
    <w:rsid w:val="00820E09"/>
    <w:rsid w:val="00823D2C"/>
    <w:rsid w:val="0082547D"/>
    <w:rsid w:val="008263D0"/>
    <w:rsid w:val="008332A9"/>
    <w:rsid w:val="00834653"/>
    <w:rsid w:val="00834D95"/>
    <w:rsid w:val="00840A4E"/>
    <w:rsid w:val="008463F7"/>
    <w:rsid w:val="008470FF"/>
    <w:rsid w:val="00850791"/>
    <w:rsid w:val="00852E5A"/>
    <w:rsid w:val="008535C3"/>
    <w:rsid w:val="0085553D"/>
    <w:rsid w:val="008555A0"/>
    <w:rsid w:val="008555BF"/>
    <w:rsid w:val="00855B51"/>
    <w:rsid w:val="0086426B"/>
    <w:rsid w:val="00864FE4"/>
    <w:rsid w:val="0086776D"/>
    <w:rsid w:val="00871FBE"/>
    <w:rsid w:val="00873DFB"/>
    <w:rsid w:val="008750A1"/>
    <w:rsid w:val="00875ABE"/>
    <w:rsid w:val="00875ED3"/>
    <w:rsid w:val="008803CC"/>
    <w:rsid w:val="008C149F"/>
    <w:rsid w:val="008C2CBB"/>
    <w:rsid w:val="008C5A09"/>
    <w:rsid w:val="008C6607"/>
    <w:rsid w:val="008D0284"/>
    <w:rsid w:val="008D234D"/>
    <w:rsid w:val="008D251C"/>
    <w:rsid w:val="008D283B"/>
    <w:rsid w:val="008D35CB"/>
    <w:rsid w:val="008D7DC1"/>
    <w:rsid w:val="008E3D9E"/>
    <w:rsid w:val="008E61E6"/>
    <w:rsid w:val="008E6374"/>
    <w:rsid w:val="008F25D7"/>
    <w:rsid w:val="008F53AA"/>
    <w:rsid w:val="00906A74"/>
    <w:rsid w:val="0091169F"/>
    <w:rsid w:val="00916516"/>
    <w:rsid w:val="00920CAC"/>
    <w:rsid w:val="00933A62"/>
    <w:rsid w:val="00935966"/>
    <w:rsid w:val="00935A83"/>
    <w:rsid w:val="00937FBB"/>
    <w:rsid w:val="009405DA"/>
    <w:rsid w:val="009505B2"/>
    <w:rsid w:val="009507AF"/>
    <w:rsid w:val="00954F29"/>
    <w:rsid w:val="0095746B"/>
    <w:rsid w:val="00961C95"/>
    <w:rsid w:val="0096253B"/>
    <w:rsid w:val="009740AA"/>
    <w:rsid w:val="00984C95"/>
    <w:rsid w:val="00987B73"/>
    <w:rsid w:val="009905E4"/>
    <w:rsid w:val="009932D0"/>
    <w:rsid w:val="009A31B5"/>
    <w:rsid w:val="009B3A7A"/>
    <w:rsid w:val="009C1A4B"/>
    <w:rsid w:val="009C5F49"/>
    <w:rsid w:val="009D42BD"/>
    <w:rsid w:val="009E6604"/>
    <w:rsid w:val="009E6BC4"/>
    <w:rsid w:val="009E6FB2"/>
    <w:rsid w:val="009E75D9"/>
    <w:rsid w:val="009E7BAB"/>
    <w:rsid w:val="009F096E"/>
    <w:rsid w:val="009F1CA7"/>
    <w:rsid w:val="009F61C3"/>
    <w:rsid w:val="009F6FB4"/>
    <w:rsid w:val="00A010A7"/>
    <w:rsid w:val="00A01951"/>
    <w:rsid w:val="00A0346B"/>
    <w:rsid w:val="00A03A9D"/>
    <w:rsid w:val="00A20918"/>
    <w:rsid w:val="00A21036"/>
    <w:rsid w:val="00A22654"/>
    <w:rsid w:val="00A3235C"/>
    <w:rsid w:val="00A35007"/>
    <w:rsid w:val="00A428CB"/>
    <w:rsid w:val="00A42F8A"/>
    <w:rsid w:val="00A4373C"/>
    <w:rsid w:val="00A63B5B"/>
    <w:rsid w:val="00A64FAE"/>
    <w:rsid w:val="00A668E4"/>
    <w:rsid w:val="00A67C3D"/>
    <w:rsid w:val="00A71DA1"/>
    <w:rsid w:val="00A7269B"/>
    <w:rsid w:val="00A75B91"/>
    <w:rsid w:val="00A76AE7"/>
    <w:rsid w:val="00A866EE"/>
    <w:rsid w:val="00A90ECC"/>
    <w:rsid w:val="00A93E8D"/>
    <w:rsid w:val="00A95988"/>
    <w:rsid w:val="00AA2827"/>
    <w:rsid w:val="00AA5057"/>
    <w:rsid w:val="00AA548E"/>
    <w:rsid w:val="00AA64BE"/>
    <w:rsid w:val="00AB1B8A"/>
    <w:rsid w:val="00AB2CB9"/>
    <w:rsid w:val="00AB5602"/>
    <w:rsid w:val="00AB7CE7"/>
    <w:rsid w:val="00AC236F"/>
    <w:rsid w:val="00AC4339"/>
    <w:rsid w:val="00AC778C"/>
    <w:rsid w:val="00AD1355"/>
    <w:rsid w:val="00AD19AF"/>
    <w:rsid w:val="00AD61BD"/>
    <w:rsid w:val="00AE2506"/>
    <w:rsid w:val="00AE70CE"/>
    <w:rsid w:val="00AE7E2A"/>
    <w:rsid w:val="00AF11B9"/>
    <w:rsid w:val="00AF2FA3"/>
    <w:rsid w:val="00AF4FCB"/>
    <w:rsid w:val="00B00660"/>
    <w:rsid w:val="00B00D71"/>
    <w:rsid w:val="00B02D1D"/>
    <w:rsid w:val="00B06201"/>
    <w:rsid w:val="00B15665"/>
    <w:rsid w:val="00B30F0D"/>
    <w:rsid w:val="00B33E48"/>
    <w:rsid w:val="00B3707E"/>
    <w:rsid w:val="00B405FA"/>
    <w:rsid w:val="00B420CB"/>
    <w:rsid w:val="00B43F7E"/>
    <w:rsid w:val="00B51072"/>
    <w:rsid w:val="00B531E4"/>
    <w:rsid w:val="00B54235"/>
    <w:rsid w:val="00B54D9A"/>
    <w:rsid w:val="00B553F7"/>
    <w:rsid w:val="00B5603A"/>
    <w:rsid w:val="00B56C0B"/>
    <w:rsid w:val="00B64F84"/>
    <w:rsid w:val="00B66AC6"/>
    <w:rsid w:val="00B673F4"/>
    <w:rsid w:val="00B67421"/>
    <w:rsid w:val="00B71F03"/>
    <w:rsid w:val="00B80D44"/>
    <w:rsid w:val="00B824BA"/>
    <w:rsid w:val="00B90798"/>
    <w:rsid w:val="00B935A1"/>
    <w:rsid w:val="00B93F70"/>
    <w:rsid w:val="00BA25FA"/>
    <w:rsid w:val="00BA4101"/>
    <w:rsid w:val="00BA4F72"/>
    <w:rsid w:val="00BA53D2"/>
    <w:rsid w:val="00BB77FC"/>
    <w:rsid w:val="00BC12C1"/>
    <w:rsid w:val="00BC5F92"/>
    <w:rsid w:val="00BD264F"/>
    <w:rsid w:val="00BD6D9D"/>
    <w:rsid w:val="00BE02AB"/>
    <w:rsid w:val="00BE095F"/>
    <w:rsid w:val="00BE0F23"/>
    <w:rsid w:val="00BE2297"/>
    <w:rsid w:val="00BE3197"/>
    <w:rsid w:val="00BE42E7"/>
    <w:rsid w:val="00BE70D1"/>
    <w:rsid w:val="00BF1383"/>
    <w:rsid w:val="00BF55BF"/>
    <w:rsid w:val="00C0067F"/>
    <w:rsid w:val="00C023BB"/>
    <w:rsid w:val="00C0529E"/>
    <w:rsid w:val="00C07E26"/>
    <w:rsid w:val="00C11BA3"/>
    <w:rsid w:val="00C11EC6"/>
    <w:rsid w:val="00C20677"/>
    <w:rsid w:val="00C21770"/>
    <w:rsid w:val="00C27224"/>
    <w:rsid w:val="00C30695"/>
    <w:rsid w:val="00C32BF0"/>
    <w:rsid w:val="00C37C76"/>
    <w:rsid w:val="00C41311"/>
    <w:rsid w:val="00C41B09"/>
    <w:rsid w:val="00C427F6"/>
    <w:rsid w:val="00C4351A"/>
    <w:rsid w:val="00C44A12"/>
    <w:rsid w:val="00C46E6B"/>
    <w:rsid w:val="00C5192F"/>
    <w:rsid w:val="00C52B5B"/>
    <w:rsid w:val="00C5412E"/>
    <w:rsid w:val="00C54D26"/>
    <w:rsid w:val="00C57674"/>
    <w:rsid w:val="00C66432"/>
    <w:rsid w:val="00C66B79"/>
    <w:rsid w:val="00C70779"/>
    <w:rsid w:val="00C708C6"/>
    <w:rsid w:val="00C7341A"/>
    <w:rsid w:val="00C740E5"/>
    <w:rsid w:val="00C745DA"/>
    <w:rsid w:val="00C76320"/>
    <w:rsid w:val="00C76915"/>
    <w:rsid w:val="00C80F55"/>
    <w:rsid w:val="00C85B96"/>
    <w:rsid w:val="00C87C0D"/>
    <w:rsid w:val="00C903C4"/>
    <w:rsid w:val="00C92F1D"/>
    <w:rsid w:val="00C97A19"/>
    <w:rsid w:val="00CA4312"/>
    <w:rsid w:val="00CA4BAE"/>
    <w:rsid w:val="00CA4CBA"/>
    <w:rsid w:val="00CA5B3C"/>
    <w:rsid w:val="00CB0862"/>
    <w:rsid w:val="00CB175D"/>
    <w:rsid w:val="00CB4CB1"/>
    <w:rsid w:val="00CB5727"/>
    <w:rsid w:val="00CB6ABE"/>
    <w:rsid w:val="00CB7666"/>
    <w:rsid w:val="00CC6B9A"/>
    <w:rsid w:val="00CC79E1"/>
    <w:rsid w:val="00CC7C41"/>
    <w:rsid w:val="00CD2CBC"/>
    <w:rsid w:val="00CD5758"/>
    <w:rsid w:val="00CE2988"/>
    <w:rsid w:val="00CF14DE"/>
    <w:rsid w:val="00CF1CF8"/>
    <w:rsid w:val="00D029F4"/>
    <w:rsid w:val="00D074AF"/>
    <w:rsid w:val="00D14ECA"/>
    <w:rsid w:val="00D20B9C"/>
    <w:rsid w:val="00D22974"/>
    <w:rsid w:val="00D27610"/>
    <w:rsid w:val="00D340D7"/>
    <w:rsid w:val="00D3417D"/>
    <w:rsid w:val="00D402D8"/>
    <w:rsid w:val="00D402E7"/>
    <w:rsid w:val="00D403DC"/>
    <w:rsid w:val="00D435B6"/>
    <w:rsid w:val="00D456B6"/>
    <w:rsid w:val="00D51B26"/>
    <w:rsid w:val="00D52C94"/>
    <w:rsid w:val="00D552AD"/>
    <w:rsid w:val="00D6003D"/>
    <w:rsid w:val="00D65A95"/>
    <w:rsid w:val="00D67D5F"/>
    <w:rsid w:val="00D7347A"/>
    <w:rsid w:val="00D73834"/>
    <w:rsid w:val="00D74C3B"/>
    <w:rsid w:val="00D77542"/>
    <w:rsid w:val="00D830FC"/>
    <w:rsid w:val="00D97ECE"/>
    <w:rsid w:val="00DA0C7A"/>
    <w:rsid w:val="00DA1083"/>
    <w:rsid w:val="00DA1625"/>
    <w:rsid w:val="00DA7DB3"/>
    <w:rsid w:val="00DB0C2E"/>
    <w:rsid w:val="00DB17B8"/>
    <w:rsid w:val="00DB44F6"/>
    <w:rsid w:val="00DB69F0"/>
    <w:rsid w:val="00DC0C48"/>
    <w:rsid w:val="00DC3B5D"/>
    <w:rsid w:val="00DC594F"/>
    <w:rsid w:val="00DC5A13"/>
    <w:rsid w:val="00DC5A4E"/>
    <w:rsid w:val="00DC6E46"/>
    <w:rsid w:val="00DD013D"/>
    <w:rsid w:val="00DD256A"/>
    <w:rsid w:val="00DD479F"/>
    <w:rsid w:val="00DD6183"/>
    <w:rsid w:val="00DD750B"/>
    <w:rsid w:val="00DE0812"/>
    <w:rsid w:val="00DE1C0E"/>
    <w:rsid w:val="00DF677C"/>
    <w:rsid w:val="00E00893"/>
    <w:rsid w:val="00E00DD1"/>
    <w:rsid w:val="00E0297C"/>
    <w:rsid w:val="00E04859"/>
    <w:rsid w:val="00E11830"/>
    <w:rsid w:val="00E12096"/>
    <w:rsid w:val="00E13A69"/>
    <w:rsid w:val="00E158DD"/>
    <w:rsid w:val="00E232BE"/>
    <w:rsid w:val="00E2559D"/>
    <w:rsid w:val="00E2582E"/>
    <w:rsid w:val="00E262E4"/>
    <w:rsid w:val="00E36977"/>
    <w:rsid w:val="00E451A9"/>
    <w:rsid w:val="00E46280"/>
    <w:rsid w:val="00E47212"/>
    <w:rsid w:val="00E52F18"/>
    <w:rsid w:val="00E53678"/>
    <w:rsid w:val="00E63C70"/>
    <w:rsid w:val="00E70617"/>
    <w:rsid w:val="00E71397"/>
    <w:rsid w:val="00E724F7"/>
    <w:rsid w:val="00E7625B"/>
    <w:rsid w:val="00E7762B"/>
    <w:rsid w:val="00E828D0"/>
    <w:rsid w:val="00E82BAD"/>
    <w:rsid w:val="00E8345D"/>
    <w:rsid w:val="00E83635"/>
    <w:rsid w:val="00E873F1"/>
    <w:rsid w:val="00E87D73"/>
    <w:rsid w:val="00E9418D"/>
    <w:rsid w:val="00E946C1"/>
    <w:rsid w:val="00EA084F"/>
    <w:rsid w:val="00EA5CCB"/>
    <w:rsid w:val="00EA6D80"/>
    <w:rsid w:val="00EB2D8A"/>
    <w:rsid w:val="00EB6199"/>
    <w:rsid w:val="00EC1E79"/>
    <w:rsid w:val="00EC2365"/>
    <w:rsid w:val="00EC4AB7"/>
    <w:rsid w:val="00EC55DD"/>
    <w:rsid w:val="00EC7ABA"/>
    <w:rsid w:val="00EC7E56"/>
    <w:rsid w:val="00ED2A7E"/>
    <w:rsid w:val="00ED3700"/>
    <w:rsid w:val="00ED5084"/>
    <w:rsid w:val="00EE08D1"/>
    <w:rsid w:val="00EE510B"/>
    <w:rsid w:val="00EF02A5"/>
    <w:rsid w:val="00EF2208"/>
    <w:rsid w:val="00F00AAF"/>
    <w:rsid w:val="00F014C2"/>
    <w:rsid w:val="00F0260C"/>
    <w:rsid w:val="00F02FE7"/>
    <w:rsid w:val="00F04076"/>
    <w:rsid w:val="00F050D9"/>
    <w:rsid w:val="00F065CF"/>
    <w:rsid w:val="00F1697D"/>
    <w:rsid w:val="00F16D47"/>
    <w:rsid w:val="00F23E3C"/>
    <w:rsid w:val="00F26AFF"/>
    <w:rsid w:val="00F378AC"/>
    <w:rsid w:val="00F412A0"/>
    <w:rsid w:val="00F41905"/>
    <w:rsid w:val="00F424CB"/>
    <w:rsid w:val="00F46842"/>
    <w:rsid w:val="00F52324"/>
    <w:rsid w:val="00F57312"/>
    <w:rsid w:val="00F60E42"/>
    <w:rsid w:val="00F61731"/>
    <w:rsid w:val="00F63115"/>
    <w:rsid w:val="00F639F4"/>
    <w:rsid w:val="00F65540"/>
    <w:rsid w:val="00F7356D"/>
    <w:rsid w:val="00F74C9C"/>
    <w:rsid w:val="00F8092E"/>
    <w:rsid w:val="00F846ED"/>
    <w:rsid w:val="00F85055"/>
    <w:rsid w:val="00F9043D"/>
    <w:rsid w:val="00F90BFB"/>
    <w:rsid w:val="00F917B9"/>
    <w:rsid w:val="00F96766"/>
    <w:rsid w:val="00FA0397"/>
    <w:rsid w:val="00FA0DB7"/>
    <w:rsid w:val="00FA1362"/>
    <w:rsid w:val="00FA15DE"/>
    <w:rsid w:val="00FA20F6"/>
    <w:rsid w:val="00FA3E34"/>
    <w:rsid w:val="00FA4259"/>
    <w:rsid w:val="00FA552B"/>
    <w:rsid w:val="00FB4D6F"/>
    <w:rsid w:val="00FC1A74"/>
    <w:rsid w:val="00FC544C"/>
    <w:rsid w:val="00FC7E39"/>
    <w:rsid w:val="00FD62A4"/>
    <w:rsid w:val="00FE367D"/>
    <w:rsid w:val="00FE624C"/>
    <w:rsid w:val="00FE6BAF"/>
    <w:rsid w:val="00FE7F77"/>
    <w:rsid w:val="00FF1F9B"/>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49932"/>
  <w15:chartTrackingRefBased/>
  <w15:docId w15:val="{D796892B-8C55-4840-83AB-68216892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57C1"/>
  </w:style>
  <w:style w:type="paragraph" w:styleId="1">
    <w:name w:val="heading 1"/>
    <w:basedOn w:val="a0"/>
    <w:next w:val="a0"/>
    <w:link w:val="10"/>
    <w:qFormat/>
    <w:rsid w:val="00782030"/>
    <w:pPr>
      <w:keepNext/>
      <w:numPr>
        <w:numId w:val="1"/>
      </w:numPr>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0"/>
    <w:next w:val="a0"/>
    <w:link w:val="20"/>
    <w:qFormat/>
    <w:rsid w:val="00782030"/>
    <w:pPr>
      <w:keepNext/>
      <w:numPr>
        <w:ilvl w:val="1"/>
        <w:numId w:val="1"/>
      </w:numPr>
      <w:spacing w:before="240" w:after="60" w:line="240" w:lineRule="auto"/>
      <w:outlineLvl w:val="1"/>
    </w:pPr>
    <w:rPr>
      <w:rFonts w:ascii="Arial" w:eastAsia="Times New Roman" w:hAnsi="Arial" w:cs="Arial"/>
      <w:b/>
      <w:bCs/>
      <w:i/>
      <w:iCs/>
      <w:sz w:val="24"/>
      <w:szCs w:val="24"/>
      <w:lang w:eastAsia="ru-RU"/>
    </w:rPr>
  </w:style>
  <w:style w:type="paragraph" w:styleId="3">
    <w:name w:val="heading 3"/>
    <w:basedOn w:val="a0"/>
    <w:next w:val="a0"/>
    <w:link w:val="30"/>
    <w:qFormat/>
    <w:rsid w:val="00782030"/>
    <w:pPr>
      <w:keepNext/>
      <w:numPr>
        <w:ilvl w:val="2"/>
        <w:numId w:val="1"/>
      </w:numPr>
      <w:spacing w:before="240" w:after="60" w:line="240" w:lineRule="auto"/>
      <w:outlineLvl w:val="2"/>
    </w:pPr>
    <w:rPr>
      <w:rFonts w:ascii="Arial" w:eastAsia="Times New Roman" w:hAnsi="Arial" w:cs="Arial"/>
      <w:sz w:val="24"/>
      <w:szCs w:val="24"/>
      <w:lang w:eastAsia="ru-RU"/>
    </w:rPr>
  </w:style>
  <w:style w:type="paragraph" w:styleId="4">
    <w:name w:val="heading 4"/>
    <w:basedOn w:val="a0"/>
    <w:next w:val="a0"/>
    <w:link w:val="40"/>
    <w:qFormat/>
    <w:rsid w:val="00782030"/>
    <w:pPr>
      <w:keepNext/>
      <w:numPr>
        <w:ilvl w:val="3"/>
        <w:numId w:val="1"/>
      </w:numPr>
      <w:spacing w:before="240" w:after="60" w:line="240" w:lineRule="auto"/>
      <w:outlineLvl w:val="3"/>
    </w:pPr>
    <w:rPr>
      <w:rFonts w:ascii="Arial" w:eastAsia="Times New Roman" w:hAnsi="Arial" w:cs="Arial"/>
      <w:b/>
      <w:bCs/>
      <w:sz w:val="24"/>
      <w:szCs w:val="24"/>
      <w:lang w:eastAsia="ru-RU"/>
    </w:rPr>
  </w:style>
  <w:style w:type="paragraph" w:styleId="5">
    <w:name w:val="heading 5"/>
    <w:basedOn w:val="a0"/>
    <w:next w:val="a0"/>
    <w:link w:val="50"/>
    <w:qFormat/>
    <w:rsid w:val="00782030"/>
    <w:pPr>
      <w:numPr>
        <w:ilvl w:val="4"/>
        <w:numId w:val="1"/>
      </w:numPr>
      <w:spacing w:before="240" w:after="60" w:line="240" w:lineRule="auto"/>
      <w:outlineLvl w:val="4"/>
    </w:pPr>
    <w:rPr>
      <w:rFonts w:ascii="Times New Roman" w:eastAsia="Times New Roman" w:hAnsi="Times New Roman" w:cs="Times New Roman"/>
      <w:lang w:eastAsia="ru-RU"/>
    </w:rPr>
  </w:style>
  <w:style w:type="paragraph" w:styleId="6">
    <w:name w:val="heading 6"/>
    <w:basedOn w:val="a0"/>
    <w:next w:val="a0"/>
    <w:link w:val="60"/>
    <w:qFormat/>
    <w:rsid w:val="00782030"/>
    <w:pPr>
      <w:numPr>
        <w:ilvl w:val="5"/>
        <w:numId w:val="1"/>
      </w:numPr>
      <w:spacing w:before="240" w:after="60" w:line="240" w:lineRule="auto"/>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782030"/>
    <w:pPr>
      <w:numPr>
        <w:ilvl w:val="6"/>
        <w:numId w:val="1"/>
      </w:numPr>
      <w:spacing w:before="240" w:after="60" w:line="240" w:lineRule="auto"/>
      <w:outlineLvl w:val="6"/>
    </w:pPr>
    <w:rPr>
      <w:rFonts w:ascii="Arial" w:eastAsia="Times New Roman" w:hAnsi="Arial" w:cs="Arial"/>
      <w:sz w:val="20"/>
      <w:szCs w:val="20"/>
      <w:lang w:eastAsia="ru-RU"/>
    </w:rPr>
  </w:style>
  <w:style w:type="paragraph" w:styleId="8">
    <w:name w:val="heading 8"/>
    <w:basedOn w:val="a0"/>
    <w:next w:val="a0"/>
    <w:link w:val="80"/>
    <w:qFormat/>
    <w:rsid w:val="00782030"/>
    <w:pPr>
      <w:numPr>
        <w:ilvl w:val="7"/>
        <w:numId w:val="1"/>
      </w:numPr>
      <w:spacing w:before="240" w:after="60" w:line="240" w:lineRule="auto"/>
      <w:outlineLvl w:val="7"/>
    </w:pPr>
    <w:rPr>
      <w:rFonts w:ascii="Arial" w:eastAsia="Times New Roman" w:hAnsi="Arial" w:cs="Arial"/>
      <w:i/>
      <w:iCs/>
      <w:sz w:val="20"/>
      <w:szCs w:val="20"/>
      <w:lang w:eastAsia="ru-RU"/>
    </w:rPr>
  </w:style>
  <w:style w:type="paragraph" w:styleId="9">
    <w:name w:val="heading 9"/>
    <w:basedOn w:val="a0"/>
    <w:next w:val="a0"/>
    <w:link w:val="90"/>
    <w:qFormat/>
    <w:rsid w:val="00782030"/>
    <w:pPr>
      <w:numPr>
        <w:ilvl w:val="8"/>
        <w:numId w:val="1"/>
      </w:numPr>
      <w:spacing w:before="240" w:after="60" w:line="240" w:lineRule="auto"/>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22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29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29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1"/>
    <w:link w:val="1"/>
    <w:rsid w:val="00782030"/>
    <w:rPr>
      <w:rFonts w:ascii="Arial" w:eastAsia="Times New Roman" w:hAnsi="Arial" w:cs="Arial"/>
      <w:b/>
      <w:bCs/>
      <w:kern w:val="28"/>
      <w:sz w:val="28"/>
      <w:szCs w:val="28"/>
      <w:lang w:eastAsia="ru-RU"/>
    </w:rPr>
  </w:style>
  <w:style w:type="character" w:customStyle="1" w:styleId="20">
    <w:name w:val="Заголовок 2 Знак"/>
    <w:basedOn w:val="a1"/>
    <w:link w:val="2"/>
    <w:rsid w:val="00782030"/>
    <w:rPr>
      <w:rFonts w:ascii="Arial" w:eastAsia="Times New Roman" w:hAnsi="Arial" w:cs="Arial"/>
      <w:b/>
      <w:bCs/>
      <w:i/>
      <w:iCs/>
      <w:sz w:val="24"/>
      <w:szCs w:val="24"/>
      <w:lang w:eastAsia="ru-RU"/>
    </w:rPr>
  </w:style>
  <w:style w:type="character" w:customStyle="1" w:styleId="30">
    <w:name w:val="Заголовок 3 Знак"/>
    <w:basedOn w:val="a1"/>
    <w:link w:val="3"/>
    <w:rsid w:val="00782030"/>
    <w:rPr>
      <w:rFonts w:ascii="Arial" w:eastAsia="Times New Roman" w:hAnsi="Arial" w:cs="Arial"/>
      <w:sz w:val="24"/>
      <w:szCs w:val="24"/>
      <w:lang w:eastAsia="ru-RU"/>
    </w:rPr>
  </w:style>
  <w:style w:type="character" w:customStyle="1" w:styleId="40">
    <w:name w:val="Заголовок 4 Знак"/>
    <w:basedOn w:val="a1"/>
    <w:link w:val="4"/>
    <w:rsid w:val="00782030"/>
    <w:rPr>
      <w:rFonts w:ascii="Arial" w:eastAsia="Times New Roman" w:hAnsi="Arial" w:cs="Arial"/>
      <w:b/>
      <w:bCs/>
      <w:sz w:val="24"/>
      <w:szCs w:val="24"/>
      <w:lang w:eastAsia="ru-RU"/>
    </w:rPr>
  </w:style>
  <w:style w:type="character" w:customStyle="1" w:styleId="50">
    <w:name w:val="Заголовок 5 Знак"/>
    <w:basedOn w:val="a1"/>
    <w:link w:val="5"/>
    <w:rsid w:val="00782030"/>
    <w:rPr>
      <w:rFonts w:ascii="Times New Roman" w:eastAsia="Times New Roman" w:hAnsi="Times New Roman" w:cs="Times New Roman"/>
      <w:lang w:eastAsia="ru-RU"/>
    </w:rPr>
  </w:style>
  <w:style w:type="character" w:customStyle="1" w:styleId="60">
    <w:name w:val="Заголовок 6 Знак"/>
    <w:basedOn w:val="a1"/>
    <w:link w:val="6"/>
    <w:rsid w:val="00782030"/>
    <w:rPr>
      <w:rFonts w:ascii="Times New Roman" w:eastAsia="Times New Roman" w:hAnsi="Times New Roman" w:cs="Times New Roman"/>
      <w:i/>
      <w:iCs/>
      <w:lang w:eastAsia="ru-RU"/>
    </w:rPr>
  </w:style>
  <w:style w:type="character" w:customStyle="1" w:styleId="70">
    <w:name w:val="Заголовок 7 Знак"/>
    <w:basedOn w:val="a1"/>
    <w:link w:val="7"/>
    <w:rsid w:val="00782030"/>
    <w:rPr>
      <w:rFonts w:ascii="Arial" w:eastAsia="Times New Roman" w:hAnsi="Arial" w:cs="Arial"/>
      <w:sz w:val="20"/>
      <w:szCs w:val="20"/>
      <w:lang w:eastAsia="ru-RU"/>
    </w:rPr>
  </w:style>
  <w:style w:type="character" w:customStyle="1" w:styleId="80">
    <w:name w:val="Заголовок 8 Знак"/>
    <w:basedOn w:val="a1"/>
    <w:link w:val="8"/>
    <w:rsid w:val="00782030"/>
    <w:rPr>
      <w:rFonts w:ascii="Arial" w:eastAsia="Times New Roman" w:hAnsi="Arial" w:cs="Arial"/>
      <w:i/>
      <w:iCs/>
      <w:sz w:val="20"/>
      <w:szCs w:val="20"/>
      <w:lang w:eastAsia="ru-RU"/>
    </w:rPr>
  </w:style>
  <w:style w:type="character" w:customStyle="1" w:styleId="90">
    <w:name w:val="Заголовок 9 Знак"/>
    <w:basedOn w:val="a1"/>
    <w:link w:val="9"/>
    <w:rsid w:val="00782030"/>
    <w:rPr>
      <w:rFonts w:ascii="Arial" w:eastAsia="Times New Roman" w:hAnsi="Arial" w:cs="Arial"/>
      <w:b/>
      <w:bCs/>
      <w:i/>
      <w:iCs/>
      <w:sz w:val="18"/>
      <w:szCs w:val="18"/>
      <w:lang w:eastAsia="ru-RU"/>
    </w:rPr>
  </w:style>
  <w:style w:type="table" w:styleId="a4">
    <w:name w:val="Table Grid"/>
    <w:basedOn w:val="a2"/>
    <w:uiPriority w:val="39"/>
    <w:rsid w:val="00E5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3842E9"/>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3842E9"/>
    <w:rPr>
      <w:rFonts w:ascii="Segoe UI" w:hAnsi="Segoe UI" w:cs="Segoe UI"/>
      <w:sz w:val="18"/>
      <w:szCs w:val="18"/>
    </w:rPr>
  </w:style>
  <w:style w:type="paragraph" w:styleId="a7">
    <w:name w:val="List Paragraph"/>
    <w:aliases w:val="Абзац списка11,ПАРАГРАФ"/>
    <w:basedOn w:val="a0"/>
    <w:uiPriority w:val="34"/>
    <w:qFormat/>
    <w:rsid w:val="00444B24"/>
    <w:pPr>
      <w:ind w:left="720"/>
      <w:contextualSpacing/>
    </w:pPr>
  </w:style>
  <w:style w:type="paragraph" w:styleId="a8">
    <w:name w:val="header"/>
    <w:basedOn w:val="a0"/>
    <w:link w:val="a9"/>
    <w:uiPriority w:val="99"/>
    <w:unhideWhenUsed/>
    <w:rsid w:val="009F61C3"/>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F61C3"/>
  </w:style>
  <w:style w:type="paragraph" w:styleId="aa">
    <w:name w:val="footer"/>
    <w:basedOn w:val="a0"/>
    <w:link w:val="ab"/>
    <w:uiPriority w:val="99"/>
    <w:unhideWhenUsed/>
    <w:rsid w:val="009F61C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F61C3"/>
  </w:style>
  <w:style w:type="character" w:styleId="ac">
    <w:name w:val="Hyperlink"/>
    <w:basedOn w:val="a1"/>
    <w:uiPriority w:val="99"/>
    <w:unhideWhenUsed/>
    <w:rsid w:val="00415973"/>
    <w:rPr>
      <w:color w:val="0563C1" w:themeColor="hyperlink"/>
      <w:u w:val="single"/>
    </w:rPr>
  </w:style>
  <w:style w:type="numbering" w:customStyle="1" w:styleId="11">
    <w:name w:val="Нет списка1"/>
    <w:next w:val="a3"/>
    <w:uiPriority w:val="99"/>
    <w:semiHidden/>
    <w:unhideWhenUsed/>
    <w:rsid w:val="002E5FA2"/>
  </w:style>
  <w:style w:type="character" w:styleId="ad">
    <w:name w:val="FollowedHyperlink"/>
    <w:uiPriority w:val="99"/>
    <w:semiHidden/>
    <w:unhideWhenUsed/>
    <w:rsid w:val="002E5FA2"/>
    <w:rPr>
      <w:color w:val="800080"/>
      <w:u w:val="single"/>
    </w:rPr>
  </w:style>
  <w:style w:type="paragraph" w:styleId="ae">
    <w:name w:val="Normal (Web)"/>
    <w:aliases w:val="Обычный (Web)"/>
    <w:uiPriority w:val="1"/>
    <w:semiHidden/>
    <w:unhideWhenUsed/>
    <w:qFormat/>
    <w:rsid w:val="002E5FA2"/>
    <w:pPr>
      <w:spacing w:after="0" w:line="240" w:lineRule="auto"/>
    </w:pPr>
    <w:rPr>
      <w:rFonts w:ascii="Calibri" w:eastAsia="Times New Roman" w:hAnsi="Calibri" w:cs="Times New Roman"/>
      <w:lang w:eastAsia="ru-RU"/>
    </w:rPr>
  </w:style>
  <w:style w:type="character" w:customStyle="1" w:styleId="af">
    <w:name w:val="Текст примечания Знак"/>
    <w:basedOn w:val="a1"/>
    <w:link w:val="af0"/>
    <w:uiPriority w:val="99"/>
    <w:semiHidden/>
    <w:locked/>
    <w:rsid w:val="002E5FA2"/>
    <w:rPr>
      <w:rFonts w:ascii="Times New Roman" w:eastAsia="Times New Roman" w:hAnsi="Times New Roman" w:cs="Times New Roman"/>
      <w:sz w:val="20"/>
      <w:szCs w:val="20"/>
      <w:lang w:eastAsia="ru-RU"/>
    </w:rPr>
  </w:style>
  <w:style w:type="paragraph" w:styleId="af0">
    <w:name w:val="annotation text"/>
    <w:basedOn w:val="a0"/>
    <w:link w:val="af"/>
    <w:uiPriority w:val="99"/>
    <w:semiHidden/>
    <w:unhideWhenUsed/>
    <w:rsid w:val="002E5FA2"/>
    <w:pPr>
      <w:spacing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1"/>
    <w:uiPriority w:val="99"/>
    <w:semiHidden/>
    <w:rsid w:val="002E5FA2"/>
    <w:rPr>
      <w:sz w:val="20"/>
      <w:szCs w:val="20"/>
    </w:rPr>
  </w:style>
  <w:style w:type="character" w:customStyle="1" w:styleId="af1">
    <w:name w:val="Тема примечания Знак"/>
    <w:basedOn w:val="af"/>
    <w:link w:val="af2"/>
    <w:uiPriority w:val="99"/>
    <w:semiHidden/>
    <w:locked/>
    <w:rsid w:val="002E5FA2"/>
    <w:rPr>
      <w:rFonts w:ascii="Times New Roman" w:eastAsia="Times New Roman" w:hAnsi="Times New Roman" w:cs="Times New Roman"/>
      <w:b/>
      <w:bCs/>
      <w:sz w:val="20"/>
      <w:szCs w:val="20"/>
      <w:lang w:eastAsia="ru-RU"/>
    </w:rPr>
  </w:style>
  <w:style w:type="character" w:customStyle="1" w:styleId="af3">
    <w:name w:val="Без интервала Знак"/>
    <w:link w:val="af4"/>
    <w:uiPriority w:val="1"/>
    <w:locked/>
    <w:rsid w:val="002E5FA2"/>
    <w:rPr>
      <w:rFonts w:ascii="Calibri" w:eastAsia="Times New Roman" w:hAnsi="Calibri" w:cs="Times New Roman"/>
      <w:lang w:eastAsia="ru-RU"/>
    </w:rPr>
  </w:style>
  <w:style w:type="character" w:customStyle="1" w:styleId="af5">
    <w:name w:val="Абзац Знак"/>
    <w:link w:val="af6"/>
    <w:locked/>
    <w:rsid w:val="002E5FA2"/>
    <w:rPr>
      <w:rFonts w:ascii="Times New Roman" w:eastAsia="Times New Roman" w:hAnsi="Times New Roman" w:cs="Times New Roman"/>
      <w:sz w:val="24"/>
      <w:szCs w:val="24"/>
      <w:lang w:val="x-none" w:eastAsia="x-none"/>
    </w:rPr>
  </w:style>
  <w:style w:type="paragraph" w:customStyle="1" w:styleId="af6">
    <w:name w:val="Абзац"/>
    <w:basedOn w:val="a0"/>
    <w:link w:val="af5"/>
    <w:qFormat/>
    <w:rsid w:val="002E5FA2"/>
    <w:pPr>
      <w:spacing w:before="120" w:after="60" w:line="240" w:lineRule="auto"/>
      <w:ind w:firstLine="567"/>
      <w:jc w:val="both"/>
    </w:pPr>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2E5FA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E5FA2"/>
    <w:pPr>
      <w:widowControl w:val="0"/>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BodyText22">
    <w:name w:val="Body Text 22"/>
    <w:basedOn w:val="a0"/>
    <w:uiPriority w:val="99"/>
    <w:rsid w:val="002E5FA2"/>
    <w:pPr>
      <w:spacing w:after="0" w:line="240" w:lineRule="auto"/>
      <w:ind w:firstLine="709"/>
      <w:jc w:val="both"/>
    </w:pPr>
    <w:rPr>
      <w:rFonts w:ascii="Times New Roman" w:eastAsia="Batang" w:hAnsi="Times New Roman" w:cs="Times New Roman"/>
      <w:sz w:val="24"/>
      <w:szCs w:val="20"/>
      <w:lang w:eastAsia="ru-RU"/>
    </w:rPr>
  </w:style>
  <w:style w:type="character" w:customStyle="1" w:styleId="ConsPlusNormal0">
    <w:name w:val="ConsPlusNormal Знак"/>
    <w:link w:val="ConsPlusNormal"/>
    <w:locked/>
    <w:rsid w:val="002E5FA2"/>
    <w:rPr>
      <w:rFonts w:ascii="Calibri" w:eastAsia="Times New Roman" w:hAnsi="Calibri" w:cs="Calibri"/>
      <w:szCs w:val="20"/>
      <w:lang w:eastAsia="ru-RU"/>
    </w:rPr>
  </w:style>
  <w:style w:type="paragraph" w:customStyle="1" w:styleId="font5">
    <w:name w:val="font5"/>
    <w:basedOn w:val="a0"/>
    <w:uiPriority w:val="99"/>
    <w:rsid w:val="002E5F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uiPriority w:val="99"/>
    <w:rsid w:val="002E5F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0"/>
    <w:uiPriority w:val="99"/>
    <w:rsid w:val="002E5F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uiPriority w:val="99"/>
    <w:rsid w:val="002E5F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uiPriority w:val="99"/>
    <w:rsid w:val="002E5F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0"/>
    <w:uiPriority w:val="99"/>
    <w:rsid w:val="002E5FA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5">
    <w:name w:val="xl6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uiPriority w:val="99"/>
    <w:rsid w:val="002E5FA2"/>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2E5FA2"/>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uiPriority w:val="99"/>
    <w:rsid w:val="002E5F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0"/>
    <w:uiPriority w:val="99"/>
    <w:rsid w:val="002E5FA2"/>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uiPriority w:val="99"/>
    <w:rsid w:val="002E5F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uiPriority w:val="99"/>
    <w:rsid w:val="002E5F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uiPriority w:val="99"/>
    <w:rsid w:val="002E5FA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uiPriority w:val="99"/>
    <w:rsid w:val="002E5FA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uiPriority w:val="99"/>
    <w:rsid w:val="002E5FA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0"/>
    <w:uiPriority w:val="99"/>
    <w:rsid w:val="002E5FA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uiPriority w:val="99"/>
    <w:rsid w:val="002E5FA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uiPriority w:val="99"/>
    <w:rsid w:val="002E5FA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0"/>
    <w:uiPriority w:val="99"/>
    <w:rsid w:val="002E5FA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uiPriority w:val="99"/>
    <w:rsid w:val="002E5FA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0"/>
    <w:uiPriority w:val="99"/>
    <w:rsid w:val="002E5FA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0"/>
    <w:uiPriority w:val="99"/>
    <w:rsid w:val="002E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uiPriority w:val="99"/>
    <w:rsid w:val="002E5FA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rsid w:val="002E5F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2E5FA2"/>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7">
    <w:name w:val="annotation reference"/>
    <w:basedOn w:val="a1"/>
    <w:uiPriority w:val="99"/>
    <w:semiHidden/>
    <w:unhideWhenUsed/>
    <w:rsid w:val="002E5FA2"/>
    <w:rPr>
      <w:sz w:val="16"/>
      <w:szCs w:val="16"/>
    </w:rPr>
  </w:style>
  <w:style w:type="character" w:styleId="af8">
    <w:name w:val="page number"/>
    <w:uiPriority w:val="99"/>
    <w:semiHidden/>
    <w:unhideWhenUsed/>
    <w:rsid w:val="002E5FA2"/>
    <w:rPr>
      <w:rFonts w:ascii="Times New Roman" w:hAnsi="Times New Roman" w:cs="Times New Roman" w:hint="default"/>
    </w:rPr>
  </w:style>
  <w:style w:type="character" w:customStyle="1" w:styleId="13">
    <w:name w:val="Верхний колонтитул Знак1"/>
    <w:basedOn w:val="a1"/>
    <w:uiPriority w:val="99"/>
    <w:semiHidden/>
    <w:rsid w:val="002E5FA2"/>
  </w:style>
  <w:style w:type="character" w:customStyle="1" w:styleId="14">
    <w:name w:val="Нижний колонтитул Знак1"/>
    <w:basedOn w:val="a1"/>
    <w:uiPriority w:val="99"/>
    <w:semiHidden/>
    <w:rsid w:val="002E5FA2"/>
  </w:style>
  <w:style w:type="character" w:customStyle="1" w:styleId="apple-converted-space">
    <w:name w:val="apple-converted-space"/>
    <w:basedOn w:val="a1"/>
    <w:rsid w:val="002E5FA2"/>
  </w:style>
  <w:style w:type="character" w:customStyle="1" w:styleId="15">
    <w:name w:val="Текст выноски Знак1"/>
    <w:basedOn w:val="a1"/>
    <w:uiPriority w:val="99"/>
    <w:semiHidden/>
    <w:rsid w:val="002E5FA2"/>
    <w:rPr>
      <w:rFonts w:ascii="Segoe UI" w:hAnsi="Segoe UI" w:cs="Segoe UI"/>
      <w:sz w:val="18"/>
      <w:szCs w:val="18"/>
    </w:rPr>
  </w:style>
  <w:style w:type="paragraph" w:styleId="af4">
    <w:name w:val="No Spacing"/>
    <w:link w:val="af3"/>
    <w:uiPriority w:val="1"/>
    <w:qFormat/>
    <w:rsid w:val="002E5FA2"/>
    <w:pPr>
      <w:spacing w:after="0" w:line="240" w:lineRule="auto"/>
    </w:pPr>
    <w:rPr>
      <w:rFonts w:ascii="Calibri" w:eastAsia="Times New Roman" w:hAnsi="Calibri" w:cs="Times New Roman"/>
      <w:lang w:eastAsia="ru-RU"/>
    </w:rPr>
  </w:style>
  <w:style w:type="paragraph" w:styleId="af2">
    <w:name w:val="annotation subject"/>
    <w:basedOn w:val="af0"/>
    <w:next w:val="af0"/>
    <w:link w:val="af1"/>
    <w:uiPriority w:val="99"/>
    <w:semiHidden/>
    <w:unhideWhenUsed/>
    <w:rsid w:val="002E5FA2"/>
    <w:rPr>
      <w:b/>
      <w:bCs/>
    </w:rPr>
  </w:style>
  <w:style w:type="character" w:customStyle="1" w:styleId="16">
    <w:name w:val="Тема примечания Знак1"/>
    <w:basedOn w:val="12"/>
    <w:uiPriority w:val="99"/>
    <w:semiHidden/>
    <w:rsid w:val="002E5FA2"/>
    <w:rPr>
      <w:b/>
      <w:bCs/>
      <w:sz w:val="20"/>
      <w:szCs w:val="20"/>
    </w:rPr>
  </w:style>
  <w:style w:type="table" w:customStyle="1" w:styleId="17">
    <w:name w:val="Сетка таблицы1"/>
    <w:basedOn w:val="a2"/>
    <w:next w:val="a4"/>
    <w:uiPriority w:val="59"/>
    <w:rsid w:val="002E5FA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2E5FA2"/>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2E5FA2"/>
    <w:pPr>
      <w:numPr>
        <w:numId w:val="9"/>
      </w:numPr>
      <w:spacing w:line="256" w:lineRule="auto"/>
      <w:contextualSpacing/>
    </w:pPr>
    <w:rPr>
      <w:rFonts w:ascii="Calibri" w:eastAsia="Calibri" w:hAnsi="Calibri" w:cs="Times New Roman"/>
    </w:rPr>
  </w:style>
  <w:style w:type="table" w:customStyle="1" w:styleId="21">
    <w:name w:val="Сетка таблицы2"/>
    <w:basedOn w:val="a2"/>
    <w:next w:val="a4"/>
    <w:uiPriority w:val="59"/>
    <w:rsid w:val="00E87D7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E87D73"/>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59"/>
    <w:rsid w:val="00A4373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A4373C"/>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729555/0" TargetMode="External"/><Relationship Id="rId18" Type="http://schemas.openxmlformats.org/officeDocument/2006/relationships/hyperlink" Target="http://internet.garant.ru/document/redirect/30736703/0" TargetMode="External"/><Relationship Id="rId26" Type="http://schemas.openxmlformats.org/officeDocument/2006/relationships/hyperlink" Target="http://internet.garant.ru/document/redirect/45216624/0" TargetMode="External"/><Relationship Id="rId39" Type="http://schemas.openxmlformats.org/officeDocument/2006/relationships/image" Target="media/image1.emf"/><Relationship Id="rId21" Type="http://schemas.openxmlformats.org/officeDocument/2006/relationships/hyperlink" Target="http://internet.garant.ru/document/redirect/30736845/0" TargetMode="External"/><Relationship Id="rId34" Type="http://schemas.openxmlformats.org/officeDocument/2006/relationships/hyperlink" Target="http://internet.garant.ru/document/redirect/45269102/0" TargetMode="External"/><Relationship Id="rId42" Type="http://schemas.openxmlformats.org/officeDocument/2006/relationships/image" Target="media/image4.emf"/><Relationship Id="rId47" Type="http://schemas.openxmlformats.org/officeDocument/2006/relationships/image" Target="media/image9.emf"/><Relationship Id="rId50" Type="http://schemas.openxmlformats.org/officeDocument/2006/relationships/image" Target="media/image12.e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30728343/0" TargetMode="External"/><Relationship Id="rId17" Type="http://schemas.openxmlformats.org/officeDocument/2006/relationships/hyperlink" Target="http://internet.garant.ru/document/redirect/30735530/0" TargetMode="External"/><Relationship Id="rId25" Type="http://schemas.openxmlformats.org/officeDocument/2006/relationships/hyperlink" Target="http://internet.garant.ru/document/redirect/45212146/0" TargetMode="External"/><Relationship Id="rId33" Type="http://schemas.openxmlformats.org/officeDocument/2006/relationships/hyperlink" Target="http://internet.garant.ru/document/redirect/45257502/0" TargetMode="External"/><Relationship Id="rId38" Type="http://schemas.openxmlformats.org/officeDocument/2006/relationships/header" Target="header2.xml"/><Relationship Id="rId46"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internet.garant.ru/document/redirect/30731415/0" TargetMode="External"/><Relationship Id="rId20" Type="http://schemas.openxmlformats.org/officeDocument/2006/relationships/hyperlink" Target="http://internet.garant.ru/document/redirect/30736706/0" TargetMode="External"/><Relationship Id="rId29" Type="http://schemas.openxmlformats.org/officeDocument/2006/relationships/hyperlink" Target="http://internet.garant.ru/document/redirect/45236476/0" TargetMode="External"/><Relationship Id="rId41" Type="http://schemas.openxmlformats.org/officeDocument/2006/relationships/image" Target="media/image3.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725831/0" TargetMode="External"/><Relationship Id="rId24" Type="http://schemas.openxmlformats.org/officeDocument/2006/relationships/hyperlink" Target="http://internet.garant.ru/document/redirect/45212022/0" TargetMode="External"/><Relationship Id="rId32" Type="http://schemas.openxmlformats.org/officeDocument/2006/relationships/hyperlink" Target="http://internet.garant.ru/document/redirect/45249996/0" TargetMode="External"/><Relationship Id="rId37" Type="http://schemas.openxmlformats.org/officeDocument/2006/relationships/header" Target="header1.xml"/><Relationship Id="rId40" Type="http://schemas.openxmlformats.org/officeDocument/2006/relationships/image" Target="media/image2.emf"/><Relationship Id="rId45" Type="http://schemas.openxmlformats.org/officeDocument/2006/relationships/image" Target="media/image7.emf"/><Relationship Id="rId53"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hyperlink" Target="http://internet.garant.ru/document/redirect/30731402/0" TargetMode="External"/><Relationship Id="rId23" Type="http://schemas.openxmlformats.org/officeDocument/2006/relationships/hyperlink" Target="http://internet.garant.ru/document/redirect/45205718/0" TargetMode="External"/><Relationship Id="rId28" Type="http://schemas.openxmlformats.org/officeDocument/2006/relationships/hyperlink" Target="http://internet.garant.ru/document/redirect/30741610/0" TargetMode="External"/><Relationship Id="rId36" Type="http://schemas.openxmlformats.org/officeDocument/2006/relationships/hyperlink" Target="http://internet.garant.ru/document/redirect/29109202/27" TargetMode="External"/><Relationship Id="rId49" Type="http://schemas.openxmlformats.org/officeDocument/2006/relationships/image" Target="media/image11.emf"/><Relationship Id="rId10" Type="http://schemas.openxmlformats.org/officeDocument/2006/relationships/hyperlink" Target="http://internet.garant.ru/document/redirect/30725089/0" TargetMode="External"/><Relationship Id="rId19" Type="http://schemas.openxmlformats.org/officeDocument/2006/relationships/hyperlink" Target="http://internet.garant.ru/document/redirect/30735643/0" TargetMode="External"/><Relationship Id="rId31" Type="http://schemas.openxmlformats.org/officeDocument/2006/relationships/hyperlink" Target="http://internet.garant.ru/document/redirect/45246962/0" TargetMode="External"/><Relationship Id="rId44" Type="http://schemas.openxmlformats.org/officeDocument/2006/relationships/image" Target="media/image6.emf"/><Relationship Id="rId52"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yperlink" Target="http://internet.garant.ru/document/redirect/45269716/0" TargetMode="External"/><Relationship Id="rId14" Type="http://schemas.openxmlformats.org/officeDocument/2006/relationships/hyperlink" Target="http://internet.garant.ru/document/redirect/30730438/0" TargetMode="External"/><Relationship Id="rId22" Type="http://schemas.openxmlformats.org/officeDocument/2006/relationships/hyperlink" Target="http://internet.garant.ru/document/redirect/45201126/0" TargetMode="External"/><Relationship Id="rId27" Type="http://schemas.openxmlformats.org/officeDocument/2006/relationships/hyperlink" Target="http://internet.garant.ru/document/redirect/45222750/0" TargetMode="External"/><Relationship Id="rId30" Type="http://schemas.openxmlformats.org/officeDocument/2006/relationships/hyperlink" Target="http://internet.garant.ru/document/redirect/45242202/0" TargetMode="External"/><Relationship Id="rId35" Type="http://schemas.openxmlformats.org/officeDocument/2006/relationships/hyperlink" Target="http://internet.garant.ru/document/redirect/45275321/0" TargetMode="External"/><Relationship Id="rId43" Type="http://schemas.openxmlformats.org/officeDocument/2006/relationships/image" Target="media/image5.emf"/><Relationship Id="rId48" Type="http://schemas.openxmlformats.org/officeDocument/2006/relationships/image" Target="media/image10.emf"/><Relationship Id="rId8" Type="http://schemas.openxmlformats.org/officeDocument/2006/relationships/hyperlink" Target="http://internet.garant.ru/document/redirect/18934542/0" TargetMode="External"/><Relationship Id="rId51" Type="http://schemas.openxmlformats.org/officeDocument/2006/relationships/image" Target="media/image13.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0D07-0421-4494-A6DF-53DFD01F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14817</TotalTime>
  <Pages>1</Pages>
  <Words>10003</Words>
  <Characters>57021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Ольга Викторовна</dc:creator>
  <cp:keywords/>
  <dc:description/>
  <cp:lastModifiedBy>Трофимова Наталья Сергеевна</cp:lastModifiedBy>
  <cp:revision>200</cp:revision>
  <cp:lastPrinted>2022-03-10T11:42:00Z</cp:lastPrinted>
  <dcterms:created xsi:type="dcterms:W3CDTF">2021-08-11T09:58:00Z</dcterms:created>
  <dcterms:modified xsi:type="dcterms:W3CDTF">2023-05-05T04:53:00Z</dcterms:modified>
</cp:coreProperties>
</file>